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Name:</w:t>
      </w:r>
      <w:r w:rsidDel="00000000" w:rsidR="00000000" w:rsidRPr="00000000">
        <w:rPr>
          <w:rtl w:val="0"/>
        </w:rPr>
        <w:t xml:space="preserve"> gorripetimurali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Batch:</w:t>
      </w:r>
      <w:r w:rsidDel="00000000" w:rsidR="00000000" w:rsidRPr="00000000">
        <w:rPr>
          <w:rtl w:val="0"/>
        </w:rPr>
        <w:t xml:space="preserve"> June 01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Artifactory and Code.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NEXUS ARTIFACTORY ON UBUNTU: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Prerequisite installed the vim package and java package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410478" cy="33021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0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to the cd/opt directory and Fetched the Nexus download link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https://download.sonatype.com/nexus/3/nexus-3.39.0-01-unix.tar.gz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internet.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324219" cy="323867"/>
            <wp:effectExtent b="0" l="0" r="0" t="0"/>
            <wp:docPr descr="Text&#10;&#10;Description automatically generated" id="5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32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Untar the nexus-3.39.0-01-unix.tar.gz file by running the ( tar -zxvf nexus-3.39.0-01-unix.tar.gz ) command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842300" cy="1098606"/>
            <wp:effectExtent b="0" l="0" r="0" t="0"/>
            <wp:docPr descr="A picture containing text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A picture containing 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098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 the nexus-3.39.0-01 to nexus by running the ( mv /opt/nexus-3.39.0-01  /opt/nexus ) command.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861351" cy="123196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123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nexus user by running the ( useradd nexus ) command.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997354" cy="19051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9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Root Privileges to nexus user by running the ( visudo ) command.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ownership of the nexus by running the (chown -R nexus:nexus /opt/nexus and  chown -R nexus:nexus /opt/sonatype-work ) commands.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141986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 the vim /opt/nexus/bin/nexus.rc and nexus to run as a user.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3168650" cy="317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the memory allocation ran the ( vim /opt/nexus/bin/nexus.vmoptions ) command and checked the memory allocation.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the simple script to launch the nexus repos by running the ( vim /etc/system/system/nexus.service ) command.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4552950" cy="4375150"/>
            <wp:effectExtent b="0" l="0" r="0" t="0"/>
            <wp:docPr descr="Text&#10;&#10;Description automatically generated" id="11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7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the nexus services by running the ( systemctl start nexus ) command.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the nexus service by running the ( systemctl enable nexus ) command.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the nexus service status by running the ( systemctl status nexus ) command.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Public IP address and log into the web console with port 8081.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launched the nexus artifact.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4050" cy="2603500"/>
            <wp:effectExtent b="0" l="0" r="0" t="0"/>
            <wp:docPr descr="Graphical user interface, application&#10;&#10;Description automatically generated" id="10" name="image9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admin user password is located in /opt/sonatype-work/nexus3/admin.password on the server.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/>
        <w:drawing>
          <wp:inline distB="0" distT="0" distL="0" distR="0">
            <wp:extent cx="3035300" cy="2641600"/>
            <wp:effectExtent b="0" l="0" r="0" t="0"/>
            <wp:docPr descr="Graphical user interface, text, application&#10;&#10;Description automatically generated" id="14" name="image1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Accessed the Password by running the ( cat /opt/sonatype-work/nexus3/admin.password ) command.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log in used admin as the username and password as the default password.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password immediately once login with the default password and enabled a few steps.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734050" cy="2565400"/>
            <wp:effectExtent b="0" l="0" r="0" t="0"/>
            <wp:docPr descr="Graphical user interface, text, application, email&#10;&#10;Description automatically generated" id="12" name="image1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727700" cy="2933700"/>
            <wp:effectExtent b="0" l="0" r="0" t="0"/>
            <wp:docPr descr="Graphical user interface, text, application, email&#10;&#10;Description automatically generated" id="13" name="image1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logged in to nexus artifact and was able to access it.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4387850" cy="2247900"/>
            <wp:effectExtent b="0" l="0" r="0" t="0"/>
            <wp:docPr descr="Graphical user interface, text, application&#10;&#10;Description automatically generated" id="15" name="image1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SONARQUBE INSTALLATION ON AMAZON LINUX: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Java 11 by running the ( amazon-linux-extras install java-openjdk11 ) command.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Fetched the sonarqube setup file from the internet by using the wget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https://binaries.sonarsource.com/Distribution/sonarqube/sonarqube-9.4.0.54424.zip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136906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to /opt directory and unzipped by running command unzip the sonarqube-9.4.0.54424. directory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02593" cy="1257365"/>
            <wp:effectExtent b="0" l="0" r="0" t="0"/>
            <wp:docPr descr="Text&#10;&#10;Description automatically generated" id="17" name="image1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25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sonaradmin user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ownership of the file to sonaradmin by running the ( chown -R sonaradmin:sonaradmin sonarqube-9.4.0.54424 ) command.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0" distT="0" distL="0" distR="0">
            <wp:extent cx="5943600" cy="952500"/>
            <wp:effectExtent b="0" l="0" r="0" t="0"/>
            <wp:docPr descr="Graphical user interface, text&#10;&#10;Description automatically generated" id="18" name="image1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sonaradmin to start the sonar services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to /opt/sonarqube-9.4.0.54424/bin/linux-x86-64 directory.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the sonar.sh services by running ( ./sonar.sh start ) command.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Checked the status of the sonarqube services by running the ( ./sonar.sh status ) command.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5943600" cy="1139825"/>
            <wp:effectExtent b="0" l="0" r="0" t="0"/>
            <wp:docPr descr="Text&#10;&#10;Description automatically generated" id="19" name="image1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instance Public IP address: 18.215.148.126 and used port 9000 to access the SonarQube web interface.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launched the sonarqube.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5943600" cy="2822575"/>
            <wp:effectExtent b="0" l="0" r="0" t="0"/>
            <wp:docPr descr="Graphical user interface, text, website&#10;&#10;Description automatically generated" id="20" name="image19.png"/>
            <a:graphic>
              <a:graphicData uri="http://schemas.openxmlformats.org/drawingml/2006/picture">
                <pic:pic>
                  <pic:nvPicPr>
                    <pic:cNvPr descr="Graphical user interface, text, website&#10;&#10;Description automatically generated"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 with admin user name and password admin.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 the Password.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Successfully accessed SonarQube Web interface.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0" distT="0" distL="0" distR="0">
            <wp:extent cx="5943600" cy="4272280"/>
            <wp:effectExtent b="0" l="0" r="0" t="0"/>
            <wp:docPr descr="Graphical user interface, application, website&#10;&#10;Description automatically generated" id="21" name="image20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JFROG INSTALLATION ON AMAZON INSTANCE:</w:t>
      </w:r>
    </w:p>
    <w:p w:rsidR="00000000" w:rsidDel="00000000" w:rsidP="00000000" w:rsidRDefault="00000000" w:rsidRPr="00000000" w14:paraId="00000052">
      <w:pPr>
        <w:shd w:fill="ffffff" w:val="clear"/>
        <w:spacing w:after="375" w:line="240" w:lineRule="auto"/>
        <w:rPr>
          <w:rFonts w:ascii="Roboto" w:cs="Roboto" w:eastAsia="Roboto" w:hAnsi="Roboto"/>
          <w:b w:val="1"/>
          <w:color w:val="222222"/>
          <w:sz w:val="39"/>
          <w:szCs w:val="39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39"/>
          <w:szCs w:val="39"/>
          <w:rtl w:val="0"/>
        </w:rPr>
        <w:t xml:space="preserve">Artifactory Pro Install in Linux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 to instance and switched to root user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below commands: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cd /opt/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wget 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0563c1"/>
            <w:highlight w:val="white"/>
            <w:u w:val="single"/>
            <w:rtl w:val="0"/>
          </w:rPr>
          <w:t xml:space="preserve">https://releases.jfrog.io/artifactory/artifactory-pro/org/artifactory/pro/jfrog-artifactory-pro/7.23.3/jfrog-artifactory-pro-7.23.3-linux.tar.gz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tar -zxvf jfrog-artifactory-pro-7.23.3-linux.tar.gz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cd artifactory-pro-7.23.3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cd app/bin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./artifactory.sh start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41414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14141"/>
          <w:highlight w:val="white"/>
          <w:rtl w:val="0"/>
        </w:rPr>
        <w:t xml:space="preserve">$ ./artifactory.sh status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4203916" cy="1117657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1117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the Public IP address and accessed the JFROG with port number 8082.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90570"/>
            <wp:effectExtent b="0" l="0" r="0" t="0"/>
            <wp:docPr descr="Graphical user interface, application, websit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Logged into JFROG with username= admin and Password: password. After Successfully logged in changed the password.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290570"/>
            <wp:effectExtent b="0" l="0" r="0" t="0"/>
            <wp:docPr descr="Graphical user interface, application, website&#10;&#10;Description automatically generated" id="2" name="image1.png"/>
            <a:graphic>
              <a:graphicData uri="http://schemas.openxmlformats.org/drawingml/2006/picture">
                <pic:pic>
                  <pic:nvPicPr>
                    <pic:cNvPr descr="Graphical user interface, application, website&#10;&#10;Description automatically generated"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naries.sonarsource.com/Distribution/sonarqube/sonarqube-9.4.0.54424.zip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8" Type="http://schemas.openxmlformats.org/officeDocument/2006/relationships/image" Target="media/image21.png"/><Relationship Id="rId27" Type="http://schemas.openxmlformats.org/officeDocument/2006/relationships/hyperlink" Target="https://releases.jfrog.io/artifactory/artifactory-pro/org/artifactory/pro/jfrog-artifactory-pro/7.23.3/jfrog-artifactory-pro-7.23.3-linux.tar.gz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.png"/><Relationship Id="rId7" Type="http://schemas.openxmlformats.org/officeDocument/2006/relationships/hyperlink" Target="https://download.sonatype.com/nexus/3/nexus-3.39.0-01-unix.tar.gz" TargetMode="External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19" Type="http://schemas.openxmlformats.org/officeDocument/2006/relationships/image" Target="media/image14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