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961F4" w14:textId="77777777" w:rsidR="00357AB6" w:rsidRDefault="00357AB6" w:rsidP="004250F7">
      <w:pPr>
        <w:spacing w:line="240" w:lineRule="auto"/>
        <w:jc w:val="center"/>
        <w:rPr>
          <w:rFonts w:ascii="Times New Roman" w:hAnsi="Times New Roman" w:cs="Times New Roman"/>
          <w:sz w:val="36"/>
          <w:szCs w:val="36"/>
        </w:rPr>
      </w:pPr>
      <w:r w:rsidRPr="005B7E13">
        <w:rPr>
          <w:rFonts w:ascii="Times New Roman" w:hAnsi="Times New Roman" w:cs="Times New Roman"/>
          <w:sz w:val="36"/>
          <w:szCs w:val="36"/>
        </w:rPr>
        <w:t>ИСПОЛЬЗОВАНИЕ СВЕРТОЧНЫХ НЕЙРОННЫХ СЕТЕЙ RESNET ДЛЯ КЛАССИФИКАЦИИ СТРУКТУРИРОВАННЫХ ДОКУМЕНТОВ</w:t>
      </w:r>
    </w:p>
    <w:p w14:paraId="5ED9E965" w14:textId="77777777" w:rsidR="005B7E13" w:rsidRPr="005B7E13" w:rsidRDefault="005B7E13" w:rsidP="004250F7">
      <w:pPr>
        <w:spacing w:line="240" w:lineRule="auto"/>
        <w:jc w:val="center"/>
        <w:rPr>
          <w:rFonts w:ascii="Times New Roman" w:hAnsi="Times New Roman" w:cs="Times New Roman"/>
          <w:sz w:val="36"/>
          <w:szCs w:val="36"/>
        </w:rPr>
      </w:pPr>
    </w:p>
    <w:p w14:paraId="17024BA4" w14:textId="2216A0D7" w:rsidR="00781E78" w:rsidRPr="00487315" w:rsidRDefault="00781E78" w:rsidP="004250F7">
      <w:pPr>
        <w:pStyle w:val="2"/>
        <w:spacing w:line="240" w:lineRule="auto"/>
        <w:rPr>
          <w:rFonts w:eastAsia="Times New Roman"/>
          <w:lang w:eastAsia="ru-RU"/>
        </w:rPr>
      </w:pPr>
      <w:r w:rsidRPr="00487315">
        <w:rPr>
          <w:rFonts w:eastAsia="Times New Roman"/>
          <w:lang w:eastAsia="ru-RU"/>
        </w:rPr>
        <w:t>Постановка задачи</w:t>
      </w:r>
    </w:p>
    <w:p w14:paraId="4E1C9111" w14:textId="77777777" w:rsidR="00781E78" w:rsidRPr="00487315" w:rsidRDefault="00781E78" w:rsidP="004250F7">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Введение</w:t>
      </w:r>
      <w:r w:rsidRPr="00487315">
        <w:rPr>
          <w:rFonts w:ascii="Times New Roman" w:eastAsia="Times New Roman" w:hAnsi="Times New Roman" w:cs="Times New Roman"/>
          <w:sz w:val="28"/>
          <w:szCs w:val="28"/>
          <w:lang w:eastAsia="ru-RU"/>
        </w:rPr>
        <w:br/>
        <w:t>Организация "Такси Город Барнаул", где я работаю, столкнулась с серьезной проблемой в области документооборота. Документы, связанные с различными аспектами деятельности компании, включая управление автопарком и водителями, хранятся в различных местах и в разрозненном виде. Это затрудняет их поиск и обработку, увеличивает риск ошибок, утечек данных, потери документов, а также существенно повышает затраты на их хранение и поддержание в актуальном состоянии. В связи с этим возникла необходимость в разработке системы классификации и систематизации документации, которая позволит упорядочить и оптимизировать весь процесс документооборота.</w:t>
      </w:r>
    </w:p>
    <w:p w14:paraId="38F625BF" w14:textId="77777777" w:rsidR="00781E78" w:rsidRPr="00487315" w:rsidRDefault="00781E78" w:rsidP="004250F7">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Цель</w:t>
      </w:r>
      <w:r w:rsidRPr="00487315">
        <w:rPr>
          <w:rFonts w:ascii="Times New Roman" w:eastAsia="Times New Roman" w:hAnsi="Times New Roman" w:cs="Times New Roman"/>
          <w:sz w:val="28"/>
          <w:szCs w:val="28"/>
          <w:lang w:eastAsia="ru-RU"/>
        </w:rPr>
        <w:br/>
        <w:t>Основная цель данного проекта заключается в разработке и внедрении эффективной системы классификации и систематизации документов, связанной с деятельностью компании, что позволит улучшить управление документами, их хранение и доступ к ним. В конечном итоге это должно повысить безопасность данных, уменьшить риск потерь, а также сократить время и ресурсы, затрачиваемые на обработку документации.</w:t>
      </w:r>
    </w:p>
    <w:p w14:paraId="58977FE7" w14:textId="01AAFFC2" w:rsidR="00C47D81" w:rsidRPr="001C6BAE" w:rsidRDefault="00C47D81" w:rsidP="004250F7">
      <w:pPr>
        <w:pStyle w:val="2"/>
        <w:spacing w:line="240" w:lineRule="auto"/>
        <w:rPr>
          <w:rStyle w:val="a4"/>
          <w:b/>
          <w:bCs w:val="0"/>
        </w:rPr>
      </w:pPr>
      <w:r w:rsidRPr="00487315">
        <w:rPr>
          <w:rFonts w:eastAsia="Times New Roman"/>
          <w:lang w:eastAsia="ru-RU"/>
        </w:rPr>
        <w:br w:type="column"/>
      </w:r>
      <w:bookmarkStart w:id="0" w:name="_Toc169254230"/>
      <w:r w:rsidRPr="001C6BAE">
        <w:rPr>
          <w:rStyle w:val="a4"/>
          <w:b/>
          <w:bCs w:val="0"/>
        </w:rPr>
        <w:lastRenderedPageBreak/>
        <w:t>Анализ существующих решений для классификации структурированных документов</w:t>
      </w:r>
      <w:bookmarkEnd w:id="0"/>
    </w:p>
    <w:p w14:paraId="4E2AB5DD" w14:textId="1C38B7F4" w:rsidR="00C47D81" w:rsidRPr="00487315" w:rsidRDefault="00C47D81" w:rsidP="004250F7">
      <w:pPr>
        <w:pStyle w:val="a3"/>
        <w:spacing w:before="60" w:beforeAutospacing="0" w:after="0" w:afterAutospacing="0"/>
        <w:jc w:val="both"/>
        <w:rPr>
          <w:sz w:val="28"/>
          <w:szCs w:val="28"/>
          <w:lang w:eastAsia="en-US"/>
        </w:rPr>
      </w:pPr>
      <w:bookmarkStart w:id="1" w:name="_Toc169254231"/>
      <w:r w:rsidRPr="00487315">
        <w:rPr>
          <w:sz w:val="28"/>
          <w:szCs w:val="28"/>
          <w:lang w:eastAsia="en-US"/>
        </w:rPr>
        <w:t xml:space="preserve">В рамках работы был проведен анализ решений, разработанных российскими компаниями в области автоматизации обработки документов. Основное внимание уделялось трем продуктам: Smart </w:t>
      </w:r>
      <w:proofErr w:type="spellStart"/>
      <w:r w:rsidRPr="00487315">
        <w:rPr>
          <w:sz w:val="28"/>
          <w:szCs w:val="28"/>
          <w:lang w:eastAsia="en-US"/>
        </w:rPr>
        <w:t>Engines</w:t>
      </w:r>
      <w:proofErr w:type="spellEnd"/>
      <w:r w:rsidRPr="00487315">
        <w:rPr>
          <w:sz w:val="28"/>
          <w:szCs w:val="28"/>
        </w:rPr>
        <w:t xml:space="preserve"> [</w:t>
      </w:r>
      <w:r w:rsidR="002A6F21">
        <w:rPr>
          <w:sz w:val="28"/>
          <w:szCs w:val="28"/>
        </w:rPr>
        <w:t>3</w:t>
      </w:r>
      <w:r w:rsidRPr="00487315">
        <w:rPr>
          <w:sz w:val="28"/>
          <w:szCs w:val="28"/>
        </w:rPr>
        <w:t>]</w:t>
      </w:r>
      <w:r w:rsidRPr="00487315">
        <w:rPr>
          <w:sz w:val="28"/>
          <w:szCs w:val="28"/>
          <w:lang w:eastAsia="en-US"/>
        </w:rPr>
        <w:t xml:space="preserve">, </w:t>
      </w:r>
      <w:proofErr w:type="spellStart"/>
      <w:r w:rsidRPr="00487315">
        <w:rPr>
          <w:sz w:val="28"/>
          <w:szCs w:val="28"/>
          <w:lang w:eastAsia="en-US"/>
        </w:rPr>
        <w:t>Dbrain</w:t>
      </w:r>
      <w:proofErr w:type="spellEnd"/>
      <w:r w:rsidRPr="00487315">
        <w:rPr>
          <w:sz w:val="28"/>
          <w:szCs w:val="28"/>
          <w:lang w:eastAsia="en-US"/>
        </w:rPr>
        <w:t xml:space="preserve"> </w:t>
      </w:r>
      <w:r w:rsidRPr="00487315">
        <w:rPr>
          <w:sz w:val="28"/>
          <w:szCs w:val="28"/>
        </w:rPr>
        <w:t>[</w:t>
      </w:r>
      <w:r w:rsidR="002A6F21">
        <w:rPr>
          <w:sz w:val="28"/>
          <w:szCs w:val="28"/>
        </w:rPr>
        <w:t>4</w:t>
      </w:r>
      <w:r w:rsidRPr="00487315">
        <w:rPr>
          <w:sz w:val="28"/>
          <w:szCs w:val="28"/>
        </w:rPr>
        <w:t xml:space="preserve">] </w:t>
      </w:r>
      <w:r w:rsidRPr="00487315">
        <w:rPr>
          <w:sz w:val="28"/>
          <w:szCs w:val="28"/>
          <w:lang w:eastAsia="en-US"/>
        </w:rPr>
        <w:t xml:space="preserve">и </w:t>
      </w:r>
      <w:proofErr w:type="spellStart"/>
      <w:r w:rsidRPr="00487315">
        <w:rPr>
          <w:sz w:val="28"/>
          <w:szCs w:val="28"/>
          <w:lang w:eastAsia="en-US"/>
        </w:rPr>
        <w:t>Биорг.Паспорт</w:t>
      </w:r>
      <w:proofErr w:type="spellEnd"/>
      <w:r w:rsidRPr="00487315">
        <w:rPr>
          <w:sz w:val="28"/>
          <w:szCs w:val="28"/>
          <w:lang w:eastAsia="en-US"/>
        </w:rPr>
        <w:t xml:space="preserve"> [</w:t>
      </w:r>
      <w:r w:rsidR="002A6F21">
        <w:rPr>
          <w:sz w:val="28"/>
          <w:szCs w:val="28"/>
          <w:lang w:eastAsia="en-US"/>
        </w:rPr>
        <w:t>5</w:t>
      </w:r>
      <w:r w:rsidRPr="00487315">
        <w:rPr>
          <w:sz w:val="28"/>
          <w:szCs w:val="28"/>
          <w:lang w:eastAsia="en-US"/>
        </w:rPr>
        <w:t xml:space="preserve">]. Эти системы представляют собой разработки, которые могут не только классифицировать документы, но и извлекать из них структурированную информацию с высоким уровнем точности. Каждое из решений поддерживает интеграцию с внешними приложениями через API, что упрощает их внедрение в существующие корпоративные системы. Также продукты соответствуют ключевым требованиям федерального законодательства Российской Федерации по защите персональных данных. </w:t>
      </w:r>
    </w:p>
    <w:p w14:paraId="578FAFAF" w14:textId="77777777" w:rsidR="00C47D81" w:rsidRPr="00487315" w:rsidRDefault="00C47D81" w:rsidP="004250F7">
      <w:pPr>
        <w:spacing w:before="60" w:line="240" w:lineRule="auto"/>
        <w:jc w:val="both"/>
        <w:rPr>
          <w:rFonts w:ascii="Times New Roman" w:hAnsi="Times New Roman" w:cs="Times New Roman"/>
          <w:b/>
          <w:bCs/>
          <w:i/>
          <w:iCs/>
          <w:sz w:val="28"/>
          <w:szCs w:val="28"/>
        </w:rPr>
      </w:pPr>
      <w:r w:rsidRPr="00487315">
        <w:rPr>
          <w:rFonts w:ascii="Times New Roman" w:hAnsi="Times New Roman" w:cs="Times New Roman"/>
          <w:b/>
          <w:bCs/>
          <w:sz w:val="28"/>
          <w:szCs w:val="28"/>
        </w:rPr>
        <w:t xml:space="preserve">Smart </w:t>
      </w:r>
      <w:proofErr w:type="spellStart"/>
      <w:r w:rsidRPr="00487315">
        <w:rPr>
          <w:rFonts w:ascii="Times New Roman" w:hAnsi="Times New Roman" w:cs="Times New Roman"/>
          <w:b/>
          <w:bCs/>
          <w:sz w:val="28"/>
          <w:szCs w:val="28"/>
        </w:rPr>
        <w:t>Engines</w:t>
      </w:r>
      <w:proofErr w:type="spellEnd"/>
    </w:p>
    <w:p w14:paraId="3E53A298" w14:textId="77777777" w:rsidR="00C47D81" w:rsidRPr="00487315" w:rsidRDefault="00C47D81" w:rsidP="004250F7">
      <w:pPr>
        <w:pStyle w:val="a3"/>
        <w:spacing w:before="60" w:beforeAutospacing="0" w:after="0" w:afterAutospacing="0"/>
        <w:jc w:val="both"/>
        <w:rPr>
          <w:sz w:val="28"/>
          <w:szCs w:val="28"/>
          <w:lang w:eastAsia="en-US"/>
        </w:rPr>
      </w:pPr>
      <w:r w:rsidRPr="00487315">
        <w:rPr>
          <w:b/>
          <w:bCs/>
          <w:sz w:val="28"/>
          <w:szCs w:val="28"/>
          <w:lang w:eastAsia="en-US"/>
        </w:rPr>
        <w:t>Особенности:</w:t>
      </w:r>
    </w:p>
    <w:p w14:paraId="299168C7" w14:textId="77777777" w:rsidR="00C47D81" w:rsidRPr="00487315" w:rsidRDefault="00C47D81" w:rsidP="004250F7">
      <w:pPr>
        <w:numPr>
          <w:ilvl w:val="0"/>
          <w:numId w:val="4"/>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Специализируется на автоматическом распознавании без опции верификации данных.</w:t>
      </w:r>
    </w:p>
    <w:p w14:paraId="4A6D5FAD" w14:textId="77777777" w:rsidR="00C47D81" w:rsidRPr="00487315" w:rsidRDefault="00C47D81" w:rsidP="004250F7">
      <w:pPr>
        <w:numPr>
          <w:ilvl w:val="0"/>
          <w:numId w:val="4"/>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Имеет высокую точность распознавания печатных текстов (93–94%), но заметное снижение эффективности при работе с рукописными текстами (около 60%).</w:t>
      </w:r>
    </w:p>
    <w:p w14:paraId="60FC5154" w14:textId="77777777" w:rsidR="00C47D81" w:rsidRPr="00487315" w:rsidRDefault="00C47D81" w:rsidP="004250F7">
      <w:pPr>
        <w:numPr>
          <w:ilvl w:val="0"/>
          <w:numId w:val="4"/>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Отсутствуют облачные сервисы и верификации данных для увеличения безопасности данных.</w:t>
      </w:r>
    </w:p>
    <w:p w14:paraId="4AC8E96B" w14:textId="77777777" w:rsidR="00C47D81" w:rsidRPr="00487315" w:rsidRDefault="00C47D81" w:rsidP="004250F7">
      <w:pPr>
        <w:numPr>
          <w:ilvl w:val="0"/>
          <w:numId w:val="4"/>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Предполагает взаимодействие через API.</w:t>
      </w:r>
    </w:p>
    <w:p w14:paraId="18AF88E9" w14:textId="77777777" w:rsidR="00C47D81" w:rsidRPr="00487315" w:rsidRDefault="00C47D81" w:rsidP="004250F7">
      <w:pPr>
        <w:numPr>
          <w:ilvl w:val="0"/>
          <w:numId w:val="4"/>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 xml:space="preserve">Ориентируются на большие объемы документов, с малым количеством документов компании не интересны </w:t>
      </w:r>
    </w:p>
    <w:p w14:paraId="212420B9" w14:textId="77777777" w:rsidR="00C47D81" w:rsidRPr="00487315" w:rsidRDefault="00C47D81" w:rsidP="004250F7">
      <w:pPr>
        <w:pStyle w:val="a3"/>
        <w:spacing w:before="60" w:beforeAutospacing="0" w:after="0" w:afterAutospacing="0"/>
        <w:jc w:val="both"/>
        <w:rPr>
          <w:sz w:val="28"/>
          <w:szCs w:val="28"/>
          <w:lang w:eastAsia="en-US"/>
        </w:rPr>
      </w:pPr>
      <w:r w:rsidRPr="00487315">
        <w:rPr>
          <w:b/>
          <w:bCs/>
          <w:sz w:val="28"/>
          <w:szCs w:val="28"/>
          <w:lang w:eastAsia="en-US"/>
        </w:rPr>
        <w:t>Ограничения:</w:t>
      </w:r>
    </w:p>
    <w:p w14:paraId="02081707" w14:textId="77777777" w:rsidR="00C47D81" w:rsidRPr="00487315" w:rsidRDefault="00C47D81" w:rsidP="004250F7">
      <w:pPr>
        <w:numPr>
          <w:ilvl w:val="0"/>
          <w:numId w:val="5"/>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Неудобство для пользователей при повторном вводе нераспознанных данных.</w:t>
      </w:r>
    </w:p>
    <w:p w14:paraId="0B681567" w14:textId="77777777" w:rsidR="00C47D81" w:rsidRPr="00487315" w:rsidRDefault="00C47D81" w:rsidP="004250F7">
      <w:pPr>
        <w:numPr>
          <w:ilvl w:val="0"/>
          <w:numId w:val="5"/>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Отсутствие поддержки для облачных решений, это ограничивает масштабируемость и доступность.</w:t>
      </w:r>
    </w:p>
    <w:p w14:paraId="3309CA31" w14:textId="77777777" w:rsidR="00C47D81" w:rsidRPr="00487315" w:rsidRDefault="00C47D81" w:rsidP="004250F7">
      <w:pPr>
        <w:spacing w:before="60" w:line="240" w:lineRule="auto"/>
        <w:jc w:val="both"/>
        <w:rPr>
          <w:rFonts w:ascii="Times New Roman" w:hAnsi="Times New Roman" w:cs="Times New Roman"/>
          <w:b/>
          <w:bCs/>
          <w:sz w:val="28"/>
          <w:szCs w:val="28"/>
        </w:rPr>
      </w:pPr>
      <w:proofErr w:type="spellStart"/>
      <w:r w:rsidRPr="00487315">
        <w:rPr>
          <w:rFonts w:ascii="Times New Roman" w:hAnsi="Times New Roman" w:cs="Times New Roman"/>
          <w:b/>
          <w:bCs/>
          <w:sz w:val="28"/>
          <w:szCs w:val="28"/>
        </w:rPr>
        <w:t>Dbrain</w:t>
      </w:r>
      <w:proofErr w:type="spellEnd"/>
    </w:p>
    <w:p w14:paraId="199E85FF" w14:textId="77777777" w:rsidR="00C47D81" w:rsidRPr="00487315" w:rsidRDefault="00C47D81" w:rsidP="004250F7">
      <w:pPr>
        <w:pStyle w:val="a3"/>
        <w:spacing w:before="60" w:beforeAutospacing="0" w:after="0" w:afterAutospacing="0"/>
        <w:jc w:val="both"/>
        <w:rPr>
          <w:sz w:val="28"/>
          <w:szCs w:val="28"/>
          <w:lang w:eastAsia="en-US"/>
        </w:rPr>
      </w:pPr>
      <w:r w:rsidRPr="00487315">
        <w:rPr>
          <w:b/>
          <w:bCs/>
          <w:sz w:val="28"/>
          <w:szCs w:val="28"/>
          <w:lang w:eastAsia="en-US"/>
        </w:rPr>
        <w:t>Особенности:</w:t>
      </w:r>
    </w:p>
    <w:p w14:paraId="718747CF" w14:textId="77777777" w:rsidR="00C47D81" w:rsidRPr="00487315" w:rsidRDefault="00C47D81" w:rsidP="004250F7">
      <w:pPr>
        <w:numPr>
          <w:ilvl w:val="0"/>
          <w:numId w:val="6"/>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Предлагается как облачный сервис, есть возможность установки ПО непосредственно у заказчика на сервер.</w:t>
      </w:r>
    </w:p>
    <w:p w14:paraId="6DDAD349" w14:textId="77777777" w:rsidR="00C47D81" w:rsidRPr="00487315" w:rsidRDefault="00C47D81" w:rsidP="004250F7">
      <w:pPr>
        <w:numPr>
          <w:ilvl w:val="0"/>
          <w:numId w:val="6"/>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Автоматическое распознавание с декларируемой точностью 85%.</w:t>
      </w:r>
    </w:p>
    <w:p w14:paraId="7EE87C25" w14:textId="77777777" w:rsidR="00C47D81" w:rsidRPr="00487315" w:rsidRDefault="00C47D81" w:rsidP="004250F7">
      <w:pPr>
        <w:numPr>
          <w:ilvl w:val="0"/>
          <w:numId w:val="6"/>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 xml:space="preserve">Верификация данных через интеграцию с </w:t>
      </w:r>
      <w:proofErr w:type="spellStart"/>
      <w:r w:rsidRPr="00487315">
        <w:rPr>
          <w:rFonts w:ascii="Times New Roman" w:eastAsia="Times New Roman" w:hAnsi="Times New Roman" w:cs="Times New Roman"/>
          <w:sz w:val="28"/>
          <w:szCs w:val="28"/>
        </w:rPr>
        <w:t>Яндекс.Толока</w:t>
      </w:r>
      <w:proofErr w:type="spellEnd"/>
      <w:r w:rsidRPr="00487315">
        <w:rPr>
          <w:rFonts w:ascii="Times New Roman" w:eastAsia="Times New Roman" w:hAnsi="Times New Roman" w:cs="Times New Roman"/>
          <w:sz w:val="28"/>
          <w:szCs w:val="28"/>
        </w:rPr>
        <w:t>, позволяющая использовать как внешних, так и внутренних операторов.</w:t>
      </w:r>
    </w:p>
    <w:p w14:paraId="37EF958C" w14:textId="77777777" w:rsidR="00C47D81" w:rsidRPr="00487315" w:rsidRDefault="00C47D81" w:rsidP="004250F7">
      <w:pPr>
        <w:numPr>
          <w:ilvl w:val="0"/>
          <w:numId w:val="6"/>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Система оплаты постраничная, что может быть выгодно при малых объемах данных.</w:t>
      </w:r>
    </w:p>
    <w:p w14:paraId="7D48EA4E" w14:textId="77777777" w:rsidR="00C47D81" w:rsidRPr="00487315" w:rsidRDefault="00C47D81" w:rsidP="004250F7">
      <w:pPr>
        <w:pStyle w:val="a3"/>
        <w:spacing w:before="60" w:beforeAutospacing="0" w:after="0" w:afterAutospacing="0"/>
        <w:jc w:val="both"/>
        <w:rPr>
          <w:sz w:val="28"/>
          <w:szCs w:val="28"/>
          <w:lang w:eastAsia="en-US"/>
        </w:rPr>
      </w:pPr>
      <w:r w:rsidRPr="00487315">
        <w:rPr>
          <w:b/>
          <w:bCs/>
          <w:sz w:val="28"/>
          <w:szCs w:val="28"/>
          <w:lang w:eastAsia="en-US"/>
        </w:rPr>
        <w:t>Ограничения:</w:t>
      </w:r>
    </w:p>
    <w:p w14:paraId="7151B95B" w14:textId="77777777" w:rsidR="00C47D81" w:rsidRPr="00487315" w:rsidRDefault="00C47D81" w:rsidP="004250F7">
      <w:pPr>
        <w:numPr>
          <w:ilvl w:val="0"/>
          <w:numId w:val="7"/>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Проблемы с качеством распознавания на некачественных изображениях.</w:t>
      </w:r>
    </w:p>
    <w:p w14:paraId="6740BE2F" w14:textId="77777777" w:rsidR="00C47D81" w:rsidRPr="00487315" w:rsidRDefault="00C47D81" w:rsidP="004250F7">
      <w:pPr>
        <w:numPr>
          <w:ilvl w:val="0"/>
          <w:numId w:val="7"/>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lastRenderedPageBreak/>
        <w:t>Не обеспечивает поддержку установки и настройки системы, ограничиваясь API.</w:t>
      </w:r>
    </w:p>
    <w:p w14:paraId="39CD0118" w14:textId="77777777" w:rsidR="00C47D81" w:rsidRPr="00487315" w:rsidRDefault="00C47D81" w:rsidP="004250F7">
      <w:pPr>
        <w:numPr>
          <w:ilvl w:val="0"/>
          <w:numId w:val="7"/>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Отсутствие необходимых сертификатов безопасности согласно 152-ФЗ Российской Федерации о защите персональных данных.</w:t>
      </w:r>
    </w:p>
    <w:p w14:paraId="08AFBE67" w14:textId="77777777" w:rsidR="00C47D81" w:rsidRPr="00487315" w:rsidRDefault="00C47D81" w:rsidP="004250F7">
      <w:pPr>
        <w:spacing w:before="60" w:line="240" w:lineRule="auto"/>
        <w:jc w:val="both"/>
        <w:rPr>
          <w:rFonts w:ascii="Times New Roman" w:hAnsi="Times New Roman" w:cs="Times New Roman"/>
          <w:b/>
          <w:bCs/>
          <w:sz w:val="28"/>
          <w:szCs w:val="28"/>
        </w:rPr>
      </w:pPr>
      <w:proofErr w:type="spellStart"/>
      <w:r w:rsidRPr="00487315">
        <w:rPr>
          <w:rFonts w:ascii="Times New Roman" w:hAnsi="Times New Roman" w:cs="Times New Roman"/>
          <w:b/>
          <w:bCs/>
          <w:sz w:val="28"/>
          <w:szCs w:val="28"/>
        </w:rPr>
        <w:t>Биорг.Паспорт</w:t>
      </w:r>
      <w:proofErr w:type="spellEnd"/>
    </w:p>
    <w:p w14:paraId="5928303C" w14:textId="77777777" w:rsidR="00C47D81" w:rsidRPr="00487315" w:rsidRDefault="00C47D81" w:rsidP="004250F7">
      <w:pPr>
        <w:pStyle w:val="a3"/>
        <w:spacing w:before="60" w:beforeAutospacing="0" w:after="0" w:afterAutospacing="0"/>
        <w:jc w:val="both"/>
        <w:rPr>
          <w:sz w:val="28"/>
          <w:szCs w:val="28"/>
          <w:lang w:eastAsia="en-US"/>
        </w:rPr>
      </w:pPr>
      <w:r w:rsidRPr="00487315">
        <w:rPr>
          <w:b/>
          <w:bCs/>
          <w:sz w:val="28"/>
          <w:szCs w:val="28"/>
          <w:lang w:eastAsia="en-US"/>
        </w:rPr>
        <w:t>Особенности:</w:t>
      </w:r>
    </w:p>
    <w:p w14:paraId="75CF5E30" w14:textId="77777777" w:rsidR="00C47D81" w:rsidRPr="00487315" w:rsidRDefault="00C47D81" w:rsidP="004250F7">
      <w:pPr>
        <w:numPr>
          <w:ilvl w:val="0"/>
          <w:numId w:val="8"/>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Работает как в формате облачного сервиса, так и "коробочного" решения в контуре заказчика.</w:t>
      </w:r>
    </w:p>
    <w:p w14:paraId="2F5D42F6" w14:textId="77777777" w:rsidR="00C47D81" w:rsidRPr="00487315" w:rsidRDefault="00C47D81" w:rsidP="004250F7">
      <w:pPr>
        <w:numPr>
          <w:ilvl w:val="0"/>
          <w:numId w:val="8"/>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Опциональная верификация данных с быстрым подключением.</w:t>
      </w:r>
    </w:p>
    <w:p w14:paraId="27DEA405" w14:textId="77777777" w:rsidR="00C47D81" w:rsidRPr="00487315" w:rsidRDefault="00C47D81" w:rsidP="004250F7">
      <w:pPr>
        <w:numPr>
          <w:ilvl w:val="0"/>
          <w:numId w:val="8"/>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Высокая скорость и точность обработки данных, подтвержденная реальными тестами (скорее всего достигается путём ручной верификации на стороне разработчика).</w:t>
      </w:r>
    </w:p>
    <w:p w14:paraId="234726B0" w14:textId="77777777" w:rsidR="00C47D81" w:rsidRPr="00487315" w:rsidRDefault="00C47D81" w:rsidP="004250F7">
      <w:pPr>
        <w:numPr>
          <w:ilvl w:val="0"/>
          <w:numId w:val="8"/>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Обеспечение высоких стандартов безопасности, включая страхование профессиональной ответственности и наличие всех необходимых лицензий согласно законодательству РФ.</w:t>
      </w:r>
    </w:p>
    <w:p w14:paraId="7BA403BA" w14:textId="77777777" w:rsidR="00C47D81" w:rsidRPr="00487315" w:rsidRDefault="00C47D81" w:rsidP="004250F7">
      <w:pPr>
        <w:pStyle w:val="a3"/>
        <w:spacing w:before="60" w:beforeAutospacing="0" w:after="0" w:afterAutospacing="0"/>
        <w:jc w:val="both"/>
        <w:rPr>
          <w:sz w:val="28"/>
          <w:szCs w:val="28"/>
          <w:lang w:eastAsia="en-US"/>
        </w:rPr>
      </w:pPr>
      <w:r w:rsidRPr="00487315">
        <w:rPr>
          <w:b/>
          <w:bCs/>
          <w:sz w:val="28"/>
          <w:szCs w:val="28"/>
          <w:lang w:eastAsia="en-US"/>
        </w:rPr>
        <w:t>Ограничения:</w:t>
      </w:r>
    </w:p>
    <w:p w14:paraId="5E2FF5F2" w14:textId="77777777" w:rsidR="00C47D81" w:rsidRPr="00487315" w:rsidRDefault="00C47D81" w:rsidP="004250F7">
      <w:pPr>
        <w:numPr>
          <w:ilvl w:val="0"/>
          <w:numId w:val="9"/>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Скорость обработки уступает некоторым конкурентам, хотя и предлагает лучшее качество.</w:t>
      </w:r>
    </w:p>
    <w:p w14:paraId="70FB3D05" w14:textId="77777777" w:rsidR="00C47D81" w:rsidRPr="00487315" w:rsidRDefault="00C47D81" w:rsidP="004250F7">
      <w:pPr>
        <w:numPr>
          <w:ilvl w:val="0"/>
          <w:numId w:val="9"/>
        </w:numPr>
        <w:spacing w:before="60" w:after="0" w:line="240" w:lineRule="auto"/>
        <w:jc w:val="both"/>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Возможно, потребуется дополнительное время и ресурсы для полной интеграции и оптимизации процессов.</w:t>
      </w:r>
    </w:p>
    <w:p w14:paraId="7160EF89" w14:textId="77777777" w:rsidR="00C47D81" w:rsidRPr="00487315" w:rsidRDefault="00C47D81" w:rsidP="004250F7">
      <w:pPr>
        <w:spacing w:before="60" w:line="240" w:lineRule="auto"/>
        <w:jc w:val="both"/>
        <w:rPr>
          <w:rFonts w:ascii="Times New Roman" w:hAnsi="Times New Roman" w:cs="Times New Roman"/>
          <w:sz w:val="28"/>
          <w:szCs w:val="28"/>
        </w:rPr>
      </w:pPr>
      <w:r w:rsidRPr="00487315">
        <w:rPr>
          <w:rFonts w:ascii="Times New Roman" w:hAnsi="Times New Roman" w:cs="Times New Roman"/>
          <w:sz w:val="28"/>
          <w:szCs w:val="28"/>
        </w:rPr>
        <w:t>Тем не менее, данные продукты обладают рядом ограничений. Прежде всего, они не покрывают весь спектр документов, необходимых для комплексной автоматизации документооборота в "Такси Город". Кроме того, стоимость использования данных решений формируется индивидуально и доступна только по предварительному запросу, что затрудняет планирование бюджета и оценку экономической эффективности внедрения данных технологий на предприятии.</w:t>
      </w:r>
    </w:p>
    <w:bookmarkEnd w:id="1"/>
    <w:p w14:paraId="76E66D73" w14:textId="25B02BBA" w:rsidR="00603026" w:rsidRDefault="00603026" w:rsidP="004250F7">
      <w:pPr>
        <w:spacing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14:paraId="694CD795" w14:textId="4D4BFAEE" w:rsidR="00781E78" w:rsidRPr="00487315" w:rsidRDefault="00781E78" w:rsidP="004250F7">
      <w:pPr>
        <w:pStyle w:val="2"/>
        <w:spacing w:line="240" w:lineRule="auto"/>
        <w:rPr>
          <w:rFonts w:eastAsia="Times New Roman"/>
        </w:rPr>
      </w:pPr>
      <w:r w:rsidRPr="00487315">
        <w:rPr>
          <w:rFonts w:eastAsia="Times New Roman"/>
        </w:rPr>
        <w:lastRenderedPageBreak/>
        <w:t>Описание процесса решения</w:t>
      </w:r>
    </w:p>
    <w:p w14:paraId="0101D1B0" w14:textId="77777777" w:rsidR="00ED4975" w:rsidRPr="00487315" w:rsidRDefault="00ED4975" w:rsidP="004250F7">
      <w:pPr>
        <w:pStyle w:val="2"/>
        <w:spacing w:before="60" w:line="240" w:lineRule="auto"/>
        <w:jc w:val="both"/>
        <w:rPr>
          <w:rFonts w:cs="Times New Roman"/>
          <w:bCs/>
          <w:sz w:val="28"/>
          <w:szCs w:val="28"/>
        </w:rPr>
      </w:pPr>
      <w:r w:rsidRPr="00487315">
        <w:rPr>
          <w:rFonts w:cs="Times New Roman"/>
          <w:bCs/>
          <w:sz w:val="28"/>
          <w:szCs w:val="28"/>
        </w:rPr>
        <w:t>Выбор нейронной сети для классификации структурированных документов</w:t>
      </w:r>
    </w:p>
    <w:p w14:paraId="3DD5F89F"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 xml:space="preserve">Для классификации типов документов на основе их изображений можно использовать несколько типов нейронных сетей, каждая из которых предлагает преимущества для обработки и распознавания структурных особенностей документов. </w:t>
      </w:r>
      <w:proofErr w:type="spellStart"/>
      <w:r w:rsidRPr="00487315">
        <w:rPr>
          <w:rFonts w:ascii="Times New Roman" w:hAnsi="Times New Roman" w:cs="Times New Roman"/>
          <w:sz w:val="28"/>
          <w:szCs w:val="28"/>
          <w:lang w:eastAsia="ru-RU"/>
        </w:rPr>
        <w:t>Сверточные</w:t>
      </w:r>
      <w:proofErr w:type="spellEnd"/>
      <w:r w:rsidRPr="00487315">
        <w:rPr>
          <w:rFonts w:ascii="Times New Roman" w:hAnsi="Times New Roman" w:cs="Times New Roman"/>
          <w:sz w:val="28"/>
          <w:szCs w:val="28"/>
          <w:lang w:eastAsia="ru-RU"/>
        </w:rPr>
        <w:t xml:space="preserve"> нейронные сети (CNN) идеально подходят для распознавания визуальных паттернов и структур. Они могут обучаться на различных типах документов и научиться распознавать общую структуру и расположение элементов, характерных для каждого типа. Это включает в себя распознавание распределения текста, наличие или отсутствие таблиц, типичные заголовки или форматы.</w:t>
      </w:r>
    </w:p>
    <w:p w14:paraId="54AFC1A1"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Основные нейронные сети, используемые для классификации по изображению:</w:t>
      </w:r>
    </w:p>
    <w:p w14:paraId="75A428EF" w14:textId="77777777" w:rsidR="00ED4975" w:rsidRPr="00487315" w:rsidRDefault="00ED4975" w:rsidP="004250F7">
      <w:pPr>
        <w:spacing w:before="60" w:line="240" w:lineRule="auto"/>
        <w:jc w:val="both"/>
        <w:rPr>
          <w:rFonts w:ascii="Times New Roman" w:hAnsi="Times New Roman" w:cs="Times New Roman"/>
          <w:sz w:val="28"/>
          <w:szCs w:val="28"/>
          <w:lang w:eastAsia="ru-RU"/>
        </w:rPr>
      </w:pPr>
      <w:proofErr w:type="spellStart"/>
      <w:r w:rsidRPr="00487315">
        <w:rPr>
          <w:rFonts w:ascii="Times New Roman" w:hAnsi="Times New Roman" w:cs="Times New Roman"/>
          <w:b/>
          <w:bCs/>
          <w:sz w:val="28"/>
          <w:szCs w:val="28"/>
          <w:lang w:eastAsia="ru-RU"/>
        </w:rPr>
        <w:t>ResNet</w:t>
      </w:r>
      <w:proofErr w:type="spellEnd"/>
      <w:r w:rsidRPr="00487315">
        <w:rPr>
          <w:rFonts w:ascii="Times New Roman" w:hAnsi="Times New Roman" w:cs="Times New Roman"/>
          <w:b/>
          <w:bCs/>
          <w:sz w:val="28"/>
          <w:szCs w:val="28"/>
          <w:lang w:eastAsia="ru-RU"/>
        </w:rPr>
        <w:t xml:space="preserve"> (</w:t>
      </w:r>
      <w:proofErr w:type="spellStart"/>
      <w:r w:rsidRPr="00487315">
        <w:rPr>
          <w:rFonts w:ascii="Times New Roman" w:hAnsi="Times New Roman" w:cs="Times New Roman"/>
          <w:b/>
          <w:bCs/>
          <w:sz w:val="28"/>
          <w:szCs w:val="28"/>
          <w:lang w:eastAsia="ru-RU"/>
        </w:rPr>
        <w:t>Residual</w:t>
      </w:r>
      <w:proofErr w:type="spellEnd"/>
      <w:r w:rsidRPr="00487315">
        <w:rPr>
          <w:rFonts w:ascii="Times New Roman" w:hAnsi="Times New Roman" w:cs="Times New Roman"/>
          <w:b/>
          <w:bCs/>
          <w:sz w:val="28"/>
          <w:szCs w:val="28"/>
          <w:lang w:eastAsia="ru-RU"/>
        </w:rPr>
        <w:t xml:space="preserve"> Networks)</w:t>
      </w:r>
      <w:r w:rsidRPr="00487315">
        <w:rPr>
          <w:rFonts w:ascii="Times New Roman" w:hAnsi="Times New Roman" w:cs="Times New Roman"/>
          <w:sz w:val="28"/>
          <w:szCs w:val="28"/>
          <w:lang w:eastAsia="ru-RU"/>
        </w:rPr>
        <w:t xml:space="preserve">: </w:t>
      </w:r>
      <w:proofErr w:type="spellStart"/>
      <w:r w:rsidRPr="00487315">
        <w:rPr>
          <w:rFonts w:ascii="Times New Roman" w:hAnsi="Times New Roman" w:cs="Times New Roman"/>
          <w:sz w:val="28"/>
          <w:szCs w:val="28"/>
          <w:lang w:eastAsia="ru-RU"/>
        </w:rPr>
        <w:t>Сверточная</w:t>
      </w:r>
      <w:proofErr w:type="spellEnd"/>
      <w:r w:rsidRPr="00487315">
        <w:rPr>
          <w:rFonts w:ascii="Times New Roman" w:hAnsi="Times New Roman" w:cs="Times New Roman"/>
          <w:sz w:val="28"/>
          <w:szCs w:val="28"/>
          <w:lang w:eastAsia="ru-RU"/>
        </w:rPr>
        <w:t xml:space="preserve"> нейронная сеть, известная своими остаточными блоками, которые позволяют обучать очень глубокие сети без потери эффективности. Часто используется для сложных задач классификации изображений, включая документы, благодаря своей способности избегать проблемы исчезающего градиента.</w:t>
      </w:r>
    </w:p>
    <w:p w14:paraId="35C344CC" w14:textId="77777777" w:rsidR="00ED4975" w:rsidRPr="00487315" w:rsidRDefault="00ED4975" w:rsidP="004250F7">
      <w:pPr>
        <w:spacing w:before="60" w:line="240" w:lineRule="auto"/>
        <w:jc w:val="both"/>
        <w:rPr>
          <w:rFonts w:ascii="Times New Roman" w:hAnsi="Times New Roman" w:cs="Times New Roman"/>
          <w:sz w:val="28"/>
          <w:szCs w:val="28"/>
          <w:lang w:eastAsia="ru-RU"/>
        </w:rPr>
      </w:pPr>
      <w:proofErr w:type="spellStart"/>
      <w:r w:rsidRPr="00487315">
        <w:rPr>
          <w:rFonts w:ascii="Times New Roman" w:hAnsi="Times New Roman" w:cs="Times New Roman"/>
          <w:b/>
          <w:bCs/>
          <w:sz w:val="28"/>
          <w:szCs w:val="28"/>
          <w:lang w:eastAsia="ru-RU"/>
        </w:rPr>
        <w:t>Inception</w:t>
      </w:r>
      <w:proofErr w:type="spellEnd"/>
      <w:r w:rsidRPr="00487315">
        <w:rPr>
          <w:rFonts w:ascii="Times New Roman" w:hAnsi="Times New Roman" w:cs="Times New Roman"/>
          <w:b/>
          <w:bCs/>
          <w:sz w:val="28"/>
          <w:szCs w:val="28"/>
          <w:lang w:eastAsia="ru-RU"/>
        </w:rPr>
        <w:t xml:space="preserve"> Network (</w:t>
      </w:r>
      <w:proofErr w:type="spellStart"/>
      <w:r w:rsidRPr="00487315">
        <w:rPr>
          <w:rFonts w:ascii="Times New Roman" w:hAnsi="Times New Roman" w:cs="Times New Roman"/>
          <w:b/>
          <w:bCs/>
          <w:sz w:val="28"/>
          <w:szCs w:val="28"/>
          <w:lang w:eastAsia="ru-RU"/>
        </w:rPr>
        <w:t>GoogLeNet</w:t>
      </w:r>
      <w:proofErr w:type="spellEnd"/>
      <w:r w:rsidRPr="00487315">
        <w:rPr>
          <w:rFonts w:ascii="Times New Roman" w:hAnsi="Times New Roman" w:cs="Times New Roman"/>
          <w:b/>
          <w:bCs/>
          <w:sz w:val="28"/>
          <w:szCs w:val="28"/>
          <w:lang w:eastAsia="ru-RU"/>
        </w:rPr>
        <w:t>)</w:t>
      </w:r>
      <w:r w:rsidRPr="00487315">
        <w:rPr>
          <w:rFonts w:ascii="Times New Roman" w:hAnsi="Times New Roman" w:cs="Times New Roman"/>
          <w:sz w:val="28"/>
          <w:szCs w:val="28"/>
          <w:lang w:eastAsia="ru-RU"/>
        </w:rPr>
        <w:t xml:space="preserve">: Сеть, состоящая из </w:t>
      </w:r>
      <w:proofErr w:type="spellStart"/>
      <w:r w:rsidRPr="00487315">
        <w:rPr>
          <w:rFonts w:ascii="Times New Roman" w:hAnsi="Times New Roman" w:cs="Times New Roman"/>
          <w:sz w:val="28"/>
          <w:szCs w:val="28"/>
          <w:lang w:eastAsia="ru-RU"/>
        </w:rPr>
        <w:t>Inception</w:t>
      </w:r>
      <w:proofErr w:type="spellEnd"/>
      <w:r w:rsidRPr="00487315">
        <w:rPr>
          <w:rFonts w:ascii="Times New Roman" w:hAnsi="Times New Roman" w:cs="Times New Roman"/>
          <w:sz w:val="28"/>
          <w:szCs w:val="28"/>
          <w:lang w:eastAsia="ru-RU"/>
        </w:rPr>
        <w:t>-блоков, которые позволяют сети самостоятельно выбирать размер фильтров для каждого уровня. Подходит для задач, где требуется распознавание на различных масштабах, например, разные размеры шрифтов и элементов документа.</w:t>
      </w:r>
    </w:p>
    <w:p w14:paraId="1F331636" w14:textId="77777777" w:rsidR="00ED4975" w:rsidRPr="00487315" w:rsidRDefault="00ED4975" w:rsidP="004250F7">
      <w:pPr>
        <w:spacing w:before="60" w:line="240" w:lineRule="auto"/>
        <w:jc w:val="both"/>
        <w:rPr>
          <w:rFonts w:ascii="Times New Roman" w:hAnsi="Times New Roman" w:cs="Times New Roman"/>
          <w:sz w:val="28"/>
          <w:szCs w:val="28"/>
          <w:lang w:eastAsia="ru-RU"/>
        </w:rPr>
      </w:pPr>
      <w:proofErr w:type="spellStart"/>
      <w:r w:rsidRPr="00487315">
        <w:rPr>
          <w:rFonts w:ascii="Times New Roman" w:hAnsi="Times New Roman" w:cs="Times New Roman"/>
          <w:b/>
          <w:bCs/>
          <w:sz w:val="28"/>
          <w:szCs w:val="28"/>
          <w:lang w:eastAsia="ru-RU"/>
        </w:rPr>
        <w:t>EfficientNet</w:t>
      </w:r>
      <w:proofErr w:type="spellEnd"/>
      <w:r w:rsidRPr="00487315">
        <w:rPr>
          <w:rFonts w:ascii="Times New Roman" w:hAnsi="Times New Roman" w:cs="Times New Roman"/>
          <w:sz w:val="28"/>
          <w:szCs w:val="28"/>
          <w:lang w:eastAsia="ru-RU"/>
        </w:rPr>
        <w:t>: Сеть, которая балансирует глубину, ширину и разрешение изображения для оптимальной производительности и эффективности. Полезна для задач классификации с ограниченными вычислительными ресурсами, обеспечивая высокую точность при меньших затратах.</w:t>
      </w:r>
    </w:p>
    <w:p w14:paraId="05E7CFC4"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b/>
          <w:bCs/>
          <w:sz w:val="28"/>
          <w:szCs w:val="28"/>
          <w:lang w:eastAsia="ru-RU"/>
        </w:rPr>
        <w:t xml:space="preserve">Vision </w:t>
      </w:r>
      <w:proofErr w:type="spellStart"/>
      <w:r w:rsidRPr="00487315">
        <w:rPr>
          <w:rFonts w:ascii="Times New Roman" w:hAnsi="Times New Roman" w:cs="Times New Roman"/>
          <w:b/>
          <w:bCs/>
          <w:sz w:val="28"/>
          <w:szCs w:val="28"/>
          <w:lang w:eastAsia="ru-RU"/>
        </w:rPr>
        <w:t>Transformers</w:t>
      </w:r>
      <w:proofErr w:type="spellEnd"/>
      <w:r w:rsidRPr="00487315">
        <w:rPr>
          <w:rFonts w:ascii="Times New Roman" w:hAnsi="Times New Roman" w:cs="Times New Roman"/>
          <w:b/>
          <w:bCs/>
          <w:sz w:val="28"/>
          <w:szCs w:val="28"/>
          <w:lang w:eastAsia="ru-RU"/>
        </w:rPr>
        <w:t xml:space="preserve"> (</w:t>
      </w:r>
      <w:proofErr w:type="spellStart"/>
      <w:r w:rsidRPr="00487315">
        <w:rPr>
          <w:rFonts w:ascii="Times New Roman" w:hAnsi="Times New Roman" w:cs="Times New Roman"/>
          <w:b/>
          <w:bCs/>
          <w:sz w:val="28"/>
          <w:szCs w:val="28"/>
          <w:lang w:eastAsia="ru-RU"/>
        </w:rPr>
        <w:t>ViT</w:t>
      </w:r>
      <w:proofErr w:type="spellEnd"/>
      <w:r w:rsidRPr="00487315">
        <w:rPr>
          <w:rFonts w:ascii="Times New Roman" w:hAnsi="Times New Roman" w:cs="Times New Roman"/>
          <w:b/>
          <w:bCs/>
          <w:sz w:val="28"/>
          <w:szCs w:val="28"/>
          <w:lang w:eastAsia="ru-RU"/>
        </w:rPr>
        <w:t>)</w:t>
      </w:r>
      <w:r w:rsidRPr="00487315">
        <w:rPr>
          <w:rFonts w:ascii="Times New Roman" w:hAnsi="Times New Roman" w:cs="Times New Roman"/>
          <w:sz w:val="28"/>
          <w:szCs w:val="28"/>
          <w:lang w:eastAsia="ru-RU"/>
        </w:rPr>
        <w:t>: Сеть, использующая архитектуру трансформера для обработки изображений, разделяя их на патчи и обрабатывая их как последовательность. Подходит для задач, требующих захвата глобального контекста изображения, например, структурные особенности документа.</w:t>
      </w:r>
    </w:p>
    <w:p w14:paraId="291A43E2"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Сети на основе трансформеров также могут быть адаптированы для работы с изображениями документов, используя техники, подобные тем, что применяются в моделях, обученных на текстах. Такие сети могут эффективно обрабатывать последовательности данных и улавливать более глубокие контекстные связи между элементами документа.</w:t>
      </w:r>
    </w:p>
    <w:p w14:paraId="6FAAF8FC"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Рассмотрим</w:t>
      </w:r>
      <w:r w:rsidRPr="00487315">
        <w:rPr>
          <w:rFonts w:ascii="Times New Roman" w:hAnsi="Times New Roman" w:cs="Times New Roman"/>
          <w:sz w:val="28"/>
          <w:szCs w:val="28"/>
          <w:lang w:val="en-US" w:eastAsia="ru-RU"/>
        </w:rPr>
        <w:t xml:space="preserve"> </w:t>
      </w:r>
      <w:r w:rsidRPr="00487315">
        <w:rPr>
          <w:rFonts w:ascii="Times New Roman" w:hAnsi="Times New Roman" w:cs="Times New Roman"/>
          <w:sz w:val="28"/>
          <w:szCs w:val="28"/>
          <w:lang w:eastAsia="ru-RU"/>
        </w:rPr>
        <w:t>более</w:t>
      </w:r>
      <w:r w:rsidRPr="00487315">
        <w:rPr>
          <w:rFonts w:ascii="Times New Roman" w:hAnsi="Times New Roman" w:cs="Times New Roman"/>
          <w:sz w:val="28"/>
          <w:szCs w:val="28"/>
          <w:lang w:val="en-US" w:eastAsia="ru-RU"/>
        </w:rPr>
        <w:t xml:space="preserve"> </w:t>
      </w:r>
      <w:r w:rsidRPr="00487315">
        <w:rPr>
          <w:rFonts w:ascii="Times New Roman" w:hAnsi="Times New Roman" w:cs="Times New Roman"/>
          <w:sz w:val="28"/>
          <w:szCs w:val="28"/>
          <w:lang w:eastAsia="ru-RU"/>
        </w:rPr>
        <w:t>подробно</w:t>
      </w:r>
      <w:r w:rsidRPr="00487315">
        <w:rPr>
          <w:rFonts w:ascii="Times New Roman" w:hAnsi="Times New Roman" w:cs="Times New Roman"/>
          <w:sz w:val="28"/>
          <w:szCs w:val="28"/>
          <w:lang w:val="en-US" w:eastAsia="ru-RU"/>
        </w:rPr>
        <w:t xml:space="preserve"> </w:t>
      </w:r>
      <w:proofErr w:type="spellStart"/>
      <w:r w:rsidRPr="00487315">
        <w:rPr>
          <w:rFonts w:ascii="Times New Roman" w:hAnsi="Times New Roman" w:cs="Times New Roman"/>
          <w:sz w:val="28"/>
          <w:szCs w:val="28"/>
          <w:lang w:val="en-US" w:eastAsia="ru-RU"/>
        </w:rPr>
        <w:t>ResNet</w:t>
      </w:r>
      <w:proofErr w:type="spellEnd"/>
      <w:r w:rsidRPr="00487315">
        <w:rPr>
          <w:rFonts w:ascii="Times New Roman" w:hAnsi="Times New Roman" w:cs="Times New Roman"/>
          <w:sz w:val="28"/>
          <w:szCs w:val="28"/>
          <w:lang w:val="en-US" w:eastAsia="ru-RU"/>
        </w:rPr>
        <w:t xml:space="preserve"> (Residual Neural Network). </w:t>
      </w:r>
      <w:r w:rsidRPr="00487315">
        <w:rPr>
          <w:rFonts w:ascii="Times New Roman" w:hAnsi="Times New Roman" w:cs="Times New Roman"/>
          <w:sz w:val="28"/>
          <w:szCs w:val="28"/>
          <w:lang w:eastAsia="ru-RU"/>
        </w:rPr>
        <w:t xml:space="preserve">Эта </w:t>
      </w:r>
      <w:proofErr w:type="spellStart"/>
      <w:r w:rsidRPr="00487315">
        <w:rPr>
          <w:rFonts w:ascii="Times New Roman" w:hAnsi="Times New Roman" w:cs="Times New Roman"/>
          <w:sz w:val="28"/>
          <w:szCs w:val="28"/>
          <w:lang w:eastAsia="ru-RU"/>
        </w:rPr>
        <w:t>сверточная</w:t>
      </w:r>
      <w:proofErr w:type="spellEnd"/>
      <w:r w:rsidRPr="00487315">
        <w:rPr>
          <w:rFonts w:ascii="Times New Roman" w:hAnsi="Times New Roman" w:cs="Times New Roman"/>
          <w:sz w:val="28"/>
          <w:szCs w:val="28"/>
          <w:lang w:eastAsia="ru-RU"/>
        </w:rPr>
        <w:t xml:space="preserve"> нейронная сеть представляет собой одну из самых значимых архитектур в области глубокого обучения и компьютерного зрения. Основное преимущество </w:t>
      </w:r>
      <w:proofErr w:type="spellStart"/>
      <w:r w:rsidRPr="00487315">
        <w:rPr>
          <w:rFonts w:ascii="Times New Roman" w:hAnsi="Times New Roman" w:cs="Times New Roman"/>
          <w:sz w:val="28"/>
          <w:szCs w:val="28"/>
          <w:lang w:eastAsia="ru-RU"/>
        </w:rPr>
        <w:t>ResNet</w:t>
      </w:r>
      <w:proofErr w:type="spellEnd"/>
      <w:r w:rsidRPr="00487315">
        <w:rPr>
          <w:rFonts w:ascii="Times New Roman" w:hAnsi="Times New Roman" w:cs="Times New Roman"/>
          <w:sz w:val="28"/>
          <w:szCs w:val="28"/>
          <w:lang w:eastAsia="ru-RU"/>
        </w:rPr>
        <w:t xml:space="preserve"> заключается в использовании остаточных блоков, которые позволяют передавать входные данные через соединения с пропуском (</w:t>
      </w:r>
      <w:proofErr w:type="spellStart"/>
      <w:r w:rsidRPr="00487315">
        <w:rPr>
          <w:rFonts w:ascii="Times New Roman" w:hAnsi="Times New Roman" w:cs="Times New Roman"/>
          <w:sz w:val="28"/>
          <w:szCs w:val="28"/>
          <w:lang w:eastAsia="ru-RU"/>
        </w:rPr>
        <w:t>skip</w:t>
      </w:r>
      <w:proofErr w:type="spellEnd"/>
      <w:r w:rsidRPr="00487315">
        <w:rPr>
          <w:rFonts w:ascii="Times New Roman" w:hAnsi="Times New Roman" w:cs="Times New Roman"/>
          <w:sz w:val="28"/>
          <w:szCs w:val="28"/>
          <w:lang w:eastAsia="ru-RU"/>
        </w:rPr>
        <w:t xml:space="preserve"> </w:t>
      </w:r>
      <w:proofErr w:type="spellStart"/>
      <w:r w:rsidRPr="00487315">
        <w:rPr>
          <w:rFonts w:ascii="Times New Roman" w:hAnsi="Times New Roman" w:cs="Times New Roman"/>
          <w:sz w:val="28"/>
          <w:szCs w:val="28"/>
          <w:lang w:eastAsia="ru-RU"/>
        </w:rPr>
        <w:t>connections</w:t>
      </w:r>
      <w:proofErr w:type="spellEnd"/>
      <w:r w:rsidRPr="00487315">
        <w:rPr>
          <w:rFonts w:ascii="Times New Roman" w:hAnsi="Times New Roman" w:cs="Times New Roman"/>
          <w:sz w:val="28"/>
          <w:szCs w:val="28"/>
          <w:lang w:eastAsia="ru-RU"/>
        </w:rPr>
        <w:t xml:space="preserve">) мимо одного или нескольких слоев. Эти соединения помогают преодолеть </w:t>
      </w:r>
      <w:r w:rsidRPr="00487315">
        <w:rPr>
          <w:rFonts w:ascii="Times New Roman" w:hAnsi="Times New Roman" w:cs="Times New Roman"/>
          <w:sz w:val="28"/>
          <w:szCs w:val="28"/>
          <w:lang w:eastAsia="ru-RU"/>
        </w:rPr>
        <w:lastRenderedPageBreak/>
        <w:t>проблему угасания градиента, которая возникает при увеличении глубины нейросети.</w:t>
      </w:r>
    </w:p>
    <w:p w14:paraId="0D1ECB1E"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 xml:space="preserve">Архитектура </w:t>
      </w:r>
      <w:proofErr w:type="spellStart"/>
      <w:r w:rsidRPr="00487315">
        <w:rPr>
          <w:rFonts w:ascii="Times New Roman" w:hAnsi="Times New Roman" w:cs="Times New Roman"/>
          <w:sz w:val="28"/>
          <w:szCs w:val="28"/>
          <w:lang w:eastAsia="ru-RU"/>
        </w:rPr>
        <w:t>ResNet</w:t>
      </w:r>
      <w:proofErr w:type="spellEnd"/>
      <w:r w:rsidRPr="00487315">
        <w:rPr>
          <w:rFonts w:ascii="Times New Roman" w:hAnsi="Times New Roman" w:cs="Times New Roman"/>
          <w:sz w:val="28"/>
          <w:szCs w:val="28"/>
          <w:lang w:eastAsia="ru-RU"/>
        </w:rPr>
        <w:t xml:space="preserve"> включает в себя несколько ключевых элементов:</w:t>
      </w:r>
    </w:p>
    <w:p w14:paraId="71630334"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b/>
          <w:bCs/>
          <w:sz w:val="28"/>
          <w:szCs w:val="28"/>
          <w:lang w:eastAsia="ru-RU"/>
        </w:rPr>
        <w:t>Остаточные блоки (</w:t>
      </w:r>
      <w:proofErr w:type="spellStart"/>
      <w:r w:rsidRPr="00487315">
        <w:rPr>
          <w:rFonts w:ascii="Times New Roman" w:hAnsi="Times New Roman" w:cs="Times New Roman"/>
          <w:b/>
          <w:bCs/>
          <w:sz w:val="28"/>
          <w:szCs w:val="28"/>
          <w:lang w:eastAsia="ru-RU"/>
        </w:rPr>
        <w:t>Residual</w:t>
      </w:r>
      <w:proofErr w:type="spellEnd"/>
      <w:r w:rsidRPr="00487315">
        <w:rPr>
          <w:rFonts w:ascii="Times New Roman" w:hAnsi="Times New Roman" w:cs="Times New Roman"/>
          <w:b/>
          <w:bCs/>
          <w:sz w:val="28"/>
          <w:szCs w:val="28"/>
          <w:lang w:eastAsia="ru-RU"/>
        </w:rPr>
        <w:t xml:space="preserve"> </w:t>
      </w:r>
      <w:proofErr w:type="spellStart"/>
      <w:r w:rsidRPr="00487315">
        <w:rPr>
          <w:rFonts w:ascii="Times New Roman" w:hAnsi="Times New Roman" w:cs="Times New Roman"/>
          <w:b/>
          <w:bCs/>
          <w:sz w:val="28"/>
          <w:szCs w:val="28"/>
          <w:lang w:eastAsia="ru-RU"/>
        </w:rPr>
        <w:t>Blocks</w:t>
      </w:r>
      <w:proofErr w:type="spellEnd"/>
      <w:r w:rsidRPr="00487315">
        <w:rPr>
          <w:rFonts w:ascii="Times New Roman" w:hAnsi="Times New Roman" w:cs="Times New Roman"/>
          <w:b/>
          <w:bCs/>
          <w:sz w:val="28"/>
          <w:szCs w:val="28"/>
          <w:lang w:eastAsia="ru-RU"/>
        </w:rPr>
        <w:t>)</w:t>
      </w:r>
      <w:r w:rsidRPr="00487315">
        <w:rPr>
          <w:rFonts w:ascii="Times New Roman" w:hAnsi="Times New Roman" w:cs="Times New Roman"/>
          <w:sz w:val="28"/>
          <w:szCs w:val="28"/>
          <w:lang w:eastAsia="ru-RU"/>
        </w:rPr>
        <w:t>: Эти блоки содержат прямые соединения, которые пропускают один или несколько слоев, добавляя входные данные к их выходам. Это упрощает обучение глубоких сетей и улучшает точность моделей.</w:t>
      </w:r>
    </w:p>
    <w:p w14:paraId="7E7EE2C4"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b/>
          <w:bCs/>
          <w:sz w:val="28"/>
          <w:szCs w:val="28"/>
          <w:lang w:eastAsia="ru-RU"/>
        </w:rPr>
        <w:t>Обратное распространение градиента</w:t>
      </w:r>
      <w:r w:rsidRPr="00487315">
        <w:rPr>
          <w:rFonts w:ascii="Times New Roman" w:hAnsi="Times New Roman" w:cs="Times New Roman"/>
          <w:sz w:val="28"/>
          <w:szCs w:val="28"/>
          <w:lang w:eastAsia="ru-RU"/>
        </w:rPr>
        <w:t>: Остаточные соединения облегчают процесс обратного распространения градиента, что снижает проблемы затухания или взрыва градиента, часто возникающие в глубоких сетях.</w:t>
      </w:r>
    </w:p>
    <w:p w14:paraId="64CE633A"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b/>
          <w:bCs/>
          <w:sz w:val="28"/>
          <w:szCs w:val="28"/>
          <w:lang w:eastAsia="ru-RU"/>
        </w:rPr>
        <w:t>Масштабируемость</w:t>
      </w:r>
      <w:r w:rsidRPr="00487315">
        <w:rPr>
          <w:rFonts w:ascii="Times New Roman" w:hAnsi="Times New Roman" w:cs="Times New Roman"/>
          <w:sz w:val="28"/>
          <w:szCs w:val="28"/>
          <w:lang w:eastAsia="ru-RU"/>
        </w:rPr>
        <w:t xml:space="preserve">: </w:t>
      </w:r>
      <w:proofErr w:type="spellStart"/>
      <w:r w:rsidRPr="00487315">
        <w:rPr>
          <w:rFonts w:ascii="Times New Roman" w:hAnsi="Times New Roman" w:cs="Times New Roman"/>
          <w:sz w:val="28"/>
          <w:szCs w:val="28"/>
          <w:lang w:eastAsia="ru-RU"/>
        </w:rPr>
        <w:t>ResNet</w:t>
      </w:r>
      <w:proofErr w:type="spellEnd"/>
      <w:r w:rsidRPr="00487315">
        <w:rPr>
          <w:rFonts w:ascii="Times New Roman" w:hAnsi="Times New Roman" w:cs="Times New Roman"/>
          <w:sz w:val="28"/>
          <w:szCs w:val="28"/>
          <w:lang w:eastAsia="ru-RU"/>
        </w:rPr>
        <w:t xml:space="preserve"> может быть адаптирована под различные задачи, увеличивая или уменьшая количество слоев в зависимости от сложности задачи и доступных вычислительных ресурсов. </w:t>
      </w:r>
    </w:p>
    <w:p w14:paraId="5CC182CF" w14:textId="77777777" w:rsidR="00ED4975" w:rsidRPr="00487315" w:rsidRDefault="00ED4975" w:rsidP="004250F7">
      <w:pPr>
        <w:pStyle w:val="a3"/>
        <w:jc w:val="both"/>
        <w:rPr>
          <w:sz w:val="28"/>
          <w:szCs w:val="28"/>
          <w:lang w:eastAsia="en-US"/>
        </w:rPr>
      </w:pPr>
      <w:r w:rsidRPr="00487315">
        <w:rPr>
          <w:noProof/>
          <w:sz w:val="28"/>
          <w:szCs w:val="28"/>
        </w:rPr>
        <w:drawing>
          <wp:inline distT="0" distB="0" distL="0" distR="0" wp14:anchorId="0EBE355A" wp14:editId="4CBD0B2F">
            <wp:extent cx="5891916" cy="2647950"/>
            <wp:effectExtent l="0" t="0" r="0" b="0"/>
            <wp:docPr id="2116640999"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2980" cy="2648428"/>
                    </a:xfrm>
                    <a:prstGeom prst="rect">
                      <a:avLst/>
                    </a:prstGeom>
                    <a:noFill/>
                    <a:ln>
                      <a:noFill/>
                    </a:ln>
                  </pic:spPr>
                </pic:pic>
              </a:graphicData>
            </a:graphic>
          </wp:inline>
        </w:drawing>
      </w:r>
    </w:p>
    <w:p w14:paraId="06C417C5" w14:textId="77777777" w:rsidR="00ED4975" w:rsidRPr="00487315" w:rsidRDefault="00ED4975" w:rsidP="004250F7">
      <w:pPr>
        <w:pStyle w:val="a3"/>
        <w:jc w:val="both"/>
        <w:rPr>
          <w:i/>
          <w:iCs/>
          <w:sz w:val="28"/>
          <w:szCs w:val="28"/>
          <w:lang w:eastAsia="en-US"/>
        </w:rPr>
      </w:pPr>
      <w:r w:rsidRPr="00487315">
        <w:rPr>
          <w:i/>
          <w:iCs/>
          <w:noProof/>
          <w:sz w:val="28"/>
          <w:szCs w:val="28"/>
        </w:rPr>
        <w:drawing>
          <wp:inline distT="0" distB="0" distL="0" distR="0" wp14:anchorId="634EE9B9" wp14:editId="42A19AD1">
            <wp:extent cx="5717092" cy="3291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8869" cy="3292863"/>
                    </a:xfrm>
                    <a:prstGeom prst="rect">
                      <a:avLst/>
                    </a:prstGeom>
                    <a:noFill/>
                    <a:ln>
                      <a:noFill/>
                    </a:ln>
                  </pic:spPr>
                </pic:pic>
              </a:graphicData>
            </a:graphic>
          </wp:inline>
        </w:drawing>
      </w:r>
    </w:p>
    <w:p w14:paraId="2BD08881" w14:textId="77777777" w:rsidR="00ED4975" w:rsidRPr="00487315" w:rsidRDefault="00ED4975" w:rsidP="004250F7">
      <w:pPr>
        <w:pStyle w:val="a3"/>
        <w:jc w:val="both"/>
        <w:rPr>
          <w:sz w:val="28"/>
          <w:szCs w:val="28"/>
          <w:lang w:eastAsia="en-US"/>
        </w:rPr>
      </w:pPr>
      <w:r w:rsidRPr="00487315">
        <w:rPr>
          <w:sz w:val="28"/>
          <w:szCs w:val="28"/>
          <w:lang w:eastAsia="en-US"/>
        </w:rPr>
        <w:lastRenderedPageBreak/>
        <w:t xml:space="preserve">Рисунок 1.1. – Схема архитектуры </w:t>
      </w:r>
      <w:proofErr w:type="spellStart"/>
      <w:r w:rsidRPr="00487315">
        <w:rPr>
          <w:sz w:val="28"/>
          <w:szCs w:val="28"/>
          <w:lang w:eastAsia="en-US"/>
        </w:rPr>
        <w:t>сверточной</w:t>
      </w:r>
      <w:proofErr w:type="spellEnd"/>
      <w:r w:rsidRPr="00487315">
        <w:rPr>
          <w:sz w:val="28"/>
          <w:szCs w:val="28"/>
          <w:lang w:eastAsia="en-US"/>
        </w:rPr>
        <w:t xml:space="preserve"> нейронной сети </w:t>
      </w:r>
      <w:proofErr w:type="spellStart"/>
      <w:r w:rsidRPr="00487315">
        <w:rPr>
          <w:sz w:val="28"/>
          <w:szCs w:val="28"/>
          <w:lang w:val="en-US" w:eastAsia="en-US"/>
        </w:rPr>
        <w:t>ResNet</w:t>
      </w:r>
      <w:proofErr w:type="spellEnd"/>
      <w:r w:rsidRPr="00487315">
        <w:rPr>
          <w:sz w:val="28"/>
          <w:szCs w:val="28"/>
          <w:lang w:eastAsia="en-US"/>
        </w:rPr>
        <w:t xml:space="preserve"> </w:t>
      </w:r>
      <w:r w:rsidRPr="00487315">
        <w:rPr>
          <w:sz w:val="28"/>
          <w:szCs w:val="28"/>
          <w:lang w:eastAsia="en-US"/>
        </w:rPr>
        <w:br/>
        <w:t>с различным количеством слоёв</w:t>
      </w:r>
    </w:p>
    <w:p w14:paraId="7A118F95" w14:textId="77777777" w:rsidR="00ED4975" w:rsidRPr="00487315" w:rsidRDefault="00ED4975" w:rsidP="004250F7">
      <w:pPr>
        <w:spacing w:line="240" w:lineRule="auto"/>
        <w:jc w:val="both"/>
        <w:rPr>
          <w:rFonts w:ascii="Times New Roman" w:hAnsi="Times New Roman" w:cs="Times New Roman"/>
          <w:sz w:val="28"/>
          <w:szCs w:val="28"/>
        </w:rPr>
      </w:pPr>
      <w:r w:rsidRPr="00487315">
        <w:rPr>
          <w:rFonts w:ascii="Times New Roman" w:hAnsi="Times New Roman" w:cs="Times New Roman"/>
          <w:sz w:val="28"/>
          <w:szCs w:val="28"/>
        </w:rPr>
        <w:t xml:space="preserve">Среди </w:t>
      </w:r>
      <w:proofErr w:type="spellStart"/>
      <w:r w:rsidRPr="00487315">
        <w:rPr>
          <w:rFonts w:ascii="Times New Roman" w:hAnsi="Times New Roman" w:cs="Times New Roman"/>
          <w:sz w:val="28"/>
          <w:szCs w:val="28"/>
        </w:rPr>
        <w:t>сверточных</w:t>
      </w:r>
      <w:proofErr w:type="spellEnd"/>
      <w:r w:rsidRPr="00487315">
        <w:rPr>
          <w:rFonts w:ascii="Times New Roman" w:hAnsi="Times New Roman" w:cs="Times New Roman"/>
          <w:sz w:val="28"/>
          <w:szCs w:val="28"/>
        </w:rPr>
        <w:t xml:space="preserve"> сетей </w:t>
      </w:r>
      <w:proofErr w:type="spellStart"/>
      <w:r w:rsidRPr="00487315">
        <w:rPr>
          <w:rFonts w:ascii="Times New Roman" w:hAnsi="Times New Roman" w:cs="Times New Roman"/>
          <w:sz w:val="28"/>
          <w:szCs w:val="28"/>
        </w:rPr>
        <w:t>ResNet</w:t>
      </w:r>
      <w:proofErr w:type="spellEnd"/>
      <w:r w:rsidRPr="00487315">
        <w:rPr>
          <w:rFonts w:ascii="Times New Roman" w:hAnsi="Times New Roman" w:cs="Times New Roman"/>
          <w:sz w:val="28"/>
          <w:szCs w:val="28"/>
        </w:rPr>
        <w:t xml:space="preserve"> выделяется благодаря своим остаточным блокам, которые позволяют обучать глубокие архитектуры без потери эффективности. Версии </w:t>
      </w:r>
      <w:proofErr w:type="spellStart"/>
      <w:r w:rsidRPr="00487315">
        <w:rPr>
          <w:rFonts w:ascii="Times New Roman" w:hAnsi="Times New Roman" w:cs="Times New Roman"/>
          <w:sz w:val="28"/>
          <w:szCs w:val="28"/>
        </w:rPr>
        <w:t>ResNet</w:t>
      </w:r>
      <w:proofErr w:type="spellEnd"/>
      <w:r w:rsidRPr="00487315">
        <w:rPr>
          <w:rFonts w:ascii="Times New Roman" w:hAnsi="Times New Roman" w:cs="Times New Roman"/>
          <w:sz w:val="28"/>
          <w:szCs w:val="28"/>
        </w:rPr>
        <w:t xml:space="preserve">, такие как ResNet-18, ResNet-50 или ResNet-152, могут быть настроены для распознавания типа документа, опираясь на обучающие примеры различных документов. Они изучают общую композицию и структуру документов и используют эти знания для точной классификации. </w:t>
      </w:r>
      <w:proofErr w:type="spellStart"/>
      <w:r w:rsidRPr="00487315">
        <w:rPr>
          <w:rFonts w:ascii="Times New Roman" w:hAnsi="Times New Roman" w:cs="Times New Roman"/>
          <w:sz w:val="28"/>
          <w:szCs w:val="28"/>
        </w:rPr>
        <w:t>ResNet</w:t>
      </w:r>
      <w:proofErr w:type="spellEnd"/>
      <w:r w:rsidRPr="00487315">
        <w:rPr>
          <w:rFonts w:ascii="Times New Roman" w:hAnsi="Times New Roman" w:cs="Times New Roman"/>
          <w:sz w:val="28"/>
          <w:szCs w:val="28"/>
        </w:rPr>
        <w:t xml:space="preserve"> является хорошим выбором из-за способности сети обрабатывать большие и сложные наборы данных документов через остаточные соединения, что обеспечивает масштабируемость и эффективность обучения. Это позволяет эффективно использовать </w:t>
      </w:r>
      <w:proofErr w:type="spellStart"/>
      <w:r w:rsidRPr="00487315">
        <w:rPr>
          <w:rFonts w:ascii="Times New Roman" w:hAnsi="Times New Roman" w:cs="Times New Roman"/>
          <w:sz w:val="28"/>
          <w:szCs w:val="28"/>
        </w:rPr>
        <w:t>предобученные</w:t>
      </w:r>
      <w:proofErr w:type="spellEnd"/>
      <w:r w:rsidRPr="00487315">
        <w:rPr>
          <w:rFonts w:ascii="Times New Roman" w:hAnsi="Times New Roman" w:cs="Times New Roman"/>
          <w:sz w:val="28"/>
          <w:szCs w:val="28"/>
        </w:rPr>
        <w:t xml:space="preserve"> модели, адаптируя их под новые задачи с минимальным дополнительным обучением. Таким образом, </w:t>
      </w:r>
      <w:proofErr w:type="spellStart"/>
      <w:r w:rsidRPr="00487315">
        <w:rPr>
          <w:rFonts w:ascii="Times New Roman" w:hAnsi="Times New Roman" w:cs="Times New Roman"/>
          <w:sz w:val="28"/>
          <w:szCs w:val="28"/>
        </w:rPr>
        <w:t>ResNet</w:t>
      </w:r>
      <w:proofErr w:type="spellEnd"/>
      <w:r w:rsidRPr="00487315">
        <w:rPr>
          <w:rFonts w:ascii="Times New Roman" w:hAnsi="Times New Roman" w:cs="Times New Roman"/>
          <w:sz w:val="28"/>
          <w:szCs w:val="28"/>
        </w:rPr>
        <w:t xml:space="preserve"> идеально подходит для классификации типов документов, опираясь на их структурные и форматные особенности, даже без детального анализа содержимого.</w:t>
      </w:r>
    </w:p>
    <w:p w14:paraId="1F63C12B" w14:textId="77777777" w:rsidR="00ED4975" w:rsidRPr="00487315" w:rsidRDefault="00ED4975" w:rsidP="004250F7">
      <w:pPr>
        <w:spacing w:before="100" w:beforeAutospacing="1" w:after="100" w:afterAutospacing="1" w:line="240" w:lineRule="auto"/>
        <w:ind w:firstLine="567"/>
        <w:jc w:val="both"/>
        <w:rPr>
          <w:rFonts w:ascii="Times New Roman" w:eastAsia="Times New Roman" w:hAnsi="Times New Roman" w:cs="Times New Roman"/>
          <w:b/>
          <w:bCs/>
          <w:sz w:val="28"/>
          <w:szCs w:val="28"/>
          <w:lang w:eastAsia="ru-RU"/>
        </w:rPr>
      </w:pPr>
    </w:p>
    <w:p w14:paraId="554BFEDD" w14:textId="77777777" w:rsidR="00ED4975" w:rsidRPr="00487315" w:rsidRDefault="00ED4975" w:rsidP="004250F7">
      <w:pPr>
        <w:pStyle w:val="2"/>
        <w:spacing w:line="240" w:lineRule="auto"/>
      </w:pPr>
      <w:bookmarkStart w:id="2" w:name="_Toc169254235"/>
      <w:bookmarkStart w:id="3" w:name="_Hlk168411938"/>
      <w:r w:rsidRPr="00487315">
        <w:t>Постановка задачи и основные этапы решения</w:t>
      </w:r>
      <w:bookmarkEnd w:id="2"/>
    </w:p>
    <w:bookmarkEnd w:id="3"/>
    <w:p w14:paraId="5F7D459E"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rPr>
        <w:t>В рамках текущей деятельности организации «Такси Город» возникла потребность в систематизации и классификации документов, связанных с управлением транспортными средствами и водителями. Эта задача охватывает спектр документации, включая следующие виды:</w:t>
      </w:r>
    </w:p>
    <w:p w14:paraId="63E4965D"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Паспорт транспортного средства</w:t>
      </w:r>
      <w:r w:rsidRPr="00487315">
        <w:rPr>
          <w:rFonts w:ascii="Times New Roman" w:eastAsia="Times New Roman" w:hAnsi="Times New Roman" w:cs="Times New Roman"/>
          <w:sz w:val="28"/>
          <w:szCs w:val="28"/>
          <w:lang w:eastAsia="ru-RU"/>
        </w:rPr>
        <w:t xml:space="preserve"> – документ, удостоверяющий право собственности на автомобиль.</w:t>
      </w:r>
    </w:p>
    <w:p w14:paraId="53695110"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Свидетельство о регистрации транспортного средства</w:t>
      </w:r>
      <w:r w:rsidRPr="00487315">
        <w:rPr>
          <w:rFonts w:ascii="Times New Roman" w:eastAsia="Times New Roman" w:hAnsi="Times New Roman" w:cs="Times New Roman"/>
          <w:sz w:val="28"/>
          <w:szCs w:val="28"/>
          <w:lang w:eastAsia="ru-RU"/>
        </w:rPr>
        <w:t xml:space="preserve"> – официальный документ, подтверждающий факт регистрации автомобиля в государственных органах.</w:t>
      </w:r>
    </w:p>
    <w:p w14:paraId="0A57C681"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Водительское удостоверение</w:t>
      </w:r>
      <w:r w:rsidRPr="00487315">
        <w:rPr>
          <w:rFonts w:ascii="Times New Roman" w:eastAsia="Times New Roman" w:hAnsi="Times New Roman" w:cs="Times New Roman"/>
          <w:sz w:val="28"/>
          <w:szCs w:val="28"/>
          <w:lang w:eastAsia="ru-RU"/>
        </w:rPr>
        <w:t xml:space="preserve"> – разрешение на управление транспортными средствами определенной категории.</w:t>
      </w:r>
    </w:p>
    <w:p w14:paraId="646707B8"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Разрешение Минтранса</w:t>
      </w:r>
      <w:r w:rsidRPr="00487315">
        <w:rPr>
          <w:rFonts w:ascii="Times New Roman" w:eastAsia="Times New Roman" w:hAnsi="Times New Roman" w:cs="Times New Roman"/>
          <w:sz w:val="28"/>
          <w:szCs w:val="28"/>
          <w:lang w:eastAsia="ru-RU"/>
        </w:rPr>
        <w:t xml:space="preserve"> – специальные документы, выдаваемые Министерством транспорта для осуществления определенных видов деятельности или перевозок.</w:t>
      </w:r>
    </w:p>
    <w:p w14:paraId="5FA01B46"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ИНН физического лица</w:t>
      </w:r>
      <w:r w:rsidRPr="00487315">
        <w:rPr>
          <w:rFonts w:ascii="Times New Roman" w:eastAsia="Times New Roman" w:hAnsi="Times New Roman" w:cs="Times New Roman"/>
          <w:sz w:val="28"/>
          <w:szCs w:val="28"/>
          <w:lang w:eastAsia="ru-RU"/>
        </w:rPr>
        <w:t xml:space="preserve"> – идентификационный номер налогоплательщика, который необходим для ведения налогового учета.</w:t>
      </w:r>
    </w:p>
    <w:p w14:paraId="1C4328D2"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Паспорт гражданина РФ</w:t>
      </w:r>
      <w:r w:rsidRPr="00487315">
        <w:rPr>
          <w:rFonts w:ascii="Times New Roman" w:eastAsia="Times New Roman" w:hAnsi="Times New Roman" w:cs="Times New Roman"/>
          <w:sz w:val="28"/>
          <w:szCs w:val="28"/>
          <w:lang w:eastAsia="ru-RU"/>
        </w:rPr>
        <w:t xml:space="preserve"> – основной документ, удостоверяющий личность в Российской Федерации.</w:t>
      </w:r>
    </w:p>
    <w:p w14:paraId="5781B257"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Справка о наличии или отсутствии судимости</w:t>
      </w:r>
      <w:r w:rsidRPr="00487315">
        <w:rPr>
          <w:rFonts w:ascii="Times New Roman" w:eastAsia="Times New Roman" w:hAnsi="Times New Roman" w:cs="Times New Roman"/>
          <w:sz w:val="28"/>
          <w:szCs w:val="28"/>
          <w:lang w:eastAsia="ru-RU"/>
        </w:rPr>
        <w:t xml:space="preserve"> – официальный документ, который может потребоваться для подтверждения законопослушности при трудоустройстве или при выполнении определенных видов деятельности.</w:t>
      </w:r>
    </w:p>
    <w:p w14:paraId="25A39A56"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lastRenderedPageBreak/>
        <w:t>Технический осмотр или диагностическая карта ТС</w:t>
      </w:r>
      <w:r w:rsidRPr="00487315">
        <w:rPr>
          <w:rFonts w:ascii="Times New Roman" w:eastAsia="Times New Roman" w:hAnsi="Times New Roman" w:cs="Times New Roman"/>
          <w:sz w:val="28"/>
          <w:szCs w:val="28"/>
          <w:lang w:eastAsia="ru-RU"/>
        </w:rPr>
        <w:t xml:space="preserve"> – документы, подтверждающие техническую исправность транспортного средства.</w:t>
      </w:r>
    </w:p>
    <w:p w14:paraId="106489D8" w14:textId="77777777" w:rsidR="00ED4975" w:rsidRPr="00487315" w:rsidRDefault="00ED4975" w:rsidP="004250F7">
      <w:pPr>
        <w:numPr>
          <w:ilvl w:val="0"/>
          <w:numId w:val="10"/>
        </w:numPr>
        <w:spacing w:before="60" w:after="0" w:line="240" w:lineRule="auto"/>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b/>
          <w:bCs/>
          <w:sz w:val="28"/>
          <w:szCs w:val="28"/>
          <w:lang w:eastAsia="ru-RU"/>
        </w:rPr>
        <w:t>СНИЛС</w:t>
      </w:r>
      <w:r w:rsidRPr="00487315">
        <w:rPr>
          <w:rFonts w:ascii="Times New Roman" w:eastAsia="Times New Roman" w:hAnsi="Times New Roman" w:cs="Times New Roman"/>
          <w:sz w:val="28"/>
          <w:szCs w:val="28"/>
          <w:lang w:eastAsia="ru-RU"/>
        </w:rPr>
        <w:t xml:space="preserve"> – страховой номер индивидуального лицевого счета, используемый в системе социального страхования.</w:t>
      </w:r>
    </w:p>
    <w:p w14:paraId="7C08EA93" w14:textId="77777777" w:rsidR="00ED4975" w:rsidRPr="00BB2318" w:rsidRDefault="00ED4975" w:rsidP="004250F7">
      <w:pPr>
        <w:spacing w:before="60" w:line="240" w:lineRule="auto"/>
        <w:ind w:firstLine="567"/>
        <w:jc w:val="both"/>
        <w:rPr>
          <w:rFonts w:ascii="Times New Roman" w:eastAsia="Times New Roman" w:hAnsi="Times New Roman" w:cs="Times New Roman"/>
          <w:sz w:val="28"/>
          <w:szCs w:val="28"/>
          <w:lang w:eastAsia="ru-RU"/>
        </w:rPr>
      </w:pPr>
      <w:r w:rsidRPr="00487315">
        <w:rPr>
          <w:rFonts w:ascii="Times New Roman" w:hAnsi="Times New Roman" w:cs="Times New Roman"/>
          <w:sz w:val="28"/>
          <w:szCs w:val="28"/>
        </w:rPr>
        <w:t>Цель классификации заключается в обеспечении эффективного управления, хранения и доступа к документам, улучшении организации работы с документацией и оптимизации процессов обработки персональных и корпоративных данных. Это поможет улучшить взаимодействие с государственными органами, ускорить процедуры регистрации и управления автопарком, а также повысить общую безопасность и надежность документооборота</w:t>
      </w:r>
      <w:r w:rsidRPr="00487315">
        <w:rPr>
          <w:rFonts w:ascii="Times New Roman" w:eastAsia="Times New Roman" w:hAnsi="Times New Roman" w:cs="Times New Roman"/>
          <w:sz w:val="28"/>
          <w:szCs w:val="28"/>
          <w:lang w:eastAsia="ru-RU"/>
        </w:rPr>
        <w:t>.</w:t>
      </w:r>
    </w:p>
    <w:p w14:paraId="786E366E" w14:textId="77777777" w:rsidR="0059279B" w:rsidRPr="00BB2318" w:rsidRDefault="0059279B" w:rsidP="004250F7">
      <w:pPr>
        <w:spacing w:before="60" w:line="240" w:lineRule="auto"/>
        <w:ind w:firstLine="567"/>
        <w:jc w:val="both"/>
        <w:rPr>
          <w:rFonts w:ascii="Times New Roman" w:eastAsia="Times New Roman" w:hAnsi="Times New Roman" w:cs="Times New Roman"/>
          <w:sz w:val="28"/>
          <w:szCs w:val="28"/>
          <w:lang w:eastAsia="ru-RU"/>
        </w:rPr>
      </w:pPr>
    </w:p>
    <w:p w14:paraId="7D1BF1B3" w14:textId="77777777" w:rsidR="00ED4975" w:rsidRPr="00487315" w:rsidRDefault="00ED4975" w:rsidP="004250F7">
      <w:pPr>
        <w:pStyle w:val="2"/>
        <w:spacing w:line="240" w:lineRule="auto"/>
      </w:pPr>
      <w:r w:rsidRPr="00487315">
        <w:t>Подготовка датасета для классификации сканированных документов</w:t>
      </w:r>
    </w:p>
    <w:p w14:paraId="34145A3D" w14:textId="77777777" w:rsidR="00ED4975" w:rsidRPr="00487315" w:rsidRDefault="00ED4975" w:rsidP="004250F7">
      <w:pPr>
        <w:spacing w:before="60" w:line="240" w:lineRule="auto"/>
        <w:jc w:val="both"/>
        <w:rPr>
          <w:rFonts w:ascii="Times New Roman" w:hAnsi="Times New Roman" w:cs="Times New Roman"/>
          <w:sz w:val="28"/>
          <w:szCs w:val="28"/>
        </w:rPr>
      </w:pPr>
      <w:r w:rsidRPr="00487315">
        <w:rPr>
          <w:rFonts w:ascii="Times New Roman" w:hAnsi="Times New Roman" w:cs="Times New Roman"/>
          <w:sz w:val="28"/>
          <w:szCs w:val="28"/>
        </w:rPr>
        <w:t>Подготовка датасета включала несколько ключевых этапов:</w:t>
      </w:r>
    </w:p>
    <w:p w14:paraId="0BD69388" w14:textId="77777777" w:rsidR="00ED4975" w:rsidRPr="00487315" w:rsidRDefault="00ED4975" w:rsidP="004250F7">
      <w:pPr>
        <w:spacing w:before="60" w:line="240" w:lineRule="auto"/>
        <w:jc w:val="both"/>
        <w:rPr>
          <w:rFonts w:ascii="Times New Roman" w:hAnsi="Times New Roman" w:cs="Times New Roman"/>
          <w:sz w:val="28"/>
          <w:szCs w:val="28"/>
        </w:rPr>
      </w:pPr>
      <w:r w:rsidRPr="00487315">
        <w:rPr>
          <w:rStyle w:val="a4"/>
          <w:rFonts w:ascii="Times New Roman" w:hAnsi="Times New Roman" w:cs="Times New Roman"/>
          <w:sz w:val="28"/>
          <w:szCs w:val="28"/>
        </w:rPr>
        <w:t>Сбор и хранение данных</w:t>
      </w:r>
      <w:r w:rsidRPr="00487315">
        <w:rPr>
          <w:rFonts w:ascii="Times New Roman" w:hAnsi="Times New Roman" w:cs="Times New Roman"/>
          <w:sz w:val="28"/>
          <w:szCs w:val="28"/>
        </w:rPr>
        <w:t>: Все необходимые данные были собраны и систематизированы в одном месте. Первоначально данные были размещены в разных каталогах на разных сетевых ресурсах, что усложняло доступ к информации. На этом этапе данные были сведены в одно место и разложены по соответствующим каталогам.</w:t>
      </w:r>
    </w:p>
    <w:p w14:paraId="41E672D1" w14:textId="77777777" w:rsidR="00ED4975" w:rsidRPr="00487315" w:rsidRDefault="00ED4975" w:rsidP="004250F7">
      <w:pPr>
        <w:spacing w:before="60" w:line="240" w:lineRule="auto"/>
        <w:jc w:val="both"/>
        <w:rPr>
          <w:rFonts w:ascii="Times New Roman" w:hAnsi="Times New Roman" w:cs="Times New Roman"/>
          <w:sz w:val="28"/>
          <w:szCs w:val="28"/>
        </w:rPr>
      </w:pPr>
      <w:r w:rsidRPr="00487315">
        <w:rPr>
          <w:rStyle w:val="a4"/>
          <w:rFonts w:ascii="Times New Roman" w:hAnsi="Times New Roman" w:cs="Times New Roman"/>
          <w:sz w:val="28"/>
          <w:szCs w:val="28"/>
        </w:rPr>
        <w:t>Преобразование форматов данных</w:t>
      </w:r>
      <w:r w:rsidRPr="00487315">
        <w:rPr>
          <w:rFonts w:ascii="Times New Roman" w:hAnsi="Times New Roman" w:cs="Times New Roman"/>
          <w:sz w:val="28"/>
          <w:szCs w:val="28"/>
        </w:rPr>
        <w:t xml:space="preserve">: Данные были преобразованы в единый формат с использованием Python-скриптов, что позволило автоматизировать процесс преобразования многостраничных PDF и TIFF файлов в JPG, сохраняя их </w:t>
      </w:r>
      <w:proofErr w:type="spellStart"/>
      <w:r w:rsidRPr="00487315">
        <w:rPr>
          <w:rFonts w:ascii="Times New Roman" w:hAnsi="Times New Roman" w:cs="Times New Roman"/>
          <w:sz w:val="28"/>
          <w:szCs w:val="28"/>
        </w:rPr>
        <w:t>многостраничность</w:t>
      </w:r>
      <w:proofErr w:type="spellEnd"/>
      <w:r w:rsidRPr="00487315">
        <w:rPr>
          <w:rFonts w:ascii="Times New Roman" w:hAnsi="Times New Roman" w:cs="Times New Roman"/>
          <w:sz w:val="28"/>
          <w:szCs w:val="28"/>
        </w:rPr>
        <w:t>.</w:t>
      </w:r>
    </w:p>
    <w:p w14:paraId="40CF8E6C" w14:textId="77777777" w:rsidR="00ED4975" w:rsidRPr="00487315" w:rsidRDefault="00ED4975" w:rsidP="004250F7">
      <w:pPr>
        <w:spacing w:before="60" w:line="240" w:lineRule="auto"/>
        <w:jc w:val="both"/>
        <w:rPr>
          <w:rFonts w:ascii="Times New Roman" w:hAnsi="Times New Roman" w:cs="Times New Roman"/>
          <w:sz w:val="28"/>
          <w:szCs w:val="28"/>
        </w:rPr>
      </w:pPr>
      <w:r w:rsidRPr="00487315">
        <w:rPr>
          <w:rStyle w:val="a4"/>
          <w:rFonts w:ascii="Times New Roman" w:hAnsi="Times New Roman" w:cs="Times New Roman"/>
          <w:sz w:val="28"/>
          <w:szCs w:val="28"/>
        </w:rPr>
        <w:t>Проверка целостности данных</w:t>
      </w:r>
      <w:r w:rsidRPr="00487315">
        <w:rPr>
          <w:rFonts w:ascii="Times New Roman" w:hAnsi="Times New Roman" w:cs="Times New Roman"/>
          <w:sz w:val="28"/>
          <w:szCs w:val="28"/>
        </w:rPr>
        <w:t>: после преобразования форматов была проведена тщательная проверка данных на целостность, чтобы удостовериться, что не произошло потерь или искажений информации.</w:t>
      </w:r>
    </w:p>
    <w:p w14:paraId="75979E8C" w14:textId="77777777" w:rsidR="00ED4975" w:rsidRPr="00487315" w:rsidRDefault="00ED4975" w:rsidP="004250F7">
      <w:pPr>
        <w:spacing w:before="60" w:line="240" w:lineRule="auto"/>
        <w:jc w:val="both"/>
        <w:rPr>
          <w:rFonts w:ascii="Times New Roman" w:hAnsi="Times New Roman" w:cs="Times New Roman"/>
          <w:sz w:val="28"/>
          <w:szCs w:val="28"/>
        </w:rPr>
      </w:pPr>
      <w:r w:rsidRPr="00487315">
        <w:rPr>
          <w:rStyle w:val="a4"/>
          <w:rFonts w:ascii="Times New Roman" w:hAnsi="Times New Roman" w:cs="Times New Roman"/>
          <w:sz w:val="28"/>
          <w:szCs w:val="28"/>
        </w:rPr>
        <w:t>Визуальная проверка и классификация</w:t>
      </w:r>
      <w:r w:rsidRPr="00487315">
        <w:rPr>
          <w:rFonts w:ascii="Times New Roman" w:hAnsi="Times New Roman" w:cs="Times New Roman"/>
          <w:sz w:val="28"/>
          <w:szCs w:val="28"/>
        </w:rPr>
        <w:t>: Завершающим этапом была визуальная проверка документов на соответствие определенным классам. Это включало проверку правильности организации и классификации данных после всех преобразований.</w:t>
      </w:r>
    </w:p>
    <w:p w14:paraId="54AA4E7B" w14:textId="77777777" w:rsidR="00ED4975" w:rsidRPr="00487315" w:rsidRDefault="00ED4975" w:rsidP="004250F7">
      <w:pPr>
        <w:spacing w:before="60" w:line="240" w:lineRule="auto"/>
        <w:jc w:val="both"/>
        <w:rPr>
          <w:rFonts w:ascii="Times New Roman" w:hAnsi="Times New Roman" w:cs="Times New Roman"/>
          <w:sz w:val="28"/>
          <w:szCs w:val="28"/>
        </w:rPr>
      </w:pPr>
      <w:r w:rsidRPr="00487315">
        <w:rPr>
          <w:rFonts w:ascii="Times New Roman" w:hAnsi="Times New Roman" w:cs="Times New Roman"/>
          <w:b/>
          <w:bCs/>
          <w:sz w:val="28"/>
          <w:szCs w:val="28"/>
        </w:rPr>
        <w:t xml:space="preserve">Выявленные проблемы и их решения: </w:t>
      </w:r>
      <w:r w:rsidRPr="00487315">
        <w:rPr>
          <w:rFonts w:ascii="Times New Roman" w:hAnsi="Times New Roman" w:cs="Times New Roman"/>
          <w:sz w:val="28"/>
          <w:szCs w:val="28"/>
        </w:rPr>
        <w:t>в ходе визуальной проверки были выявлены проблемы с перемешиванием данных, что могло привести к ошибкам при классификации нейронной сетью. Были также обнаружены ошибки в начальной стадии каталогизации и различия в качестве исходных документов. Для решения этих проблем было принято решение использовать методику машинного обучения с применением модифицированной версии ResNet18 бинарного вида.</w:t>
      </w:r>
    </w:p>
    <w:p w14:paraId="249194A2" w14:textId="77777777" w:rsidR="00ED4975" w:rsidRPr="00487315" w:rsidRDefault="00ED4975" w:rsidP="004250F7">
      <w:pPr>
        <w:spacing w:before="60" w:line="240" w:lineRule="auto"/>
        <w:jc w:val="both"/>
        <w:rPr>
          <w:rFonts w:ascii="Times New Roman" w:hAnsi="Times New Roman" w:cs="Times New Roman"/>
          <w:sz w:val="28"/>
          <w:szCs w:val="28"/>
        </w:rPr>
      </w:pPr>
      <w:r w:rsidRPr="00487315">
        <w:rPr>
          <w:rFonts w:ascii="Times New Roman" w:hAnsi="Times New Roman" w:cs="Times New Roman"/>
          <w:b/>
          <w:bCs/>
          <w:sz w:val="28"/>
          <w:szCs w:val="28"/>
        </w:rPr>
        <w:t xml:space="preserve">Этапы оптимизации датасета: </w:t>
      </w:r>
      <w:r w:rsidRPr="00487315">
        <w:rPr>
          <w:rFonts w:ascii="Times New Roman" w:hAnsi="Times New Roman" w:cs="Times New Roman"/>
          <w:sz w:val="28"/>
          <w:szCs w:val="28"/>
        </w:rPr>
        <w:t xml:space="preserve">для обучения модели был выбран тип документа СНИЛС из-за его уникальных характеристик, упрощающих задачу </w:t>
      </w:r>
      <w:r w:rsidRPr="00487315">
        <w:rPr>
          <w:rFonts w:ascii="Times New Roman" w:hAnsi="Times New Roman" w:cs="Times New Roman"/>
          <w:sz w:val="28"/>
          <w:szCs w:val="28"/>
        </w:rPr>
        <w:lastRenderedPageBreak/>
        <w:t xml:space="preserve">идентификации. Нейронная сеть ResNet18 была </w:t>
      </w:r>
      <w:proofErr w:type="spellStart"/>
      <w:r w:rsidRPr="00487315">
        <w:rPr>
          <w:rFonts w:ascii="Times New Roman" w:hAnsi="Times New Roman" w:cs="Times New Roman"/>
          <w:sz w:val="28"/>
          <w:szCs w:val="28"/>
        </w:rPr>
        <w:t>дообучена</w:t>
      </w:r>
      <w:proofErr w:type="spellEnd"/>
      <w:r w:rsidRPr="00487315">
        <w:rPr>
          <w:rFonts w:ascii="Times New Roman" w:hAnsi="Times New Roman" w:cs="Times New Roman"/>
          <w:sz w:val="28"/>
          <w:szCs w:val="28"/>
        </w:rPr>
        <w:t xml:space="preserve"> на специализированном малом датасете с использованием техник аугментации данных. Это позволило увеличить эффективность распознавания при ограниченном количестве исходных данных, предотвращая переобучение и повышая обобщающую способность модели.</w:t>
      </w:r>
    </w:p>
    <w:p w14:paraId="7FFFDD6B" w14:textId="77777777" w:rsidR="00ED4975" w:rsidRPr="00487315" w:rsidRDefault="00ED4975" w:rsidP="004250F7">
      <w:pPr>
        <w:spacing w:before="60" w:line="240" w:lineRule="auto"/>
        <w:jc w:val="both"/>
        <w:rPr>
          <w:rFonts w:ascii="Times New Roman" w:hAnsi="Times New Roman" w:cs="Times New Roman"/>
          <w:sz w:val="28"/>
          <w:szCs w:val="28"/>
        </w:rPr>
      </w:pPr>
      <w:r w:rsidRPr="00487315">
        <w:rPr>
          <w:rFonts w:ascii="Times New Roman" w:hAnsi="Times New Roman" w:cs="Times New Roman"/>
          <w:sz w:val="28"/>
          <w:szCs w:val="28"/>
        </w:rPr>
        <w:t xml:space="preserve">Полученная модель использовалась для первоначальной фильтрации датасета, классифицируя документы по принципу "принадлежит или не принадлежит" к классу СНИЛС. Это значительно улучшило точность дальнейших классификаций документов. В дальнейшем, рекуррентно </w:t>
      </w:r>
      <w:proofErr w:type="spellStart"/>
      <w:r w:rsidRPr="00487315">
        <w:rPr>
          <w:rFonts w:ascii="Times New Roman" w:hAnsi="Times New Roman" w:cs="Times New Roman"/>
          <w:sz w:val="28"/>
          <w:szCs w:val="28"/>
        </w:rPr>
        <w:t>дообучая</w:t>
      </w:r>
      <w:proofErr w:type="spellEnd"/>
      <w:r w:rsidRPr="00487315">
        <w:rPr>
          <w:rFonts w:ascii="Times New Roman" w:hAnsi="Times New Roman" w:cs="Times New Roman"/>
          <w:sz w:val="28"/>
          <w:szCs w:val="28"/>
        </w:rPr>
        <w:t xml:space="preserve"> нейросеть ResNet18 для определения одного вида документа и применяя её ко всему датасету, удалось эффективно разложить документы по каталогам.</w:t>
      </w:r>
    </w:p>
    <w:p w14:paraId="15DE5885" w14:textId="5711794B" w:rsidR="00ED4975" w:rsidRPr="00487315" w:rsidRDefault="00ED4975" w:rsidP="004250F7">
      <w:pPr>
        <w:spacing w:before="60" w:line="240" w:lineRule="auto"/>
        <w:jc w:val="both"/>
        <w:rPr>
          <w:rFonts w:ascii="Times New Roman" w:hAnsi="Times New Roman" w:cs="Times New Roman"/>
          <w:sz w:val="28"/>
          <w:szCs w:val="28"/>
        </w:rPr>
      </w:pPr>
      <w:r w:rsidRPr="00487315">
        <w:rPr>
          <w:rFonts w:ascii="Times New Roman" w:hAnsi="Times New Roman" w:cs="Times New Roman"/>
          <w:b/>
          <w:bCs/>
          <w:sz w:val="28"/>
          <w:szCs w:val="28"/>
        </w:rPr>
        <w:t xml:space="preserve">Увеличение количества классов документов: </w:t>
      </w:r>
      <w:r w:rsidRPr="00487315">
        <w:rPr>
          <w:rFonts w:ascii="Times New Roman" w:hAnsi="Times New Roman" w:cs="Times New Roman"/>
          <w:sz w:val="28"/>
          <w:szCs w:val="28"/>
        </w:rPr>
        <w:t xml:space="preserve">В процессе обработки данных выяснилось, что некоторые документы являются двусторонними, где одна сторона содержит релевантную информацию, а другая нет. Это привело к необходимости дополнительной классификации и увеличению количества типов документов. Количество классов было увеличено до 19, список классов можно увидеть в </w:t>
      </w:r>
      <w:proofErr w:type="gramStart"/>
      <w:r w:rsidRPr="00487315">
        <w:rPr>
          <w:rFonts w:ascii="Times New Roman" w:hAnsi="Times New Roman" w:cs="Times New Roman"/>
          <w:sz w:val="28"/>
          <w:szCs w:val="28"/>
        </w:rPr>
        <w:t>таблице ,</w:t>
      </w:r>
      <w:proofErr w:type="gramEnd"/>
      <w:r w:rsidRPr="00487315">
        <w:rPr>
          <w:rFonts w:ascii="Times New Roman" w:hAnsi="Times New Roman" w:cs="Times New Roman"/>
          <w:sz w:val="28"/>
          <w:szCs w:val="28"/>
        </w:rPr>
        <w:t xml:space="preserve"> что позволило более точно описывать и разделять документы внутри датасета.</w:t>
      </w:r>
    </w:p>
    <w:p w14:paraId="0DF6A988" w14:textId="7091F734" w:rsidR="00ED4975" w:rsidRPr="00487315" w:rsidRDefault="00ED4975" w:rsidP="004250F7">
      <w:pPr>
        <w:spacing w:before="60" w:line="240" w:lineRule="auto"/>
        <w:ind w:firstLine="567"/>
        <w:jc w:val="right"/>
        <w:rPr>
          <w:rFonts w:ascii="Times New Roman" w:eastAsia="Times New Roman" w:hAnsi="Times New Roman" w:cs="Times New Roman"/>
          <w:sz w:val="28"/>
          <w:szCs w:val="28"/>
        </w:rPr>
      </w:pPr>
      <w:r w:rsidRPr="00487315">
        <w:rPr>
          <w:rFonts w:ascii="Times New Roman" w:eastAsia="Times New Roman" w:hAnsi="Times New Roman" w:cs="Times New Roman"/>
          <w:i/>
          <w:sz w:val="28"/>
          <w:szCs w:val="28"/>
        </w:rPr>
        <w:t xml:space="preserve">Таблица </w:t>
      </w:r>
      <w:r w:rsidRPr="00487315">
        <w:rPr>
          <w:rFonts w:ascii="Times New Roman" w:eastAsia="Times New Roman" w:hAnsi="Times New Roman" w:cs="Times New Roman"/>
          <w:sz w:val="28"/>
          <w:szCs w:val="28"/>
        </w:rPr>
        <w:br/>
      </w:r>
      <w:r w:rsidRPr="00487315">
        <w:rPr>
          <w:rFonts w:ascii="Times New Roman" w:hAnsi="Times New Roman" w:cs="Times New Roman"/>
          <w:bCs/>
          <w:sz w:val="28"/>
          <w:szCs w:val="28"/>
        </w:rPr>
        <w:t>Объем тренировочного датасета и категории документов</w:t>
      </w:r>
    </w:p>
    <w:tbl>
      <w:tblPr>
        <w:tblW w:w="9820" w:type="dxa"/>
        <w:tblCellMar>
          <w:left w:w="0" w:type="dxa"/>
          <w:right w:w="0" w:type="dxa"/>
        </w:tblCellMar>
        <w:tblLook w:val="04A0" w:firstRow="1" w:lastRow="0" w:firstColumn="1" w:lastColumn="0" w:noHBand="0" w:noVBand="1"/>
      </w:tblPr>
      <w:tblGrid>
        <w:gridCol w:w="4806"/>
        <w:gridCol w:w="3015"/>
        <w:gridCol w:w="1999"/>
      </w:tblGrid>
      <w:tr w:rsidR="00ED4975" w:rsidRPr="00487315" w14:paraId="555935EB" w14:textId="77777777" w:rsidTr="009450D6">
        <w:trPr>
          <w:trHeight w:val="708"/>
        </w:trPr>
        <w:tc>
          <w:tcPr>
            <w:tcW w:w="4806"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1" w:type="dxa"/>
              <w:bottom w:w="0" w:type="dxa"/>
              <w:right w:w="101" w:type="dxa"/>
            </w:tcMar>
            <w:vAlign w:val="center"/>
            <w:hideMark/>
          </w:tcPr>
          <w:p w14:paraId="4AD27742" w14:textId="77777777" w:rsidR="00ED4975" w:rsidRPr="00487315" w:rsidRDefault="00ED4975" w:rsidP="004250F7">
            <w:pPr>
              <w:pStyle w:val="a3"/>
              <w:spacing w:before="60" w:beforeAutospacing="0" w:after="0" w:afterAutospacing="0"/>
              <w:ind w:firstLine="567"/>
              <w:jc w:val="center"/>
              <w:rPr>
                <w:sz w:val="28"/>
                <w:szCs w:val="28"/>
              </w:rPr>
            </w:pPr>
            <w:r w:rsidRPr="00487315">
              <w:rPr>
                <w:b/>
                <w:bCs/>
                <w:sz w:val="28"/>
                <w:szCs w:val="28"/>
              </w:rPr>
              <w:t>Папка</w:t>
            </w:r>
          </w:p>
        </w:tc>
        <w:tc>
          <w:tcPr>
            <w:tcW w:w="3015"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1" w:type="dxa"/>
              <w:bottom w:w="0" w:type="dxa"/>
              <w:right w:w="101" w:type="dxa"/>
            </w:tcMar>
            <w:vAlign w:val="center"/>
            <w:hideMark/>
          </w:tcPr>
          <w:p w14:paraId="0736094E" w14:textId="77777777" w:rsidR="00ED4975" w:rsidRPr="00487315" w:rsidRDefault="00ED4975" w:rsidP="004250F7">
            <w:pPr>
              <w:pStyle w:val="a3"/>
              <w:spacing w:before="60" w:beforeAutospacing="0" w:after="0" w:afterAutospacing="0"/>
              <w:ind w:firstLine="567"/>
              <w:jc w:val="center"/>
              <w:rPr>
                <w:sz w:val="28"/>
                <w:szCs w:val="28"/>
              </w:rPr>
            </w:pPr>
            <w:r w:rsidRPr="00487315">
              <w:rPr>
                <w:b/>
                <w:bCs/>
                <w:sz w:val="28"/>
                <w:szCs w:val="28"/>
              </w:rPr>
              <w:t>Общий объем Мбайт</w:t>
            </w:r>
          </w:p>
        </w:tc>
        <w:tc>
          <w:tcPr>
            <w:tcW w:w="1999"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1" w:type="dxa"/>
              <w:bottom w:w="0" w:type="dxa"/>
              <w:right w:w="101" w:type="dxa"/>
            </w:tcMar>
            <w:vAlign w:val="center"/>
            <w:hideMark/>
          </w:tcPr>
          <w:p w14:paraId="3F0F9F25" w14:textId="77777777" w:rsidR="00ED4975" w:rsidRPr="00487315" w:rsidRDefault="00ED4975" w:rsidP="004250F7">
            <w:pPr>
              <w:pStyle w:val="a3"/>
              <w:spacing w:before="60" w:beforeAutospacing="0" w:after="0" w:afterAutospacing="0"/>
              <w:ind w:firstLine="567"/>
              <w:jc w:val="center"/>
              <w:rPr>
                <w:sz w:val="28"/>
                <w:szCs w:val="28"/>
              </w:rPr>
            </w:pPr>
            <w:r w:rsidRPr="00487315">
              <w:rPr>
                <w:b/>
                <w:bCs/>
                <w:sz w:val="28"/>
                <w:szCs w:val="28"/>
              </w:rPr>
              <w:t>Файлы JPG</w:t>
            </w:r>
          </w:p>
        </w:tc>
      </w:tr>
      <w:tr w:rsidR="00ED4975" w:rsidRPr="00487315" w14:paraId="50AC46A3" w14:textId="77777777" w:rsidTr="009450D6">
        <w:trPr>
          <w:trHeight w:val="349"/>
        </w:trPr>
        <w:tc>
          <w:tcPr>
            <w:tcW w:w="4806" w:type="dxa"/>
            <w:tcBorders>
              <w:top w:val="single" w:sz="24"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5A764C4A"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01 ПТС 1страница</w:t>
            </w:r>
          </w:p>
        </w:tc>
        <w:tc>
          <w:tcPr>
            <w:tcW w:w="3015"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07599D82"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2 587.7</w:t>
            </w:r>
          </w:p>
        </w:tc>
        <w:tc>
          <w:tcPr>
            <w:tcW w:w="1999"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13FC49EA"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1775</w:t>
            </w:r>
          </w:p>
        </w:tc>
      </w:tr>
      <w:tr w:rsidR="00ED4975" w:rsidRPr="00487315" w14:paraId="603018C8"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7C1EB0A1"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01 ПТС 2страница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406B1363"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2333.23</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66D3A364"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625</w:t>
            </w:r>
          </w:p>
        </w:tc>
      </w:tr>
      <w:tr w:rsidR="00ED4975" w:rsidRPr="00487315" w14:paraId="431DC1FF"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30338840"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01 ПТС новые</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43FEBFB0"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2 258.5</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1F0CA4DF"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806</w:t>
            </w:r>
          </w:p>
        </w:tc>
      </w:tr>
      <w:tr w:rsidR="00ED4975" w:rsidRPr="00487315" w14:paraId="00917723"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67A83C4F"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02 СТС 1страница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3C1E9963"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1 332.7</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7CEF3A03"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1862</w:t>
            </w:r>
          </w:p>
        </w:tc>
      </w:tr>
      <w:tr w:rsidR="00ED4975" w:rsidRPr="00487315" w14:paraId="1E34B9CF"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67941882"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02 СТС 2страница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377D262B"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414.2</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572E16FD"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573</w:t>
            </w:r>
          </w:p>
        </w:tc>
      </w:tr>
      <w:tr w:rsidR="00ED4975" w:rsidRPr="00487315" w14:paraId="5CC18F55"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67C90221"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03 ОСАГО 1страница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25639437"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6 036.7</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7839CEDB"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2660</w:t>
            </w:r>
          </w:p>
        </w:tc>
      </w:tr>
      <w:tr w:rsidR="00ED4975" w:rsidRPr="00487315" w14:paraId="7947C7CE"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08A49FC0"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03 ОСАГО 2страница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2E91437F"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1 654.0</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15D72233"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1418</w:t>
            </w:r>
          </w:p>
        </w:tc>
      </w:tr>
      <w:tr w:rsidR="00ED4975" w:rsidRPr="00487315" w14:paraId="4C3642C8"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51C91C67"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04 Разрешение на авто новое</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2B536AEB"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129.1</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3A39887F"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259</w:t>
            </w:r>
          </w:p>
        </w:tc>
      </w:tr>
      <w:tr w:rsidR="00ED4975" w:rsidRPr="00487315" w14:paraId="60598660"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58ACD9E8"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04 Разрешение старое</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7A307EA8"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679.4</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3177EA05"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729</w:t>
            </w:r>
          </w:p>
        </w:tc>
      </w:tr>
      <w:tr w:rsidR="00ED4975" w:rsidRPr="00487315" w14:paraId="05AE0E10"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6584F26E"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05 Техосмотр</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385552D5"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3 832.2</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3C578C4C"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2778</w:t>
            </w:r>
          </w:p>
        </w:tc>
      </w:tr>
      <w:tr w:rsidR="00ED4975" w:rsidRPr="00487315" w14:paraId="10148600"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015E361C"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06 Паспорт 1-я 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164E8FCA"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2 437.8</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5EEEF406"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1659</w:t>
            </w:r>
          </w:p>
        </w:tc>
      </w:tr>
      <w:tr w:rsidR="00ED4975" w:rsidRPr="00487315" w14:paraId="6FEE8797"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7E657ADF"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06 Паспорт прописка</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1627CB27"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742.6</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0FA960AD"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643</w:t>
            </w:r>
          </w:p>
        </w:tc>
      </w:tr>
      <w:tr w:rsidR="00ED4975" w:rsidRPr="00487315" w14:paraId="64C47C4A"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2CD49548"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07 ВУ 1 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726FB482"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1 190.4</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426CD8C3"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2569</w:t>
            </w:r>
          </w:p>
        </w:tc>
      </w:tr>
      <w:tr w:rsidR="00ED4975" w:rsidRPr="00487315" w14:paraId="7CB401E7"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60E11FB6"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07 ВУ 2 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378A7A7C"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1 361.3</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5689BA11"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2783</w:t>
            </w:r>
          </w:p>
        </w:tc>
      </w:tr>
      <w:tr w:rsidR="00ED4975" w:rsidRPr="00487315" w14:paraId="02074675"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20B9F20E"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07 ВУ старые права</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1887D5BC"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210.7</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2E1F4E30"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381</w:t>
            </w:r>
          </w:p>
        </w:tc>
      </w:tr>
      <w:tr w:rsidR="00ED4975" w:rsidRPr="00487315" w14:paraId="736394DB"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6C26A0C3"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08 СНИЛС 1 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20F243C4"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812.9</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091E8867"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1279</w:t>
            </w:r>
          </w:p>
        </w:tc>
      </w:tr>
      <w:tr w:rsidR="00ED4975" w:rsidRPr="00487315" w14:paraId="087124A0"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4E5293AA"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lastRenderedPageBreak/>
              <w:t>08 СНИЛС 2 страница</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50F7AF35"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569.5</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490964E9"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906</w:t>
            </w:r>
          </w:p>
        </w:tc>
      </w:tr>
      <w:tr w:rsidR="00ED4975" w:rsidRPr="00487315" w14:paraId="24CE59A8"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7796C9C4"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09 Судимость</w:t>
            </w:r>
          </w:p>
        </w:tc>
        <w:tc>
          <w:tcPr>
            <w:tcW w:w="301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6EC75485"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456.4</w:t>
            </w:r>
          </w:p>
        </w:tc>
        <w:tc>
          <w:tcPr>
            <w:tcW w:w="1999"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1" w:type="dxa"/>
              <w:bottom w:w="0" w:type="dxa"/>
              <w:right w:w="101" w:type="dxa"/>
            </w:tcMar>
            <w:vAlign w:val="bottom"/>
            <w:hideMark/>
          </w:tcPr>
          <w:p w14:paraId="700256F1"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282</w:t>
            </w:r>
          </w:p>
        </w:tc>
      </w:tr>
      <w:tr w:rsidR="00ED4975" w:rsidRPr="00487315" w14:paraId="6E0CA022" w14:textId="77777777" w:rsidTr="009450D6">
        <w:trPr>
          <w:trHeight w:val="349"/>
        </w:trPr>
        <w:tc>
          <w:tcPr>
            <w:tcW w:w="4806"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1" w:type="dxa"/>
              <w:bottom w:w="0" w:type="dxa"/>
              <w:right w:w="101" w:type="dxa"/>
            </w:tcMar>
            <w:vAlign w:val="bottom"/>
            <w:hideMark/>
          </w:tcPr>
          <w:p w14:paraId="1B52507C" w14:textId="77777777" w:rsidR="00ED4975" w:rsidRPr="00487315" w:rsidRDefault="00ED4975" w:rsidP="004250F7">
            <w:pPr>
              <w:pStyle w:val="a3"/>
              <w:spacing w:before="60" w:beforeAutospacing="0" w:after="0" w:afterAutospacing="0"/>
              <w:ind w:firstLine="567"/>
              <w:jc w:val="both"/>
              <w:rPr>
                <w:sz w:val="28"/>
                <w:szCs w:val="28"/>
              </w:rPr>
            </w:pPr>
            <w:r w:rsidRPr="00487315">
              <w:rPr>
                <w:b/>
                <w:bCs/>
                <w:sz w:val="28"/>
                <w:szCs w:val="28"/>
              </w:rPr>
              <w:t>10 ИНН</w:t>
            </w:r>
          </w:p>
        </w:tc>
        <w:tc>
          <w:tcPr>
            <w:tcW w:w="301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3FE65F57"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718.1</w:t>
            </w:r>
          </w:p>
        </w:tc>
        <w:tc>
          <w:tcPr>
            <w:tcW w:w="1999"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1" w:type="dxa"/>
              <w:bottom w:w="0" w:type="dxa"/>
              <w:right w:w="101" w:type="dxa"/>
            </w:tcMar>
            <w:vAlign w:val="bottom"/>
            <w:hideMark/>
          </w:tcPr>
          <w:p w14:paraId="03E47296" w14:textId="77777777" w:rsidR="00ED4975" w:rsidRPr="00487315" w:rsidRDefault="00ED4975" w:rsidP="004250F7">
            <w:pPr>
              <w:pStyle w:val="a3"/>
              <w:spacing w:before="60" w:beforeAutospacing="0" w:after="0" w:afterAutospacing="0"/>
              <w:ind w:firstLine="567"/>
              <w:jc w:val="both"/>
              <w:rPr>
                <w:sz w:val="28"/>
                <w:szCs w:val="28"/>
              </w:rPr>
            </w:pPr>
            <w:r w:rsidRPr="00487315">
              <w:rPr>
                <w:sz w:val="28"/>
                <w:szCs w:val="28"/>
              </w:rPr>
              <w:t>732</w:t>
            </w:r>
          </w:p>
        </w:tc>
      </w:tr>
    </w:tbl>
    <w:p w14:paraId="756828AB" w14:textId="77777777" w:rsidR="00ED4975" w:rsidRPr="00487315" w:rsidRDefault="00ED4975" w:rsidP="004250F7">
      <w:pPr>
        <w:pStyle w:val="3"/>
        <w:spacing w:before="60"/>
        <w:jc w:val="both"/>
        <w:rPr>
          <w:sz w:val="28"/>
          <w:szCs w:val="28"/>
        </w:rPr>
      </w:pPr>
    </w:p>
    <w:p w14:paraId="37ED0CC0" w14:textId="5B8549CE" w:rsidR="00ED4975" w:rsidRPr="00487315" w:rsidRDefault="00ED4975" w:rsidP="004250F7">
      <w:pPr>
        <w:spacing w:before="60" w:line="240" w:lineRule="auto"/>
        <w:jc w:val="both"/>
        <w:rPr>
          <w:rFonts w:ascii="Times New Roman" w:hAnsi="Times New Roman" w:cs="Times New Roman"/>
          <w:color w:val="FF0000"/>
          <w:sz w:val="28"/>
          <w:szCs w:val="28"/>
        </w:rPr>
      </w:pPr>
      <w:r w:rsidRPr="00487315">
        <w:rPr>
          <w:rFonts w:ascii="Times New Roman" w:hAnsi="Times New Roman" w:cs="Times New Roman"/>
          <w:b/>
          <w:bCs/>
          <w:sz w:val="28"/>
          <w:szCs w:val="28"/>
        </w:rPr>
        <w:t xml:space="preserve">Обучение и тестирование нейронной сети </w:t>
      </w:r>
      <w:proofErr w:type="spellStart"/>
      <w:r w:rsidRPr="00487315">
        <w:rPr>
          <w:rFonts w:ascii="Times New Roman" w:hAnsi="Times New Roman" w:cs="Times New Roman"/>
          <w:b/>
          <w:bCs/>
          <w:sz w:val="28"/>
          <w:szCs w:val="28"/>
        </w:rPr>
        <w:t>ResNet</w:t>
      </w:r>
      <w:proofErr w:type="spellEnd"/>
      <w:proofErr w:type="gramStart"/>
      <w:r w:rsidRPr="00487315">
        <w:rPr>
          <w:rFonts w:ascii="Times New Roman" w:hAnsi="Times New Roman" w:cs="Times New Roman"/>
          <w:b/>
          <w:bCs/>
          <w:sz w:val="28"/>
          <w:szCs w:val="28"/>
        </w:rPr>
        <w:t xml:space="preserve">: </w:t>
      </w:r>
      <w:r w:rsidRPr="00487315">
        <w:rPr>
          <w:rFonts w:ascii="Times New Roman" w:hAnsi="Times New Roman" w:cs="Times New Roman"/>
          <w:sz w:val="28"/>
          <w:szCs w:val="28"/>
        </w:rPr>
        <w:t>Для</w:t>
      </w:r>
      <w:proofErr w:type="gramEnd"/>
      <w:r w:rsidRPr="00487315">
        <w:rPr>
          <w:rFonts w:ascii="Times New Roman" w:hAnsi="Times New Roman" w:cs="Times New Roman"/>
          <w:sz w:val="28"/>
          <w:szCs w:val="28"/>
        </w:rPr>
        <w:t xml:space="preserve"> начального тестирования была создана сбалансированная выборка из 1000 документов различных типов. В течение 30 эпох модели ResNet18, ResNet50 и ResNet152 тренировались на этих тестовых данных. После завершения обучения проводилась проверка результатов категоризации на других реальных данных объемом тоже в 1000 изображений, используя ручную проверку классифицированных данных. Полученные результаты моделей представлены в таблице. Из таблицы можно увидеть, что модель ResNet50 продемонстрировала наивысшую точность на реальных данных. Это </w:t>
      </w:r>
      <w:r w:rsidR="004250F7">
        <w:rPr>
          <w:rFonts w:ascii="Times New Roman" w:hAnsi="Times New Roman" w:cs="Times New Roman"/>
          <w:sz w:val="28"/>
          <w:szCs w:val="28"/>
        </w:rPr>
        <w:t>показало</w:t>
      </w:r>
      <w:r w:rsidRPr="00487315">
        <w:rPr>
          <w:rFonts w:ascii="Times New Roman" w:hAnsi="Times New Roman" w:cs="Times New Roman"/>
          <w:sz w:val="28"/>
          <w:szCs w:val="28"/>
        </w:rPr>
        <w:t xml:space="preserve"> эффективность данной архитектуры для задач классификации документов, подтверждая её преимущество над другими рассмотренными моделями.</w:t>
      </w:r>
    </w:p>
    <w:p w14:paraId="1C0EF97E" w14:textId="77777777" w:rsidR="00ED4975" w:rsidRPr="00487315" w:rsidRDefault="00ED4975" w:rsidP="004250F7">
      <w:pPr>
        <w:spacing w:before="60" w:line="240" w:lineRule="auto"/>
        <w:ind w:firstLine="567"/>
        <w:jc w:val="both"/>
        <w:rPr>
          <w:rFonts w:ascii="Times New Roman" w:eastAsia="Times New Roman" w:hAnsi="Times New Roman" w:cs="Times New Roman"/>
          <w:b/>
          <w:bCs/>
          <w:sz w:val="28"/>
          <w:szCs w:val="28"/>
        </w:rPr>
      </w:pPr>
      <w:r w:rsidRPr="00487315">
        <w:rPr>
          <w:rFonts w:ascii="Times New Roman" w:eastAsia="Times New Roman" w:hAnsi="Times New Roman" w:cs="Times New Roman"/>
          <w:b/>
          <w:bCs/>
          <w:sz w:val="28"/>
          <w:szCs w:val="28"/>
        </w:rPr>
        <w:t xml:space="preserve">Проверка моделей </w:t>
      </w:r>
      <w:proofErr w:type="spellStart"/>
      <w:r w:rsidRPr="00487315">
        <w:rPr>
          <w:rFonts w:ascii="Times New Roman" w:eastAsia="Times New Roman" w:hAnsi="Times New Roman" w:cs="Times New Roman"/>
          <w:b/>
          <w:bCs/>
          <w:sz w:val="28"/>
          <w:szCs w:val="28"/>
        </w:rPr>
        <w:t>ResNet</w:t>
      </w:r>
      <w:proofErr w:type="spellEnd"/>
      <w:r w:rsidRPr="00487315">
        <w:rPr>
          <w:rFonts w:ascii="Times New Roman" w:eastAsia="Times New Roman" w:hAnsi="Times New Roman" w:cs="Times New Roman"/>
          <w:b/>
          <w:bCs/>
          <w:sz w:val="28"/>
          <w:szCs w:val="28"/>
        </w:rPr>
        <w:t xml:space="preserve"> на классификацию реальных данных</w:t>
      </w:r>
    </w:p>
    <w:tbl>
      <w:tblPr>
        <w:tblW w:w="10171" w:type="dxa"/>
        <w:tblInd w:w="-719" w:type="dxa"/>
        <w:tblLayout w:type="fixed"/>
        <w:tblCellMar>
          <w:left w:w="0" w:type="dxa"/>
          <w:right w:w="0" w:type="dxa"/>
        </w:tblCellMar>
        <w:tblLook w:val="04A0" w:firstRow="1" w:lastRow="0" w:firstColumn="1" w:lastColumn="0" w:noHBand="0" w:noVBand="1"/>
      </w:tblPr>
      <w:tblGrid>
        <w:gridCol w:w="1418"/>
        <w:gridCol w:w="4432"/>
        <w:gridCol w:w="850"/>
        <w:gridCol w:w="814"/>
        <w:gridCol w:w="956"/>
        <w:gridCol w:w="1028"/>
        <w:gridCol w:w="673"/>
      </w:tblGrid>
      <w:tr w:rsidR="00ED4975" w:rsidRPr="00487315" w14:paraId="4470726B" w14:textId="77777777" w:rsidTr="004250F7">
        <w:trPr>
          <w:trHeight w:val="465"/>
        </w:trPr>
        <w:tc>
          <w:tcPr>
            <w:tcW w:w="1418" w:type="dxa"/>
            <w:vMerge w:val="restart"/>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vAlign w:val="center"/>
            <w:hideMark/>
          </w:tcPr>
          <w:p w14:paraId="05862527" w14:textId="77777777" w:rsidR="00ED4975" w:rsidRPr="00487315" w:rsidRDefault="00ED4975" w:rsidP="004250F7">
            <w:pPr>
              <w:spacing w:before="60" w:line="240" w:lineRule="auto"/>
              <w:ind w:firstLine="33"/>
              <w:jc w:val="center"/>
              <w:rPr>
                <w:rFonts w:ascii="Times New Roman" w:hAnsi="Times New Roman" w:cs="Times New Roman"/>
                <w:sz w:val="28"/>
                <w:szCs w:val="28"/>
              </w:rPr>
            </w:pPr>
            <w:r w:rsidRPr="00487315">
              <w:rPr>
                <w:rFonts w:ascii="Times New Roman" w:hAnsi="Times New Roman" w:cs="Times New Roman"/>
                <w:b/>
                <w:bCs/>
                <w:sz w:val="28"/>
                <w:szCs w:val="28"/>
              </w:rPr>
              <w:t>Название сети</w:t>
            </w:r>
          </w:p>
        </w:tc>
        <w:tc>
          <w:tcPr>
            <w:tcW w:w="4432" w:type="dxa"/>
            <w:vMerge w:val="restart"/>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vAlign w:val="center"/>
            <w:hideMark/>
          </w:tcPr>
          <w:p w14:paraId="064BFC7F" w14:textId="77777777" w:rsidR="00ED4975" w:rsidRPr="00487315" w:rsidRDefault="00ED4975" w:rsidP="004250F7">
            <w:pPr>
              <w:spacing w:before="60" w:line="240" w:lineRule="auto"/>
              <w:ind w:hanging="33"/>
              <w:jc w:val="center"/>
              <w:rPr>
                <w:rFonts w:ascii="Times New Roman" w:hAnsi="Times New Roman" w:cs="Times New Roman"/>
                <w:sz w:val="28"/>
                <w:szCs w:val="28"/>
              </w:rPr>
            </w:pPr>
            <w:r w:rsidRPr="00487315">
              <w:rPr>
                <w:rFonts w:ascii="Times New Roman" w:hAnsi="Times New Roman" w:cs="Times New Roman"/>
                <w:b/>
                <w:bCs/>
                <w:sz w:val="28"/>
                <w:szCs w:val="28"/>
              </w:rPr>
              <w:t>название файла модели</w:t>
            </w:r>
          </w:p>
        </w:tc>
        <w:tc>
          <w:tcPr>
            <w:tcW w:w="1664" w:type="dxa"/>
            <w:gridSpan w:val="2"/>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vAlign w:val="bottom"/>
            <w:hideMark/>
          </w:tcPr>
          <w:p w14:paraId="2C2257E0" w14:textId="77777777" w:rsidR="00ED4975" w:rsidRPr="00487315" w:rsidRDefault="00ED4975" w:rsidP="004250F7">
            <w:pPr>
              <w:spacing w:before="60" w:line="240" w:lineRule="auto"/>
              <w:ind w:firstLine="33"/>
              <w:jc w:val="center"/>
              <w:rPr>
                <w:rFonts w:ascii="Times New Roman" w:hAnsi="Times New Roman" w:cs="Times New Roman"/>
                <w:sz w:val="28"/>
                <w:szCs w:val="28"/>
              </w:rPr>
            </w:pPr>
            <w:r w:rsidRPr="00487315">
              <w:rPr>
                <w:rFonts w:ascii="Times New Roman" w:hAnsi="Times New Roman" w:cs="Times New Roman"/>
                <w:b/>
                <w:bCs/>
                <w:sz w:val="28"/>
                <w:szCs w:val="28"/>
              </w:rPr>
              <w:t>для тестовых данных</w:t>
            </w:r>
          </w:p>
        </w:tc>
        <w:tc>
          <w:tcPr>
            <w:tcW w:w="2657" w:type="dxa"/>
            <w:gridSpan w:val="3"/>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vAlign w:val="bottom"/>
            <w:hideMark/>
          </w:tcPr>
          <w:p w14:paraId="3C91E7A5" w14:textId="77777777" w:rsidR="00ED4975" w:rsidRPr="00487315" w:rsidRDefault="00ED4975" w:rsidP="004250F7">
            <w:pPr>
              <w:spacing w:before="60" w:line="240" w:lineRule="auto"/>
              <w:ind w:firstLine="33"/>
              <w:jc w:val="center"/>
              <w:rPr>
                <w:rFonts w:ascii="Times New Roman" w:hAnsi="Times New Roman" w:cs="Times New Roman"/>
                <w:sz w:val="28"/>
                <w:szCs w:val="28"/>
              </w:rPr>
            </w:pPr>
            <w:r w:rsidRPr="00487315">
              <w:rPr>
                <w:rFonts w:ascii="Times New Roman" w:hAnsi="Times New Roman" w:cs="Times New Roman"/>
                <w:b/>
                <w:bCs/>
                <w:sz w:val="28"/>
                <w:szCs w:val="28"/>
              </w:rPr>
              <w:t>реальные данные</w:t>
            </w:r>
          </w:p>
        </w:tc>
      </w:tr>
      <w:tr w:rsidR="00ED4975" w:rsidRPr="00487315" w14:paraId="69B18D74" w14:textId="77777777" w:rsidTr="004250F7">
        <w:trPr>
          <w:trHeight w:val="930"/>
        </w:trPr>
        <w:tc>
          <w:tcPr>
            <w:tcW w:w="1418" w:type="dxa"/>
            <w:vMerge/>
            <w:tcBorders>
              <w:top w:val="single" w:sz="8" w:space="0" w:color="FFFFFF"/>
              <w:left w:val="single" w:sz="8" w:space="0" w:color="FFFFFF"/>
              <w:bottom w:val="single" w:sz="24" w:space="0" w:color="FFFFFF"/>
              <w:right w:val="single" w:sz="8" w:space="0" w:color="FFFFFF"/>
            </w:tcBorders>
            <w:vAlign w:val="center"/>
            <w:hideMark/>
          </w:tcPr>
          <w:p w14:paraId="28E245AB" w14:textId="77777777" w:rsidR="00ED4975" w:rsidRPr="00487315" w:rsidRDefault="00ED4975" w:rsidP="004250F7">
            <w:pPr>
              <w:spacing w:before="60" w:line="240" w:lineRule="auto"/>
              <w:ind w:firstLine="33"/>
              <w:jc w:val="both"/>
              <w:rPr>
                <w:rFonts w:ascii="Times New Roman" w:hAnsi="Times New Roman" w:cs="Times New Roman"/>
                <w:sz w:val="28"/>
                <w:szCs w:val="28"/>
              </w:rPr>
            </w:pPr>
          </w:p>
        </w:tc>
        <w:tc>
          <w:tcPr>
            <w:tcW w:w="4432" w:type="dxa"/>
            <w:vMerge/>
            <w:tcBorders>
              <w:top w:val="single" w:sz="8" w:space="0" w:color="FFFFFF"/>
              <w:left w:val="single" w:sz="8" w:space="0" w:color="FFFFFF"/>
              <w:bottom w:val="single" w:sz="24" w:space="0" w:color="FFFFFF"/>
              <w:right w:val="single" w:sz="8" w:space="0" w:color="FFFFFF"/>
            </w:tcBorders>
            <w:vAlign w:val="center"/>
            <w:hideMark/>
          </w:tcPr>
          <w:p w14:paraId="0B977FF3" w14:textId="77777777" w:rsidR="00ED4975" w:rsidRPr="00487315" w:rsidRDefault="00ED4975" w:rsidP="004250F7">
            <w:pPr>
              <w:spacing w:before="60" w:line="240" w:lineRule="auto"/>
              <w:ind w:firstLine="33"/>
              <w:jc w:val="both"/>
              <w:rPr>
                <w:rFonts w:ascii="Times New Roman" w:hAnsi="Times New Roman" w:cs="Times New Roman"/>
                <w:sz w:val="28"/>
                <w:szCs w:val="28"/>
              </w:rPr>
            </w:pPr>
          </w:p>
        </w:tc>
        <w:tc>
          <w:tcPr>
            <w:tcW w:w="850" w:type="dxa"/>
            <w:tcBorders>
              <w:top w:val="single" w:sz="24" w:space="0" w:color="FFFFFF"/>
              <w:left w:val="single" w:sz="24"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4E14440D" w14:textId="77777777" w:rsidR="00ED4975" w:rsidRPr="004250F7" w:rsidRDefault="00ED4975" w:rsidP="004250F7">
            <w:pPr>
              <w:spacing w:before="60" w:line="240" w:lineRule="auto"/>
              <w:ind w:firstLine="33"/>
              <w:jc w:val="center"/>
              <w:rPr>
                <w:rFonts w:ascii="Times New Roman" w:hAnsi="Times New Roman" w:cs="Times New Roman"/>
                <w:b/>
                <w:bCs/>
                <w:sz w:val="24"/>
                <w:szCs w:val="24"/>
              </w:rPr>
            </w:pPr>
            <w:proofErr w:type="spellStart"/>
            <w:r w:rsidRPr="004250F7">
              <w:rPr>
                <w:rFonts w:ascii="Times New Roman" w:hAnsi="Times New Roman" w:cs="Times New Roman"/>
                <w:b/>
                <w:bCs/>
                <w:sz w:val="24"/>
                <w:szCs w:val="24"/>
              </w:rPr>
              <w:t>acc</w:t>
            </w:r>
            <w:proofErr w:type="spellEnd"/>
          </w:p>
        </w:tc>
        <w:tc>
          <w:tcPr>
            <w:tcW w:w="814"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7A837817" w14:textId="77777777" w:rsidR="00ED4975" w:rsidRPr="004250F7" w:rsidRDefault="00ED4975" w:rsidP="004250F7">
            <w:pPr>
              <w:spacing w:before="60" w:line="240" w:lineRule="auto"/>
              <w:ind w:firstLine="33"/>
              <w:jc w:val="center"/>
              <w:rPr>
                <w:rFonts w:ascii="Times New Roman" w:hAnsi="Times New Roman" w:cs="Times New Roman"/>
                <w:b/>
                <w:bCs/>
                <w:sz w:val="24"/>
                <w:szCs w:val="24"/>
              </w:rPr>
            </w:pPr>
            <w:proofErr w:type="spellStart"/>
            <w:r w:rsidRPr="004250F7">
              <w:rPr>
                <w:rFonts w:ascii="Times New Roman" w:hAnsi="Times New Roman" w:cs="Times New Roman"/>
                <w:b/>
                <w:bCs/>
                <w:sz w:val="24"/>
                <w:szCs w:val="24"/>
              </w:rPr>
              <w:t>loc</w:t>
            </w:r>
            <w:proofErr w:type="spellEnd"/>
          </w:p>
        </w:tc>
        <w:tc>
          <w:tcPr>
            <w:tcW w:w="956"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20A3149A" w14:textId="77777777" w:rsidR="00ED4975" w:rsidRPr="004250F7" w:rsidRDefault="00ED4975" w:rsidP="004250F7">
            <w:pPr>
              <w:spacing w:before="60" w:line="240" w:lineRule="auto"/>
              <w:ind w:firstLine="33"/>
              <w:jc w:val="center"/>
              <w:rPr>
                <w:rFonts w:ascii="Times New Roman" w:hAnsi="Times New Roman" w:cs="Times New Roman"/>
                <w:b/>
                <w:bCs/>
                <w:sz w:val="24"/>
                <w:szCs w:val="24"/>
              </w:rPr>
            </w:pPr>
            <w:r w:rsidRPr="004250F7">
              <w:rPr>
                <w:rFonts w:ascii="Times New Roman" w:hAnsi="Times New Roman" w:cs="Times New Roman"/>
                <w:b/>
                <w:bCs/>
                <w:sz w:val="24"/>
                <w:szCs w:val="24"/>
              </w:rPr>
              <w:t>файлов</w:t>
            </w:r>
          </w:p>
        </w:tc>
        <w:tc>
          <w:tcPr>
            <w:tcW w:w="1028"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2B5A105E" w14:textId="77777777" w:rsidR="00ED4975" w:rsidRPr="004250F7" w:rsidRDefault="00ED4975" w:rsidP="004250F7">
            <w:pPr>
              <w:spacing w:before="60" w:line="240" w:lineRule="auto"/>
              <w:ind w:firstLine="33"/>
              <w:jc w:val="center"/>
              <w:rPr>
                <w:rFonts w:ascii="Times New Roman" w:hAnsi="Times New Roman" w:cs="Times New Roman"/>
                <w:b/>
                <w:bCs/>
                <w:sz w:val="24"/>
                <w:szCs w:val="24"/>
              </w:rPr>
            </w:pPr>
            <w:r w:rsidRPr="004250F7">
              <w:rPr>
                <w:rFonts w:ascii="Times New Roman" w:hAnsi="Times New Roman" w:cs="Times New Roman"/>
                <w:b/>
                <w:bCs/>
                <w:sz w:val="24"/>
                <w:szCs w:val="24"/>
              </w:rPr>
              <w:t>ошибок</w:t>
            </w:r>
          </w:p>
        </w:tc>
        <w:tc>
          <w:tcPr>
            <w:tcW w:w="673"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3932B75F" w14:textId="77777777" w:rsidR="00ED4975" w:rsidRPr="004250F7" w:rsidRDefault="00ED4975" w:rsidP="004250F7">
            <w:pPr>
              <w:spacing w:before="60" w:line="240" w:lineRule="auto"/>
              <w:ind w:firstLine="33"/>
              <w:jc w:val="center"/>
              <w:rPr>
                <w:rFonts w:ascii="Times New Roman" w:hAnsi="Times New Roman" w:cs="Times New Roman"/>
                <w:b/>
                <w:bCs/>
                <w:sz w:val="24"/>
                <w:szCs w:val="24"/>
              </w:rPr>
            </w:pPr>
            <w:proofErr w:type="spellStart"/>
            <w:r w:rsidRPr="004250F7">
              <w:rPr>
                <w:rFonts w:ascii="Times New Roman" w:hAnsi="Times New Roman" w:cs="Times New Roman"/>
                <w:b/>
                <w:bCs/>
                <w:sz w:val="24"/>
                <w:szCs w:val="24"/>
              </w:rPr>
              <w:t>acc</w:t>
            </w:r>
            <w:proofErr w:type="spellEnd"/>
          </w:p>
        </w:tc>
      </w:tr>
      <w:tr w:rsidR="00ED4975" w:rsidRPr="00487315" w14:paraId="3812C0D1" w14:textId="77777777" w:rsidTr="004250F7">
        <w:trPr>
          <w:trHeight w:val="930"/>
        </w:trPr>
        <w:tc>
          <w:tcPr>
            <w:tcW w:w="1418" w:type="dxa"/>
            <w:tcBorders>
              <w:top w:val="single" w:sz="24"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vAlign w:val="bottom"/>
            <w:hideMark/>
          </w:tcPr>
          <w:p w14:paraId="5B8C8217"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b/>
                <w:bCs/>
                <w:sz w:val="24"/>
                <w:szCs w:val="24"/>
              </w:rPr>
              <w:t>ResNet18</w:t>
            </w:r>
          </w:p>
        </w:tc>
        <w:tc>
          <w:tcPr>
            <w:tcW w:w="4432" w:type="dxa"/>
            <w:tcBorders>
              <w:top w:val="single" w:sz="24"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38679C39" w14:textId="77777777" w:rsidR="00ED4975" w:rsidRPr="004250F7" w:rsidRDefault="00ED4975" w:rsidP="004250F7">
            <w:pPr>
              <w:spacing w:before="60" w:line="240" w:lineRule="auto"/>
              <w:ind w:firstLine="33"/>
              <w:jc w:val="both"/>
              <w:rPr>
                <w:rFonts w:ascii="Times New Roman" w:hAnsi="Times New Roman" w:cs="Times New Roman"/>
                <w:sz w:val="24"/>
                <w:szCs w:val="24"/>
                <w:lang w:val="en-US"/>
              </w:rPr>
            </w:pPr>
            <w:r w:rsidRPr="004250F7">
              <w:rPr>
                <w:rFonts w:ascii="Times New Roman" w:hAnsi="Times New Roman" w:cs="Times New Roman"/>
                <w:sz w:val="24"/>
                <w:szCs w:val="24"/>
                <w:lang w:val="en-US"/>
              </w:rPr>
              <w:t>model_STRUCT_DOCUMENT_ResNet18_30_acc_94.77_loss_0.1772.pth</w:t>
            </w:r>
          </w:p>
        </w:tc>
        <w:tc>
          <w:tcPr>
            <w:tcW w:w="850"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79E117D0"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94,8</w:t>
            </w:r>
          </w:p>
        </w:tc>
        <w:tc>
          <w:tcPr>
            <w:tcW w:w="814"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4B5B6FFC"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0,18</w:t>
            </w:r>
          </w:p>
        </w:tc>
        <w:tc>
          <w:tcPr>
            <w:tcW w:w="956"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0DE40645"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1000</w:t>
            </w:r>
          </w:p>
        </w:tc>
        <w:tc>
          <w:tcPr>
            <w:tcW w:w="10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7FD131DF"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98</w:t>
            </w:r>
          </w:p>
        </w:tc>
        <w:tc>
          <w:tcPr>
            <w:tcW w:w="673"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177329AE"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90,2</w:t>
            </w:r>
          </w:p>
        </w:tc>
      </w:tr>
      <w:tr w:rsidR="00ED4975" w:rsidRPr="00487315" w14:paraId="492A6119" w14:textId="77777777" w:rsidTr="004250F7">
        <w:trPr>
          <w:trHeight w:val="930"/>
        </w:trPr>
        <w:tc>
          <w:tcPr>
            <w:tcW w:w="1418"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vAlign w:val="bottom"/>
            <w:hideMark/>
          </w:tcPr>
          <w:p w14:paraId="427BEC24"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b/>
                <w:bCs/>
                <w:sz w:val="24"/>
                <w:szCs w:val="24"/>
              </w:rPr>
              <w:t>ResNet50</w:t>
            </w:r>
          </w:p>
        </w:tc>
        <w:tc>
          <w:tcPr>
            <w:tcW w:w="4432"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271EEF3B" w14:textId="77777777" w:rsidR="00ED4975" w:rsidRPr="004250F7" w:rsidRDefault="00ED4975" w:rsidP="004250F7">
            <w:pPr>
              <w:spacing w:before="60" w:line="240" w:lineRule="auto"/>
              <w:ind w:firstLine="33"/>
              <w:jc w:val="both"/>
              <w:rPr>
                <w:rFonts w:ascii="Times New Roman" w:hAnsi="Times New Roman" w:cs="Times New Roman"/>
                <w:sz w:val="24"/>
                <w:szCs w:val="24"/>
                <w:lang w:val="en-US"/>
              </w:rPr>
            </w:pPr>
            <w:r w:rsidRPr="004250F7">
              <w:rPr>
                <w:rFonts w:ascii="Times New Roman" w:hAnsi="Times New Roman" w:cs="Times New Roman"/>
                <w:sz w:val="24"/>
                <w:szCs w:val="24"/>
                <w:lang w:val="en-US"/>
              </w:rPr>
              <w:t>model_STRUCT_DOCUMENT_ResNet50_30_acc_95.16_loss_0.1699.pth</w:t>
            </w:r>
          </w:p>
        </w:tc>
        <w:tc>
          <w:tcPr>
            <w:tcW w:w="850"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68CC6F37"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95,2</w:t>
            </w:r>
          </w:p>
        </w:tc>
        <w:tc>
          <w:tcPr>
            <w:tcW w:w="814"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05D38772"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0,17</w:t>
            </w:r>
          </w:p>
        </w:tc>
        <w:tc>
          <w:tcPr>
            <w:tcW w:w="956"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1EFFDA90"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1000</w:t>
            </w:r>
          </w:p>
        </w:tc>
        <w:tc>
          <w:tcPr>
            <w:tcW w:w="1028"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587077FD"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89</w:t>
            </w:r>
          </w:p>
        </w:tc>
        <w:tc>
          <w:tcPr>
            <w:tcW w:w="673"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bottom"/>
            <w:hideMark/>
          </w:tcPr>
          <w:p w14:paraId="6DB80F28"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91,1</w:t>
            </w:r>
          </w:p>
        </w:tc>
      </w:tr>
      <w:tr w:rsidR="00ED4975" w:rsidRPr="00487315" w14:paraId="3A8F5177" w14:textId="77777777" w:rsidTr="004250F7">
        <w:trPr>
          <w:trHeight w:val="465"/>
        </w:trPr>
        <w:tc>
          <w:tcPr>
            <w:tcW w:w="1418"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vAlign w:val="bottom"/>
            <w:hideMark/>
          </w:tcPr>
          <w:p w14:paraId="79DBE7C0"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b/>
                <w:bCs/>
                <w:sz w:val="24"/>
                <w:szCs w:val="24"/>
              </w:rPr>
              <w:t>ResNet152</w:t>
            </w:r>
          </w:p>
        </w:tc>
        <w:tc>
          <w:tcPr>
            <w:tcW w:w="4432"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0456B1A1" w14:textId="77777777" w:rsidR="00ED4975" w:rsidRPr="004250F7" w:rsidRDefault="00ED4975" w:rsidP="004250F7">
            <w:pPr>
              <w:spacing w:before="60" w:line="240" w:lineRule="auto"/>
              <w:ind w:firstLine="33"/>
              <w:jc w:val="both"/>
              <w:rPr>
                <w:rFonts w:ascii="Times New Roman" w:hAnsi="Times New Roman" w:cs="Times New Roman"/>
                <w:sz w:val="24"/>
                <w:szCs w:val="24"/>
                <w:lang w:val="en-US"/>
              </w:rPr>
            </w:pPr>
            <w:r w:rsidRPr="004250F7">
              <w:rPr>
                <w:rFonts w:ascii="Times New Roman" w:hAnsi="Times New Roman" w:cs="Times New Roman"/>
                <w:sz w:val="24"/>
                <w:szCs w:val="24"/>
                <w:lang w:val="en-US"/>
              </w:rPr>
              <w:t> model_STRUCT_DOCUMENT_ResNet152_19_acc_95.96_loss_0.1391.pth</w:t>
            </w:r>
          </w:p>
        </w:tc>
        <w:tc>
          <w:tcPr>
            <w:tcW w:w="850"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0CE93127"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lang w:val="en-US"/>
              </w:rPr>
              <w:t> </w:t>
            </w:r>
            <w:r w:rsidRPr="004250F7">
              <w:rPr>
                <w:rFonts w:ascii="Times New Roman" w:hAnsi="Times New Roman" w:cs="Times New Roman"/>
                <w:sz w:val="24"/>
                <w:szCs w:val="24"/>
              </w:rPr>
              <w:t>96</w:t>
            </w:r>
          </w:p>
        </w:tc>
        <w:tc>
          <w:tcPr>
            <w:tcW w:w="814"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690F5977"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0.14</w:t>
            </w:r>
          </w:p>
        </w:tc>
        <w:tc>
          <w:tcPr>
            <w:tcW w:w="956"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0CE82232"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1000</w:t>
            </w:r>
          </w:p>
        </w:tc>
        <w:tc>
          <w:tcPr>
            <w:tcW w:w="102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40748439"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99</w:t>
            </w:r>
          </w:p>
        </w:tc>
        <w:tc>
          <w:tcPr>
            <w:tcW w:w="673"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bottom"/>
            <w:hideMark/>
          </w:tcPr>
          <w:p w14:paraId="5101510D" w14:textId="77777777" w:rsidR="00ED4975" w:rsidRPr="004250F7" w:rsidRDefault="00ED4975" w:rsidP="004250F7">
            <w:pPr>
              <w:spacing w:before="60" w:line="240" w:lineRule="auto"/>
              <w:ind w:firstLine="33"/>
              <w:jc w:val="both"/>
              <w:rPr>
                <w:rFonts w:ascii="Times New Roman" w:hAnsi="Times New Roman" w:cs="Times New Roman"/>
                <w:sz w:val="24"/>
                <w:szCs w:val="24"/>
              </w:rPr>
            </w:pPr>
            <w:r w:rsidRPr="004250F7">
              <w:rPr>
                <w:rFonts w:ascii="Times New Roman" w:hAnsi="Times New Roman" w:cs="Times New Roman"/>
                <w:sz w:val="24"/>
                <w:szCs w:val="24"/>
              </w:rPr>
              <w:t>90.1</w:t>
            </w:r>
          </w:p>
        </w:tc>
      </w:tr>
    </w:tbl>
    <w:p w14:paraId="273511BB" w14:textId="77777777" w:rsidR="00ED4975" w:rsidRPr="00487315" w:rsidRDefault="00ED4975" w:rsidP="004250F7">
      <w:pPr>
        <w:spacing w:before="60" w:line="240" w:lineRule="auto"/>
        <w:jc w:val="both"/>
        <w:rPr>
          <w:rFonts w:ascii="Times New Roman" w:hAnsi="Times New Roman" w:cs="Times New Roman"/>
          <w:b/>
          <w:bCs/>
          <w:sz w:val="28"/>
          <w:szCs w:val="28"/>
        </w:rPr>
      </w:pPr>
    </w:p>
    <w:p w14:paraId="39F6020F" w14:textId="77777777" w:rsidR="00ED4975" w:rsidRPr="00487315" w:rsidRDefault="00ED4975" w:rsidP="004250F7">
      <w:pPr>
        <w:spacing w:before="60" w:line="240" w:lineRule="auto"/>
        <w:jc w:val="both"/>
        <w:rPr>
          <w:rFonts w:ascii="Times New Roman" w:hAnsi="Times New Roman" w:cs="Times New Roman"/>
          <w:b/>
          <w:bCs/>
          <w:sz w:val="28"/>
          <w:szCs w:val="28"/>
        </w:rPr>
      </w:pPr>
      <w:r w:rsidRPr="00487315">
        <w:rPr>
          <w:rFonts w:ascii="Times New Roman" w:hAnsi="Times New Roman" w:cs="Times New Roman"/>
          <w:b/>
          <w:bCs/>
          <w:sz w:val="28"/>
          <w:szCs w:val="28"/>
        </w:rPr>
        <w:t xml:space="preserve">Обучение нейросети ResNet50 на полном датасете. </w:t>
      </w:r>
      <w:r w:rsidRPr="00487315">
        <w:rPr>
          <w:rFonts w:ascii="Times New Roman" w:hAnsi="Times New Roman" w:cs="Times New Roman"/>
          <w:sz w:val="28"/>
          <w:szCs w:val="28"/>
          <w:lang w:eastAsia="ru-RU"/>
        </w:rPr>
        <w:t xml:space="preserve">После тестирования различных моделей было принято решение использовать модель ResNet50 для обучения на полном датасете. Выбор этой модели был обусловлен её высокой эффективностью и оптимальным балансом между скоростью обучения и точностью результатов. Процесс обучения проводился в течение 40 эпох с использованием CPU, что заняло примерно 10 дней. </w:t>
      </w:r>
    </w:p>
    <w:p w14:paraId="2DB9CC19" w14:textId="712DF6B5"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lastRenderedPageBreak/>
        <w:t xml:space="preserve">В результате обучения нейросеть ResNet50 продемонстрировала точность в 97.80% и низкое значение функции потерь, составляющее всего 0.0738%, это показано на рисунке </w:t>
      </w:r>
      <w:r w:rsidR="004250F7">
        <w:rPr>
          <w:rFonts w:ascii="Times New Roman" w:hAnsi="Times New Roman" w:cs="Times New Roman"/>
          <w:sz w:val="28"/>
          <w:szCs w:val="28"/>
          <w:lang w:eastAsia="ru-RU"/>
        </w:rPr>
        <w:t>ниже</w:t>
      </w:r>
      <w:r w:rsidRPr="00487315">
        <w:rPr>
          <w:rFonts w:ascii="Times New Roman" w:hAnsi="Times New Roman" w:cs="Times New Roman"/>
          <w:sz w:val="28"/>
          <w:szCs w:val="28"/>
          <w:lang w:eastAsia="ru-RU"/>
        </w:rPr>
        <w:t>. Эти показатели подчеркивают высокую эффективность выбранной модели и её способность корректно классифицировать документы с высокой степенью точности.</w:t>
      </w:r>
    </w:p>
    <w:p w14:paraId="4BD79BF8"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Итоги работы с ResNet50:</w:t>
      </w:r>
    </w:p>
    <w:p w14:paraId="29875E79"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Продолжительность обучения: 10 дней</w:t>
      </w:r>
    </w:p>
    <w:p w14:paraId="49401894"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Количество эпох: 40</w:t>
      </w:r>
    </w:p>
    <w:p w14:paraId="3AFBD0B0"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Точность нейросети: 97.80%</w:t>
      </w:r>
    </w:p>
    <w:p w14:paraId="6981D17E"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Значение функции потерь: 0.0738%</w:t>
      </w:r>
    </w:p>
    <w:p w14:paraId="344EBBA5" w14:textId="77777777" w:rsidR="00ED4975" w:rsidRPr="00487315" w:rsidRDefault="00ED4975" w:rsidP="004250F7">
      <w:pPr>
        <w:spacing w:before="60" w:line="240" w:lineRule="auto"/>
        <w:jc w:val="both"/>
        <w:rPr>
          <w:rStyle w:val="a4"/>
          <w:rFonts w:ascii="Times New Roman" w:eastAsia="Times New Roman" w:hAnsi="Times New Roman" w:cs="Times New Roman"/>
          <w:sz w:val="28"/>
          <w:szCs w:val="28"/>
        </w:rPr>
      </w:pPr>
      <w:r w:rsidRPr="00487315">
        <w:rPr>
          <w:rStyle w:val="a4"/>
          <w:rFonts w:ascii="Times New Roman" w:hAnsi="Times New Roman" w:cs="Times New Roman"/>
          <w:b w:val="0"/>
          <w:bCs w:val="0"/>
          <w:noProof/>
          <w:sz w:val="28"/>
          <w:szCs w:val="28"/>
          <w:lang w:eastAsia="ru-RU"/>
        </w:rPr>
        <w:drawing>
          <wp:inline distT="0" distB="0" distL="0" distR="0" wp14:anchorId="7F8847CF" wp14:editId="2A37C218">
            <wp:extent cx="5876014" cy="310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186" cy="3110907"/>
                    </a:xfrm>
                    <a:prstGeom prst="rect">
                      <a:avLst/>
                    </a:prstGeom>
                  </pic:spPr>
                </pic:pic>
              </a:graphicData>
            </a:graphic>
          </wp:inline>
        </w:drawing>
      </w:r>
    </w:p>
    <w:p w14:paraId="4B817FDC" w14:textId="06281F0C" w:rsidR="00ED4975" w:rsidRDefault="00ED4975" w:rsidP="004250F7">
      <w:pPr>
        <w:pStyle w:val="a3"/>
        <w:spacing w:before="60" w:beforeAutospacing="0" w:after="0" w:afterAutospacing="0"/>
        <w:jc w:val="center"/>
        <w:rPr>
          <w:sz w:val="28"/>
          <w:szCs w:val="28"/>
        </w:rPr>
      </w:pPr>
      <w:proofErr w:type="gramStart"/>
      <w:r w:rsidRPr="00487315">
        <w:rPr>
          <w:sz w:val="28"/>
          <w:szCs w:val="28"/>
          <w:lang w:eastAsia="en-US"/>
        </w:rPr>
        <w:t xml:space="preserve">Рисунок  </w:t>
      </w:r>
      <w:r w:rsidRPr="00487315">
        <w:rPr>
          <w:color w:val="C00000"/>
          <w:sz w:val="28"/>
          <w:szCs w:val="28"/>
          <w:lang w:eastAsia="en-US"/>
        </w:rPr>
        <w:t>–</w:t>
      </w:r>
      <w:proofErr w:type="gramEnd"/>
      <w:r w:rsidRPr="00487315">
        <w:rPr>
          <w:color w:val="C00000"/>
          <w:sz w:val="28"/>
          <w:szCs w:val="28"/>
          <w:lang w:eastAsia="en-US"/>
        </w:rPr>
        <w:t xml:space="preserve"> </w:t>
      </w:r>
      <w:r w:rsidRPr="00487315">
        <w:rPr>
          <w:sz w:val="28"/>
          <w:szCs w:val="28"/>
        </w:rPr>
        <w:t>Обучение на реальных данных ResNet50</w:t>
      </w:r>
    </w:p>
    <w:p w14:paraId="2D7D2898" w14:textId="77777777" w:rsidR="004250F7" w:rsidRPr="00487315" w:rsidRDefault="004250F7" w:rsidP="004250F7">
      <w:pPr>
        <w:pStyle w:val="a3"/>
        <w:spacing w:before="60" w:beforeAutospacing="0" w:after="0" w:afterAutospacing="0"/>
        <w:jc w:val="center"/>
        <w:rPr>
          <w:sz w:val="28"/>
          <w:szCs w:val="28"/>
          <w:lang w:eastAsia="en-US"/>
        </w:rPr>
      </w:pPr>
    </w:p>
    <w:p w14:paraId="4212E95F" w14:textId="2B2364F1" w:rsidR="00ED4975" w:rsidRPr="00487315" w:rsidRDefault="00ED4975" w:rsidP="004250F7">
      <w:pPr>
        <w:spacing w:before="60" w:line="240" w:lineRule="auto"/>
        <w:jc w:val="both"/>
        <w:rPr>
          <w:rFonts w:ascii="Times New Roman" w:hAnsi="Times New Roman" w:cs="Times New Roman"/>
          <w:b/>
          <w:bCs/>
          <w:sz w:val="28"/>
          <w:szCs w:val="28"/>
        </w:rPr>
      </w:pPr>
      <w:r w:rsidRPr="00487315">
        <w:rPr>
          <w:rFonts w:ascii="Times New Roman" w:hAnsi="Times New Roman" w:cs="Times New Roman"/>
          <w:b/>
          <w:bCs/>
          <w:sz w:val="28"/>
          <w:szCs w:val="28"/>
        </w:rPr>
        <w:t xml:space="preserve">Итоги работы с ResNet50. </w:t>
      </w:r>
      <w:r w:rsidRPr="00487315">
        <w:rPr>
          <w:rFonts w:ascii="Times New Roman" w:hAnsi="Times New Roman" w:cs="Times New Roman"/>
          <w:sz w:val="28"/>
          <w:szCs w:val="28"/>
          <w:lang w:eastAsia="ru-RU"/>
        </w:rPr>
        <w:t xml:space="preserve">Результаты подтвердили правильность выбора архитектуры ResNet50 для задачи классификации документов. Обученная модель была успешно </w:t>
      </w:r>
      <w:r w:rsidR="00754BEB">
        <w:rPr>
          <w:rFonts w:ascii="Times New Roman" w:hAnsi="Times New Roman" w:cs="Times New Roman"/>
          <w:sz w:val="28"/>
          <w:szCs w:val="28"/>
          <w:lang w:eastAsia="ru-RU"/>
        </w:rPr>
        <w:t>применена</w:t>
      </w:r>
      <w:r w:rsidRPr="00487315">
        <w:rPr>
          <w:rFonts w:ascii="Times New Roman" w:hAnsi="Times New Roman" w:cs="Times New Roman"/>
          <w:sz w:val="28"/>
          <w:szCs w:val="28"/>
          <w:lang w:eastAsia="ru-RU"/>
        </w:rPr>
        <w:t xml:space="preserve"> в компании «Такси Город» для автоматизации процесса классификации новых документов и приведения в соответствие существующих данных. Это позволило компании значительно улучшить управление документами и повысить общую эффективность рабочих процессов.</w:t>
      </w:r>
    </w:p>
    <w:p w14:paraId="6A8FC22B"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ResNet50 показала высокую эффективность благодаря своему оптимальному балансу между скоростью обучения и точностью результатов. За 40 эпох обучения с использованием СPU, модель достигла точности в 97.80% и низкого значения функции потерь (0.0738%). Эти показатели подтвердили её способность корректно классифицировать документы.</w:t>
      </w:r>
    </w:p>
    <w:p w14:paraId="5B2DBC96"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 xml:space="preserve">Интеграция модели в корпоративные системы позволила автоматизировать задачи, связанные с обработкой документов, такие как сортировка, </w:t>
      </w:r>
      <w:r w:rsidRPr="00487315">
        <w:rPr>
          <w:rFonts w:ascii="Times New Roman" w:hAnsi="Times New Roman" w:cs="Times New Roman"/>
          <w:sz w:val="28"/>
          <w:szCs w:val="28"/>
          <w:lang w:eastAsia="ru-RU"/>
        </w:rPr>
        <w:lastRenderedPageBreak/>
        <w:t>классификация и хранение. Это повысило продуктивность и эффективность работы, а также ускорило взаимодействие с государственными органами и партнёрами. Быстрая и точная классификация документов сократила время на регистрацию и управление автопарком, улучшив надёжность и безопасность документооборота.</w:t>
      </w:r>
    </w:p>
    <w:p w14:paraId="04A8B6D0" w14:textId="77777777" w:rsidR="00ED4975" w:rsidRPr="00487315" w:rsidRDefault="00ED4975" w:rsidP="004250F7">
      <w:pPr>
        <w:spacing w:before="60" w:line="240" w:lineRule="auto"/>
        <w:jc w:val="both"/>
        <w:rPr>
          <w:rFonts w:ascii="Times New Roman" w:hAnsi="Times New Roman" w:cs="Times New Roman"/>
          <w:sz w:val="28"/>
          <w:szCs w:val="28"/>
          <w:lang w:eastAsia="ru-RU"/>
        </w:rPr>
      </w:pPr>
      <w:r w:rsidRPr="00487315">
        <w:rPr>
          <w:rFonts w:ascii="Times New Roman" w:hAnsi="Times New Roman" w:cs="Times New Roman"/>
          <w:sz w:val="28"/>
          <w:szCs w:val="28"/>
          <w:lang w:eastAsia="ru-RU"/>
        </w:rPr>
        <w:t>ResNet50 также сыграла ключевую роль в улучшении качества обслуживания клиентов, позволив быстрее и точнее обрабатывать их запросы, что повысило удовлетворённость клиентов. Точная классификация документов способствовала снижению ошибок в документообороте и улучшила внутренний контроль и управление документацией.</w:t>
      </w:r>
    </w:p>
    <w:p w14:paraId="4D44A667" w14:textId="77777777" w:rsidR="004250F7" w:rsidRPr="00487315" w:rsidRDefault="004250F7" w:rsidP="004250F7">
      <w:pPr>
        <w:spacing w:before="100" w:beforeAutospacing="1" w:after="100" w:afterAutospacing="1" w:line="240" w:lineRule="auto"/>
        <w:ind w:firstLine="567"/>
        <w:jc w:val="both"/>
        <w:outlineLvl w:val="2"/>
        <w:rPr>
          <w:rFonts w:ascii="Times New Roman" w:hAnsi="Times New Roman" w:cs="Times New Roman"/>
          <w:sz w:val="28"/>
          <w:szCs w:val="28"/>
          <w:lang w:eastAsia="ru-RU"/>
        </w:rPr>
      </w:pPr>
    </w:p>
    <w:p w14:paraId="13BACB0E" w14:textId="7FCEE260" w:rsidR="00781E78" w:rsidRPr="00487315" w:rsidRDefault="00781E78" w:rsidP="004250F7">
      <w:pPr>
        <w:pStyle w:val="2"/>
        <w:rPr>
          <w:rFonts w:eastAsia="Times New Roman"/>
          <w:lang w:eastAsia="ru-RU"/>
        </w:rPr>
      </w:pPr>
      <w:r w:rsidRPr="00487315">
        <w:rPr>
          <w:rFonts w:eastAsia="Times New Roman"/>
          <w:lang w:eastAsia="ru-RU"/>
        </w:rPr>
        <w:t>Заключение</w:t>
      </w:r>
    </w:p>
    <w:p w14:paraId="000CA1AB" w14:textId="6D9D6183" w:rsidR="00781E78" w:rsidRPr="00487315" w:rsidRDefault="00781E78" w:rsidP="004250F7">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487315">
        <w:rPr>
          <w:rFonts w:ascii="Times New Roman" w:eastAsia="Times New Roman" w:hAnsi="Times New Roman" w:cs="Times New Roman"/>
          <w:sz w:val="28"/>
          <w:szCs w:val="28"/>
          <w:lang w:eastAsia="ru-RU"/>
        </w:rPr>
        <w:t xml:space="preserve">Внедрение системы классификации документов на основе модели ResNet-50 стало важным шагом в цифровой трансформации компании "Такси Город Барнаул". В результате этого проекта компания смогла существенно улучшить качество работы с документацией, снизить затраты на её хранение и обработку, а также повысить безопасность и доступность данных. Применение современных нейронных сетей позволило не только автоматизировать процесс, но и сделать его более надежным и эффективным. В будущем планируется </w:t>
      </w:r>
      <w:r w:rsidR="00754BEB">
        <w:rPr>
          <w:rFonts w:ascii="Times New Roman" w:eastAsia="Times New Roman" w:hAnsi="Times New Roman" w:cs="Times New Roman"/>
          <w:sz w:val="28"/>
          <w:szCs w:val="28"/>
          <w:lang w:eastAsia="ru-RU"/>
        </w:rPr>
        <w:t>кроме классификации внедрить и распознавание самой структуры в документах, что укорит ввод первичных данных в компании</w:t>
      </w:r>
      <w:r w:rsidRPr="00487315">
        <w:rPr>
          <w:rFonts w:ascii="Times New Roman" w:eastAsia="Times New Roman" w:hAnsi="Times New Roman" w:cs="Times New Roman"/>
          <w:sz w:val="28"/>
          <w:szCs w:val="28"/>
          <w:lang w:eastAsia="ru-RU"/>
        </w:rPr>
        <w:t>.</w:t>
      </w:r>
    </w:p>
    <w:p w14:paraId="5A9091AF" w14:textId="77777777" w:rsidR="004250F7" w:rsidRDefault="004250F7" w:rsidP="004250F7">
      <w:pPr>
        <w:pStyle w:val="2"/>
        <w:spacing w:line="240" w:lineRule="auto"/>
        <w:rPr>
          <w:w w:val="95"/>
        </w:rPr>
      </w:pPr>
      <w:bookmarkStart w:id="4" w:name="_Toc169254245"/>
    </w:p>
    <w:p w14:paraId="16D793E6" w14:textId="5DB096A8" w:rsidR="00487315" w:rsidRPr="00487315" w:rsidRDefault="00487315" w:rsidP="004250F7">
      <w:pPr>
        <w:pStyle w:val="2"/>
        <w:spacing w:line="240" w:lineRule="auto"/>
        <w:rPr>
          <w:bCs/>
        </w:rPr>
      </w:pPr>
      <w:r w:rsidRPr="00487315">
        <w:rPr>
          <w:w w:val="95"/>
        </w:rPr>
        <w:t>СПИСОК</w:t>
      </w:r>
      <w:bookmarkEnd w:id="4"/>
      <w:r w:rsidR="004250F7">
        <w:rPr>
          <w:w w:val="95"/>
        </w:rPr>
        <w:t xml:space="preserve"> ЛИТЕРАТУРЫ</w:t>
      </w:r>
    </w:p>
    <w:p w14:paraId="67518A50" w14:textId="77777777" w:rsidR="00487315" w:rsidRPr="00487315" w:rsidRDefault="00487315" w:rsidP="004250F7">
      <w:pPr>
        <w:pStyle w:val="a5"/>
        <w:numPr>
          <w:ilvl w:val="0"/>
          <w:numId w:val="11"/>
        </w:numPr>
        <w:tabs>
          <w:tab w:val="left" w:pos="811"/>
        </w:tabs>
        <w:spacing w:before="4" w:line="240" w:lineRule="auto"/>
        <w:ind w:right="104"/>
        <w:jc w:val="left"/>
        <w:rPr>
          <w:rFonts w:cs="Times New Roman"/>
          <w:lang w:val="ru-RU"/>
        </w:rPr>
      </w:pPr>
      <w:proofErr w:type="spellStart"/>
      <w:r w:rsidRPr="00487315">
        <w:rPr>
          <w:rFonts w:cs="Times New Roman"/>
          <w:spacing w:val="-1"/>
          <w:lang w:val="ru-RU"/>
        </w:rPr>
        <w:t>Лапань</w:t>
      </w:r>
      <w:proofErr w:type="spellEnd"/>
      <w:r w:rsidRPr="00487315">
        <w:rPr>
          <w:rFonts w:cs="Times New Roman"/>
          <w:spacing w:val="62"/>
          <w:lang w:val="ru-RU"/>
        </w:rPr>
        <w:t xml:space="preserve"> </w:t>
      </w:r>
      <w:r w:rsidRPr="00487315">
        <w:rPr>
          <w:rFonts w:cs="Times New Roman"/>
          <w:spacing w:val="-1"/>
          <w:lang w:val="ru-RU"/>
        </w:rPr>
        <w:t>М.,</w:t>
      </w:r>
      <w:r w:rsidRPr="00487315">
        <w:rPr>
          <w:rFonts w:cs="Times New Roman"/>
          <w:spacing w:val="61"/>
          <w:lang w:val="ru-RU"/>
        </w:rPr>
        <w:t xml:space="preserve"> </w:t>
      </w:r>
      <w:r w:rsidRPr="00487315">
        <w:rPr>
          <w:rFonts w:cs="Times New Roman"/>
          <w:lang w:val="ru-RU"/>
        </w:rPr>
        <w:t>Глубокое</w:t>
      </w:r>
      <w:r w:rsidRPr="00487315">
        <w:rPr>
          <w:rFonts w:cs="Times New Roman"/>
          <w:spacing w:val="61"/>
          <w:lang w:val="ru-RU"/>
        </w:rPr>
        <w:t xml:space="preserve"> </w:t>
      </w:r>
      <w:r w:rsidRPr="00487315">
        <w:rPr>
          <w:rFonts w:cs="Times New Roman"/>
          <w:lang w:val="ru-RU"/>
        </w:rPr>
        <w:t>обучение</w:t>
      </w:r>
      <w:r w:rsidRPr="00487315">
        <w:rPr>
          <w:rFonts w:cs="Times New Roman"/>
          <w:spacing w:val="62"/>
          <w:lang w:val="ru-RU"/>
        </w:rPr>
        <w:t xml:space="preserve"> </w:t>
      </w:r>
      <w:r w:rsidRPr="00487315">
        <w:rPr>
          <w:rFonts w:cs="Times New Roman"/>
          <w:lang w:val="ru-RU"/>
        </w:rPr>
        <w:t>с</w:t>
      </w:r>
      <w:r w:rsidRPr="00487315">
        <w:rPr>
          <w:rFonts w:cs="Times New Roman"/>
          <w:spacing w:val="63"/>
          <w:lang w:val="ru-RU"/>
        </w:rPr>
        <w:t xml:space="preserve"> </w:t>
      </w:r>
      <w:r w:rsidRPr="00487315">
        <w:rPr>
          <w:rFonts w:cs="Times New Roman"/>
          <w:spacing w:val="-1"/>
          <w:lang w:val="ru-RU"/>
        </w:rPr>
        <w:t>подкреплением.</w:t>
      </w:r>
      <w:r w:rsidRPr="00487315">
        <w:rPr>
          <w:rFonts w:cs="Times New Roman"/>
          <w:spacing w:val="62"/>
          <w:lang w:val="ru-RU"/>
        </w:rPr>
        <w:t xml:space="preserve"> </w:t>
      </w:r>
      <w:r w:rsidRPr="00487315">
        <w:rPr>
          <w:rFonts w:cs="Times New Roman"/>
          <w:spacing w:val="-1"/>
        </w:rPr>
        <w:t>AlphaGo</w:t>
      </w:r>
      <w:r w:rsidRPr="00487315">
        <w:rPr>
          <w:rFonts w:cs="Times New Roman"/>
          <w:spacing w:val="62"/>
          <w:lang w:val="ru-RU"/>
        </w:rPr>
        <w:t xml:space="preserve"> </w:t>
      </w:r>
      <w:r w:rsidRPr="00487315">
        <w:rPr>
          <w:rFonts w:cs="Times New Roman"/>
          <w:lang w:val="ru-RU"/>
        </w:rPr>
        <w:t>и</w:t>
      </w:r>
      <w:r w:rsidRPr="00487315">
        <w:rPr>
          <w:rFonts w:cs="Times New Roman"/>
          <w:spacing w:val="62"/>
          <w:lang w:val="ru-RU"/>
        </w:rPr>
        <w:t xml:space="preserve"> </w:t>
      </w:r>
      <w:r w:rsidRPr="00487315">
        <w:rPr>
          <w:rFonts w:cs="Times New Roman"/>
          <w:lang w:val="ru-RU"/>
        </w:rPr>
        <w:t>другие</w:t>
      </w:r>
      <w:r w:rsidRPr="00487315">
        <w:rPr>
          <w:rFonts w:cs="Times New Roman"/>
          <w:spacing w:val="37"/>
          <w:w w:val="99"/>
          <w:lang w:val="ru-RU"/>
        </w:rPr>
        <w:t xml:space="preserve"> </w:t>
      </w:r>
      <w:r w:rsidRPr="00487315">
        <w:rPr>
          <w:rFonts w:cs="Times New Roman"/>
          <w:spacing w:val="-1"/>
          <w:lang w:val="ru-RU"/>
        </w:rPr>
        <w:t>технологии.</w:t>
      </w:r>
      <w:r w:rsidRPr="00487315">
        <w:rPr>
          <w:rFonts w:cs="Times New Roman"/>
          <w:spacing w:val="53"/>
          <w:lang w:val="ru-RU"/>
        </w:rPr>
        <w:t xml:space="preserve"> </w:t>
      </w:r>
      <w:r w:rsidRPr="00487315">
        <w:rPr>
          <w:rFonts w:cs="Times New Roman"/>
          <w:lang w:val="ru-RU"/>
        </w:rPr>
        <w:t>–</w:t>
      </w:r>
      <w:r w:rsidRPr="00487315">
        <w:rPr>
          <w:rFonts w:cs="Times New Roman"/>
          <w:spacing w:val="53"/>
          <w:lang w:val="ru-RU"/>
        </w:rPr>
        <w:t xml:space="preserve"> </w:t>
      </w:r>
      <w:r w:rsidRPr="00487315">
        <w:rPr>
          <w:rFonts w:cs="Times New Roman"/>
          <w:lang w:val="ru-RU"/>
        </w:rPr>
        <w:t>СПб.:</w:t>
      </w:r>
      <w:r w:rsidRPr="00487315">
        <w:rPr>
          <w:rFonts w:cs="Times New Roman"/>
          <w:spacing w:val="54"/>
          <w:lang w:val="ru-RU"/>
        </w:rPr>
        <w:t xml:space="preserve"> </w:t>
      </w:r>
      <w:r w:rsidRPr="00487315">
        <w:rPr>
          <w:rFonts w:cs="Times New Roman"/>
          <w:lang w:val="ru-RU"/>
        </w:rPr>
        <w:t>Питер,</w:t>
      </w:r>
      <w:r w:rsidRPr="00487315">
        <w:rPr>
          <w:rFonts w:cs="Times New Roman"/>
          <w:spacing w:val="53"/>
          <w:lang w:val="ru-RU"/>
        </w:rPr>
        <w:t xml:space="preserve"> </w:t>
      </w:r>
      <w:r w:rsidRPr="00487315">
        <w:rPr>
          <w:rFonts w:cs="Times New Roman"/>
          <w:lang w:val="ru-RU"/>
        </w:rPr>
        <w:t>2020.</w:t>
      </w:r>
      <w:r w:rsidRPr="00487315">
        <w:rPr>
          <w:rFonts w:cs="Times New Roman"/>
          <w:spacing w:val="51"/>
          <w:lang w:val="ru-RU"/>
        </w:rPr>
        <w:t xml:space="preserve"> </w:t>
      </w:r>
      <w:r w:rsidRPr="00487315">
        <w:rPr>
          <w:rFonts w:cs="Times New Roman"/>
          <w:lang w:val="ru-RU"/>
        </w:rPr>
        <w:t>–</w:t>
      </w:r>
      <w:r w:rsidRPr="00487315">
        <w:rPr>
          <w:rFonts w:cs="Times New Roman"/>
          <w:spacing w:val="54"/>
          <w:lang w:val="ru-RU"/>
        </w:rPr>
        <w:t xml:space="preserve"> </w:t>
      </w:r>
      <w:r w:rsidRPr="00487315">
        <w:rPr>
          <w:rFonts w:cs="Times New Roman"/>
          <w:lang w:val="ru-RU"/>
        </w:rPr>
        <w:t>496</w:t>
      </w:r>
      <w:r w:rsidRPr="00487315">
        <w:rPr>
          <w:rFonts w:cs="Times New Roman"/>
          <w:spacing w:val="52"/>
          <w:lang w:val="ru-RU"/>
        </w:rPr>
        <w:t xml:space="preserve"> </w:t>
      </w:r>
      <w:r w:rsidRPr="00487315">
        <w:rPr>
          <w:rFonts w:cs="Times New Roman"/>
          <w:spacing w:val="-1"/>
          <w:lang w:val="ru-RU"/>
        </w:rPr>
        <w:t>с.:</w:t>
      </w:r>
      <w:r w:rsidRPr="00487315">
        <w:rPr>
          <w:rFonts w:cs="Times New Roman"/>
          <w:spacing w:val="53"/>
          <w:lang w:val="ru-RU"/>
        </w:rPr>
        <w:t xml:space="preserve"> </w:t>
      </w:r>
      <w:r w:rsidRPr="00487315">
        <w:rPr>
          <w:rFonts w:cs="Times New Roman"/>
          <w:spacing w:val="-1"/>
          <w:lang w:val="ru-RU"/>
        </w:rPr>
        <w:t>ил.</w:t>
      </w:r>
      <w:r w:rsidRPr="00487315">
        <w:rPr>
          <w:rFonts w:cs="Times New Roman"/>
          <w:spacing w:val="54"/>
          <w:lang w:val="ru-RU"/>
        </w:rPr>
        <w:t xml:space="preserve"> </w:t>
      </w:r>
      <w:r w:rsidRPr="00487315">
        <w:rPr>
          <w:rFonts w:cs="Times New Roman"/>
          <w:lang w:val="ru-RU"/>
        </w:rPr>
        <w:t>–</w:t>
      </w:r>
      <w:r w:rsidRPr="00487315">
        <w:rPr>
          <w:rFonts w:cs="Times New Roman"/>
          <w:spacing w:val="53"/>
          <w:lang w:val="ru-RU"/>
        </w:rPr>
        <w:t xml:space="preserve"> </w:t>
      </w:r>
      <w:r w:rsidRPr="00487315">
        <w:rPr>
          <w:rFonts w:cs="Times New Roman"/>
          <w:lang w:val="ru-RU"/>
        </w:rPr>
        <w:t>(Серия</w:t>
      </w:r>
      <w:r w:rsidRPr="00487315">
        <w:rPr>
          <w:rFonts w:cs="Times New Roman"/>
          <w:spacing w:val="54"/>
          <w:lang w:val="ru-RU"/>
        </w:rPr>
        <w:t xml:space="preserve"> </w:t>
      </w:r>
      <w:r w:rsidRPr="00487315">
        <w:rPr>
          <w:rFonts w:cs="Times New Roman"/>
          <w:lang w:val="ru-RU"/>
        </w:rPr>
        <w:t>«Для</w:t>
      </w:r>
      <w:r w:rsidRPr="00487315">
        <w:rPr>
          <w:rFonts w:cs="Times New Roman"/>
          <w:spacing w:val="29"/>
          <w:w w:val="99"/>
          <w:lang w:val="ru-RU"/>
        </w:rPr>
        <w:t xml:space="preserve"> </w:t>
      </w:r>
      <w:r w:rsidRPr="00487315">
        <w:rPr>
          <w:rFonts w:cs="Times New Roman"/>
          <w:lang w:val="ru-RU"/>
        </w:rPr>
        <w:t>профессионалов»).</w:t>
      </w:r>
    </w:p>
    <w:p w14:paraId="3E33FBE6" w14:textId="77777777" w:rsidR="00487315" w:rsidRPr="00487315" w:rsidRDefault="00487315" w:rsidP="004250F7">
      <w:pPr>
        <w:pStyle w:val="a5"/>
        <w:numPr>
          <w:ilvl w:val="0"/>
          <w:numId w:val="11"/>
        </w:numPr>
        <w:tabs>
          <w:tab w:val="left" w:pos="811"/>
        </w:tabs>
        <w:spacing w:before="6" w:line="240" w:lineRule="auto"/>
        <w:ind w:right="106"/>
        <w:jc w:val="left"/>
        <w:rPr>
          <w:rFonts w:cs="Times New Roman"/>
          <w:lang w:val="ru-RU"/>
        </w:rPr>
      </w:pPr>
      <w:r w:rsidRPr="00487315">
        <w:rPr>
          <w:rFonts w:cs="Times New Roman"/>
          <w:spacing w:val="-1"/>
          <w:lang w:val="ru-RU"/>
        </w:rPr>
        <w:t>Николенко</w:t>
      </w:r>
      <w:r w:rsidRPr="00487315">
        <w:rPr>
          <w:rFonts w:cs="Times New Roman"/>
          <w:spacing w:val="27"/>
          <w:lang w:val="ru-RU"/>
        </w:rPr>
        <w:t xml:space="preserve"> </w:t>
      </w:r>
      <w:r w:rsidRPr="00487315">
        <w:rPr>
          <w:rFonts w:cs="Times New Roman"/>
          <w:spacing w:val="-1"/>
          <w:lang w:val="ru-RU"/>
        </w:rPr>
        <w:t>С.,</w:t>
      </w:r>
      <w:r w:rsidRPr="00487315">
        <w:rPr>
          <w:rFonts w:cs="Times New Roman"/>
          <w:spacing w:val="26"/>
          <w:lang w:val="ru-RU"/>
        </w:rPr>
        <w:t xml:space="preserve"> </w:t>
      </w:r>
      <w:proofErr w:type="spellStart"/>
      <w:r w:rsidRPr="00487315">
        <w:rPr>
          <w:rFonts w:cs="Times New Roman"/>
          <w:lang w:val="ru-RU"/>
        </w:rPr>
        <w:t>Кадурин</w:t>
      </w:r>
      <w:proofErr w:type="spellEnd"/>
      <w:r w:rsidRPr="00487315">
        <w:rPr>
          <w:rFonts w:cs="Times New Roman"/>
          <w:spacing w:val="26"/>
          <w:lang w:val="ru-RU"/>
        </w:rPr>
        <w:t xml:space="preserve"> </w:t>
      </w:r>
      <w:r w:rsidRPr="00487315">
        <w:rPr>
          <w:rFonts w:cs="Times New Roman"/>
          <w:spacing w:val="-1"/>
          <w:lang w:val="ru-RU"/>
        </w:rPr>
        <w:t>А.,</w:t>
      </w:r>
      <w:r w:rsidRPr="00487315">
        <w:rPr>
          <w:rFonts w:cs="Times New Roman"/>
          <w:spacing w:val="25"/>
          <w:lang w:val="ru-RU"/>
        </w:rPr>
        <w:t xml:space="preserve"> </w:t>
      </w:r>
      <w:r w:rsidRPr="00487315">
        <w:rPr>
          <w:rFonts w:cs="Times New Roman"/>
          <w:lang w:val="ru-RU"/>
        </w:rPr>
        <w:t>Архангельская</w:t>
      </w:r>
      <w:r w:rsidRPr="00487315">
        <w:rPr>
          <w:rFonts w:cs="Times New Roman"/>
          <w:spacing w:val="28"/>
          <w:lang w:val="ru-RU"/>
        </w:rPr>
        <w:t xml:space="preserve"> </w:t>
      </w:r>
      <w:r w:rsidRPr="00487315">
        <w:rPr>
          <w:rFonts w:cs="Times New Roman"/>
          <w:spacing w:val="-1"/>
          <w:lang w:val="ru-RU"/>
        </w:rPr>
        <w:t>Е.,</w:t>
      </w:r>
      <w:r w:rsidRPr="00487315">
        <w:rPr>
          <w:rFonts w:cs="Times New Roman"/>
          <w:spacing w:val="26"/>
          <w:lang w:val="ru-RU"/>
        </w:rPr>
        <w:t xml:space="preserve"> </w:t>
      </w:r>
      <w:r w:rsidRPr="00487315">
        <w:rPr>
          <w:rFonts w:cs="Times New Roman"/>
          <w:lang w:val="ru-RU"/>
        </w:rPr>
        <w:t>Глубокое</w:t>
      </w:r>
      <w:r w:rsidRPr="00487315">
        <w:rPr>
          <w:rFonts w:cs="Times New Roman"/>
          <w:spacing w:val="25"/>
          <w:lang w:val="ru-RU"/>
        </w:rPr>
        <w:t xml:space="preserve"> </w:t>
      </w:r>
      <w:r w:rsidRPr="00487315">
        <w:rPr>
          <w:rFonts w:cs="Times New Roman"/>
          <w:spacing w:val="-1"/>
          <w:lang w:val="ru-RU"/>
        </w:rPr>
        <w:t>обучение,</w:t>
      </w:r>
      <w:r w:rsidRPr="00487315">
        <w:rPr>
          <w:rFonts w:cs="Times New Roman"/>
          <w:spacing w:val="31"/>
          <w:w w:val="99"/>
          <w:lang w:val="ru-RU"/>
        </w:rPr>
        <w:t xml:space="preserve"> </w:t>
      </w:r>
      <w:r w:rsidRPr="00487315">
        <w:rPr>
          <w:rFonts w:cs="Times New Roman"/>
          <w:lang w:val="ru-RU"/>
        </w:rPr>
        <w:t>погружение</w:t>
      </w:r>
      <w:r w:rsidRPr="00487315">
        <w:rPr>
          <w:rFonts w:cs="Times New Roman"/>
          <w:spacing w:val="5"/>
          <w:lang w:val="ru-RU"/>
        </w:rPr>
        <w:t xml:space="preserve"> </w:t>
      </w:r>
      <w:r w:rsidRPr="00487315">
        <w:rPr>
          <w:rFonts w:cs="Times New Roman"/>
          <w:lang w:val="ru-RU"/>
        </w:rPr>
        <w:t>в</w:t>
      </w:r>
      <w:r w:rsidRPr="00487315">
        <w:rPr>
          <w:rFonts w:cs="Times New Roman"/>
          <w:spacing w:val="6"/>
          <w:lang w:val="ru-RU"/>
        </w:rPr>
        <w:t xml:space="preserve"> </w:t>
      </w:r>
      <w:r w:rsidRPr="00487315">
        <w:rPr>
          <w:rFonts w:cs="Times New Roman"/>
          <w:spacing w:val="-1"/>
          <w:lang w:val="ru-RU"/>
        </w:rPr>
        <w:t>мир</w:t>
      </w:r>
      <w:r w:rsidRPr="00487315">
        <w:rPr>
          <w:rFonts w:cs="Times New Roman"/>
          <w:spacing w:val="7"/>
          <w:lang w:val="ru-RU"/>
        </w:rPr>
        <w:t xml:space="preserve"> </w:t>
      </w:r>
      <w:r w:rsidRPr="00487315">
        <w:rPr>
          <w:rFonts w:cs="Times New Roman"/>
          <w:lang w:val="ru-RU"/>
        </w:rPr>
        <w:t>нейронных</w:t>
      </w:r>
      <w:r w:rsidRPr="00487315">
        <w:rPr>
          <w:rFonts w:cs="Times New Roman"/>
          <w:spacing w:val="6"/>
          <w:lang w:val="ru-RU"/>
        </w:rPr>
        <w:t xml:space="preserve"> </w:t>
      </w:r>
      <w:r w:rsidRPr="00487315">
        <w:rPr>
          <w:rFonts w:cs="Times New Roman"/>
          <w:spacing w:val="-1"/>
          <w:lang w:val="ru-RU"/>
        </w:rPr>
        <w:t>сетей.</w:t>
      </w:r>
      <w:r w:rsidRPr="00487315">
        <w:rPr>
          <w:rFonts w:cs="Times New Roman"/>
          <w:spacing w:val="6"/>
          <w:lang w:val="ru-RU"/>
        </w:rPr>
        <w:t xml:space="preserve"> </w:t>
      </w:r>
      <w:r w:rsidRPr="00487315">
        <w:rPr>
          <w:rFonts w:cs="Times New Roman"/>
          <w:lang w:val="ru-RU"/>
        </w:rPr>
        <w:t>–</w:t>
      </w:r>
      <w:r w:rsidRPr="00487315">
        <w:rPr>
          <w:rFonts w:cs="Times New Roman"/>
          <w:spacing w:val="7"/>
          <w:lang w:val="ru-RU"/>
        </w:rPr>
        <w:t xml:space="preserve"> </w:t>
      </w:r>
      <w:r w:rsidRPr="00487315">
        <w:rPr>
          <w:rFonts w:cs="Times New Roman"/>
          <w:spacing w:val="-1"/>
          <w:lang w:val="ru-RU"/>
        </w:rPr>
        <w:t>СПб.:</w:t>
      </w:r>
      <w:r w:rsidRPr="00487315">
        <w:rPr>
          <w:rFonts w:cs="Times New Roman"/>
          <w:spacing w:val="5"/>
          <w:lang w:val="ru-RU"/>
        </w:rPr>
        <w:t xml:space="preserve"> </w:t>
      </w:r>
      <w:r w:rsidRPr="00487315">
        <w:rPr>
          <w:rFonts w:cs="Times New Roman"/>
          <w:spacing w:val="-1"/>
          <w:lang w:val="ru-RU"/>
        </w:rPr>
        <w:t>Питер,</w:t>
      </w:r>
      <w:r w:rsidRPr="00487315">
        <w:rPr>
          <w:rFonts w:cs="Times New Roman"/>
          <w:spacing w:val="6"/>
          <w:lang w:val="ru-RU"/>
        </w:rPr>
        <w:t xml:space="preserve"> </w:t>
      </w:r>
      <w:r w:rsidRPr="00487315">
        <w:rPr>
          <w:rFonts w:cs="Times New Roman"/>
          <w:lang w:val="ru-RU"/>
        </w:rPr>
        <w:t>2018.</w:t>
      </w:r>
      <w:r w:rsidRPr="00487315">
        <w:rPr>
          <w:rFonts w:cs="Times New Roman"/>
          <w:spacing w:val="5"/>
          <w:lang w:val="ru-RU"/>
        </w:rPr>
        <w:t xml:space="preserve"> </w:t>
      </w:r>
      <w:r w:rsidRPr="00487315">
        <w:rPr>
          <w:rFonts w:cs="Times New Roman"/>
          <w:lang w:val="ru-RU"/>
        </w:rPr>
        <w:t>–</w:t>
      </w:r>
      <w:r w:rsidRPr="00487315">
        <w:rPr>
          <w:rFonts w:cs="Times New Roman"/>
          <w:spacing w:val="5"/>
          <w:lang w:val="ru-RU"/>
        </w:rPr>
        <w:t xml:space="preserve"> </w:t>
      </w:r>
      <w:r w:rsidRPr="00487315">
        <w:rPr>
          <w:rFonts w:cs="Times New Roman"/>
          <w:spacing w:val="-1"/>
          <w:lang w:val="ru-RU"/>
        </w:rPr>
        <w:t>480с.:</w:t>
      </w:r>
      <w:r w:rsidRPr="00487315">
        <w:rPr>
          <w:rFonts w:cs="Times New Roman"/>
          <w:spacing w:val="5"/>
          <w:lang w:val="ru-RU"/>
        </w:rPr>
        <w:t xml:space="preserve"> </w:t>
      </w:r>
      <w:r w:rsidRPr="00487315">
        <w:rPr>
          <w:rFonts w:cs="Times New Roman"/>
          <w:spacing w:val="-1"/>
          <w:lang w:val="ru-RU"/>
        </w:rPr>
        <w:t>ил.</w:t>
      </w:r>
      <w:r w:rsidRPr="00487315">
        <w:rPr>
          <w:rFonts w:cs="Times New Roman"/>
          <w:spacing w:val="6"/>
          <w:lang w:val="ru-RU"/>
        </w:rPr>
        <w:t xml:space="preserve"> </w:t>
      </w:r>
      <w:r w:rsidRPr="00487315">
        <w:rPr>
          <w:rFonts w:cs="Times New Roman"/>
          <w:lang w:val="ru-RU"/>
        </w:rPr>
        <w:t>–</w:t>
      </w:r>
      <w:r w:rsidRPr="00487315">
        <w:rPr>
          <w:rFonts w:cs="Times New Roman"/>
          <w:spacing w:val="41"/>
          <w:w w:val="99"/>
          <w:lang w:val="ru-RU"/>
        </w:rPr>
        <w:t xml:space="preserve"> </w:t>
      </w:r>
      <w:r w:rsidRPr="00487315">
        <w:rPr>
          <w:rFonts w:cs="Times New Roman"/>
          <w:lang w:val="ru-RU"/>
        </w:rPr>
        <w:t>(Серия</w:t>
      </w:r>
      <w:r w:rsidRPr="00487315">
        <w:rPr>
          <w:rFonts w:cs="Times New Roman"/>
          <w:spacing w:val="-22"/>
          <w:lang w:val="ru-RU"/>
        </w:rPr>
        <w:t xml:space="preserve"> </w:t>
      </w:r>
      <w:r w:rsidRPr="00487315">
        <w:rPr>
          <w:rFonts w:cs="Times New Roman"/>
          <w:spacing w:val="-1"/>
          <w:lang w:val="ru-RU"/>
        </w:rPr>
        <w:t>«Библиотека</w:t>
      </w:r>
      <w:r w:rsidRPr="00487315">
        <w:rPr>
          <w:rFonts w:cs="Times New Roman"/>
          <w:spacing w:val="-22"/>
          <w:lang w:val="ru-RU"/>
        </w:rPr>
        <w:t xml:space="preserve"> </w:t>
      </w:r>
      <w:r w:rsidRPr="00487315">
        <w:rPr>
          <w:rFonts w:cs="Times New Roman"/>
          <w:spacing w:val="-1"/>
          <w:lang w:val="ru-RU"/>
        </w:rPr>
        <w:t>программиста).</w:t>
      </w:r>
    </w:p>
    <w:p w14:paraId="7DBF10DE" w14:textId="7C1F8457" w:rsidR="00487315" w:rsidRPr="00487315" w:rsidRDefault="00487315" w:rsidP="004250F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487315">
        <w:rPr>
          <w:rFonts w:ascii="Times New Roman" w:eastAsia="Times New Roman" w:hAnsi="Times New Roman" w:cs="Times New Roman"/>
          <w:sz w:val="28"/>
          <w:szCs w:val="28"/>
        </w:rPr>
        <w:t xml:space="preserve">Smart </w:t>
      </w:r>
      <w:proofErr w:type="spellStart"/>
      <w:r w:rsidRPr="00487315">
        <w:rPr>
          <w:rFonts w:ascii="Times New Roman" w:eastAsia="Times New Roman" w:hAnsi="Times New Roman" w:cs="Times New Roman"/>
          <w:sz w:val="28"/>
          <w:szCs w:val="28"/>
        </w:rPr>
        <w:t>Engines</w:t>
      </w:r>
      <w:proofErr w:type="spellEnd"/>
      <w:r w:rsidRPr="00487315">
        <w:rPr>
          <w:rFonts w:ascii="Times New Roman" w:eastAsia="Times New Roman" w:hAnsi="Times New Roman" w:cs="Times New Roman"/>
          <w:sz w:val="28"/>
          <w:szCs w:val="28"/>
        </w:rPr>
        <w:t xml:space="preserve">. [Электронный ресурс]. Заглавие с экрана. Режим доступа: </w:t>
      </w:r>
      <w:hyperlink r:id="rId8" w:tgtFrame="_new" w:history="1">
        <w:r w:rsidRPr="00487315">
          <w:rPr>
            <w:rStyle w:val="a7"/>
            <w:rFonts w:ascii="Times New Roman" w:hAnsi="Times New Roman" w:cs="Times New Roman"/>
            <w:sz w:val="28"/>
            <w:szCs w:val="28"/>
          </w:rPr>
          <w:t>https://smartengines.ru</w:t>
        </w:r>
      </w:hyperlink>
      <w:r w:rsidRPr="00487315">
        <w:rPr>
          <w:rFonts w:ascii="Times New Roman" w:eastAsia="Times New Roman" w:hAnsi="Times New Roman" w:cs="Times New Roman"/>
          <w:sz w:val="28"/>
          <w:szCs w:val="28"/>
        </w:rPr>
        <w:t xml:space="preserve"> (дата обращения </w:t>
      </w:r>
      <w:r>
        <w:rPr>
          <w:rFonts w:ascii="Times New Roman" w:eastAsia="Times New Roman" w:hAnsi="Times New Roman" w:cs="Times New Roman"/>
          <w:sz w:val="28"/>
          <w:szCs w:val="28"/>
        </w:rPr>
        <w:t>01.09.2024</w:t>
      </w:r>
      <w:r w:rsidRPr="00487315">
        <w:rPr>
          <w:rFonts w:ascii="Times New Roman" w:eastAsia="Times New Roman" w:hAnsi="Times New Roman" w:cs="Times New Roman"/>
          <w:sz w:val="28"/>
          <w:szCs w:val="28"/>
        </w:rPr>
        <w:t>).</w:t>
      </w:r>
    </w:p>
    <w:p w14:paraId="25F7184D" w14:textId="07AAEE9F" w:rsidR="00487315" w:rsidRDefault="00487315" w:rsidP="004250F7">
      <w:pPr>
        <w:numPr>
          <w:ilvl w:val="0"/>
          <w:numId w:val="11"/>
        </w:numPr>
        <w:spacing w:before="100" w:beforeAutospacing="1" w:after="100" w:afterAutospacing="1" w:line="240" w:lineRule="auto"/>
        <w:rPr>
          <w:rFonts w:ascii="Times New Roman" w:eastAsia="Times New Roman" w:hAnsi="Times New Roman" w:cs="Times New Roman"/>
          <w:sz w:val="28"/>
          <w:szCs w:val="28"/>
        </w:rPr>
      </w:pPr>
      <w:proofErr w:type="spellStart"/>
      <w:r w:rsidRPr="00487315">
        <w:rPr>
          <w:rFonts w:ascii="Times New Roman" w:eastAsia="Times New Roman" w:hAnsi="Times New Roman" w:cs="Times New Roman"/>
          <w:sz w:val="28"/>
          <w:szCs w:val="28"/>
        </w:rPr>
        <w:t>Dbrain</w:t>
      </w:r>
      <w:proofErr w:type="spellEnd"/>
      <w:r w:rsidRPr="00487315">
        <w:rPr>
          <w:rFonts w:ascii="Times New Roman" w:eastAsia="Times New Roman" w:hAnsi="Times New Roman" w:cs="Times New Roman"/>
          <w:sz w:val="28"/>
          <w:szCs w:val="28"/>
        </w:rPr>
        <w:t xml:space="preserve">. [Электронный ресурс]. Заглавие с экрана. Режим доступа: </w:t>
      </w:r>
      <w:hyperlink r:id="rId9" w:tgtFrame="_new" w:history="1">
        <w:r w:rsidRPr="00487315">
          <w:rPr>
            <w:rStyle w:val="a7"/>
            <w:rFonts w:ascii="Times New Roman" w:hAnsi="Times New Roman" w:cs="Times New Roman"/>
            <w:sz w:val="28"/>
            <w:szCs w:val="28"/>
          </w:rPr>
          <w:t>https://dbrain.io</w:t>
        </w:r>
      </w:hyperlink>
      <w:r w:rsidRPr="00487315">
        <w:rPr>
          <w:rFonts w:ascii="Times New Roman" w:eastAsia="Times New Roman" w:hAnsi="Times New Roman" w:cs="Times New Roman"/>
          <w:sz w:val="28"/>
          <w:szCs w:val="28"/>
        </w:rPr>
        <w:t xml:space="preserve"> (дата обращения </w:t>
      </w:r>
      <w:r>
        <w:rPr>
          <w:rFonts w:ascii="Times New Roman" w:eastAsia="Times New Roman" w:hAnsi="Times New Roman" w:cs="Times New Roman"/>
          <w:sz w:val="28"/>
          <w:szCs w:val="28"/>
        </w:rPr>
        <w:t>01.09.2024</w:t>
      </w:r>
      <w:r w:rsidRPr="00487315">
        <w:rPr>
          <w:rFonts w:ascii="Times New Roman" w:eastAsia="Times New Roman" w:hAnsi="Times New Roman" w:cs="Times New Roman"/>
          <w:sz w:val="28"/>
          <w:szCs w:val="28"/>
        </w:rPr>
        <w:t>).</w:t>
      </w:r>
    </w:p>
    <w:p w14:paraId="49BC536F" w14:textId="5DE8AF80" w:rsidR="00BB2318" w:rsidRPr="00BB2318" w:rsidRDefault="00BB2318" w:rsidP="00763BA3">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BB2318">
        <w:rPr>
          <w:rFonts w:ascii="Times New Roman" w:eastAsia="Times New Roman" w:hAnsi="Times New Roman" w:cs="Times New Roman"/>
          <w:sz w:val="28"/>
          <w:szCs w:val="28"/>
        </w:rPr>
        <w:t xml:space="preserve">Распознавание паспортов. [Электронный ресурс]. Заглавие с экрана. Режим доступа: </w:t>
      </w:r>
      <w:hyperlink r:id="rId10" w:tgtFrame="_new" w:history="1">
        <w:r w:rsidRPr="00763BA3">
          <w:rPr>
            <w:rFonts w:ascii="Times New Roman" w:eastAsia="Times New Roman" w:hAnsi="Times New Roman" w:cs="Times New Roman"/>
            <w:sz w:val="28"/>
            <w:szCs w:val="28"/>
          </w:rPr>
          <w:t>https://beorg.ru/raspoznavanie-pasportov/</w:t>
        </w:r>
      </w:hyperlink>
      <w:r w:rsidRPr="00BB2318">
        <w:rPr>
          <w:rFonts w:ascii="Times New Roman" w:eastAsia="Times New Roman" w:hAnsi="Times New Roman" w:cs="Times New Roman"/>
          <w:sz w:val="28"/>
          <w:szCs w:val="28"/>
        </w:rPr>
        <w:t xml:space="preserve"> (дата обращения 01.0</w:t>
      </w:r>
      <w:r>
        <w:rPr>
          <w:rFonts w:ascii="Times New Roman" w:eastAsia="Times New Roman" w:hAnsi="Times New Roman" w:cs="Times New Roman"/>
          <w:sz w:val="28"/>
          <w:szCs w:val="28"/>
        </w:rPr>
        <w:t>9</w:t>
      </w:r>
      <w:r w:rsidRPr="00BB2318">
        <w:rPr>
          <w:rFonts w:ascii="Times New Roman" w:eastAsia="Times New Roman" w:hAnsi="Times New Roman" w:cs="Times New Roman"/>
          <w:sz w:val="28"/>
          <w:szCs w:val="28"/>
        </w:rPr>
        <w:t>.2024).</w:t>
      </w:r>
    </w:p>
    <w:p w14:paraId="3088C4E1" w14:textId="08720D50" w:rsidR="00487315" w:rsidRPr="00487315" w:rsidRDefault="00487315" w:rsidP="004250F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63BA3">
        <w:rPr>
          <w:rFonts w:ascii="Times New Roman" w:eastAsia="Times New Roman" w:hAnsi="Times New Roman" w:cs="Times New Roman"/>
          <w:sz w:val="28"/>
          <w:szCs w:val="28"/>
          <w:lang w:val="en-US"/>
        </w:rPr>
        <w:t xml:space="preserve">Residual Neural Network (Res-Net). </w:t>
      </w:r>
      <w:r w:rsidRPr="00487315">
        <w:rPr>
          <w:rFonts w:ascii="Times New Roman" w:eastAsia="Times New Roman" w:hAnsi="Times New Roman" w:cs="Times New Roman"/>
          <w:sz w:val="28"/>
          <w:szCs w:val="28"/>
        </w:rPr>
        <w:t xml:space="preserve">[Электронный ресурс]. Заглавие с экрана. Режим доступа: </w:t>
      </w:r>
      <w:hyperlink r:id="rId11" w:tgtFrame="_new" w:history="1">
        <w:r w:rsidRPr="00487315">
          <w:rPr>
            <w:rStyle w:val="a7"/>
            <w:rFonts w:ascii="Times New Roman" w:hAnsi="Times New Roman" w:cs="Times New Roman"/>
            <w:sz w:val="28"/>
            <w:szCs w:val="28"/>
          </w:rPr>
          <w:t>https://en.wikipedia.org/wiki/Residual_neural_network</w:t>
        </w:r>
      </w:hyperlink>
      <w:r w:rsidRPr="00487315">
        <w:rPr>
          <w:rStyle w:val="a7"/>
          <w:rFonts w:ascii="Times New Roman" w:hAnsi="Times New Roman" w:cs="Times New Roman"/>
          <w:sz w:val="28"/>
          <w:szCs w:val="28"/>
        </w:rPr>
        <w:t xml:space="preserve"> </w:t>
      </w:r>
      <w:r w:rsidRPr="00487315">
        <w:rPr>
          <w:rFonts w:ascii="Times New Roman" w:eastAsia="Times New Roman" w:hAnsi="Times New Roman" w:cs="Times New Roman"/>
          <w:sz w:val="28"/>
          <w:szCs w:val="28"/>
        </w:rPr>
        <w:t xml:space="preserve">(дата обращения </w:t>
      </w:r>
      <w:r>
        <w:rPr>
          <w:rFonts w:ascii="Times New Roman" w:eastAsia="Times New Roman" w:hAnsi="Times New Roman" w:cs="Times New Roman"/>
          <w:sz w:val="28"/>
          <w:szCs w:val="28"/>
        </w:rPr>
        <w:t>01.09.2024</w:t>
      </w:r>
      <w:r w:rsidRPr="00487315">
        <w:rPr>
          <w:rFonts w:ascii="Times New Roman" w:eastAsia="Times New Roman" w:hAnsi="Times New Roman" w:cs="Times New Roman"/>
          <w:sz w:val="28"/>
          <w:szCs w:val="28"/>
        </w:rPr>
        <w:t>).</w:t>
      </w:r>
    </w:p>
    <w:p w14:paraId="5E4B9102" w14:textId="77777777" w:rsidR="00487315" w:rsidRPr="00487315" w:rsidRDefault="00487315" w:rsidP="004250F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487315">
        <w:rPr>
          <w:rFonts w:ascii="Times New Roman" w:hAnsi="Times New Roman" w:cs="Times New Roman"/>
          <w:sz w:val="28"/>
          <w:szCs w:val="28"/>
        </w:rPr>
        <w:t>Аксенов С.В., Новосельцев В.Б. Организация и использование нейронных сетей (методы и технологии) / Под общ. ред. В.Б. Новосельцева. – Томск: Изд-во НТЛ, 2006. – 128 с.</w:t>
      </w:r>
    </w:p>
    <w:p w14:paraId="1406DA76" w14:textId="77777777" w:rsidR="00487315" w:rsidRPr="00487315" w:rsidRDefault="00487315" w:rsidP="004250F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487315">
        <w:rPr>
          <w:rFonts w:ascii="Times New Roman" w:hAnsi="Times New Roman" w:cs="Times New Roman"/>
          <w:sz w:val="28"/>
          <w:szCs w:val="28"/>
        </w:rPr>
        <w:t xml:space="preserve">Гудфеллоу Я., </w:t>
      </w:r>
      <w:proofErr w:type="spellStart"/>
      <w:r w:rsidRPr="00487315">
        <w:rPr>
          <w:rFonts w:ascii="Times New Roman" w:hAnsi="Times New Roman" w:cs="Times New Roman"/>
          <w:sz w:val="28"/>
          <w:szCs w:val="28"/>
        </w:rPr>
        <w:t>Бенджио</w:t>
      </w:r>
      <w:proofErr w:type="spellEnd"/>
      <w:r w:rsidRPr="00487315">
        <w:rPr>
          <w:rFonts w:ascii="Times New Roman" w:hAnsi="Times New Roman" w:cs="Times New Roman"/>
          <w:sz w:val="28"/>
          <w:szCs w:val="28"/>
        </w:rPr>
        <w:t xml:space="preserve"> И., </w:t>
      </w:r>
      <w:proofErr w:type="spellStart"/>
      <w:r w:rsidRPr="00487315">
        <w:rPr>
          <w:rFonts w:ascii="Times New Roman" w:hAnsi="Times New Roman" w:cs="Times New Roman"/>
          <w:sz w:val="28"/>
          <w:szCs w:val="28"/>
        </w:rPr>
        <w:t>Курвилль</w:t>
      </w:r>
      <w:proofErr w:type="spellEnd"/>
      <w:r w:rsidRPr="00487315">
        <w:rPr>
          <w:rFonts w:ascii="Times New Roman" w:hAnsi="Times New Roman" w:cs="Times New Roman"/>
          <w:sz w:val="28"/>
          <w:szCs w:val="28"/>
        </w:rPr>
        <w:t xml:space="preserve"> А. Глубокое обучение / пер. с англ. А.А. </w:t>
      </w:r>
      <w:proofErr w:type="spellStart"/>
      <w:r w:rsidRPr="00487315">
        <w:rPr>
          <w:rFonts w:ascii="Times New Roman" w:hAnsi="Times New Roman" w:cs="Times New Roman"/>
          <w:sz w:val="28"/>
          <w:szCs w:val="28"/>
        </w:rPr>
        <w:t>Слинкина</w:t>
      </w:r>
      <w:proofErr w:type="spellEnd"/>
      <w:r w:rsidRPr="00487315">
        <w:rPr>
          <w:rFonts w:ascii="Times New Roman" w:hAnsi="Times New Roman" w:cs="Times New Roman"/>
          <w:sz w:val="28"/>
          <w:szCs w:val="28"/>
        </w:rPr>
        <w:t xml:space="preserve">. – 2-е изд., </w:t>
      </w:r>
      <w:proofErr w:type="spellStart"/>
      <w:r w:rsidRPr="00487315">
        <w:rPr>
          <w:rFonts w:ascii="Times New Roman" w:hAnsi="Times New Roman" w:cs="Times New Roman"/>
          <w:sz w:val="28"/>
          <w:szCs w:val="28"/>
        </w:rPr>
        <w:t>испр</w:t>
      </w:r>
      <w:proofErr w:type="spellEnd"/>
      <w:r w:rsidRPr="00487315">
        <w:rPr>
          <w:rFonts w:ascii="Times New Roman" w:hAnsi="Times New Roman" w:cs="Times New Roman"/>
          <w:sz w:val="28"/>
          <w:szCs w:val="28"/>
        </w:rPr>
        <w:t xml:space="preserve">. – М.: ДМК Пресс, 2018. – 652 с.: </w:t>
      </w:r>
    </w:p>
    <w:p w14:paraId="65F7A773" w14:textId="77777777" w:rsidR="00487315" w:rsidRPr="00487315" w:rsidRDefault="00487315" w:rsidP="004250F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487315">
        <w:rPr>
          <w:rFonts w:ascii="Times New Roman" w:hAnsi="Times New Roman" w:cs="Times New Roman"/>
          <w:sz w:val="28"/>
          <w:szCs w:val="28"/>
        </w:rPr>
        <w:t>Горбань А.Н. Обучение нейронных сетей. – М.: изд. СССР</w:t>
      </w:r>
      <w:r w:rsidRPr="00487315">
        <w:rPr>
          <w:rFonts w:ascii="Times New Roman" w:hAnsi="Times New Roman" w:cs="Times New Roman"/>
          <w:sz w:val="28"/>
          <w:szCs w:val="28"/>
          <w:lang w:val="en-US"/>
        </w:rPr>
        <w:t>-</w:t>
      </w:r>
      <w:r w:rsidRPr="00487315">
        <w:rPr>
          <w:rFonts w:ascii="Times New Roman" w:hAnsi="Times New Roman" w:cs="Times New Roman"/>
          <w:sz w:val="28"/>
          <w:szCs w:val="28"/>
        </w:rPr>
        <w:t>США</w:t>
      </w:r>
      <w:r w:rsidRPr="00487315">
        <w:rPr>
          <w:rFonts w:ascii="Times New Roman" w:hAnsi="Times New Roman" w:cs="Times New Roman"/>
          <w:sz w:val="28"/>
          <w:szCs w:val="28"/>
          <w:lang w:val="en-US"/>
        </w:rPr>
        <w:t xml:space="preserve"> </w:t>
      </w:r>
      <w:r w:rsidRPr="00487315">
        <w:rPr>
          <w:rFonts w:ascii="Times New Roman" w:hAnsi="Times New Roman" w:cs="Times New Roman"/>
          <w:sz w:val="28"/>
          <w:szCs w:val="28"/>
        </w:rPr>
        <w:t>СП</w:t>
      </w:r>
      <w:r w:rsidRPr="00487315">
        <w:rPr>
          <w:rFonts w:ascii="Times New Roman" w:hAnsi="Times New Roman" w:cs="Times New Roman"/>
          <w:sz w:val="28"/>
          <w:szCs w:val="28"/>
          <w:lang w:val="en-US"/>
        </w:rPr>
        <w:t xml:space="preserve"> "</w:t>
      </w:r>
      <w:proofErr w:type="spellStart"/>
      <w:r w:rsidRPr="00487315">
        <w:rPr>
          <w:rFonts w:ascii="Times New Roman" w:hAnsi="Times New Roman" w:cs="Times New Roman"/>
          <w:sz w:val="28"/>
          <w:szCs w:val="28"/>
          <w:lang w:val="en-US"/>
        </w:rPr>
        <w:t>ParaGraph</w:t>
      </w:r>
      <w:proofErr w:type="spellEnd"/>
      <w:r w:rsidRPr="00487315">
        <w:rPr>
          <w:rFonts w:ascii="Times New Roman" w:hAnsi="Times New Roman" w:cs="Times New Roman"/>
          <w:sz w:val="28"/>
          <w:szCs w:val="28"/>
          <w:lang w:val="en-US"/>
        </w:rPr>
        <w:t xml:space="preserve">", 1990. – 160 </w:t>
      </w:r>
      <w:r w:rsidRPr="00487315">
        <w:rPr>
          <w:rFonts w:ascii="Times New Roman" w:hAnsi="Times New Roman" w:cs="Times New Roman"/>
          <w:sz w:val="28"/>
          <w:szCs w:val="28"/>
        </w:rPr>
        <w:t>с</w:t>
      </w:r>
      <w:r w:rsidRPr="00487315">
        <w:rPr>
          <w:rFonts w:ascii="Times New Roman" w:hAnsi="Times New Roman" w:cs="Times New Roman"/>
          <w:sz w:val="28"/>
          <w:szCs w:val="28"/>
          <w:lang w:val="en-US"/>
        </w:rPr>
        <w:t xml:space="preserve">. (English Translation: AMSE Transaction, Scientific Siberian, A, 1993, Vol. 6. </w:t>
      </w:r>
      <w:proofErr w:type="spellStart"/>
      <w:r w:rsidRPr="00487315">
        <w:rPr>
          <w:rFonts w:ascii="Times New Roman" w:hAnsi="Times New Roman" w:cs="Times New Roman"/>
          <w:sz w:val="28"/>
          <w:szCs w:val="28"/>
        </w:rPr>
        <w:t>Neurocomputing</w:t>
      </w:r>
      <w:proofErr w:type="spellEnd"/>
      <w:r w:rsidRPr="00487315">
        <w:rPr>
          <w:rFonts w:ascii="Times New Roman" w:hAnsi="Times New Roman" w:cs="Times New Roman"/>
          <w:sz w:val="28"/>
          <w:szCs w:val="28"/>
        </w:rPr>
        <w:t>, PP. 1-134).</w:t>
      </w:r>
    </w:p>
    <w:p w14:paraId="5EEBCAFF" w14:textId="77777777" w:rsidR="00487315" w:rsidRPr="00487315" w:rsidRDefault="00487315" w:rsidP="004250F7">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p>
    <w:p w14:paraId="5C587061" w14:textId="77777777" w:rsidR="001A7077" w:rsidRPr="00487315" w:rsidRDefault="001A7077" w:rsidP="004250F7">
      <w:pPr>
        <w:spacing w:line="240" w:lineRule="auto"/>
        <w:ind w:firstLine="567"/>
        <w:jc w:val="both"/>
        <w:rPr>
          <w:rFonts w:ascii="Times New Roman" w:hAnsi="Times New Roman" w:cs="Times New Roman"/>
          <w:sz w:val="28"/>
          <w:szCs w:val="28"/>
        </w:rPr>
      </w:pPr>
    </w:p>
    <w:sectPr w:rsidR="001A7077" w:rsidRPr="00487315" w:rsidSect="008D0B82">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0A34"/>
    <w:multiLevelType w:val="multilevel"/>
    <w:tmpl w:val="33E649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65" w:hanging="585"/>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53A6"/>
    <w:multiLevelType w:val="hybridMultilevel"/>
    <w:tmpl w:val="B3E4CD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8C6B51"/>
    <w:multiLevelType w:val="multilevel"/>
    <w:tmpl w:val="9E4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D4A2B"/>
    <w:multiLevelType w:val="multilevel"/>
    <w:tmpl w:val="3310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80AB0"/>
    <w:multiLevelType w:val="multilevel"/>
    <w:tmpl w:val="56C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134F5"/>
    <w:multiLevelType w:val="multilevel"/>
    <w:tmpl w:val="BC9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13680"/>
    <w:multiLevelType w:val="multilevel"/>
    <w:tmpl w:val="2CE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26816"/>
    <w:multiLevelType w:val="multilevel"/>
    <w:tmpl w:val="B29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E2915"/>
    <w:multiLevelType w:val="multilevel"/>
    <w:tmpl w:val="AE3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02930"/>
    <w:multiLevelType w:val="multilevel"/>
    <w:tmpl w:val="2A101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hint="default"/>
        <w:b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40E37"/>
    <w:multiLevelType w:val="multilevel"/>
    <w:tmpl w:val="165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955113">
    <w:abstractNumId w:val="7"/>
  </w:num>
  <w:num w:numId="2" w16cid:durableId="1403409678">
    <w:abstractNumId w:val="8"/>
  </w:num>
  <w:num w:numId="3" w16cid:durableId="1528130805">
    <w:abstractNumId w:val="6"/>
  </w:num>
  <w:num w:numId="4" w16cid:durableId="1503929155">
    <w:abstractNumId w:val="4"/>
  </w:num>
  <w:num w:numId="5" w16cid:durableId="1058017574">
    <w:abstractNumId w:val="10"/>
  </w:num>
  <w:num w:numId="6" w16cid:durableId="187330929">
    <w:abstractNumId w:val="2"/>
  </w:num>
  <w:num w:numId="7" w16cid:durableId="1647780183">
    <w:abstractNumId w:val="5"/>
  </w:num>
  <w:num w:numId="8" w16cid:durableId="1725760552">
    <w:abstractNumId w:val="9"/>
  </w:num>
  <w:num w:numId="9" w16cid:durableId="662323256">
    <w:abstractNumId w:val="0"/>
  </w:num>
  <w:num w:numId="10" w16cid:durableId="1593079529">
    <w:abstractNumId w:val="3"/>
  </w:num>
  <w:num w:numId="11" w16cid:durableId="187854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8B"/>
    <w:rsid w:val="00031748"/>
    <w:rsid w:val="001A7077"/>
    <w:rsid w:val="001C6BAE"/>
    <w:rsid w:val="002A6F21"/>
    <w:rsid w:val="002B0E03"/>
    <w:rsid w:val="002D1B28"/>
    <w:rsid w:val="00357AB6"/>
    <w:rsid w:val="003D2B8B"/>
    <w:rsid w:val="00423D7E"/>
    <w:rsid w:val="004250F7"/>
    <w:rsid w:val="00487315"/>
    <w:rsid w:val="004C2B53"/>
    <w:rsid w:val="00502A69"/>
    <w:rsid w:val="0059279B"/>
    <w:rsid w:val="005B7E13"/>
    <w:rsid w:val="00603026"/>
    <w:rsid w:val="00754BEB"/>
    <w:rsid w:val="00763BA3"/>
    <w:rsid w:val="00781E78"/>
    <w:rsid w:val="007A4D65"/>
    <w:rsid w:val="008D0B82"/>
    <w:rsid w:val="009317C4"/>
    <w:rsid w:val="00BB2318"/>
    <w:rsid w:val="00BB4B31"/>
    <w:rsid w:val="00C47D81"/>
    <w:rsid w:val="00CF386B"/>
    <w:rsid w:val="00D6743F"/>
    <w:rsid w:val="00ED4975"/>
    <w:rsid w:val="00EE6BC5"/>
    <w:rsid w:val="00F20A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7493"/>
  <w15:chartTrackingRefBased/>
  <w15:docId w15:val="{5B3BD14B-7FB4-4ADE-875D-E4511A4D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7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47D81"/>
    <w:pPr>
      <w:keepNext/>
      <w:keepLines/>
      <w:spacing w:before="160" w:after="120"/>
      <w:jc w:val="center"/>
      <w:outlineLvl w:val="1"/>
    </w:pPr>
    <w:rPr>
      <w:rFonts w:ascii="Times New Roman" w:eastAsiaTheme="majorEastAsia" w:hAnsi="Times New Roman" w:cstheme="majorBidi"/>
      <w:b/>
      <w:sz w:val="32"/>
      <w:szCs w:val="26"/>
    </w:rPr>
  </w:style>
  <w:style w:type="paragraph" w:styleId="3">
    <w:name w:val="heading 3"/>
    <w:basedOn w:val="a"/>
    <w:link w:val="30"/>
    <w:uiPriority w:val="9"/>
    <w:qFormat/>
    <w:rsid w:val="003D2B8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D2B8B"/>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3D2B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D2B8B"/>
    <w:rPr>
      <w:b/>
      <w:bCs/>
    </w:rPr>
  </w:style>
  <w:style w:type="character" w:customStyle="1" w:styleId="10">
    <w:name w:val="Заголовок 1 Знак"/>
    <w:basedOn w:val="a0"/>
    <w:link w:val="1"/>
    <w:uiPriority w:val="9"/>
    <w:rsid w:val="00C47D8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47D81"/>
    <w:rPr>
      <w:rFonts w:ascii="Times New Roman" w:eastAsiaTheme="majorEastAsia" w:hAnsi="Times New Roman" w:cstheme="majorBidi"/>
      <w:b/>
      <w:sz w:val="32"/>
      <w:szCs w:val="26"/>
    </w:rPr>
  </w:style>
  <w:style w:type="paragraph" w:styleId="a5">
    <w:name w:val="Body Text"/>
    <w:basedOn w:val="a"/>
    <w:link w:val="a6"/>
    <w:uiPriority w:val="1"/>
    <w:qFormat/>
    <w:rsid w:val="00487315"/>
    <w:pPr>
      <w:widowControl w:val="0"/>
      <w:spacing w:before="160" w:after="0" w:line="360" w:lineRule="auto"/>
      <w:ind w:left="101" w:firstLine="851"/>
      <w:jc w:val="both"/>
    </w:pPr>
    <w:rPr>
      <w:rFonts w:ascii="Times New Roman" w:eastAsia="Times New Roman" w:hAnsi="Times New Roman"/>
      <w:sz w:val="28"/>
      <w:szCs w:val="28"/>
      <w:lang w:val="en-US"/>
    </w:rPr>
  </w:style>
  <w:style w:type="character" w:customStyle="1" w:styleId="a6">
    <w:name w:val="Основной текст Знак"/>
    <w:basedOn w:val="a0"/>
    <w:link w:val="a5"/>
    <w:uiPriority w:val="1"/>
    <w:rsid w:val="00487315"/>
    <w:rPr>
      <w:rFonts w:ascii="Times New Roman" w:eastAsia="Times New Roman" w:hAnsi="Times New Roman"/>
      <w:sz w:val="28"/>
      <w:szCs w:val="28"/>
      <w:lang w:val="en-US"/>
    </w:rPr>
  </w:style>
  <w:style w:type="character" w:styleId="a7">
    <w:name w:val="Hyperlink"/>
    <w:basedOn w:val="a0"/>
    <w:uiPriority w:val="99"/>
    <w:unhideWhenUsed/>
    <w:rsid w:val="00487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40700">
      <w:bodyDiv w:val="1"/>
      <w:marLeft w:val="0"/>
      <w:marRight w:val="0"/>
      <w:marTop w:val="0"/>
      <w:marBottom w:val="0"/>
      <w:divBdr>
        <w:top w:val="none" w:sz="0" w:space="0" w:color="auto"/>
        <w:left w:val="none" w:sz="0" w:space="0" w:color="auto"/>
        <w:bottom w:val="none" w:sz="0" w:space="0" w:color="auto"/>
        <w:right w:val="none" w:sz="0" w:space="0" w:color="auto"/>
      </w:divBdr>
    </w:div>
    <w:div w:id="5767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engines.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esidual_neural_network" TargetMode="External"/><Relationship Id="rId5" Type="http://schemas.openxmlformats.org/officeDocument/2006/relationships/image" Target="media/image1.png"/><Relationship Id="rId10" Type="http://schemas.openxmlformats.org/officeDocument/2006/relationships/hyperlink" Target="https://beorg.ru/raspoznavanie-pasportov/" TargetMode="External"/><Relationship Id="rId4" Type="http://schemas.openxmlformats.org/officeDocument/2006/relationships/webSettings" Target="webSettings.xml"/><Relationship Id="rId9" Type="http://schemas.openxmlformats.org/officeDocument/2006/relationships/hyperlink" Target="https://dbrain.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12</Pages>
  <Words>2967</Words>
  <Characters>16917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Саша2</dc:creator>
  <cp:keywords/>
  <dc:description/>
  <cp:lastModifiedBy>Admin</cp:lastModifiedBy>
  <cp:revision>27</cp:revision>
  <dcterms:created xsi:type="dcterms:W3CDTF">2024-09-02T14:09:00Z</dcterms:created>
  <dcterms:modified xsi:type="dcterms:W3CDTF">2024-09-10T04:09:00Z</dcterms:modified>
</cp:coreProperties>
</file>