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476F2" w:rsidRDefault="006737C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Final Project Proposal</w:t>
      </w:r>
    </w:p>
    <w:p w14:paraId="00000002" w14:textId="77777777" w:rsidR="00E476F2" w:rsidRDefault="00E476F2">
      <w:pPr>
        <w:rPr>
          <w:rFonts w:ascii="Times New Roman" w:eastAsia="Times New Roman" w:hAnsi="Times New Roman" w:cs="Times New Roman"/>
          <w:sz w:val="24"/>
          <w:szCs w:val="24"/>
        </w:rPr>
      </w:pPr>
    </w:p>
    <w:p w14:paraId="00000003" w14:textId="77777777" w:rsidR="00E476F2" w:rsidRDefault="006737C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final project, we propose analyzing Olympic marathon data from all modern Olympic games after 1904, when the marathon was standardized to 26.2 miles. We plan on using either the top 100 runners from each marathon, or just the top 1000 overall. </w:t>
      </w:r>
    </w:p>
    <w:p w14:paraId="00000004" w14:textId="77777777" w:rsidR="00E476F2" w:rsidRDefault="006737C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will try to answer several research questions. First, can we accurately predict the outcome of the 2021 Olympics using the data from the previous Olympics? Second, what relationship does the GDP of a country have with the results of its runners? Finally, w</w:t>
      </w:r>
      <w:r>
        <w:rPr>
          <w:rFonts w:ascii="Times New Roman" w:eastAsia="Times New Roman" w:hAnsi="Times New Roman" w:cs="Times New Roman"/>
          <w:sz w:val="24"/>
          <w:szCs w:val="24"/>
        </w:rPr>
        <w:t>hat variables are the most important in predicting Olympic marathon results?</w:t>
      </w:r>
    </w:p>
    <w:p w14:paraId="00000005" w14:textId="77777777" w:rsidR="00E476F2" w:rsidRDefault="006737C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going to get data on the runners for the Olympics until 2016 from a Kaggle dataset. We are going to get the GDP data from publicly available tables on google. We are going </w:t>
      </w:r>
      <w:r>
        <w:rPr>
          <w:rFonts w:ascii="Times New Roman" w:eastAsia="Times New Roman" w:hAnsi="Times New Roman" w:cs="Times New Roman"/>
          <w:sz w:val="24"/>
          <w:szCs w:val="24"/>
        </w:rPr>
        <w:t>to scrape the 2021 Olympics data from the same places as the original Kaggle dataset.</w:t>
      </w:r>
    </w:p>
    <w:p w14:paraId="00000006" w14:textId="77777777" w:rsidR="00E476F2" w:rsidRDefault="006737C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 fair amount of data wrangling required. We will need to join several tables (both from Kaggle and GDP). Because we will be scraping uncleaned data, we mig</w:t>
      </w:r>
      <w:r>
        <w:rPr>
          <w:rFonts w:ascii="Times New Roman" w:eastAsia="Times New Roman" w:hAnsi="Times New Roman" w:cs="Times New Roman"/>
          <w:sz w:val="24"/>
          <w:szCs w:val="24"/>
        </w:rPr>
        <w:t xml:space="preserve">ht need to clean the 2021 data. We are planning on adding features, with the most likely additions being the number of previous Olympic marathon appearances as well as the time from the last Olympic marathon appearance. We will also need to one-hot encode </w:t>
      </w:r>
      <w:r>
        <w:rPr>
          <w:rFonts w:ascii="Times New Roman" w:eastAsia="Times New Roman" w:hAnsi="Times New Roman" w:cs="Times New Roman"/>
          <w:sz w:val="24"/>
          <w:szCs w:val="24"/>
        </w:rPr>
        <w:t>many of the features (like country of origin).</w:t>
      </w:r>
    </w:p>
    <w:p w14:paraId="00000007" w14:textId="77777777" w:rsidR="00E476F2" w:rsidRDefault="006737C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EDA, we plan on plotting inter-variable correlation, finding and plotting interesting relationships between variables, and several other things to be determined upon having the data.</w:t>
      </w:r>
    </w:p>
    <w:p w14:paraId="00000008" w14:textId="77777777" w:rsidR="00E476F2" w:rsidRDefault="006737C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going to use se</w:t>
      </w:r>
      <w:r>
        <w:rPr>
          <w:rFonts w:ascii="Times New Roman" w:eastAsia="Times New Roman" w:hAnsi="Times New Roman" w:cs="Times New Roman"/>
          <w:sz w:val="24"/>
          <w:szCs w:val="24"/>
        </w:rPr>
        <w:t>veral machine learning models. Because the observations will be correlated both across time and within marathons, the models we use will need to have minimal assumptions about independence. We will therefore be using a random forest model, a gradient boost</w:t>
      </w:r>
      <w:r>
        <w:rPr>
          <w:rFonts w:ascii="Times New Roman" w:eastAsia="Times New Roman" w:hAnsi="Times New Roman" w:cs="Times New Roman"/>
          <w:sz w:val="24"/>
          <w:szCs w:val="24"/>
        </w:rPr>
        <w:t>ing tree ensemble, and an extreme gradient boosting model since those have some level of interpretability with minimal assumptions. We will use partial effect plots to understand the marginal relationships of variables with the marathon outcome.</w:t>
      </w:r>
    </w:p>
    <w:p w14:paraId="00000009" w14:textId="0B0ACADD" w:rsidR="00E476F2" w:rsidRDefault="006737C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anticip</w:t>
      </w:r>
      <w:r>
        <w:rPr>
          <w:rFonts w:ascii="Times New Roman" w:eastAsia="Times New Roman" w:hAnsi="Times New Roman" w:cs="Times New Roman"/>
          <w:sz w:val="24"/>
          <w:szCs w:val="24"/>
        </w:rPr>
        <w:t>ate that the model will be fairly accurate in its predictions. We also anticipate that GDP will have a bathtub shaped effect on marathon results (weighted on one end by Kenya and Ethiop</w:t>
      </w:r>
      <w:r w:rsidR="00D3276E">
        <w:rPr>
          <w:rFonts w:ascii="Times New Roman" w:eastAsia="Times New Roman" w:hAnsi="Times New Roman" w:cs="Times New Roman"/>
          <w:sz w:val="24"/>
          <w:szCs w:val="24"/>
        </w:rPr>
        <w:t>i</w:t>
      </w:r>
      <w:r>
        <w:rPr>
          <w:rFonts w:ascii="Times New Roman" w:eastAsia="Times New Roman" w:hAnsi="Times New Roman" w:cs="Times New Roman"/>
          <w:sz w:val="24"/>
          <w:szCs w:val="24"/>
        </w:rPr>
        <w:t>a and weighted on the other end by the United Kingdom and the United St</w:t>
      </w:r>
      <w:r>
        <w:rPr>
          <w:rFonts w:ascii="Times New Roman" w:eastAsia="Times New Roman" w:hAnsi="Times New Roman" w:cs="Times New Roman"/>
          <w:sz w:val="24"/>
          <w:szCs w:val="24"/>
        </w:rPr>
        <w:t>ates). We don’t have any hypothesis about the relative importance of variables.</w:t>
      </w:r>
    </w:p>
    <w:p w14:paraId="0000000A" w14:textId="77777777" w:rsidR="00E476F2" w:rsidRDefault="006737C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plan on having Jace scrape the missing data and perform analysis on the results. Gavin will perform EDA and wrangle the data. Colin will cross validate the models and select</w:t>
      </w:r>
      <w:r>
        <w:rPr>
          <w:rFonts w:ascii="Times New Roman" w:eastAsia="Times New Roman" w:hAnsi="Times New Roman" w:cs="Times New Roman"/>
          <w:sz w:val="24"/>
          <w:szCs w:val="24"/>
        </w:rPr>
        <w:t xml:space="preserve"> hyperparameters, then perform the final predictions. We will use Jace’s GitHub account to host the project.</w:t>
      </w:r>
    </w:p>
    <w:sectPr w:rsidR="00E476F2">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5BA01" w14:textId="77777777" w:rsidR="006737CF" w:rsidRDefault="006737CF">
      <w:pPr>
        <w:spacing w:line="240" w:lineRule="auto"/>
      </w:pPr>
      <w:r>
        <w:separator/>
      </w:r>
    </w:p>
  </w:endnote>
  <w:endnote w:type="continuationSeparator" w:id="0">
    <w:p w14:paraId="1AE25E16" w14:textId="77777777" w:rsidR="006737CF" w:rsidRDefault="006737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E476F2" w:rsidRDefault="00E476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F71E7" w14:textId="77777777" w:rsidR="006737CF" w:rsidRDefault="006737CF">
      <w:pPr>
        <w:spacing w:line="240" w:lineRule="auto"/>
      </w:pPr>
      <w:r>
        <w:separator/>
      </w:r>
    </w:p>
  </w:footnote>
  <w:footnote w:type="continuationSeparator" w:id="0">
    <w:p w14:paraId="22F15CC0" w14:textId="77777777" w:rsidR="006737CF" w:rsidRDefault="006737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476F2" w:rsidRDefault="00E476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C" w14:textId="77777777" w:rsidR="00E476F2" w:rsidRDefault="006737C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Jace Ritchie</w:t>
    </w:r>
  </w:p>
  <w:p w14:paraId="0000000D" w14:textId="77777777" w:rsidR="00E476F2" w:rsidRDefault="006737C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Gavin Williams</w:t>
    </w:r>
  </w:p>
  <w:p w14:paraId="0000000E" w14:textId="77777777" w:rsidR="00E476F2" w:rsidRDefault="006737C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Colin Mason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6F2"/>
    <w:rsid w:val="006737CF"/>
    <w:rsid w:val="00D3276E"/>
    <w:rsid w:val="00E47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7161"/>
  <w15:docId w15:val="{1E5394C7-1086-4CC3-8365-F5EDEBF3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Jace Ritchie</cp:lastModifiedBy>
  <cp:revision>2</cp:revision>
  <dcterms:created xsi:type="dcterms:W3CDTF">2021-11-12T22:37:00Z</dcterms:created>
  <dcterms:modified xsi:type="dcterms:W3CDTF">2021-11-12T22:37:00Z</dcterms:modified>
</cp:coreProperties>
</file>