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2337C" w14:textId="77777777" w:rsidR="000F0106" w:rsidRPr="000F0106" w:rsidRDefault="000F0106" w:rsidP="000F0106">
      <w:pPr>
        <w:shd w:val="clear" w:color="auto" w:fill="FFFFFF"/>
        <w:spacing w:before="100" w:beforeAutospacing="1" w:after="120" w:line="315" w:lineRule="atLeast"/>
        <w:outlineLvl w:val="2"/>
        <w:rPr>
          <w:rFonts w:ascii="Arial" w:eastAsia="Times New Roman" w:hAnsi="Arial" w:cs="Times New Roman"/>
          <w:b/>
          <w:bCs/>
          <w:color w:val="111111"/>
          <w:sz w:val="27"/>
          <w:szCs w:val="27"/>
        </w:rPr>
      </w:pPr>
      <w:r w:rsidRPr="000F0106">
        <w:rPr>
          <w:rFonts w:ascii="Arial" w:eastAsia="Times New Roman" w:hAnsi="Arial" w:cs="Times New Roman"/>
          <w:b/>
          <w:bCs/>
          <w:color w:val="111111"/>
          <w:sz w:val="27"/>
          <w:szCs w:val="27"/>
        </w:rPr>
        <w:t>4. Overview of JavaIDL</w:t>
      </w:r>
    </w:p>
    <w:p w14:paraId="7D5DD18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Java </w:t>
      </w:r>
      <w:r w:rsidRPr="000F0106">
        <w:rPr>
          <w:rFonts w:ascii="Arial" w:hAnsi="Arial" w:cs="Times New Roman"/>
          <w:color w:val="111111"/>
          <w:sz w:val="20"/>
          <w:szCs w:val="20"/>
          <w:vertAlign w:val="superscript"/>
        </w:rPr>
        <w:t>TM</w:t>
      </w:r>
      <w:r w:rsidRPr="000F0106">
        <w:rPr>
          <w:rFonts w:ascii="Arial" w:hAnsi="Arial" w:cs="Times New Roman"/>
          <w:color w:val="111111"/>
          <w:sz w:val="20"/>
          <w:szCs w:val="20"/>
        </w:rPr>
        <w:t> IDL is a technology for distributed objects, that is, objects interacting on different platforms across a network. Java IDL is similar to RMI (Remote Method Invocation), which supports distributed objects written entirely in the Java programming language. However, Java IDL enables objects to interact regardless of whether they're written in the Java programming language or another language such as C, C++, COBOL, or others.</w:t>
      </w:r>
    </w:p>
    <w:p w14:paraId="133CB5D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is possible because Java IDL is based on the Common Object Request Brokerage Architecture (CORBA), an industry-standard distributed object model. A key feature of CORBA is IDL, a language-neutral Interface Definition Language. Each language that supports CORBA has its own IDL mapping--and as its name implies, Java IDL supports the mapping for Java.</w:t>
      </w:r>
    </w:p>
    <w:p w14:paraId="1B19963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To support interaction between objects in separate programs, Java IDL provides an Object Request Broker, or ORB. The ORB is a class library that enables low-level communication between Java IDL applications and other CORBA-compliant applications.</w:t>
      </w:r>
    </w:p>
    <w:p w14:paraId="3FA44E9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Any relationship between distributed objects has two sides: the client and the server. The server provides a remote interface, and the client calls a remote interface. These relationships are common to most distributed object standards, including RMI and CORBA. Note that in this context, the terms client and server define object-level rather than application-level interaction--any application could be a server for some objects and a client of others. In fact, a single object could be the client of an interface provided by a remote object and at the same time implement an interface to be called remotely by other objects.</w:t>
      </w:r>
    </w:p>
    <w:p w14:paraId="1D66C5F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On the client side, the application includes a reference for the remote object. The object reference has a stub method, which is a stand-in for the method being called remotely. The stub is actually wired into the ORB, so that calling it invokes the ORB's connection capabilities, which forwards the invocation to the server.</w:t>
      </w:r>
    </w:p>
    <w:p w14:paraId="0AC4DAB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On the server side, the ORB uses skeleton code to translate the remote invocation into a method call on the local object. The skeleton translates the call and any parameters to their implementation-specific format and calls the method being invoked. When the method returns, the skeleton code transforms results or errors, and sends them back to the client via the ORBs.</w:t>
      </w:r>
    </w:p>
    <w:p w14:paraId="3D0847DF"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Between the ORBs, communication proceeds by means of a shared protocol, IIOP--the Internet Inter-ORB Protocol. IIOP, which is based on the standard TCP/IP internet protocol, defines how CORBA-compliant ORBs pass information back and forth. Like CORBA and IDL, the IIOP standard is defined by OMG, the Object Management Group.</w:t>
      </w:r>
    </w:p>
    <w:p w14:paraId="01BA0D3B" w14:textId="77777777" w:rsidR="000F0106" w:rsidRPr="000F0106" w:rsidRDefault="000F0106" w:rsidP="000F0106">
      <w:pPr>
        <w:shd w:val="clear" w:color="auto" w:fill="FFFFFF"/>
        <w:spacing w:before="48" w:after="120" w:line="315" w:lineRule="atLeast"/>
        <w:outlineLvl w:val="3"/>
        <w:rPr>
          <w:rFonts w:ascii="Arial" w:eastAsia="Times New Roman" w:hAnsi="Arial" w:cs="Times New Roman"/>
          <w:b/>
          <w:bCs/>
          <w:color w:val="5E5E5E"/>
          <w:sz w:val="20"/>
          <w:szCs w:val="20"/>
        </w:rPr>
      </w:pPr>
      <w:r w:rsidRPr="000F0106">
        <w:rPr>
          <w:rFonts w:ascii="Arial" w:eastAsia="Times New Roman" w:hAnsi="Arial" w:cs="Times New Roman"/>
          <w:b/>
          <w:bCs/>
          <w:color w:val="5E5E5E"/>
          <w:sz w:val="20"/>
          <w:szCs w:val="20"/>
        </w:rPr>
        <w:t>The Java IDL Development Process</w:t>
      </w:r>
    </w:p>
    <w:p w14:paraId="599A5464" w14:textId="77777777" w:rsid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following steps provide a general guide to designing and developing a distributed object application with Java IDL. Links to the relevant steps of the tutorial will guide you through creating this sample application.</w:t>
      </w:r>
    </w:p>
    <w:p w14:paraId="10A476DF" w14:textId="77777777" w:rsidR="00D00387" w:rsidRPr="000F0106" w:rsidRDefault="00D00387" w:rsidP="000F0106">
      <w:pPr>
        <w:shd w:val="clear" w:color="auto" w:fill="FFFFFF"/>
        <w:spacing w:before="150" w:line="315" w:lineRule="atLeast"/>
        <w:rPr>
          <w:rFonts w:ascii="Arial" w:hAnsi="Arial" w:cs="Times New Roman"/>
          <w:color w:val="111111"/>
          <w:sz w:val="20"/>
          <w:szCs w:val="20"/>
        </w:rPr>
      </w:pPr>
    </w:p>
    <w:p w14:paraId="1070FAC4" w14:textId="77777777" w:rsidR="000F0106" w:rsidRPr="000F0106" w:rsidRDefault="000F0106" w:rsidP="000F0106">
      <w:pPr>
        <w:shd w:val="clear" w:color="auto" w:fill="FFFFFF"/>
        <w:spacing w:before="150" w:line="315" w:lineRule="atLeast"/>
        <w:rPr>
          <w:rFonts w:ascii="Arial" w:hAnsi="Arial" w:cs="Times New Roman"/>
          <w:b/>
          <w:color w:val="FF0000"/>
          <w:sz w:val="20"/>
          <w:szCs w:val="20"/>
        </w:rPr>
      </w:pPr>
      <w:r w:rsidRPr="00D00387">
        <w:rPr>
          <w:rFonts w:ascii="Arial" w:hAnsi="Arial" w:cs="Times New Roman"/>
          <w:b/>
          <w:i/>
          <w:iCs/>
          <w:color w:val="FF0000"/>
          <w:sz w:val="20"/>
          <w:szCs w:val="20"/>
        </w:rPr>
        <w:lastRenderedPageBreak/>
        <w:t>1. Define the remote interface</w:t>
      </w:r>
    </w:p>
    <w:p w14:paraId="5950FC0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Note that if you're implementing a client for an existing CORBA service, or a server for an existing client, you would get the IDL interfaces from the implementer--such as a service provider or vendor. You would then run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over those interfaces and follow these steps.</w:t>
      </w:r>
    </w:p>
    <w:p w14:paraId="12E29089"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1.1 Writing the IDL file bank.idl</w:t>
      </w:r>
    </w:p>
    <w:p w14:paraId="18CF9D6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section teaches you how to write a simple IDL interface definition and how to translate the IDL interface to Java. It also describes the purpose of each file generated by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w:t>
      </w:r>
    </w:p>
    <w:p w14:paraId="6FD56242"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To create the bank.idl file,</w:t>
      </w:r>
    </w:p>
    <w:p w14:paraId="68277DE1" w14:textId="77777777" w:rsidR="000F0106" w:rsidRPr="000F0106" w:rsidRDefault="000F0106" w:rsidP="000F0106">
      <w:pPr>
        <w:numPr>
          <w:ilvl w:val="2"/>
          <w:numId w:val="1"/>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Start your favorite text editor and create a file named </w:t>
      </w:r>
      <w:r w:rsidRPr="000F0106">
        <w:rPr>
          <w:rFonts w:ascii="Arial" w:eastAsia="Times New Roman" w:hAnsi="Arial" w:cs="Times New Roman"/>
          <w:b/>
          <w:bCs/>
          <w:color w:val="111111"/>
          <w:sz w:val="20"/>
          <w:szCs w:val="20"/>
        </w:rPr>
        <w:t>bank.idl</w:t>
      </w:r>
      <w:r w:rsidRPr="000F0106">
        <w:rPr>
          <w:rFonts w:ascii="Arial" w:eastAsia="Times New Roman" w:hAnsi="Arial" w:cs="Times New Roman"/>
          <w:color w:val="111111"/>
          <w:sz w:val="20"/>
          <w:szCs w:val="20"/>
        </w:rPr>
        <w:t>.</w:t>
      </w:r>
    </w:p>
    <w:p w14:paraId="4E14FCF9" w14:textId="77777777" w:rsidR="000F0106" w:rsidRPr="000F0106" w:rsidRDefault="000F0106" w:rsidP="000F0106">
      <w:pPr>
        <w:numPr>
          <w:ilvl w:val="2"/>
          <w:numId w:val="1"/>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In your file, enter the code for the interface definition:</w:t>
      </w:r>
    </w:p>
    <w:p w14:paraId="1639CD4D"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module bankidl {</w:t>
      </w:r>
      <w:r w:rsidRPr="000F0106">
        <w:rPr>
          <w:rFonts w:ascii="Courier" w:hAnsi="Courier" w:cs="Courier"/>
          <w:color w:val="111111"/>
          <w:sz w:val="20"/>
          <w:szCs w:val="20"/>
        </w:rPr>
        <w:br/>
        <w:t xml:space="preserve">    interface Account {</w:t>
      </w:r>
      <w:r w:rsidRPr="000F0106">
        <w:rPr>
          <w:rFonts w:ascii="Courier" w:hAnsi="Courier" w:cs="Courier"/>
          <w:color w:val="111111"/>
          <w:sz w:val="20"/>
          <w:szCs w:val="20"/>
        </w:rPr>
        <w:br/>
        <w:t xml:space="preserve">        readonly attribute float balance;</w:t>
      </w:r>
      <w:r w:rsidRPr="000F0106">
        <w:rPr>
          <w:rFonts w:ascii="Courier" w:hAnsi="Courier" w:cs="Courier"/>
          <w:color w:val="111111"/>
          <w:sz w:val="20"/>
          <w:szCs w:val="20"/>
        </w:rPr>
        <w:br/>
        <w:t xml:space="preserve">        exception rejected { string reason; };</w:t>
      </w:r>
      <w:r w:rsidRPr="000F0106">
        <w:rPr>
          <w:rFonts w:ascii="Courier" w:hAnsi="Courier" w:cs="Courier"/>
          <w:color w:val="111111"/>
          <w:sz w:val="20"/>
          <w:szCs w:val="20"/>
        </w:rPr>
        <w:br/>
        <w:t xml:space="preserve">        void deposit(in float value) raises( rejected);</w:t>
      </w:r>
      <w:r w:rsidRPr="000F0106">
        <w:rPr>
          <w:rFonts w:ascii="Courier" w:hAnsi="Courier" w:cs="Courier"/>
          <w:color w:val="111111"/>
          <w:sz w:val="20"/>
          <w:szCs w:val="20"/>
        </w:rPr>
        <w:br/>
        <w:t xml:space="preserve">        void withdraw(in float value) raises( rejected);</w:t>
      </w:r>
      <w:r w:rsidRPr="000F0106">
        <w:rPr>
          <w:rFonts w:ascii="Courier" w:hAnsi="Courier" w:cs="Courier"/>
          <w:color w:val="111111"/>
          <w:sz w:val="20"/>
          <w:szCs w:val="20"/>
        </w:rPr>
        <w:br/>
        <w:t xml:space="preserve">    };</w:t>
      </w:r>
      <w:r w:rsidRPr="000F0106">
        <w:rPr>
          <w:rFonts w:ascii="Courier" w:hAnsi="Courier" w:cs="Courier"/>
          <w:color w:val="111111"/>
          <w:sz w:val="20"/>
          <w:szCs w:val="20"/>
        </w:rPr>
        <w:br/>
      </w:r>
      <w:r w:rsidRPr="000F0106">
        <w:rPr>
          <w:rFonts w:ascii="Courier" w:hAnsi="Courier" w:cs="Courier"/>
          <w:color w:val="111111"/>
          <w:sz w:val="20"/>
          <w:szCs w:val="20"/>
        </w:rPr>
        <w:br/>
        <w:t xml:space="preserve">    interface Bank {</w:t>
      </w:r>
      <w:r w:rsidRPr="000F0106">
        <w:rPr>
          <w:rFonts w:ascii="Courier" w:hAnsi="Courier" w:cs="Courier"/>
          <w:color w:val="111111"/>
          <w:sz w:val="20"/>
          <w:szCs w:val="20"/>
        </w:rPr>
        <w:br/>
        <w:t>        exception rejected { string reason; };</w:t>
      </w:r>
      <w:r w:rsidRPr="000F0106">
        <w:rPr>
          <w:rFonts w:ascii="Courier" w:hAnsi="Courier" w:cs="Courier"/>
          <w:color w:val="111111"/>
          <w:sz w:val="20"/>
          <w:szCs w:val="20"/>
        </w:rPr>
        <w:br/>
        <w:t>        Account newAccount( in string name) raises( rejected);</w:t>
      </w:r>
      <w:r w:rsidRPr="000F0106">
        <w:rPr>
          <w:rFonts w:ascii="Courier" w:hAnsi="Courier" w:cs="Courier"/>
          <w:color w:val="111111"/>
          <w:sz w:val="20"/>
          <w:szCs w:val="20"/>
        </w:rPr>
        <w:br/>
        <w:t>        Account getAccount ( in string name);</w:t>
      </w:r>
      <w:r w:rsidRPr="000F0106">
        <w:rPr>
          <w:rFonts w:ascii="Courier" w:hAnsi="Courier" w:cs="Courier"/>
          <w:color w:val="111111"/>
          <w:sz w:val="20"/>
          <w:szCs w:val="20"/>
        </w:rPr>
        <w:br/>
        <w:t>        boolean deleteAccount( in string acc );</w:t>
      </w:r>
      <w:r w:rsidRPr="000F0106">
        <w:rPr>
          <w:rFonts w:ascii="Courier" w:hAnsi="Courier" w:cs="Courier"/>
          <w:color w:val="111111"/>
          <w:sz w:val="20"/>
          <w:szCs w:val="20"/>
        </w:rPr>
        <w:br/>
        <w:t>    };</w:t>
      </w:r>
      <w:r w:rsidRPr="000F0106">
        <w:rPr>
          <w:rFonts w:ascii="Courier" w:hAnsi="Courier" w:cs="Courier"/>
          <w:color w:val="111111"/>
          <w:sz w:val="20"/>
          <w:szCs w:val="20"/>
        </w:rPr>
        <w:br/>
        <w:t>};</w:t>
      </w:r>
    </w:p>
    <w:p w14:paraId="4285CB94" w14:textId="77777777" w:rsidR="000F0106" w:rsidRPr="000F0106" w:rsidRDefault="000F0106" w:rsidP="000F0106">
      <w:pPr>
        <w:numPr>
          <w:ilvl w:val="2"/>
          <w:numId w:val="1"/>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Save the file.</w:t>
      </w:r>
    </w:p>
    <w:p w14:paraId="21DFC6F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1.2 Understanding the IDL file</w:t>
      </w:r>
    </w:p>
    <w:p w14:paraId="20E1595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OMG IDL is a purely declarative language designed for specifying programming-language-independent operational interfaces for distributed applications. OMG specifies a mapping from IDL to several different programming languages, including C, C++, Smalltalk, COBOL, Ada, and Java. When mapped, each statement in OMG IDL is translated to a corresponding statement in the programming language of choice. You can use the tool </w:t>
      </w:r>
      <w:r w:rsidRPr="000F0106">
        <w:rPr>
          <w:rFonts w:ascii="Arial" w:hAnsi="Arial" w:cs="Times New Roman"/>
          <w:b/>
          <w:bCs/>
          <w:color w:val="111111"/>
          <w:sz w:val="20"/>
          <w:szCs w:val="20"/>
        </w:rPr>
        <w:t>idlj</w:t>
      </w:r>
      <w:r w:rsidRPr="000F0106">
        <w:rPr>
          <w:rFonts w:ascii="Arial" w:hAnsi="Arial" w:cs="Times New Roman"/>
          <w:color w:val="111111"/>
          <w:sz w:val="20"/>
          <w:szCs w:val="20"/>
        </w:rPr>
        <w:t> to map an IDL interface to Java and implement the client class. When you map the same IDL to C++ and implement the server in that language, the Java client and C++ server interoperate through the ORB as though they were written in the same language.</w:t>
      </w:r>
    </w:p>
    <w:p w14:paraId="002CFD08"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You need perform these steps:</w:t>
      </w:r>
    </w:p>
    <w:p w14:paraId="58F3C5A4" w14:textId="77777777" w:rsidR="000F0106" w:rsidRPr="000F0106" w:rsidRDefault="000F0106" w:rsidP="000F0106">
      <w:pPr>
        <w:numPr>
          <w:ilvl w:val="2"/>
          <w:numId w:val="2"/>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Declare the CORBA IDL module</w:t>
      </w:r>
    </w:p>
    <w:p w14:paraId="1AF20517" w14:textId="77777777" w:rsidR="000F0106" w:rsidRPr="000F0106" w:rsidRDefault="000F0106" w:rsidP="000F0106">
      <w:pPr>
        <w:numPr>
          <w:ilvl w:val="2"/>
          <w:numId w:val="2"/>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Declare the interface</w:t>
      </w:r>
    </w:p>
    <w:p w14:paraId="51BA036B" w14:textId="77777777" w:rsidR="000F0106" w:rsidRPr="000F0106" w:rsidRDefault="000F0106" w:rsidP="000F0106">
      <w:pPr>
        <w:numPr>
          <w:ilvl w:val="2"/>
          <w:numId w:val="2"/>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Declare the operations</w:t>
      </w:r>
    </w:p>
    <w:p w14:paraId="68220552" w14:textId="77777777" w:rsidR="000F0106" w:rsidRPr="000F0106" w:rsidRDefault="000F0106" w:rsidP="000F0106">
      <w:pPr>
        <w:numPr>
          <w:ilvl w:val="2"/>
          <w:numId w:val="2"/>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Declare the exceptions (if needed, as you do for our </w:t>
      </w:r>
      <w:r w:rsidRPr="000F0106">
        <w:rPr>
          <w:rFonts w:ascii="Arial" w:eastAsia="Times New Roman" w:hAnsi="Arial" w:cs="Times New Roman"/>
          <w:b/>
          <w:bCs/>
          <w:color w:val="111111"/>
          <w:sz w:val="20"/>
          <w:szCs w:val="20"/>
        </w:rPr>
        <w:t>Bank</w:t>
      </w:r>
      <w:r w:rsidRPr="000F0106">
        <w:rPr>
          <w:rFonts w:ascii="Arial" w:eastAsia="Times New Roman" w:hAnsi="Arial" w:cs="Times New Roman"/>
          <w:color w:val="111111"/>
          <w:sz w:val="20"/>
          <w:szCs w:val="20"/>
        </w:rPr>
        <w:t> program)</w:t>
      </w:r>
    </w:p>
    <w:p w14:paraId="7C3318BD" w14:textId="77777777" w:rsidR="000F0106" w:rsidRPr="000F0106" w:rsidRDefault="000F0106" w:rsidP="000F0106">
      <w:pPr>
        <w:numPr>
          <w:ilvl w:val="2"/>
          <w:numId w:val="2"/>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Declare the attributes (if needed, as you do for our </w:t>
      </w:r>
      <w:r w:rsidRPr="000F0106">
        <w:rPr>
          <w:rFonts w:ascii="Arial" w:eastAsia="Times New Roman" w:hAnsi="Arial" w:cs="Times New Roman"/>
          <w:b/>
          <w:bCs/>
          <w:color w:val="111111"/>
          <w:sz w:val="20"/>
          <w:szCs w:val="20"/>
        </w:rPr>
        <w:t>Bank</w:t>
      </w:r>
      <w:r w:rsidRPr="000F0106">
        <w:rPr>
          <w:rFonts w:ascii="Arial" w:eastAsia="Times New Roman" w:hAnsi="Arial" w:cs="Times New Roman"/>
          <w:color w:val="111111"/>
          <w:sz w:val="20"/>
          <w:szCs w:val="20"/>
        </w:rPr>
        <w:t> program)</w:t>
      </w:r>
    </w:p>
    <w:p w14:paraId="4F4917D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1.3 Declaring the CORBA IDL Module</w:t>
      </w:r>
    </w:p>
    <w:p w14:paraId="4223DB9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A CORBA module is a namespace that acts as a container for related interfaces and declarations. It corresponds closely to a Java package. Each module statement in an IDL file is mapped to a Java package statement.</w:t>
      </w:r>
    </w:p>
    <w:p w14:paraId="74ABCC7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module statement looks like this:</w:t>
      </w:r>
    </w:p>
    <w:p w14:paraId="7DD04CF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module bankidl {</w:t>
      </w:r>
      <w:r w:rsidRPr="000F0106">
        <w:rPr>
          <w:rFonts w:ascii="Arial" w:hAnsi="Arial" w:cs="Times New Roman"/>
          <w:color w:val="111111"/>
          <w:sz w:val="20"/>
          <w:szCs w:val="20"/>
        </w:rPr>
        <w:br/>
        <w:t>    // Subsequent lines of code here.</w:t>
      </w:r>
      <w:r w:rsidRPr="000F0106">
        <w:rPr>
          <w:rFonts w:ascii="Arial" w:hAnsi="Arial" w:cs="Times New Roman"/>
          <w:color w:val="111111"/>
          <w:sz w:val="20"/>
          <w:szCs w:val="20"/>
        </w:rPr>
        <w:br/>
        <w:t>};</w:t>
      </w:r>
      <w:r w:rsidRPr="000F0106">
        <w:rPr>
          <w:rFonts w:ascii="Arial" w:hAnsi="Arial" w:cs="Times New Roman"/>
          <w:color w:val="111111"/>
          <w:sz w:val="20"/>
          <w:szCs w:val="20"/>
        </w:rPr>
        <w:br/>
      </w:r>
      <w:r w:rsidRPr="000F0106">
        <w:rPr>
          <w:rFonts w:ascii="Arial" w:hAnsi="Arial" w:cs="Times New Roman"/>
          <w:color w:val="111111"/>
          <w:sz w:val="20"/>
          <w:szCs w:val="20"/>
        </w:rPr>
        <w:br/>
        <w:t>When you compile the IDL, the module statement will generate a package statement in the Java code.</w:t>
      </w:r>
    </w:p>
    <w:p w14:paraId="3B26A309"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1.4 Declaring the Interfaces</w:t>
      </w:r>
    </w:p>
    <w:p w14:paraId="5449665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Like Java interfaces, CORBA interfaces declare the API contract an object has with other objects. Each interface statement in the IDL maps to a Java interface statement when mapped.</w:t>
      </w:r>
    </w:p>
    <w:p w14:paraId="1EE8CC5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In your </w:t>
      </w:r>
      <w:r w:rsidRPr="000F0106">
        <w:rPr>
          <w:rFonts w:ascii="Arial" w:hAnsi="Arial" w:cs="Times New Roman"/>
          <w:b/>
          <w:bCs/>
          <w:color w:val="111111"/>
          <w:sz w:val="20"/>
          <w:szCs w:val="20"/>
        </w:rPr>
        <w:t>bank.idl</w:t>
      </w:r>
      <w:r w:rsidRPr="000F0106">
        <w:rPr>
          <w:rFonts w:ascii="Arial" w:hAnsi="Arial" w:cs="Times New Roman"/>
          <w:color w:val="111111"/>
          <w:sz w:val="20"/>
          <w:szCs w:val="20"/>
        </w:rPr>
        <w:t> file, the interface statement looks like this:</w:t>
      </w:r>
    </w:p>
    <w:p w14:paraId="63F2DA53"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module bankidl {</w:t>
      </w:r>
      <w:r w:rsidRPr="000F0106">
        <w:rPr>
          <w:rFonts w:ascii="Courier" w:hAnsi="Courier" w:cs="Courier"/>
          <w:color w:val="111111"/>
          <w:sz w:val="20"/>
          <w:szCs w:val="20"/>
        </w:rPr>
        <w:br/>
        <w:t xml:space="preserve">    interface Account {</w:t>
      </w:r>
      <w:r w:rsidRPr="000F0106">
        <w:rPr>
          <w:rFonts w:ascii="Courier" w:hAnsi="Courier" w:cs="Courier"/>
          <w:color w:val="111111"/>
          <w:sz w:val="20"/>
          <w:szCs w:val="20"/>
        </w:rPr>
        <w:br/>
        <w:t xml:space="preserve">        ...</w:t>
      </w:r>
      <w:r w:rsidRPr="000F0106">
        <w:rPr>
          <w:rFonts w:ascii="Courier" w:hAnsi="Courier" w:cs="Courier"/>
          <w:color w:val="111111"/>
          <w:sz w:val="20"/>
          <w:szCs w:val="20"/>
        </w:rPr>
        <w:br/>
        <w:t xml:space="preserve">    };</w:t>
      </w:r>
      <w:r w:rsidRPr="000F0106">
        <w:rPr>
          <w:rFonts w:ascii="Courier" w:hAnsi="Courier" w:cs="Courier"/>
          <w:color w:val="111111"/>
          <w:sz w:val="20"/>
          <w:szCs w:val="20"/>
        </w:rPr>
        <w:br/>
      </w:r>
      <w:r w:rsidRPr="000F0106">
        <w:rPr>
          <w:rFonts w:ascii="Courier" w:hAnsi="Courier" w:cs="Courier"/>
          <w:color w:val="111111"/>
          <w:sz w:val="20"/>
          <w:szCs w:val="20"/>
        </w:rPr>
        <w:br/>
        <w:t>    interface Bank {</w:t>
      </w:r>
      <w:r w:rsidRPr="000F0106">
        <w:rPr>
          <w:rFonts w:ascii="Courier" w:hAnsi="Courier" w:cs="Courier"/>
          <w:color w:val="111111"/>
          <w:sz w:val="20"/>
          <w:szCs w:val="20"/>
        </w:rPr>
        <w:br/>
        <w:t xml:space="preserve">        ...</w:t>
      </w:r>
      <w:r w:rsidRPr="000F0106">
        <w:rPr>
          <w:rFonts w:ascii="Courier" w:hAnsi="Courier" w:cs="Courier"/>
          <w:color w:val="111111"/>
          <w:sz w:val="20"/>
          <w:szCs w:val="20"/>
        </w:rPr>
        <w:br/>
        <w:t>    };</w:t>
      </w:r>
      <w:r w:rsidRPr="000F0106">
        <w:rPr>
          <w:rFonts w:ascii="Courier" w:hAnsi="Courier" w:cs="Courier"/>
          <w:color w:val="111111"/>
          <w:sz w:val="20"/>
          <w:szCs w:val="20"/>
        </w:rPr>
        <w:br/>
        <w:t>};</w:t>
      </w:r>
    </w:p>
    <w:p w14:paraId="76AE840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When you compile the IDL, this statement will generate an interface statement in the Java code.</w:t>
      </w:r>
    </w:p>
    <w:p w14:paraId="200B231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1.5 Declaring the Operations</w:t>
      </w:r>
    </w:p>
    <w:p w14:paraId="664EAFA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CORBA operations are the behaviour that servers promise to perform on behalf of clients that invoke them. Each operation statement in the IDL generates a corresponding method statement in the generated Java interface.</w:t>
      </w:r>
    </w:p>
    <w:p w14:paraId="73B67D2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In your </w:t>
      </w:r>
      <w:r w:rsidRPr="000F0106">
        <w:rPr>
          <w:rFonts w:ascii="Arial" w:hAnsi="Arial" w:cs="Times New Roman"/>
          <w:b/>
          <w:bCs/>
          <w:color w:val="111111"/>
          <w:sz w:val="20"/>
          <w:szCs w:val="20"/>
        </w:rPr>
        <w:t>bank.idl</w:t>
      </w:r>
      <w:r w:rsidRPr="000F0106">
        <w:rPr>
          <w:rFonts w:ascii="Arial" w:hAnsi="Arial" w:cs="Times New Roman"/>
          <w:color w:val="111111"/>
          <w:sz w:val="20"/>
          <w:szCs w:val="20"/>
        </w:rPr>
        <w:t> file, the operation statement looks like this:</w:t>
      </w:r>
    </w:p>
    <w:p w14:paraId="3AEB2970"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module bankidl</w:t>
      </w:r>
      <w:r w:rsidRPr="000F0106">
        <w:rPr>
          <w:rFonts w:ascii="Courier" w:hAnsi="Courier" w:cs="Courier"/>
          <w:color w:val="111111"/>
          <w:sz w:val="20"/>
          <w:szCs w:val="20"/>
        </w:rPr>
        <w:br/>
        <w:t>{</w:t>
      </w:r>
      <w:r w:rsidRPr="000F0106">
        <w:rPr>
          <w:rFonts w:ascii="Courier" w:hAnsi="Courier" w:cs="Courier"/>
          <w:color w:val="111111"/>
          <w:sz w:val="20"/>
          <w:szCs w:val="20"/>
        </w:rPr>
        <w:br/>
        <w:t>    interface Account {</w:t>
      </w:r>
      <w:r w:rsidRPr="000F0106">
        <w:rPr>
          <w:rFonts w:ascii="Courier" w:hAnsi="Courier" w:cs="Courier"/>
          <w:color w:val="111111"/>
          <w:sz w:val="20"/>
          <w:szCs w:val="20"/>
        </w:rPr>
        <w:br/>
        <w:t>        void deposit(in float value) raises( rejected);</w:t>
      </w:r>
      <w:r w:rsidRPr="000F0106">
        <w:rPr>
          <w:rFonts w:ascii="Courier" w:hAnsi="Courier" w:cs="Courier"/>
          <w:color w:val="111111"/>
          <w:sz w:val="20"/>
          <w:szCs w:val="20"/>
        </w:rPr>
        <w:br/>
        <w:t>        void withdraw(in float value) raises( rejected);</w:t>
      </w:r>
      <w:r w:rsidRPr="000F0106">
        <w:rPr>
          <w:rFonts w:ascii="Courier" w:hAnsi="Courier" w:cs="Courier"/>
          <w:color w:val="111111"/>
          <w:sz w:val="20"/>
          <w:szCs w:val="20"/>
        </w:rPr>
        <w:br/>
        <w:t>    };</w:t>
      </w:r>
      <w:r w:rsidRPr="000F0106">
        <w:rPr>
          <w:rFonts w:ascii="Courier" w:hAnsi="Courier" w:cs="Courier"/>
          <w:color w:val="111111"/>
          <w:sz w:val="20"/>
          <w:szCs w:val="20"/>
        </w:rPr>
        <w:br/>
        <w:t>    interface Bank {</w:t>
      </w:r>
      <w:r w:rsidRPr="000F0106">
        <w:rPr>
          <w:rFonts w:ascii="Courier" w:hAnsi="Courier" w:cs="Courier"/>
          <w:color w:val="111111"/>
          <w:sz w:val="20"/>
          <w:szCs w:val="20"/>
        </w:rPr>
        <w:br/>
        <w:t>        Account newAccount( in string name) raises( rejected);</w:t>
      </w:r>
      <w:r w:rsidRPr="000F0106">
        <w:rPr>
          <w:rFonts w:ascii="Courier" w:hAnsi="Courier" w:cs="Courier"/>
          <w:color w:val="111111"/>
          <w:sz w:val="20"/>
          <w:szCs w:val="20"/>
        </w:rPr>
        <w:br/>
        <w:t>        Account getAccount ( in string name);</w:t>
      </w:r>
      <w:r w:rsidRPr="000F0106">
        <w:rPr>
          <w:rFonts w:ascii="Courier" w:hAnsi="Courier" w:cs="Courier"/>
          <w:color w:val="111111"/>
          <w:sz w:val="20"/>
          <w:szCs w:val="20"/>
        </w:rPr>
        <w:br/>
        <w:t>        boolean deleteAccount( in string acc );</w:t>
      </w:r>
      <w:r w:rsidRPr="000F0106">
        <w:rPr>
          <w:rFonts w:ascii="Courier" w:hAnsi="Courier" w:cs="Courier"/>
          <w:color w:val="111111"/>
          <w:sz w:val="20"/>
          <w:szCs w:val="20"/>
        </w:rPr>
        <w:br/>
        <w:t>    };</w:t>
      </w:r>
      <w:r w:rsidRPr="000F0106">
        <w:rPr>
          <w:rFonts w:ascii="Courier" w:hAnsi="Courier" w:cs="Courier"/>
          <w:color w:val="111111"/>
          <w:sz w:val="20"/>
          <w:szCs w:val="20"/>
        </w:rPr>
        <w:br/>
        <w:t>};</w:t>
      </w:r>
    </w:p>
    <w:p w14:paraId="6AA18E6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1.6 Declaring the Exceptions</w:t>
      </w:r>
    </w:p>
    <w:p w14:paraId="52E18BD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In your </w:t>
      </w:r>
      <w:r w:rsidRPr="000F0106">
        <w:rPr>
          <w:rFonts w:ascii="Arial" w:hAnsi="Arial" w:cs="Times New Roman"/>
          <w:b/>
          <w:bCs/>
          <w:color w:val="111111"/>
          <w:sz w:val="20"/>
          <w:szCs w:val="20"/>
        </w:rPr>
        <w:t>bank.idl</w:t>
      </w:r>
      <w:r w:rsidRPr="000F0106">
        <w:rPr>
          <w:rFonts w:ascii="Arial" w:hAnsi="Arial" w:cs="Times New Roman"/>
          <w:color w:val="111111"/>
          <w:sz w:val="20"/>
          <w:szCs w:val="20"/>
        </w:rPr>
        <w:t> file, the exception statement looks like this:</w:t>
      </w:r>
    </w:p>
    <w:p w14:paraId="31BDAED0"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module bankidl {</w:t>
      </w:r>
      <w:r w:rsidRPr="000F0106">
        <w:rPr>
          <w:rFonts w:ascii="Courier" w:hAnsi="Courier" w:cs="Courier"/>
          <w:color w:val="111111"/>
          <w:sz w:val="20"/>
          <w:szCs w:val="20"/>
        </w:rPr>
        <w:br/>
        <w:t xml:space="preserve">    interface Account {</w:t>
      </w:r>
      <w:r w:rsidRPr="000F0106">
        <w:rPr>
          <w:rFonts w:ascii="Courier" w:hAnsi="Courier" w:cs="Courier"/>
          <w:color w:val="111111"/>
          <w:sz w:val="20"/>
          <w:szCs w:val="20"/>
        </w:rPr>
        <w:br/>
        <w:t xml:space="preserve">        exception rejected { string reason; };</w:t>
      </w:r>
      <w:r w:rsidRPr="000F0106">
        <w:rPr>
          <w:rFonts w:ascii="Courier" w:hAnsi="Courier" w:cs="Courier"/>
          <w:color w:val="111111"/>
          <w:sz w:val="20"/>
          <w:szCs w:val="20"/>
        </w:rPr>
        <w:br/>
        <w:t>    };</w:t>
      </w:r>
      <w:r w:rsidRPr="000F0106">
        <w:rPr>
          <w:rFonts w:ascii="Courier" w:hAnsi="Courier" w:cs="Courier"/>
          <w:color w:val="111111"/>
          <w:sz w:val="20"/>
          <w:szCs w:val="20"/>
        </w:rPr>
        <w:br/>
      </w:r>
      <w:r w:rsidRPr="000F0106">
        <w:rPr>
          <w:rFonts w:ascii="Courier" w:hAnsi="Courier" w:cs="Courier"/>
          <w:color w:val="111111"/>
          <w:sz w:val="20"/>
          <w:szCs w:val="20"/>
        </w:rPr>
        <w:br/>
        <w:t>    interface Bank {</w:t>
      </w:r>
      <w:r w:rsidRPr="000F0106">
        <w:rPr>
          <w:rFonts w:ascii="Courier" w:hAnsi="Courier" w:cs="Courier"/>
          <w:color w:val="111111"/>
          <w:sz w:val="20"/>
          <w:szCs w:val="20"/>
        </w:rPr>
        <w:br/>
        <w:t xml:space="preserve">        exception rejected { string reason; };</w:t>
      </w:r>
      <w:r w:rsidRPr="000F0106">
        <w:rPr>
          <w:rFonts w:ascii="Courier" w:hAnsi="Courier" w:cs="Courier"/>
          <w:color w:val="111111"/>
          <w:sz w:val="20"/>
          <w:szCs w:val="20"/>
        </w:rPr>
        <w:br/>
        <w:t>    };</w:t>
      </w:r>
      <w:r w:rsidRPr="000F0106">
        <w:rPr>
          <w:rFonts w:ascii="Courier" w:hAnsi="Courier" w:cs="Courier"/>
          <w:color w:val="111111"/>
          <w:sz w:val="20"/>
          <w:szCs w:val="20"/>
        </w:rPr>
        <w:br/>
        <w:t>};</w:t>
      </w:r>
    </w:p>
    <w:p w14:paraId="54E82BE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1.7 Declaring Attributes</w:t>
      </w:r>
    </w:p>
    <w:p w14:paraId="69E8AAD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In your </w:t>
      </w:r>
      <w:r w:rsidRPr="000F0106">
        <w:rPr>
          <w:rFonts w:ascii="Arial" w:hAnsi="Arial" w:cs="Times New Roman"/>
          <w:b/>
          <w:bCs/>
          <w:color w:val="111111"/>
          <w:sz w:val="20"/>
          <w:szCs w:val="20"/>
        </w:rPr>
        <w:t>bank.idl</w:t>
      </w:r>
      <w:r w:rsidRPr="000F0106">
        <w:rPr>
          <w:rFonts w:ascii="Arial" w:hAnsi="Arial" w:cs="Times New Roman"/>
          <w:color w:val="111111"/>
          <w:sz w:val="20"/>
          <w:szCs w:val="20"/>
        </w:rPr>
        <w:t> file, the exception statement looks like this:</w:t>
      </w:r>
    </w:p>
    <w:p w14:paraId="1DEF9C61"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module bankidl {</w:t>
      </w:r>
      <w:r w:rsidRPr="000F0106">
        <w:rPr>
          <w:rFonts w:ascii="Courier" w:hAnsi="Courier" w:cs="Courier"/>
          <w:color w:val="111111"/>
          <w:sz w:val="20"/>
          <w:szCs w:val="20"/>
        </w:rPr>
        <w:br/>
        <w:t>    interface Account {</w:t>
      </w:r>
      <w:r w:rsidRPr="000F0106">
        <w:rPr>
          <w:rFonts w:ascii="Courier" w:hAnsi="Courier" w:cs="Courier"/>
          <w:color w:val="111111"/>
          <w:sz w:val="20"/>
          <w:szCs w:val="20"/>
        </w:rPr>
        <w:br/>
        <w:t xml:space="preserve">        readonly attribute float balance;</w:t>
      </w:r>
      <w:r w:rsidRPr="000F0106">
        <w:rPr>
          <w:rFonts w:ascii="Courier" w:hAnsi="Courier" w:cs="Courier"/>
          <w:color w:val="111111"/>
          <w:sz w:val="20"/>
          <w:szCs w:val="20"/>
        </w:rPr>
        <w:br/>
        <w:t>    };</w:t>
      </w:r>
      <w:r w:rsidRPr="000F0106">
        <w:rPr>
          <w:rFonts w:ascii="Courier" w:hAnsi="Courier" w:cs="Courier"/>
          <w:color w:val="111111"/>
          <w:sz w:val="20"/>
          <w:szCs w:val="20"/>
        </w:rPr>
        <w:br/>
      </w:r>
      <w:r w:rsidRPr="000F0106">
        <w:rPr>
          <w:rFonts w:ascii="Courier" w:hAnsi="Courier" w:cs="Courier"/>
          <w:color w:val="111111"/>
          <w:sz w:val="20"/>
          <w:szCs w:val="20"/>
        </w:rPr>
        <w:br/>
        <w:t>    interface Bank {</w:t>
      </w:r>
      <w:r w:rsidRPr="000F0106">
        <w:rPr>
          <w:rFonts w:ascii="Courier" w:hAnsi="Courier" w:cs="Courier"/>
          <w:color w:val="111111"/>
          <w:sz w:val="20"/>
          <w:szCs w:val="20"/>
        </w:rPr>
        <w:br/>
        <w:t xml:space="preserve">        // no attributes here</w:t>
      </w:r>
      <w:r w:rsidRPr="000F0106">
        <w:rPr>
          <w:rFonts w:ascii="Courier" w:hAnsi="Courier" w:cs="Courier"/>
          <w:color w:val="111111"/>
          <w:sz w:val="20"/>
          <w:szCs w:val="20"/>
        </w:rPr>
        <w:br/>
        <w:t>    };</w:t>
      </w:r>
      <w:r w:rsidRPr="000F0106">
        <w:rPr>
          <w:rFonts w:ascii="Courier" w:hAnsi="Courier" w:cs="Courier"/>
          <w:color w:val="111111"/>
          <w:sz w:val="20"/>
          <w:szCs w:val="20"/>
        </w:rPr>
        <w:br/>
        <w:t>};</w:t>
      </w:r>
    </w:p>
    <w:p w14:paraId="0C4F02A5" w14:textId="77777777" w:rsidR="000F0106" w:rsidRPr="000F0106" w:rsidRDefault="000F0106" w:rsidP="000F0106">
      <w:pPr>
        <w:shd w:val="clear" w:color="auto" w:fill="FFFFFF"/>
        <w:spacing w:before="150" w:line="315" w:lineRule="atLeast"/>
        <w:rPr>
          <w:rFonts w:ascii="Arial" w:hAnsi="Arial" w:cs="Times New Roman"/>
          <w:b/>
          <w:color w:val="FF0000"/>
          <w:sz w:val="20"/>
          <w:szCs w:val="20"/>
        </w:rPr>
      </w:pPr>
      <w:r w:rsidRPr="00D00387">
        <w:rPr>
          <w:rFonts w:ascii="Arial" w:hAnsi="Arial" w:cs="Times New Roman"/>
          <w:b/>
          <w:i/>
          <w:iCs/>
          <w:color w:val="FF0000"/>
          <w:sz w:val="20"/>
          <w:szCs w:val="20"/>
        </w:rPr>
        <w:t>2. Compile the remote interface</w:t>
      </w:r>
    </w:p>
    <w:p w14:paraId="4E251968"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When you run the idlj compiler over your interface definition file, it generates the Java version of the interface, as well as the class code files for the stubs and skeletons that enable your applications to hook into the ORB.</w:t>
      </w:r>
    </w:p>
    <w:p w14:paraId="004C7DB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2.1 Mapping bank.idl to Java</w:t>
      </w:r>
    </w:p>
    <w:p w14:paraId="1180255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tool </w:t>
      </w:r>
      <w:r w:rsidRPr="000F0106">
        <w:rPr>
          <w:rFonts w:ascii="Arial" w:hAnsi="Arial" w:cs="Times New Roman"/>
          <w:b/>
          <w:bCs/>
          <w:color w:val="111111"/>
          <w:sz w:val="20"/>
          <w:szCs w:val="20"/>
        </w:rPr>
        <w:t>idlj</w:t>
      </w:r>
      <w:r w:rsidRPr="000F0106">
        <w:rPr>
          <w:rFonts w:ascii="Arial" w:hAnsi="Arial" w:cs="Times New Roman"/>
          <w:color w:val="111111"/>
          <w:sz w:val="20"/>
          <w:szCs w:val="20"/>
        </w:rPr>
        <w:t> reads OMG IDL files and creates the required Java files.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defaults to generating only the client-side bindings. If you need both client-side bindings and server-side skeletons (as you do for our Bank program), you must use the </w:t>
      </w:r>
      <w:r w:rsidRPr="000F0106">
        <w:rPr>
          <w:rFonts w:ascii="Arial" w:hAnsi="Arial" w:cs="Times New Roman"/>
          <w:b/>
          <w:bCs/>
          <w:color w:val="111111"/>
          <w:sz w:val="20"/>
          <w:szCs w:val="20"/>
        </w:rPr>
        <w:t>-fall </w:t>
      </w:r>
      <w:r w:rsidRPr="000F0106">
        <w:rPr>
          <w:rFonts w:ascii="Arial" w:hAnsi="Arial" w:cs="Times New Roman"/>
          <w:color w:val="111111"/>
          <w:sz w:val="20"/>
          <w:szCs w:val="20"/>
        </w:rPr>
        <w:t>option when running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w:t>
      </w:r>
    </w:p>
    <w:p w14:paraId="7C2502C5" w14:textId="77777777" w:rsidR="000F0106" w:rsidRPr="000F0106" w:rsidRDefault="000F0106" w:rsidP="000F0106">
      <w:pPr>
        <w:numPr>
          <w:ilvl w:val="0"/>
          <w:numId w:val="3"/>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Go to a command line prompt.</w:t>
      </w:r>
    </w:p>
    <w:p w14:paraId="32E8466B" w14:textId="77777777" w:rsidR="000F0106" w:rsidRPr="000F0106" w:rsidRDefault="000F0106" w:rsidP="000F0106">
      <w:pPr>
        <w:numPr>
          <w:ilvl w:val="0"/>
          <w:numId w:val="3"/>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Change to the directory containing your bank.idl file.</w:t>
      </w:r>
    </w:p>
    <w:p w14:paraId="13E256DB" w14:textId="77777777" w:rsidR="000F0106" w:rsidRPr="000F0106" w:rsidRDefault="000F0106" w:rsidP="000F0106">
      <w:pPr>
        <w:numPr>
          <w:ilvl w:val="0"/>
          <w:numId w:val="3"/>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Enter the compiler command: </w:t>
      </w:r>
      <w:r w:rsidRPr="000F0106">
        <w:rPr>
          <w:rFonts w:ascii="Arial" w:eastAsia="Times New Roman" w:hAnsi="Arial" w:cs="Times New Roman"/>
          <w:b/>
          <w:bCs/>
          <w:color w:val="111111"/>
          <w:sz w:val="20"/>
          <w:szCs w:val="20"/>
        </w:rPr>
        <w:t>idlj -fall -oldImplBase bank.idl</w:t>
      </w:r>
      <w:r w:rsidRPr="000F0106">
        <w:rPr>
          <w:rFonts w:ascii="Arial" w:eastAsia="Times New Roman" w:hAnsi="Arial" w:cs="Times New Roman"/>
          <w:b/>
          <w:bCs/>
          <w:color w:val="111111"/>
          <w:sz w:val="20"/>
          <w:szCs w:val="20"/>
        </w:rPr>
        <w:br/>
      </w:r>
      <w:r w:rsidRPr="000F0106">
        <w:rPr>
          <w:rFonts w:ascii="Arial" w:eastAsia="Times New Roman" w:hAnsi="Arial" w:cs="Times New Roman"/>
          <w:color w:val="111111"/>
          <w:sz w:val="20"/>
          <w:szCs w:val="20"/>
        </w:rPr>
        <w:t>Note that the option </w:t>
      </w:r>
      <w:r w:rsidRPr="000F0106">
        <w:rPr>
          <w:rFonts w:ascii="Arial" w:eastAsia="Times New Roman" w:hAnsi="Arial" w:cs="Times New Roman"/>
          <w:b/>
          <w:bCs/>
          <w:color w:val="111111"/>
          <w:sz w:val="20"/>
          <w:szCs w:val="20"/>
        </w:rPr>
        <w:t>-oldImplBase</w:t>
      </w:r>
      <w:r w:rsidRPr="000F0106">
        <w:rPr>
          <w:rFonts w:ascii="Arial" w:eastAsia="Times New Roman" w:hAnsi="Arial" w:cs="Times New Roman"/>
          <w:color w:val="111111"/>
          <w:sz w:val="20"/>
          <w:szCs w:val="20"/>
        </w:rPr>
        <w:t> is an optional and it dictates to generate bindings that are backwards compatible to J2SE 1.4 (like in this example). Read more about </w:t>
      </w:r>
      <w:hyperlink r:id="rId6" w:history="1">
        <w:r w:rsidRPr="000F0106">
          <w:rPr>
            <w:rFonts w:ascii="Arial" w:eastAsia="Times New Roman" w:hAnsi="Arial" w:cs="Times New Roman"/>
            <w:color w:val="24A0D8"/>
            <w:sz w:val="20"/>
            <w:szCs w:val="20"/>
          </w:rPr>
          <w:t>idlj options</w:t>
        </w:r>
      </w:hyperlink>
      <w:r w:rsidRPr="000F0106">
        <w:rPr>
          <w:rFonts w:ascii="Arial" w:eastAsia="Times New Roman" w:hAnsi="Arial" w:cs="Times New Roman"/>
          <w:color w:val="111111"/>
          <w:sz w:val="20"/>
          <w:szCs w:val="20"/>
        </w:rPr>
        <w:t> in the documentation.</w:t>
      </w:r>
    </w:p>
    <w:p w14:paraId="6D2ADD2F"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If you list the contents of the directory, you will see that a directory called </w:t>
      </w:r>
      <w:r w:rsidRPr="000F0106">
        <w:rPr>
          <w:rFonts w:ascii="Arial" w:hAnsi="Arial" w:cs="Times New Roman"/>
          <w:b/>
          <w:bCs/>
          <w:color w:val="111111"/>
          <w:sz w:val="20"/>
          <w:szCs w:val="20"/>
        </w:rPr>
        <w:t>bankidl</w:t>
      </w:r>
      <w:r w:rsidRPr="000F0106">
        <w:rPr>
          <w:rFonts w:ascii="Arial" w:hAnsi="Arial" w:cs="Times New Roman"/>
          <w:color w:val="111111"/>
          <w:sz w:val="20"/>
          <w:szCs w:val="20"/>
        </w:rPr>
        <w:t> has been created and that it contains a number of files. Open </w:t>
      </w:r>
      <w:r w:rsidRPr="000F0106">
        <w:rPr>
          <w:rFonts w:ascii="Arial" w:hAnsi="Arial" w:cs="Times New Roman"/>
          <w:b/>
          <w:bCs/>
          <w:color w:val="111111"/>
          <w:sz w:val="20"/>
          <w:szCs w:val="20"/>
        </w:rPr>
        <w:t>bank.java</w:t>
      </w:r>
      <w:r w:rsidRPr="000F0106">
        <w:rPr>
          <w:rFonts w:ascii="Arial" w:hAnsi="Arial" w:cs="Times New Roman"/>
          <w:color w:val="111111"/>
          <w:sz w:val="20"/>
          <w:szCs w:val="20"/>
        </w:rPr>
        <w:t> in your text editor. </w:t>
      </w:r>
      <w:r w:rsidRPr="000F0106">
        <w:rPr>
          <w:rFonts w:ascii="Arial" w:hAnsi="Arial" w:cs="Times New Roman"/>
          <w:b/>
          <w:bCs/>
          <w:color w:val="111111"/>
          <w:sz w:val="20"/>
          <w:szCs w:val="20"/>
        </w:rPr>
        <w:t>bank.java</w:t>
      </w:r>
      <w:r w:rsidRPr="000F0106">
        <w:rPr>
          <w:rFonts w:ascii="Arial" w:hAnsi="Arial" w:cs="Times New Roman"/>
          <w:color w:val="111111"/>
          <w:sz w:val="20"/>
          <w:szCs w:val="20"/>
        </w:rPr>
        <w:t> is the </w:t>
      </w:r>
      <w:r w:rsidRPr="000F0106">
        <w:rPr>
          <w:rFonts w:ascii="Arial" w:hAnsi="Arial" w:cs="Times New Roman"/>
          <w:i/>
          <w:iCs/>
          <w:color w:val="111111"/>
          <w:sz w:val="20"/>
          <w:szCs w:val="20"/>
        </w:rPr>
        <w:t>signature interface</w:t>
      </w:r>
      <w:r w:rsidRPr="000F0106">
        <w:rPr>
          <w:rFonts w:ascii="Arial" w:hAnsi="Arial" w:cs="Times New Roman"/>
          <w:color w:val="111111"/>
          <w:sz w:val="20"/>
          <w:szCs w:val="20"/>
        </w:rPr>
        <w:t> and is used as the signature type in method declarations when interfaces of the specified type are used in other interfaces. It looks like this:</w:t>
      </w:r>
    </w:p>
    <w:p w14:paraId="207434CF"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package bankidl;</w:t>
      </w:r>
      <w:r w:rsidRPr="000F0106">
        <w:rPr>
          <w:rFonts w:ascii="Courier" w:hAnsi="Courier" w:cs="Courier"/>
          <w:color w:val="111111"/>
          <w:sz w:val="20"/>
          <w:szCs w:val="20"/>
        </w:rPr>
        <w:br/>
      </w:r>
      <w:r w:rsidRPr="000F0106">
        <w:rPr>
          <w:rFonts w:ascii="Courier" w:hAnsi="Courier" w:cs="Courier"/>
          <w:color w:val="111111"/>
          <w:sz w:val="20"/>
          <w:szCs w:val="20"/>
        </w:rPr>
        <w:br/>
        <w:t>/**</w:t>
      </w:r>
      <w:r w:rsidRPr="000F0106">
        <w:rPr>
          <w:rFonts w:ascii="Courier" w:hAnsi="Courier" w:cs="Courier"/>
          <w:color w:val="111111"/>
          <w:sz w:val="20"/>
          <w:szCs w:val="20"/>
        </w:rPr>
        <w:br/>
        <w:t>* bankidl/Bank.java .</w:t>
      </w:r>
      <w:r w:rsidRPr="000F0106">
        <w:rPr>
          <w:rFonts w:ascii="Courier" w:hAnsi="Courier" w:cs="Courier"/>
          <w:color w:val="111111"/>
          <w:sz w:val="20"/>
          <w:szCs w:val="20"/>
        </w:rPr>
        <w:br/>
        <w:t>* Generated by the IDL-to-Java compiler (portable), version "3.2"</w:t>
      </w:r>
      <w:r w:rsidRPr="000F0106">
        <w:rPr>
          <w:rFonts w:ascii="Courier" w:hAnsi="Courier" w:cs="Courier"/>
          <w:color w:val="111111"/>
          <w:sz w:val="20"/>
          <w:szCs w:val="20"/>
        </w:rPr>
        <w:br/>
        <w:t>* from bank.idl</w:t>
      </w:r>
      <w:r w:rsidRPr="000F0106">
        <w:rPr>
          <w:rFonts w:ascii="Courier" w:hAnsi="Courier" w:cs="Courier"/>
          <w:color w:val="111111"/>
          <w:sz w:val="20"/>
          <w:szCs w:val="20"/>
        </w:rPr>
        <w:br/>
        <w:t>* den 25 oktober 2007 kl 20:51 CEST</w:t>
      </w:r>
      <w:r w:rsidRPr="000F0106">
        <w:rPr>
          <w:rFonts w:ascii="Courier" w:hAnsi="Courier" w:cs="Courier"/>
          <w:color w:val="111111"/>
          <w:sz w:val="20"/>
          <w:szCs w:val="20"/>
        </w:rPr>
        <w:br/>
        <w:t>*/</w:t>
      </w:r>
      <w:r w:rsidRPr="000F0106">
        <w:rPr>
          <w:rFonts w:ascii="Courier" w:hAnsi="Courier" w:cs="Courier"/>
          <w:color w:val="111111"/>
          <w:sz w:val="20"/>
          <w:szCs w:val="20"/>
        </w:rPr>
        <w:br/>
      </w:r>
      <w:r w:rsidRPr="000F0106">
        <w:rPr>
          <w:rFonts w:ascii="Courier" w:hAnsi="Courier" w:cs="Courier"/>
          <w:color w:val="111111"/>
          <w:sz w:val="20"/>
          <w:szCs w:val="20"/>
        </w:rPr>
        <w:br/>
        <w:t xml:space="preserve">public interface Bank extends BankOperations, org.omg.CORBA.Object, org.omg.CORBA.portable.IDLEntity </w:t>
      </w:r>
      <w:r w:rsidRPr="000F0106">
        <w:rPr>
          <w:rFonts w:ascii="Courier" w:hAnsi="Courier" w:cs="Courier"/>
          <w:color w:val="111111"/>
          <w:sz w:val="20"/>
          <w:szCs w:val="20"/>
        </w:rPr>
        <w:br/>
        <w:t>{</w:t>
      </w:r>
      <w:r w:rsidRPr="000F0106">
        <w:rPr>
          <w:rFonts w:ascii="Courier" w:hAnsi="Courier" w:cs="Courier"/>
          <w:color w:val="111111"/>
          <w:sz w:val="20"/>
          <w:szCs w:val="20"/>
        </w:rPr>
        <w:br/>
        <w:t>} // interface Bank</w:t>
      </w:r>
    </w:p>
    <w:p w14:paraId="251AAFD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With an interface this simple, it is easy to see how the IDL statements map to the generated Java statements.</w:t>
      </w:r>
    </w:p>
    <w:tbl>
      <w:tblPr>
        <w:tblW w:w="10050" w:type="dxa"/>
        <w:tblBorders>
          <w:bottom w:val="dotted" w:sz="6" w:space="0" w:color="E3E5E3"/>
        </w:tblBorders>
        <w:shd w:val="clear" w:color="auto" w:fill="FFFFFF"/>
        <w:tblCellMar>
          <w:left w:w="0" w:type="dxa"/>
          <w:right w:w="0" w:type="dxa"/>
        </w:tblCellMar>
        <w:tblLook w:val="04A0" w:firstRow="1" w:lastRow="0" w:firstColumn="1" w:lastColumn="0" w:noHBand="0" w:noVBand="1"/>
      </w:tblPr>
      <w:tblGrid>
        <w:gridCol w:w="4292"/>
        <w:gridCol w:w="5758"/>
      </w:tblGrid>
      <w:tr w:rsidR="000F0106" w:rsidRPr="000F0106" w14:paraId="6500A6E3" w14:textId="77777777" w:rsidTr="000F0106">
        <w:tc>
          <w:tcPr>
            <w:tcW w:w="0" w:type="auto"/>
            <w:tcBorders>
              <w:top w:val="dotted" w:sz="6" w:space="0" w:color="111111"/>
              <w:bottom w:val="dotted" w:sz="6" w:space="0" w:color="111111"/>
            </w:tcBorders>
            <w:shd w:val="clear" w:color="auto" w:fill="FFFFFF"/>
            <w:tcMar>
              <w:top w:w="0" w:type="dxa"/>
              <w:left w:w="75" w:type="dxa"/>
              <w:bottom w:w="0" w:type="dxa"/>
              <w:right w:w="75" w:type="dxa"/>
            </w:tcMar>
            <w:vAlign w:val="center"/>
            <w:hideMark/>
          </w:tcPr>
          <w:p w14:paraId="0BD9496A" w14:textId="77777777" w:rsidR="000F0106" w:rsidRPr="000F0106" w:rsidRDefault="000F0106" w:rsidP="000F0106">
            <w:pPr>
              <w:spacing w:line="465" w:lineRule="atLeast"/>
              <w:rPr>
                <w:rFonts w:ascii="Arial" w:eastAsia="Times New Roman" w:hAnsi="Arial" w:cs="Times New Roman"/>
                <w:b/>
                <w:bCs/>
                <w:color w:val="111111"/>
                <w:sz w:val="20"/>
                <w:szCs w:val="20"/>
              </w:rPr>
            </w:pPr>
            <w:r w:rsidRPr="000F0106">
              <w:rPr>
                <w:rFonts w:ascii="Arial" w:eastAsia="Times New Roman" w:hAnsi="Arial" w:cs="Times New Roman"/>
                <w:b/>
                <w:bCs/>
                <w:color w:val="111111"/>
                <w:sz w:val="20"/>
                <w:szCs w:val="20"/>
              </w:rPr>
              <w:t>IDL Statement</w:t>
            </w:r>
          </w:p>
        </w:tc>
        <w:tc>
          <w:tcPr>
            <w:tcW w:w="0" w:type="auto"/>
            <w:tcBorders>
              <w:top w:val="dotted" w:sz="6" w:space="0" w:color="111111"/>
              <w:bottom w:val="dotted" w:sz="6" w:space="0" w:color="111111"/>
            </w:tcBorders>
            <w:shd w:val="clear" w:color="auto" w:fill="FFFFFF"/>
            <w:tcMar>
              <w:top w:w="0" w:type="dxa"/>
              <w:left w:w="75" w:type="dxa"/>
              <w:bottom w:w="0" w:type="dxa"/>
              <w:right w:w="75" w:type="dxa"/>
            </w:tcMar>
            <w:vAlign w:val="center"/>
            <w:hideMark/>
          </w:tcPr>
          <w:p w14:paraId="29E22DB8" w14:textId="77777777" w:rsidR="000F0106" w:rsidRPr="000F0106" w:rsidRDefault="000F0106" w:rsidP="000F0106">
            <w:pPr>
              <w:spacing w:line="465" w:lineRule="atLeast"/>
              <w:rPr>
                <w:rFonts w:ascii="Arial" w:eastAsia="Times New Roman" w:hAnsi="Arial" w:cs="Times New Roman"/>
                <w:b/>
                <w:bCs/>
                <w:color w:val="111111"/>
                <w:sz w:val="20"/>
                <w:szCs w:val="20"/>
              </w:rPr>
            </w:pPr>
            <w:r w:rsidRPr="000F0106">
              <w:rPr>
                <w:rFonts w:ascii="Arial" w:eastAsia="Times New Roman" w:hAnsi="Arial" w:cs="Times New Roman"/>
                <w:b/>
                <w:bCs/>
                <w:color w:val="111111"/>
                <w:sz w:val="20"/>
                <w:szCs w:val="20"/>
              </w:rPr>
              <w:t>Java Statement</w:t>
            </w:r>
          </w:p>
        </w:tc>
      </w:tr>
      <w:tr w:rsidR="000F0106" w:rsidRPr="000F0106" w14:paraId="415A0CAE" w14:textId="77777777" w:rsidTr="000F0106">
        <w:tc>
          <w:tcPr>
            <w:tcW w:w="0" w:type="auto"/>
            <w:shd w:val="clear" w:color="auto" w:fill="FFFFFF"/>
            <w:tcMar>
              <w:top w:w="75" w:type="dxa"/>
              <w:left w:w="75" w:type="dxa"/>
              <w:bottom w:w="75" w:type="dxa"/>
              <w:right w:w="75" w:type="dxa"/>
            </w:tcMar>
            <w:hideMark/>
          </w:tcPr>
          <w:p w14:paraId="650F3166" w14:textId="77777777" w:rsidR="000F0106" w:rsidRPr="000F0106" w:rsidRDefault="000F0106" w:rsidP="000F0106">
            <w:pPr>
              <w:spacing w:line="315" w:lineRule="atLeast"/>
              <w:rPr>
                <w:rFonts w:ascii="Arial" w:eastAsia="Times New Roman" w:hAnsi="Arial" w:cs="Times New Roman"/>
                <w:color w:val="333333"/>
                <w:sz w:val="20"/>
                <w:szCs w:val="20"/>
              </w:rPr>
            </w:pPr>
            <w:r w:rsidRPr="000F0106">
              <w:rPr>
                <w:rFonts w:ascii="Arial" w:eastAsia="Times New Roman" w:hAnsi="Arial" w:cs="Times New Roman"/>
                <w:color w:val="333333"/>
                <w:sz w:val="20"/>
                <w:szCs w:val="20"/>
              </w:rPr>
              <w:t>module bankidl</w:t>
            </w:r>
          </w:p>
        </w:tc>
        <w:tc>
          <w:tcPr>
            <w:tcW w:w="0" w:type="auto"/>
            <w:shd w:val="clear" w:color="auto" w:fill="FFFFFF"/>
            <w:tcMar>
              <w:top w:w="75" w:type="dxa"/>
              <w:left w:w="75" w:type="dxa"/>
              <w:bottom w:w="75" w:type="dxa"/>
              <w:right w:w="75" w:type="dxa"/>
            </w:tcMar>
            <w:hideMark/>
          </w:tcPr>
          <w:p w14:paraId="12E6F537" w14:textId="77777777" w:rsidR="000F0106" w:rsidRPr="000F0106" w:rsidRDefault="000F0106" w:rsidP="000F0106">
            <w:pPr>
              <w:spacing w:line="315" w:lineRule="atLeast"/>
              <w:rPr>
                <w:rFonts w:ascii="Arial" w:eastAsia="Times New Roman" w:hAnsi="Arial" w:cs="Times New Roman"/>
                <w:color w:val="333333"/>
                <w:sz w:val="20"/>
                <w:szCs w:val="20"/>
              </w:rPr>
            </w:pPr>
            <w:r w:rsidRPr="000F0106">
              <w:rPr>
                <w:rFonts w:ascii="Arial" w:eastAsia="Times New Roman" w:hAnsi="Arial" w:cs="Times New Roman"/>
                <w:color w:val="333333"/>
                <w:sz w:val="20"/>
                <w:szCs w:val="20"/>
              </w:rPr>
              <w:t>package bankidl;</w:t>
            </w:r>
          </w:p>
        </w:tc>
      </w:tr>
      <w:tr w:rsidR="000F0106" w:rsidRPr="000F0106" w14:paraId="371F06DB" w14:textId="77777777" w:rsidTr="000F0106">
        <w:tc>
          <w:tcPr>
            <w:tcW w:w="0" w:type="auto"/>
            <w:shd w:val="clear" w:color="auto" w:fill="FFFFFF"/>
            <w:tcMar>
              <w:top w:w="75" w:type="dxa"/>
              <w:left w:w="75" w:type="dxa"/>
              <w:bottom w:w="75" w:type="dxa"/>
              <w:right w:w="75" w:type="dxa"/>
            </w:tcMar>
            <w:hideMark/>
          </w:tcPr>
          <w:p w14:paraId="36A556EA" w14:textId="77777777" w:rsidR="000F0106" w:rsidRPr="000F0106" w:rsidRDefault="000F0106" w:rsidP="000F0106">
            <w:pPr>
              <w:spacing w:line="315" w:lineRule="atLeast"/>
              <w:rPr>
                <w:rFonts w:ascii="Arial" w:eastAsia="Times New Roman" w:hAnsi="Arial" w:cs="Times New Roman"/>
                <w:color w:val="333333"/>
                <w:sz w:val="20"/>
                <w:szCs w:val="20"/>
              </w:rPr>
            </w:pPr>
            <w:r w:rsidRPr="000F0106">
              <w:rPr>
                <w:rFonts w:ascii="Arial" w:eastAsia="Times New Roman" w:hAnsi="Arial" w:cs="Times New Roman"/>
                <w:color w:val="333333"/>
                <w:sz w:val="20"/>
                <w:szCs w:val="20"/>
              </w:rPr>
              <w:t>interface Bank</w:t>
            </w:r>
          </w:p>
        </w:tc>
        <w:tc>
          <w:tcPr>
            <w:tcW w:w="0" w:type="auto"/>
            <w:shd w:val="clear" w:color="auto" w:fill="FFFFFF"/>
            <w:tcMar>
              <w:top w:w="75" w:type="dxa"/>
              <w:left w:w="75" w:type="dxa"/>
              <w:bottom w:w="75" w:type="dxa"/>
              <w:right w:w="75" w:type="dxa"/>
            </w:tcMar>
            <w:hideMark/>
          </w:tcPr>
          <w:p w14:paraId="00041179" w14:textId="77777777" w:rsidR="000F0106" w:rsidRPr="000F0106" w:rsidRDefault="000F0106" w:rsidP="000F0106">
            <w:pPr>
              <w:spacing w:line="315" w:lineRule="atLeast"/>
              <w:rPr>
                <w:rFonts w:ascii="Arial" w:eastAsia="Times New Roman" w:hAnsi="Arial" w:cs="Times New Roman"/>
                <w:color w:val="333333"/>
                <w:sz w:val="20"/>
                <w:szCs w:val="20"/>
              </w:rPr>
            </w:pPr>
            <w:r w:rsidRPr="000F0106">
              <w:rPr>
                <w:rFonts w:ascii="Arial" w:eastAsia="Times New Roman" w:hAnsi="Arial" w:cs="Times New Roman"/>
                <w:color w:val="333333"/>
                <w:sz w:val="20"/>
                <w:szCs w:val="20"/>
              </w:rPr>
              <w:t>public interface Bank</w:t>
            </w:r>
          </w:p>
        </w:tc>
      </w:tr>
    </w:tbl>
    <w:p w14:paraId="3C56C65E" w14:textId="08A94641"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single surprising item is the extends statement. All CORBA objects are derived from</w:t>
      </w:r>
      <w:r w:rsidR="001A7B3C">
        <w:rPr>
          <w:rFonts w:ascii="Arial" w:hAnsi="Arial" w:cs="Times New Roman"/>
          <w:color w:val="111111"/>
          <w:sz w:val="20"/>
          <w:szCs w:val="20"/>
        </w:rPr>
        <w:t xml:space="preserve"> </w:t>
      </w:r>
      <w:r w:rsidRPr="000F0106">
        <w:rPr>
          <w:rFonts w:ascii="Arial" w:hAnsi="Arial" w:cs="Times New Roman"/>
          <w:b/>
          <w:bCs/>
          <w:color w:val="111111"/>
          <w:sz w:val="20"/>
          <w:szCs w:val="20"/>
        </w:rPr>
        <w:t>org.omg.CORBA.Object</w:t>
      </w:r>
      <w:r w:rsidRPr="000F0106">
        <w:rPr>
          <w:rFonts w:ascii="Arial" w:hAnsi="Arial" w:cs="Times New Roman"/>
          <w:color w:val="111111"/>
          <w:sz w:val="20"/>
          <w:szCs w:val="20"/>
        </w:rPr>
        <w:t> to ensure required CORBA functionality. The required code is generated by </w:t>
      </w:r>
      <w:r w:rsidRPr="000F0106">
        <w:rPr>
          <w:rFonts w:ascii="Arial" w:hAnsi="Arial" w:cs="Times New Roman"/>
          <w:b/>
          <w:bCs/>
          <w:color w:val="111111"/>
          <w:sz w:val="20"/>
          <w:szCs w:val="20"/>
        </w:rPr>
        <w:t>idlj</w:t>
      </w:r>
      <w:r w:rsidRPr="000F0106">
        <w:rPr>
          <w:rFonts w:ascii="Arial" w:hAnsi="Arial" w:cs="Times New Roman"/>
          <w:color w:val="111111"/>
          <w:sz w:val="20"/>
          <w:szCs w:val="20"/>
        </w:rPr>
        <w:t>; you do not need to do any mapping yourself.</w:t>
      </w:r>
    </w:p>
    <w:p w14:paraId="6804DE6F" w14:textId="6D3B618E"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In previous versions of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(known as </w:t>
      </w:r>
      <w:r w:rsidRPr="000F0106">
        <w:rPr>
          <w:rFonts w:ascii="Arial" w:hAnsi="Arial" w:cs="Times New Roman"/>
          <w:b/>
          <w:bCs/>
          <w:color w:val="111111"/>
          <w:sz w:val="20"/>
          <w:szCs w:val="20"/>
        </w:rPr>
        <w:t>idltojava</w:t>
      </w:r>
      <w:r w:rsidRPr="000F0106">
        <w:rPr>
          <w:rFonts w:ascii="Arial" w:hAnsi="Arial" w:cs="Times New Roman"/>
          <w:color w:val="111111"/>
          <w:sz w:val="20"/>
          <w:szCs w:val="20"/>
        </w:rPr>
        <w:t>), the operations defined on the IDL interface would exist in this file as well. Starting with J2SDK v1.3.0, the IDL-to-Java mapping puts all of the operations defined on the IDL interface in the </w:t>
      </w:r>
      <w:r w:rsidRPr="000F0106">
        <w:rPr>
          <w:rFonts w:ascii="Arial" w:hAnsi="Arial" w:cs="Times New Roman"/>
          <w:i/>
          <w:iCs/>
          <w:color w:val="111111"/>
          <w:sz w:val="20"/>
          <w:szCs w:val="20"/>
        </w:rPr>
        <w:t>operations interface</w:t>
      </w:r>
      <w:r w:rsidRPr="000F0106">
        <w:rPr>
          <w:rFonts w:ascii="Arial" w:hAnsi="Arial" w:cs="Times New Roman"/>
          <w:color w:val="111111"/>
          <w:sz w:val="20"/>
          <w:szCs w:val="20"/>
        </w:rPr>
        <w:t>, </w:t>
      </w:r>
      <w:r w:rsidRPr="000F0106">
        <w:rPr>
          <w:rFonts w:ascii="Arial" w:hAnsi="Arial" w:cs="Times New Roman"/>
          <w:b/>
          <w:bCs/>
          <w:color w:val="111111"/>
          <w:sz w:val="20"/>
          <w:szCs w:val="20"/>
        </w:rPr>
        <w:t>BankOperations.java</w:t>
      </w:r>
      <w:r w:rsidRPr="000F0106">
        <w:rPr>
          <w:rFonts w:ascii="Arial" w:hAnsi="Arial" w:cs="Times New Roman"/>
          <w:color w:val="111111"/>
          <w:sz w:val="20"/>
          <w:szCs w:val="20"/>
        </w:rPr>
        <w:t>. The operations interface is used in the server-side mapping and as a mechanism for providing optimized calls for co-located clients and servers. For</w:t>
      </w:r>
      <w:r w:rsidR="00182C99">
        <w:rPr>
          <w:rFonts w:ascii="Arial" w:hAnsi="Arial" w:cs="Times New Roman"/>
          <w:color w:val="111111"/>
          <w:sz w:val="20"/>
          <w:szCs w:val="20"/>
        </w:rPr>
        <w:t xml:space="preserve"> </w:t>
      </w:r>
      <w:r w:rsidRPr="000F0106">
        <w:rPr>
          <w:rFonts w:ascii="Arial" w:hAnsi="Arial" w:cs="Times New Roman"/>
          <w:b/>
          <w:bCs/>
          <w:color w:val="111111"/>
          <w:sz w:val="20"/>
          <w:szCs w:val="20"/>
        </w:rPr>
        <w:t>bank.idl</w:t>
      </w:r>
      <w:r w:rsidRPr="000F0106">
        <w:rPr>
          <w:rFonts w:ascii="Arial" w:hAnsi="Arial" w:cs="Times New Roman"/>
          <w:color w:val="111111"/>
          <w:sz w:val="20"/>
          <w:szCs w:val="20"/>
        </w:rPr>
        <w:t>, this file looks like this:</w:t>
      </w:r>
    </w:p>
    <w:p w14:paraId="1DD643CF"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package bankidl;</w:t>
      </w:r>
      <w:r w:rsidRPr="000F0106">
        <w:rPr>
          <w:rFonts w:ascii="Courier" w:hAnsi="Courier" w:cs="Courier"/>
          <w:color w:val="111111"/>
          <w:sz w:val="20"/>
          <w:szCs w:val="20"/>
        </w:rPr>
        <w:br/>
      </w:r>
      <w:r w:rsidRPr="000F0106">
        <w:rPr>
          <w:rFonts w:ascii="Courier" w:hAnsi="Courier" w:cs="Courier"/>
          <w:color w:val="111111"/>
          <w:sz w:val="20"/>
          <w:szCs w:val="20"/>
        </w:rPr>
        <w:br/>
        <w:t>/**</w:t>
      </w:r>
      <w:r w:rsidRPr="000F0106">
        <w:rPr>
          <w:rFonts w:ascii="Courier" w:hAnsi="Courier" w:cs="Courier"/>
          <w:color w:val="111111"/>
          <w:sz w:val="20"/>
          <w:szCs w:val="20"/>
        </w:rPr>
        <w:br/>
        <w:t>* bankidl/BankOperations.java .</w:t>
      </w:r>
      <w:r w:rsidRPr="000F0106">
        <w:rPr>
          <w:rFonts w:ascii="Courier" w:hAnsi="Courier" w:cs="Courier"/>
          <w:color w:val="111111"/>
          <w:sz w:val="20"/>
          <w:szCs w:val="20"/>
        </w:rPr>
        <w:br/>
        <w:t>* Generated by the IDL-to-Java compiler (portable), version "3.2"</w:t>
      </w:r>
      <w:r w:rsidRPr="000F0106">
        <w:rPr>
          <w:rFonts w:ascii="Courier" w:hAnsi="Courier" w:cs="Courier"/>
          <w:color w:val="111111"/>
          <w:sz w:val="20"/>
          <w:szCs w:val="20"/>
        </w:rPr>
        <w:br/>
        <w:t>* from bank.idl</w:t>
      </w:r>
      <w:r w:rsidRPr="000F0106">
        <w:rPr>
          <w:rFonts w:ascii="Courier" w:hAnsi="Courier" w:cs="Courier"/>
          <w:color w:val="111111"/>
          <w:sz w:val="20"/>
          <w:szCs w:val="20"/>
        </w:rPr>
        <w:br/>
        <w:t>* den 25 oktober 2007 kl 20:51 CEST</w:t>
      </w:r>
      <w:r w:rsidRPr="000F0106">
        <w:rPr>
          <w:rFonts w:ascii="Courier" w:hAnsi="Courier" w:cs="Courier"/>
          <w:color w:val="111111"/>
          <w:sz w:val="20"/>
          <w:szCs w:val="20"/>
        </w:rPr>
        <w:br/>
        <w:t>*/</w:t>
      </w:r>
      <w:r w:rsidRPr="000F0106">
        <w:rPr>
          <w:rFonts w:ascii="Courier" w:hAnsi="Courier" w:cs="Courier"/>
          <w:color w:val="111111"/>
          <w:sz w:val="20"/>
          <w:szCs w:val="20"/>
        </w:rPr>
        <w:br/>
      </w:r>
      <w:r w:rsidRPr="000F0106">
        <w:rPr>
          <w:rFonts w:ascii="Courier" w:hAnsi="Courier" w:cs="Courier"/>
          <w:color w:val="111111"/>
          <w:sz w:val="20"/>
          <w:szCs w:val="20"/>
        </w:rPr>
        <w:br/>
        <w:t xml:space="preserve">public interface BankOperations </w:t>
      </w:r>
      <w:r w:rsidRPr="000F0106">
        <w:rPr>
          <w:rFonts w:ascii="Courier" w:hAnsi="Courier" w:cs="Courier"/>
          <w:color w:val="111111"/>
          <w:sz w:val="20"/>
          <w:szCs w:val="20"/>
        </w:rPr>
        <w:br/>
        <w:t>{</w:t>
      </w:r>
      <w:r w:rsidRPr="000F0106">
        <w:rPr>
          <w:rFonts w:ascii="Courier" w:hAnsi="Courier" w:cs="Courier"/>
          <w:color w:val="111111"/>
          <w:sz w:val="20"/>
          <w:szCs w:val="20"/>
        </w:rPr>
        <w:br/>
        <w:t xml:space="preserve">  bankidl.Account newAccount (String name) throws bankidl.BankPackage.rejected;</w:t>
      </w:r>
      <w:r w:rsidRPr="000F0106">
        <w:rPr>
          <w:rFonts w:ascii="Courier" w:hAnsi="Courier" w:cs="Courier"/>
          <w:color w:val="111111"/>
          <w:sz w:val="20"/>
          <w:szCs w:val="20"/>
        </w:rPr>
        <w:br/>
        <w:t xml:space="preserve">  bankidl.Account getAccount (String name);</w:t>
      </w:r>
      <w:r w:rsidRPr="000F0106">
        <w:rPr>
          <w:rFonts w:ascii="Courier" w:hAnsi="Courier" w:cs="Courier"/>
          <w:color w:val="111111"/>
          <w:sz w:val="20"/>
          <w:szCs w:val="20"/>
        </w:rPr>
        <w:br/>
        <w:t xml:space="preserve">  boolean deleteAccount (String acc);</w:t>
      </w:r>
      <w:r w:rsidRPr="000F0106">
        <w:rPr>
          <w:rFonts w:ascii="Courier" w:hAnsi="Courier" w:cs="Courier"/>
          <w:color w:val="111111"/>
          <w:sz w:val="20"/>
          <w:szCs w:val="20"/>
        </w:rPr>
        <w:br/>
        <w:t>} // interface BankOperations</w:t>
      </w:r>
    </w:p>
    <w:p w14:paraId="3FF41CD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It is easy to see how the IDL statements map to the generated Java statements.</w:t>
      </w:r>
    </w:p>
    <w:tbl>
      <w:tblPr>
        <w:tblW w:w="10050" w:type="dxa"/>
        <w:tblBorders>
          <w:bottom w:val="dotted" w:sz="6" w:space="0" w:color="E3E5E3"/>
        </w:tblBorders>
        <w:shd w:val="clear" w:color="auto" w:fill="FFFFFF"/>
        <w:tblCellMar>
          <w:left w:w="0" w:type="dxa"/>
          <w:right w:w="0" w:type="dxa"/>
        </w:tblCellMar>
        <w:tblLook w:val="04A0" w:firstRow="1" w:lastRow="0" w:firstColumn="1" w:lastColumn="0" w:noHBand="0" w:noVBand="1"/>
      </w:tblPr>
      <w:tblGrid>
        <w:gridCol w:w="3938"/>
        <w:gridCol w:w="6112"/>
      </w:tblGrid>
      <w:tr w:rsidR="000F0106" w:rsidRPr="000F0106" w14:paraId="0E3ED5AB" w14:textId="77777777" w:rsidTr="000F0106">
        <w:tc>
          <w:tcPr>
            <w:tcW w:w="0" w:type="auto"/>
            <w:tcBorders>
              <w:top w:val="dotted" w:sz="6" w:space="0" w:color="111111"/>
              <w:bottom w:val="dotted" w:sz="6" w:space="0" w:color="111111"/>
            </w:tcBorders>
            <w:shd w:val="clear" w:color="auto" w:fill="FFFFFF"/>
            <w:tcMar>
              <w:top w:w="0" w:type="dxa"/>
              <w:left w:w="75" w:type="dxa"/>
              <w:bottom w:w="0" w:type="dxa"/>
              <w:right w:w="75" w:type="dxa"/>
            </w:tcMar>
            <w:vAlign w:val="center"/>
            <w:hideMark/>
          </w:tcPr>
          <w:p w14:paraId="13041AC3" w14:textId="77777777" w:rsidR="000F0106" w:rsidRPr="000F0106" w:rsidRDefault="000F0106" w:rsidP="000F0106">
            <w:pPr>
              <w:spacing w:line="465" w:lineRule="atLeast"/>
              <w:rPr>
                <w:rFonts w:ascii="Arial" w:eastAsia="Times New Roman" w:hAnsi="Arial" w:cs="Times New Roman"/>
                <w:b/>
                <w:bCs/>
                <w:color w:val="111111"/>
                <w:sz w:val="20"/>
                <w:szCs w:val="20"/>
              </w:rPr>
            </w:pPr>
            <w:r w:rsidRPr="000F0106">
              <w:rPr>
                <w:rFonts w:ascii="Arial" w:eastAsia="Times New Roman" w:hAnsi="Arial" w:cs="Times New Roman"/>
                <w:b/>
                <w:bCs/>
                <w:color w:val="111111"/>
                <w:sz w:val="20"/>
                <w:szCs w:val="20"/>
              </w:rPr>
              <w:t>IDL Statement</w:t>
            </w:r>
          </w:p>
        </w:tc>
        <w:tc>
          <w:tcPr>
            <w:tcW w:w="0" w:type="auto"/>
            <w:tcBorders>
              <w:top w:val="dotted" w:sz="6" w:space="0" w:color="111111"/>
              <w:bottom w:val="dotted" w:sz="6" w:space="0" w:color="111111"/>
            </w:tcBorders>
            <w:shd w:val="clear" w:color="auto" w:fill="FFFFFF"/>
            <w:tcMar>
              <w:top w:w="0" w:type="dxa"/>
              <w:left w:w="75" w:type="dxa"/>
              <w:bottom w:w="0" w:type="dxa"/>
              <w:right w:w="75" w:type="dxa"/>
            </w:tcMar>
            <w:vAlign w:val="center"/>
            <w:hideMark/>
          </w:tcPr>
          <w:p w14:paraId="1F836177" w14:textId="77777777" w:rsidR="000F0106" w:rsidRPr="000F0106" w:rsidRDefault="000F0106" w:rsidP="000F0106">
            <w:pPr>
              <w:spacing w:line="465" w:lineRule="atLeast"/>
              <w:rPr>
                <w:rFonts w:ascii="Arial" w:eastAsia="Times New Roman" w:hAnsi="Arial" w:cs="Times New Roman"/>
                <w:b/>
                <w:bCs/>
                <w:color w:val="111111"/>
                <w:sz w:val="20"/>
                <w:szCs w:val="20"/>
              </w:rPr>
            </w:pPr>
            <w:r w:rsidRPr="000F0106">
              <w:rPr>
                <w:rFonts w:ascii="Arial" w:eastAsia="Times New Roman" w:hAnsi="Arial" w:cs="Times New Roman"/>
                <w:b/>
                <w:bCs/>
                <w:color w:val="111111"/>
                <w:sz w:val="20"/>
                <w:szCs w:val="20"/>
              </w:rPr>
              <w:t>Java Statement</w:t>
            </w:r>
          </w:p>
        </w:tc>
      </w:tr>
      <w:tr w:rsidR="000F0106" w:rsidRPr="000F0106" w14:paraId="568A3B53" w14:textId="77777777" w:rsidTr="000F0106">
        <w:tc>
          <w:tcPr>
            <w:tcW w:w="0" w:type="auto"/>
            <w:shd w:val="clear" w:color="auto" w:fill="FFFFFF"/>
            <w:tcMar>
              <w:top w:w="75" w:type="dxa"/>
              <w:left w:w="75" w:type="dxa"/>
              <w:bottom w:w="75" w:type="dxa"/>
              <w:right w:w="75" w:type="dxa"/>
            </w:tcMar>
            <w:hideMark/>
          </w:tcPr>
          <w:p w14:paraId="1B97C6E2" w14:textId="77777777" w:rsidR="000F0106" w:rsidRPr="000F0106" w:rsidRDefault="000F0106" w:rsidP="000F0106">
            <w:pPr>
              <w:spacing w:line="315" w:lineRule="atLeast"/>
              <w:rPr>
                <w:rFonts w:ascii="Arial" w:eastAsia="Times New Roman" w:hAnsi="Arial" w:cs="Times New Roman"/>
                <w:color w:val="333333"/>
                <w:sz w:val="20"/>
                <w:szCs w:val="20"/>
              </w:rPr>
            </w:pPr>
            <w:r w:rsidRPr="000F0106">
              <w:rPr>
                <w:rFonts w:ascii="Arial" w:eastAsia="Times New Roman" w:hAnsi="Arial" w:cs="Times New Roman"/>
                <w:color w:val="333333"/>
                <w:sz w:val="20"/>
                <w:szCs w:val="20"/>
              </w:rPr>
              <w:t>Account newAccount( in string name) raises( rejected);</w:t>
            </w:r>
          </w:p>
        </w:tc>
        <w:tc>
          <w:tcPr>
            <w:tcW w:w="0" w:type="auto"/>
            <w:shd w:val="clear" w:color="auto" w:fill="FFFFFF"/>
            <w:tcMar>
              <w:top w:w="75" w:type="dxa"/>
              <w:left w:w="75" w:type="dxa"/>
              <w:bottom w:w="75" w:type="dxa"/>
              <w:right w:w="75" w:type="dxa"/>
            </w:tcMar>
            <w:hideMark/>
          </w:tcPr>
          <w:p w14:paraId="28B583B3" w14:textId="77777777" w:rsidR="000F0106" w:rsidRPr="000F0106" w:rsidRDefault="000F0106" w:rsidP="000F0106">
            <w:pPr>
              <w:spacing w:line="315" w:lineRule="atLeast"/>
              <w:rPr>
                <w:rFonts w:ascii="Arial" w:eastAsia="Times New Roman" w:hAnsi="Arial" w:cs="Times New Roman"/>
                <w:color w:val="333333"/>
                <w:sz w:val="20"/>
                <w:szCs w:val="20"/>
              </w:rPr>
            </w:pPr>
            <w:r w:rsidRPr="000F0106">
              <w:rPr>
                <w:rFonts w:ascii="Arial" w:eastAsia="Times New Roman" w:hAnsi="Arial" w:cs="Times New Roman"/>
                <w:color w:val="333333"/>
                <w:sz w:val="20"/>
                <w:szCs w:val="20"/>
              </w:rPr>
              <w:t>bankidl.Account newAccount (String name) throws bankidl.BankPackage.rejected;</w:t>
            </w:r>
          </w:p>
        </w:tc>
      </w:tr>
    </w:tbl>
    <w:p w14:paraId="1012BC1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2.2 Understanding the </w:t>
      </w:r>
      <w:r w:rsidRPr="000F0106">
        <w:rPr>
          <w:rFonts w:ascii="Arial" w:hAnsi="Arial" w:cs="Times New Roman"/>
          <w:b/>
          <w:bCs/>
          <w:i/>
          <w:iCs/>
          <w:color w:val="111111"/>
          <w:sz w:val="20"/>
          <w:szCs w:val="20"/>
        </w:rPr>
        <w:t>idlj</w:t>
      </w:r>
      <w:r w:rsidRPr="000F0106">
        <w:rPr>
          <w:rFonts w:ascii="Arial" w:hAnsi="Arial" w:cs="Times New Roman"/>
          <w:i/>
          <w:iCs/>
          <w:color w:val="111111"/>
          <w:sz w:val="20"/>
          <w:szCs w:val="20"/>
        </w:rPr>
        <w:t> Compiler Output</w:t>
      </w:r>
    </w:p>
    <w:p w14:paraId="39C594A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generates a number of files. The actual number of files generated depends on the options selected when the IDL file is compiled. The generated files provide standard functionality, so you can ignore them until it is time to deploy and run your program. The files generated by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for </w:t>
      </w:r>
      <w:r w:rsidRPr="000F0106">
        <w:rPr>
          <w:rFonts w:ascii="Arial" w:hAnsi="Arial" w:cs="Times New Roman"/>
          <w:b/>
          <w:bCs/>
          <w:color w:val="111111"/>
          <w:sz w:val="20"/>
          <w:szCs w:val="20"/>
        </w:rPr>
        <w:t>bank.idl</w:t>
      </w:r>
      <w:r w:rsidRPr="000F0106">
        <w:rPr>
          <w:rFonts w:ascii="Arial" w:hAnsi="Arial" w:cs="Times New Roman"/>
          <w:color w:val="111111"/>
          <w:sz w:val="20"/>
          <w:szCs w:val="20"/>
        </w:rPr>
        <w:t> of the</w:t>
      </w:r>
      <w:r w:rsidRPr="000F0106">
        <w:rPr>
          <w:rFonts w:ascii="Arial" w:hAnsi="Arial" w:cs="Times New Roman"/>
          <w:b/>
          <w:bCs/>
          <w:color w:val="111111"/>
          <w:sz w:val="20"/>
          <w:szCs w:val="20"/>
        </w:rPr>
        <w:t>Bank</w:t>
      </w:r>
      <w:r w:rsidRPr="000F0106">
        <w:rPr>
          <w:rFonts w:ascii="Arial" w:hAnsi="Arial" w:cs="Times New Roman"/>
          <w:color w:val="111111"/>
          <w:sz w:val="20"/>
          <w:szCs w:val="20"/>
        </w:rPr>
        <w:t> interface, with the </w:t>
      </w:r>
      <w:r w:rsidRPr="000F0106">
        <w:rPr>
          <w:rFonts w:ascii="Arial" w:hAnsi="Arial" w:cs="Times New Roman"/>
          <w:b/>
          <w:bCs/>
          <w:color w:val="111111"/>
          <w:sz w:val="20"/>
          <w:szCs w:val="20"/>
        </w:rPr>
        <w:t>-fall </w:t>
      </w:r>
      <w:r w:rsidRPr="000F0106">
        <w:rPr>
          <w:rFonts w:ascii="Arial" w:hAnsi="Arial" w:cs="Times New Roman"/>
          <w:color w:val="111111"/>
          <w:sz w:val="20"/>
          <w:szCs w:val="20"/>
        </w:rPr>
        <w:t>and </w:t>
      </w:r>
      <w:r w:rsidRPr="000F0106">
        <w:rPr>
          <w:rFonts w:ascii="Arial" w:hAnsi="Arial" w:cs="Times New Roman"/>
          <w:b/>
          <w:bCs/>
          <w:color w:val="111111"/>
          <w:sz w:val="20"/>
          <w:szCs w:val="20"/>
        </w:rPr>
        <w:t>-oldImplBase </w:t>
      </w:r>
      <w:r w:rsidRPr="000F0106">
        <w:rPr>
          <w:rFonts w:ascii="Arial" w:hAnsi="Arial" w:cs="Times New Roman"/>
          <w:color w:val="111111"/>
          <w:sz w:val="20"/>
          <w:szCs w:val="20"/>
        </w:rPr>
        <w:t>options, are:</w:t>
      </w:r>
    </w:p>
    <w:p w14:paraId="6BE447D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b/>
          <w:bCs/>
          <w:color w:val="111111"/>
          <w:sz w:val="20"/>
          <w:szCs w:val="20"/>
        </w:rPr>
        <w:t>_BankImplBase.java</w:t>
      </w:r>
    </w:p>
    <w:p w14:paraId="2FA420E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abstract class is the server skeleton, providing basic CORBA functionality for the server. It implements the</w:t>
      </w:r>
      <w:r w:rsidRPr="000F0106">
        <w:rPr>
          <w:rFonts w:ascii="Arial" w:hAnsi="Arial" w:cs="Times New Roman"/>
          <w:b/>
          <w:bCs/>
          <w:color w:val="111111"/>
          <w:sz w:val="20"/>
          <w:szCs w:val="20"/>
        </w:rPr>
        <w:t>Bank.java</w:t>
      </w:r>
      <w:r w:rsidRPr="000F0106">
        <w:rPr>
          <w:rFonts w:ascii="Arial" w:hAnsi="Arial" w:cs="Times New Roman"/>
          <w:color w:val="111111"/>
          <w:sz w:val="20"/>
          <w:szCs w:val="20"/>
        </w:rPr>
        <w:t> interface. The servant class </w:t>
      </w:r>
      <w:r w:rsidRPr="000F0106">
        <w:rPr>
          <w:rFonts w:ascii="Arial" w:hAnsi="Arial" w:cs="Times New Roman"/>
          <w:b/>
          <w:bCs/>
          <w:color w:val="111111"/>
          <w:sz w:val="20"/>
          <w:szCs w:val="20"/>
        </w:rPr>
        <w:t>BankImpl</w:t>
      </w:r>
      <w:r w:rsidRPr="000F0106">
        <w:rPr>
          <w:rFonts w:ascii="Arial" w:hAnsi="Arial" w:cs="Times New Roman"/>
          <w:color w:val="111111"/>
          <w:sz w:val="20"/>
          <w:szCs w:val="20"/>
        </w:rPr>
        <w:t> extends </w:t>
      </w:r>
      <w:r w:rsidRPr="000F0106">
        <w:rPr>
          <w:rFonts w:ascii="Arial" w:hAnsi="Arial" w:cs="Times New Roman"/>
          <w:b/>
          <w:bCs/>
          <w:color w:val="111111"/>
          <w:sz w:val="20"/>
          <w:szCs w:val="20"/>
        </w:rPr>
        <w:t>_BankImplBase</w:t>
      </w:r>
      <w:r w:rsidRPr="000F0106">
        <w:rPr>
          <w:rFonts w:ascii="Arial" w:hAnsi="Arial" w:cs="Times New Roman"/>
          <w:color w:val="111111"/>
          <w:sz w:val="20"/>
          <w:szCs w:val="20"/>
        </w:rPr>
        <w:t>. Note that in this example, the</w:t>
      </w:r>
    </w:p>
    <w:p w14:paraId="468E064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b/>
          <w:bCs/>
          <w:color w:val="111111"/>
          <w:sz w:val="20"/>
          <w:szCs w:val="20"/>
        </w:rPr>
        <w:t>-oldImplBase</w:t>
      </w:r>
    </w:p>
    <w:p w14:paraId="5193573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option dictates to generate bindings that are backwards compatible to J2SE 1.4. If this option is omitted, the compiler generates the </w:t>
      </w:r>
      <w:r w:rsidRPr="000F0106">
        <w:rPr>
          <w:rFonts w:ascii="Arial" w:hAnsi="Arial" w:cs="Times New Roman"/>
          <w:b/>
          <w:bCs/>
          <w:color w:val="111111"/>
          <w:sz w:val="20"/>
          <w:szCs w:val="20"/>
        </w:rPr>
        <w:t>BankPOA.java </w:t>
      </w:r>
      <w:r w:rsidRPr="000F0106">
        <w:rPr>
          <w:rFonts w:ascii="Arial" w:hAnsi="Arial" w:cs="Times New Roman"/>
          <w:color w:val="111111"/>
          <w:sz w:val="20"/>
          <w:szCs w:val="20"/>
        </w:rPr>
        <w:t>file instead of </w:t>
      </w:r>
      <w:r w:rsidRPr="000F0106">
        <w:rPr>
          <w:rFonts w:ascii="Arial" w:hAnsi="Arial" w:cs="Times New Roman"/>
          <w:b/>
          <w:bCs/>
          <w:color w:val="111111"/>
          <w:sz w:val="20"/>
          <w:szCs w:val="20"/>
        </w:rPr>
        <w:t>_BankImplBase.java</w:t>
      </w:r>
      <w:r w:rsidRPr="000F0106">
        <w:rPr>
          <w:rFonts w:ascii="Arial" w:hAnsi="Arial" w:cs="Times New Roman"/>
          <w:color w:val="111111"/>
          <w:sz w:val="20"/>
          <w:szCs w:val="20"/>
        </w:rPr>
        <w:t>, and the servant class </w:t>
      </w:r>
      <w:r w:rsidRPr="000F0106">
        <w:rPr>
          <w:rFonts w:ascii="Arial" w:hAnsi="Arial" w:cs="Times New Roman"/>
          <w:b/>
          <w:bCs/>
          <w:color w:val="111111"/>
          <w:sz w:val="20"/>
          <w:szCs w:val="20"/>
        </w:rPr>
        <w:t>BankImpl</w:t>
      </w:r>
      <w:r w:rsidRPr="000F0106">
        <w:rPr>
          <w:rFonts w:ascii="Arial" w:hAnsi="Arial" w:cs="Times New Roman"/>
          <w:color w:val="111111"/>
          <w:sz w:val="20"/>
          <w:szCs w:val="20"/>
        </w:rPr>
        <w:t> to inherit and implement the </w:t>
      </w:r>
      <w:r w:rsidRPr="000F0106">
        <w:rPr>
          <w:rFonts w:ascii="Arial" w:hAnsi="Arial" w:cs="Times New Roman"/>
          <w:b/>
          <w:bCs/>
          <w:color w:val="111111"/>
          <w:sz w:val="20"/>
          <w:szCs w:val="20"/>
        </w:rPr>
        <w:t>Bank</w:t>
      </w:r>
      <w:r w:rsidRPr="000F0106">
        <w:rPr>
          <w:rFonts w:ascii="Arial" w:hAnsi="Arial" w:cs="Times New Roman"/>
          <w:color w:val="111111"/>
          <w:sz w:val="20"/>
          <w:szCs w:val="20"/>
        </w:rPr>
        <w:t> interface must extend </w:t>
      </w:r>
      <w:r w:rsidRPr="000F0106">
        <w:rPr>
          <w:rFonts w:ascii="Arial" w:hAnsi="Arial" w:cs="Times New Roman"/>
          <w:b/>
          <w:bCs/>
          <w:color w:val="111111"/>
          <w:sz w:val="20"/>
          <w:szCs w:val="20"/>
        </w:rPr>
        <w:t>BankPOA</w:t>
      </w:r>
      <w:r w:rsidRPr="000F0106">
        <w:rPr>
          <w:rFonts w:ascii="Arial" w:hAnsi="Arial" w:cs="Times New Roman"/>
          <w:color w:val="111111"/>
          <w:sz w:val="20"/>
          <w:szCs w:val="20"/>
        </w:rPr>
        <w:t> (rather than </w:t>
      </w:r>
      <w:r w:rsidRPr="000F0106">
        <w:rPr>
          <w:rFonts w:ascii="Arial" w:hAnsi="Arial" w:cs="Times New Roman"/>
          <w:b/>
          <w:bCs/>
          <w:color w:val="111111"/>
          <w:sz w:val="20"/>
          <w:szCs w:val="20"/>
        </w:rPr>
        <w:t>_BankImplBase</w:t>
      </w:r>
      <w:r w:rsidRPr="000F0106">
        <w:rPr>
          <w:rFonts w:ascii="Arial" w:hAnsi="Arial" w:cs="Times New Roman"/>
          <w:color w:val="111111"/>
          <w:sz w:val="20"/>
          <w:szCs w:val="20"/>
        </w:rPr>
        <w:t>).</w:t>
      </w:r>
    </w:p>
    <w:p w14:paraId="1C84A947"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br/>
      </w:r>
      <w:r w:rsidRPr="000F0106">
        <w:rPr>
          <w:rFonts w:ascii="Arial" w:hAnsi="Arial" w:cs="Times New Roman"/>
          <w:b/>
          <w:bCs/>
          <w:color w:val="111111"/>
          <w:sz w:val="20"/>
          <w:szCs w:val="20"/>
        </w:rPr>
        <w:t>_BankStub.java</w:t>
      </w:r>
    </w:p>
    <w:p w14:paraId="285EBE4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class is the client stub, providing CORBA functionality for the client. It implements the </w:t>
      </w:r>
      <w:r w:rsidRPr="000F0106">
        <w:rPr>
          <w:rFonts w:ascii="Arial" w:hAnsi="Arial" w:cs="Times New Roman"/>
          <w:b/>
          <w:bCs/>
          <w:color w:val="111111"/>
          <w:sz w:val="20"/>
          <w:szCs w:val="20"/>
        </w:rPr>
        <w:t>Bank.java</w:t>
      </w:r>
      <w:r w:rsidRPr="000F0106">
        <w:rPr>
          <w:rFonts w:ascii="Arial" w:hAnsi="Arial" w:cs="Times New Roman"/>
          <w:color w:val="111111"/>
          <w:sz w:val="20"/>
          <w:szCs w:val="20"/>
        </w:rPr>
        <w:t> interface.</w:t>
      </w:r>
    </w:p>
    <w:p w14:paraId="55B7113F"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b/>
          <w:bCs/>
          <w:color w:val="111111"/>
          <w:sz w:val="20"/>
          <w:szCs w:val="20"/>
        </w:rPr>
        <w:t>Bank.java</w:t>
      </w:r>
    </w:p>
    <w:p w14:paraId="6B1D7B18"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signature interface contains the Java version of our IDL interface. The </w:t>
      </w:r>
      <w:r w:rsidRPr="000F0106">
        <w:rPr>
          <w:rFonts w:ascii="Arial" w:hAnsi="Arial" w:cs="Times New Roman"/>
          <w:b/>
          <w:bCs/>
          <w:color w:val="111111"/>
          <w:sz w:val="20"/>
          <w:szCs w:val="20"/>
        </w:rPr>
        <w:t>Bank.java</w:t>
      </w:r>
      <w:r w:rsidRPr="000F0106">
        <w:rPr>
          <w:rFonts w:ascii="Arial" w:hAnsi="Arial" w:cs="Times New Roman"/>
          <w:color w:val="111111"/>
          <w:sz w:val="20"/>
          <w:szCs w:val="20"/>
        </w:rPr>
        <w:t> interface extends</w:t>
      </w:r>
      <w:r w:rsidRPr="000F0106">
        <w:rPr>
          <w:rFonts w:ascii="Arial" w:hAnsi="Arial" w:cs="Times New Roman"/>
          <w:b/>
          <w:bCs/>
          <w:color w:val="111111"/>
          <w:sz w:val="20"/>
          <w:szCs w:val="20"/>
        </w:rPr>
        <w:t>org.omg.CORBA.Object</w:t>
      </w:r>
      <w:r w:rsidRPr="000F0106">
        <w:rPr>
          <w:rFonts w:ascii="Arial" w:hAnsi="Arial" w:cs="Times New Roman"/>
          <w:color w:val="111111"/>
          <w:sz w:val="20"/>
          <w:szCs w:val="20"/>
        </w:rPr>
        <w:t>, providing standard CORBA object functionality. It also extends </w:t>
      </w:r>
      <w:r w:rsidRPr="000F0106">
        <w:rPr>
          <w:rFonts w:ascii="Arial" w:hAnsi="Arial" w:cs="Times New Roman"/>
          <w:b/>
          <w:bCs/>
          <w:color w:val="111111"/>
          <w:sz w:val="20"/>
          <w:szCs w:val="20"/>
        </w:rPr>
        <w:t>IDLEntity</w:t>
      </w:r>
      <w:r w:rsidRPr="000F0106">
        <w:rPr>
          <w:rFonts w:ascii="Arial" w:hAnsi="Arial" w:cs="Times New Roman"/>
          <w:color w:val="111111"/>
          <w:sz w:val="20"/>
          <w:szCs w:val="20"/>
        </w:rPr>
        <w:t>, and is used as the signature type in method declarations when interfaces of the specified type are used in other interfaces.</w:t>
      </w:r>
    </w:p>
    <w:p w14:paraId="6508466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b/>
          <w:bCs/>
          <w:color w:val="111111"/>
          <w:sz w:val="20"/>
          <w:szCs w:val="20"/>
        </w:rPr>
        <w:t>BankHelper.java</w:t>
      </w:r>
    </w:p>
    <w:p w14:paraId="09827D12"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final class provides auxiliary functionality, notably the narrow() method required to cast CORBA object references to their proper types.</w:t>
      </w:r>
    </w:p>
    <w:p w14:paraId="6E04DB3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b/>
          <w:bCs/>
          <w:color w:val="111111"/>
          <w:sz w:val="20"/>
          <w:szCs w:val="20"/>
        </w:rPr>
        <w:t>BankHolder.java</w:t>
      </w:r>
    </w:p>
    <w:p w14:paraId="4B5B290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final class holds a public instance member of type </w:t>
      </w:r>
      <w:r w:rsidRPr="000F0106">
        <w:rPr>
          <w:rFonts w:ascii="Arial" w:hAnsi="Arial" w:cs="Times New Roman"/>
          <w:b/>
          <w:bCs/>
          <w:color w:val="111111"/>
          <w:sz w:val="20"/>
          <w:szCs w:val="20"/>
        </w:rPr>
        <w:t>Bank</w:t>
      </w:r>
      <w:r w:rsidRPr="000F0106">
        <w:rPr>
          <w:rFonts w:ascii="Arial" w:hAnsi="Arial" w:cs="Times New Roman"/>
          <w:color w:val="111111"/>
          <w:sz w:val="20"/>
          <w:szCs w:val="20"/>
        </w:rPr>
        <w:t>. It provides operations for out and inout arguments, which CORBA allows, but which do not map easily to Java's semantics.</w:t>
      </w:r>
    </w:p>
    <w:p w14:paraId="0342774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b/>
          <w:bCs/>
          <w:color w:val="111111"/>
          <w:sz w:val="20"/>
          <w:szCs w:val="20"/>
        </w:rPr>
        <w:t>BankOperations.java</w:t>
      </w:r>
    </w:p>
    <w:p w14:paraId="27E6579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operations interface contains the methods </w:t>
      </w:r>
      <w:r w:rsidRPr="000F0106">
        <w:rPr>
          <w:rFonts w:ascii="Arial" w:hAnsi="Arial" w:cs="Times New Roman"/>
          <w:b/>
          <w:bCs/>
          <w:color w:val="111111"/>
          <w:sz w:val="20"/>
          <w:szCs w:val="20"/>
        </w:rPr>
        <w:t>Account newAccount( in string name) raises(rejected)</w:t>
      </w:r>
      <w:r w:rsidRPr="000F0106">
        <w:rPr>
          <w:rFonts w:ascii="Arial" w:hAnsi="Arial" w:cs="Times New Roman"/>
          <w:color w:val="111111"/>
          <w:sz w:val="20"/>
          <w:szCs w:val="20"/>
        </w:rPr>
        <w:t>,</w:t>
      </w:r>
      <w:r w:rsidRPr="000F0106">
        <w:rPr>
          <w:rFonts w:ascii="Arial" w:hAnsi="Arial" w:cs="Times New Roman"/>
          <w:b/>
          <w:bCs/>
          <w:color w:val="111111"/>
          <w:sz w:val="20"/>
          <w:szCs w:val="20"/>
        </w:rPr>
        <w:t>Account getAccount ( in string name)</w:t>
      </w:r>
      <w:r w:rsidRPr="000F0106">
        <w:rPr>
          <w:rFonts w:ascii="Arial" w:hAnsi="Arial" w:cs="Times New Roman"/>
          <w:color w:val="111111"/>
          <w:sz w:val="20"/>
          <w:szCs w:val="20"/>
        </w:rPr>
        <w:t>, </w:t>
      </w:r>
      <w:r w:rsidRPr="000F0106">
        <w:rPr>
          <w:rFonts w:ascii="Arial" w:hAnsi="Arial" w:cs="Times New Roman"/>
          <w:b/>
          <w:bCs/>
          <w:color w:val="111111"/>
          <w:sz w:val="20"/>
          <w:szCs w:val="20"/>
        </w:rPr>
        <w:t>boolean deleteAccount( instringacc )</w:t>
      </w:r>
      <w:r w:rsidRPr="000F0106">
        <w:rPr>
          <w:rFonts w:ascii="Arial" w:hAnsi="Arial" w:cs="Times New Roman"/>
          <w:color w:val="111111"/>
          <w:sz w:val="20"/>
          <w:szCs w:val="20"/>
        </w:rPr>
        <w:t>. The IDL-to-Java mapping puts all of the operations defined on the IDL interface into this file. The operations interface is used in the server-side mapping and as a mechanism for providing optimized calls for co-located clients and servers. When you write the IDL interface, you do all the programming required to generate all these files for your distributed application. The next steps are to implement the client and server classes.</w:t>
      </w:r>
    </w:p>
    <w:p w14:paraId="4ABB7801" w14:textId="77777777" w:rsidR="000F0106" w:rsidRPr="000F0106" w:rsidRDefault="000F0106" w:rsidP="000F0106">
      <w:pPr>
        <w:shd w:val="clear" w:color="auto" w:fill="FFFFFF"/>
        <w:spacing w:before="150" w:line="315" w:lineRule="atLeast"/>
        <w:rPr>
          <w:rFonts w:ascii="Arial" w:hAnsi="Arial" w:cs="Times New Roman"/>
          <w:b/>
          <w:color w:val="FF0000"/>
          <w:sz w:val="20"/>
          <w:szCs w:val="20"/>
        </w:rPr>
      </w:pPr>
      <w:r w:rsidRPr="00C92088">
        <w:rPr>
          <w:rFonts w:ascii="Arial" w:hAnsi="Arial" w:cs="Times New Roman"/>
          <w:b/>
          <w:i/>
          <w:iCs/>
          <w:color w:val="FF0000"/>
          <w:sz w:val="20"/>
          <w:szCs w:val="20"/>
        </w:rPr>
        <w:t>3. Implement the server and servants</w:t>
      </w:r>
    </w:p>
    <w:p w14:paraId="14F78CA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Once you run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you can use the skeletons it generates to put together your server application. In addition to implementing the methods of the remote interface, your server code includes a mechanism to start the ORB and wait for invocation from a remote client.</w:t>
      </w:r>
    </w:p>
    <w:p w14:paraId="77DC287A" w14:textId="4C8CB066"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example server consists of three classes, the servant for the bank and account and the server. The servants, </w:t>
      </w:r>
      <w:r w:rsidRPr="000F0106">
        <w:rPr>
          <w:rFonts w:ascii="Arial" w:hAnsi="Arial" w:cs="Times New Roman"/>
          <w:b/>
          <w:bCs/>
          <w:color w:val="111111"/>
          <w:sz w:val="20"/>
          <w:szCs w:val="20"/>
        </w:rPr>
        <w:t>BankImpl</w:t>
      </w:r>
      <w:r w:rsidRPr="000F0106">
        <w:rPr>
          <w:rFonts w:ascii="Arial" w:hAnsi="Arial" w:cs="Times New Roman"/>
          <w:color w:val="111111"/>
          <w:sz w:val="20"/>
          <w:szCs w:val="20"/>
        </w:rPr>
        <w:t> and </w:t>
      </w:r>
      <w:r w:rsidRPr="000F0106">
        <w:rPr>
          <w:rFonts w:ascii="Arial" w:hAnsi="Arial" w:cs="Times New Roman"/>
          <w:b/>
          <w:bCs/>
          <w:color w:val="111111"/>
          <w:sz w:val="20"/>
          <w:szCs w:val="20"/>
        </w:rPr>
        <w:t>AccountImpl</w:t>
      </w:r>
      <w:r w:rsidRPr="000F0106">
        <w:rPr>
          <w:rFonts w:ascii="Arial" w:hAnsi="Arial" w:cs="Times New Roman"/>
          <w:color w:val="111111"/>
          <w:sz w:val="20"/>
          <w:szCs w:val="20"/>
        </w:rPr>
        <w:t>, are the implementation of the </w:t>
      </w:r>
      <w:r w:rsidRPr="000F0106">
        <w:rPr>
          <w:rFonts w:ascii="Arial" w:hAnsi="Arial" w:cs="Times New Roman"/>
          <w:b/>
          <w:bCs/>
          <w:color w:val="111111"/>
          <w:sz w:val="20"/>
          <w:szCs w:val="20"/>
        </w:rPr>
        <w:t>Bank</w:t>
      </w:r>
      <w:r w:rsidRPr="000F0106">
        <w:rPr>
          <w:rFonts w:ascii="Arial" w:hAnsi="Arial" w:cs="Times New Roman"/>
          <w:color w:val="111111"/>
          <w:sz w:val="20"/>
          <w:szCs w:val="20"/>
        </w:rPr>
        <w:t> and </w:t>
      </w:r>
      <w:r w:rsidRPr="000F0106">
        <w:rPr>
          <w:rFonts w:ascii="Arial" w:hAnsi="Arial" w:cs="Times New Roman"/>
          <w:b/>
          <w:bCs/>
          <w:color w:val="111111"/>
          <w:sz w:val="20"/>
          <w:szCs w:val="20"/>
        </w:rPr>
        <w:t>Account</w:t>
      </w:r>
      <w:r w:rsidRPr="000F0106">
        <w:rPr>
          <w:rFonts w:ascii="Arial" w:hAnsi="Arial" w:cs="Times New Roman"/>
          <w:color w:val="111111"/>
          <w:sz w:val="20"/>
          <w:szCs w:val="20"/>
        </w:rPr>
        <w:t> IDL interface; each</w:t>
      </w:r>
      <w:r w:rsidR="00547D83">
        <w:rPr>
          <w:rFonts w:ascii="Arial" w:hAnsi="Arial" w:cs="Times New Roman"/>
          <w:color w:val="111111"/>
          <w:sz w:val="20"/>
          <w:szCs w:val="20"/>
        </w:rPr>
        <w:t xml:space="preserve"> </w:t>
      </w:r>
      <w:r w:rsidRPr="000F0106">
        <w:rPr>
          <w:rFonts w:ascii="Arial" w:hAnsi="Arial" w:cs="Times New Roman"/>
          <w:b/>
          <w:bCs/>
          <w:color w:val="111111"/>
          <w:sz w:val="20"/>
          <w:szCs w:val="20"/>
        </w:rPr>
        <w:t>Bank</w:t>
      </w:r>
      <w:r w:rsidRPr="000F0106">
        <w:rPr>
          <w:rFonts w:ascii="Arial" w:hAnsi="Arial" w:cs="Times New Roman"/>
          <w:color w:val="111111"/>
          <w:sz w:val="20"/>
          <w:szCs w:val="20"/>
        </w:rPr>
        <w:t> and </w:t>
      </w:r>
      <w:r w:rsidRPr="000F0106">
        <w:rPr>
          <w:rFonts w:ascii="Arial" w:hAnsi="Arial" w:cs="Times New Roman"/>
          <w:b/>
          <w:bCs/>
          <w:color w:val="111111"/>
          <w:sz w:val="20"/>
          <w:szCs w:val="20"/>
        </w:rPr>
        <w:t>Account</w:t>
      </w:r>
      <w:r w:rsidRPr="000F0106">
        <w:rPr>
          <w:rFonts w:ascii="Arial" w:hAnsi="Arial" w:cs="Times New Roman"/>
          <w:color w:val="111111"/>
          <w:sz w:val="20"/>
          <w:szCs w:val="20"/>
        </w:rPr>
        <w:t> instance is implemented by a </w:t>
      </w:r>
      <w:r w:rsidRPr="000F0106">
        <w:rPr>
          <w:rFonts w:ascii="Arial" w:hAnsi="Arial" w:cs="Times New Roman"/>
          <w:b/>
          <w:bCs/>
          <w:color w:val="111111"/>
          <w:sz w:val="20"/>
          <w:szCs w:val="20"/>
        </w:rPr>
        <w:t>BankImpl</w:t>
      </w:r>
      <w:r w:rsidRPr="000F0106">
        <w:rPr>
          <w:rFonts w:ascii="Arial" w:hAnsi="Arial" w:cs="Times New Roman"/>
          <w:color w:val="111111"/>
          <w:sz w:val="20"/>
          <w:szCs w:val="20"/>
        </w:rPr>
        <w:t> or </w:t>
      </w:r>
      <w:r w:rsidRPr="000F0106">
        <w:rPr>
          <w:rFonts w:ascii="Arial" w:hAnsi="Arial" w:cs="Times New Roman"/>
          <w:b/>
          <w:bCs/>
          <w:color w:val="111111"/>
          <w:sz w:val="20"/>
          <w:szCs w:val="20"/>
        </w:rPr>
        <w:t>AccountImpl</w:t>
      </w:r>
      <w:r w:rsidRPr="000F0106">
        <w:rPr>
          <w:rFonts w:ascii="Arial" w:hAnsi="Arial" w:cs="Times New Roman"/>
          <w:color w:val="111111"/>
          <w:sz w:val="20"/>
          <w:szCs w:val="20"/>
        </w:rPr>
        <w:t> and instance. The servants are a subclasses of </w:t>
      </w:r>
      <w:r w:rsidRPr="000F0106">
        <w:rPr>
          <w:rFonts w:ascii="Arial" w:hAnsi="Arial" w:cs="Times New Roman"/>
          <w:b/>
          <w:bCs/>
          <w:color w:val="111111"/>
          <w:sz w:val="20"/>
          <w:szCs w:val="20"/>
        </w:rPr>
        <w:t>_BankImplBase</w:t>
      </w:r>
      <w:r w:rsidRPr="000F0106">
        <w:rPr>
          <w:rFonts w:ascii="Arial" w:hAnsi="Arial" w:cs="Times New Roman"/>
          <w:color w:val="111111"/>
          <w:sz w:val="20"/>
          <w:szCs w:val="20"/>
        </w:rPr>
        <w:t> and </w:t>
      </w:r>
      <w:r w:rsidRPr="000F0106">
        <w:rPr>
          <w:rFonts w:ascii="Arial" w:hAnsi="Arial" w:cs="Times New Roman"/>
          <w:b/>
          <w:bCs/>
          <w:color w:val="111111"/>
          <w:sz w:val="20"/>
          <w:szCs w:val="20"/>
        </w:rPr>
        <w:t>_AccountImplBase</w:t>
      </w:r>
      <w:r w:rsidRPr="000F0106">
        <w:rPr>
          <w:rFonts w:ascii="Arial" w:hAnsi="Arial" w:cs="Times New Roman"/>
          <w:color w:val="111111"/>
          <w:sz w:val="20"/>
          <w:szCs w:val="20"/>
        </w:rPr>
        <w:t>, which are generated by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from the example IDL. The servants contain methods for each IDL operation. Servant methods are just like ordinary Java methods; the extra code to deal with the ORB, with marshalling arguments and results, and so on, is provided by the server and the stubs.</w:t>
      </w:r>
    </w:p>
    <w:p w14:paraId="5409BE8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server class has the server's </w:t>
      </w:r>
      <w:r w:rsidRPr="000F0106">
        <w:rPr>
          <w:rFonts w:ascii="Arial" w:hAnsi="Arial" w:cs="Times New Roman"/>
          <w:b/>
          <w:bCs/>
          <w:color w:val="111111"/>
          <w:sz w:val="20"/>
          <w:szCs w:val="20"/>
        </w:rPr>
        <w:t>main()</w:t>
      </w:r>
      <w:r w:rsidRPr="000F0106">
        <w:rPr>
          <w:rFonts w:ascii="Arial" w:hAnsi="Arial" w:cs="Times New Roman"/>
          <w:color w:val="111111"/>
          <w:sz w:val="20"/>
          <w:szCs w:val="20"/>
        </w:rPr>
        <w:t> method, which:</w:t>
      </w:r>
    </w:p>
    <w:p w14:paraId="14DF9578" w14:textId="77777777" w:rsidR="000F0106" w:rsidRPr="000F0106" w:rsidRDefault="000F0106" w:rsidP="000F0106">
      <w:pPr>
        <w:numPr>
          <w:ilvl w:val="0"/>
          <w:numId w:val="4"/>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Creates an ORB instance</w:t>
      </w:r>
    </w:p>
    <w:p w14:paraId="6075CE32" w14:textId="77777777" w:rsidR="000F0106" w:rsidRPr="000F0106" w:rsidRDefault="000F0106" w:rsidP="000F0106">
      <w:pPr>
        <w:numPr>
          <w:ilvl w:val="0"/>
          <w:numId w:val="4"/>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Creates a servant instance (the implementation of one CORBA Bank object) and tells the ORB about it</w:t>
      </w:r>
    </w:p>
    <w:p w14:paraId="22743772" w14:textId="77777777" w:rsidR="000F0106" w:rsidRPr="000F0106" w:rsidRDefault="000F0106" w:rsidP="000F0106">
      <w:pPr>
        <w:numPr>
          <w:ilvl w:val="0"/>
          <w:numId w:val="4"/>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Gets a CORBA object reference for a naming context in which to register the new CORBA object</w:t>
      </w:r>
    </w:p>
    <w:p w14:paraId="5F7FDDBD" w14:textId="77777777" w:rsidR="000F0106" w:rsidRPr="000F0106" w:rsidRDefault="000F0106" w:rsidP="000F0106">
      <w:pPr>
        <w:numPr>
          <w:ilvl w:val="0"/>
          <w:numId w:val="4"/>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Registers the new object in the naming context under the name of the bank</w:t>
      </w:r>
    </w:p>
    <w:p w14:paraId="476A86E2" w14:textId="77777777" w:rsidR="000F0106" w:rsidRPr="000F0106" w:rsidRDefault="000F0106" w:rsidP="000F0106">
      <w:pPr>
        <w:numPr>
          <w:ilvl w:val="0"/>
          <w:numId w:val="4"/>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Waits for invocations of the new object</w:t>
      </w:r>
    </w:p>
    <w:p w14:paraId="5CC5632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Understanding Server.java</w:t>
      </w:r>
    </w:p>
    <w:p w14:paraId="1B7A450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section explains each line of </w:t>
      </w:r>
      <w:r w:rsidRPr="000F0106">
        <w:rPr>
          <w:rFonts w:ascii="Arial" w:hAnsi="Arial" w:cs="Times New Roman"/>
          <w:b/>
          <w:bCs/>
          <w:color w:val="111111"/>
          <w:sz w:val="20"/>
          <w:szCs w:val="20"/>
        </w:rPr>
        <w:t>Server.java</w:t>
      </w:r>
      <w:r w:rsidRPr="000F0106">
        <w:rPr>
          <w:rFonts w:ascii="Arial" w:hAnsi="Arial" w:cs="Times New Roman"/>
          <w:color w:val="111111"/>
          <w:sz w:val="20"/>
          <w:szCs w:val="20"/>
        </w:rPr>
        <w:t>, describing what the code does, as well as why it is needed for this application.</w:t>
      </w:r>
    </w:p>
    <w:p w14:paraId="3CB6362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structure of a CORBA server program is the same as most Java applications: You import required library packages, declare the server class, define a </w:t>
      </w:r>
      <w:r w:rsidRPr="000F0106">
        <w:rPr>
          <w:rFonts w:ascii="Arial" w:hAnsi="Arial" w:cs="Times New Roman"/>
          <w:b/>
          <w:bCs/>
          <w:color w:val="111111"/>
          <w:sz w:val="20"/>
          <w:szCs w:val="20"/>
        </w:rPr>
        <w:t>main()</w:t>
      </w:r>
      <w:r w:rsidRPr="000F0106">
        <w:rPr>
          <w:rFonts w:ascii="Arial" w:hAnsi="Arial" w:cs="Times New Roman"/>
          <w:color w:val="111111"/>
          <w:sz w:val="20"/>
          <w:szCs w:val="20"/>
        </w:rPr>
        <w:t> method, and handle exceptions.</w:t>
      </w:r>
    </w:p>
    <w:p w14:paraId="3547E9C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First, we import the packages required for the server class:</w:t>
      </w:r>
    </w:p>
    <w:p w14:paraId="22E15ECD"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Server will use the naming service.</w:t>
      </w:r>
      <w:r w:rsidRPr="000F0106">
        <w:rPr>
          <w:rFonts w:ascii="Courier" w:hAnsi="Courier" w:cs="Courier"/>
          <w:color w:val="111111"/>
          <w:sz w:val="20"/>
          <w:szCs w:val="20"/>
        </w:rPr>
        <w:br/>
        <w:t>import org.omg.CosNaming.*;</w:t>
      </w:r>
      <w:r w:rsidRPr="000F0106">
        <w:rPr>
          <w:rFonts w:ascii="Courier" w:hAnsi="Courier" w:cs="Courier"/>
          <w:color w:val="111111"/>
          <w:sz w:val="20"/>
          <w:szCs w:val="20"/>
        </w:rPr>
        <w:br/>
      </w:r>
      <w:r w:rsidRPr="000F0106">
        <w:rPr>
          <w:rFonts w:ascii="Courier" w:hAnsi="Courier" w:cs="Courier"/>
          <w:color w:val="111111"/>
          <w:sz w:val="20"/>
          <w:szCs w:val="20"/>
        </w:rPr>
        <w:br/>
        <w:t>// The package containing special exceptions thrown by the name service.</w:t>
      </w:r>
      <w:r w:rsidRPr="000F0106">
        <w:rPr>
          <w:rFonts w:ascii="Courier" w:hAnsi="Courier" w:cs="Courier"/>
          <w:color w:val="111111"/>
          <w:sz w:val="20"/>
          <w:szCs w:val="20"/>
        </w:rPr>
        <w:br/>
        <w:t>import org.omg.CosNaming.NamingContextPackage.*;</w:t>
      </w:r>
      <w:r w:rsidRPr="000F0106">
        <w:rPr>
          <w:rFonts w:ascii="Courier" w:hAnsi="Courier" w:cs="Courier"/>
          <w:color w:val="111111"/>
          <w:sz w:val="20"/>
          <w:szCs w:val="20"/>
        </w:rPr>
        <w:br/>
      </w:r>
      <w:r w:rsidRPr="000F0106">
        <w:rPr>
          <w:rFonts w:ascii="Courier" w:hAnsi="Courier" w:cs="Courier"/>
          <w:color w:val="111111"/>
          <w:sz w:val="20"/>
          <w:szCs w:val="20"/>
        </w:rPr>
        <w:br/>
        <w:t>// All CORBA applications need these classes.</w:t>
      </w:r>
      <w:r w:rsidRPr="000F0106">
        <w:rPr>
          <w:rFonts w:ascii="Courier" w:hAnsi="Courier" w:cs="Courier"/>
          <w:color w:val="111111"/>
          <w:sz w:val="20"/>
          <w:szCs w:val="20"/>
        </w:rPr>
        <w:br/>
        <w:t>import org.omg.CORBA.*;</w:t>
      </w:r>
    </w:p>
    <w:p w14:paraId="3AFEA59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next step is to declare the server class:</w:t>
      </w:r>
    </w:p>
    <w:p w14:paraId="56230711"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public class Server </w:t>
      </w:r>
      <w:r w:rsidRPr="000F0106">
        <w:rPr>
          <w:rFonts w:ascii="Courier" w:hAnsi="Courier" w:cs="Courier"/>
          <w:color w:val="111111"/>
          <w:sz w:val="20"/>
          <w:szCs w:val="20"/>
        </w:rPr>
        <w:br/>
        <w:t>{</w:t>
      </w:r>
      <w:r w:rsidRPr="000F0106">
        <w:rPr>
          <w:rFonts w:ascii="Courier" w:hAnsi="Courier" w:cs="Courier"/>
          <w:color w:val="111111"/>
          <w:sz w:val="20"/>
          <w:szCs w:val="20"/>
        </w:rPr>
        <w:br/>
        <w:t>  // The main() method goes here.</w:t>
      </w:r>
      <w:r w:rsidRPr="000F0106">
        <w:rPr>
          <w:rFonts w:ascii="Courier" w:hAnsi="Courier" w:cs="Courier"/>
          <w:color w:val="111111"/>
          <w:sz w:val="20"/>
          <w:szCs w:val="20"/>
        </w:rPr>
        <w:br/>
        <w:t>}</w:t>
      </w:r>
    </w:p>
    <w:p w14:paraId="18D2EB0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Every Java application needs a </w:t>
      </w:r>
      <w:r w:rsidRPr="000F0106">
        <w:rPr>
          <w:rFonts w:ascii="Arial" w:hAnsi="Arial" w:cs="Times New Roman"/>
          <w:b/>
          <w:bCs/>
          <w:color w:val="111111"/>
          <w:sz w:val="20"/>
          <w:szCs w:val="20"/>
        </w:rPr>
        <w:t>main</w:t>
      </w:r>
      <w:r w:rsidRPr="000F0106">
        <w:rPr>
          <w:rFonts w:ascii="Arial" w:hAnsi="Arial" w:cs="Times New Roman"/>
          <w:color w:val="111111"/>
          <w:sz w:val="20"/>
          <w:szCs w:val="20"/>
        </w:rPr>
        <w:t> method. It is declared within the scope of the </w:t>
      </w:r>
      <w:r w:rsidRPr="000F0106">
        <w:rPr>
          <w:rFonts w:ascii="Arial" w:hAnsi="Arial" w:cs="Times New Roman"/>
          <w:b/>
          <w:bCs/>
          <w:color w:val="111111"/>
          <w:sz w:val="20"/>
          <w:szCs w:val="20"/>
        </w:rPr>
        <w:t>Server</w:t>
      </w:r>
      <w:r w:rsidRPr="000F0106">
        <w:rPr>
          <w:rFonts w:ascii="Arial" w:hAnsi="Arial" w:cs="Times New Roman"/>
          <w:color w:val="111111"/>
          <w:sz w:val="20"/>
          <w:szCs w:val="20"/>
        </w:rPr>
        <w:t> class:</w:t>
      </w:r>
    </w:p>
    <w:p w14:paraId="6E8F0278"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public static void main(String args[])</w:t>
      </w:r>
      <w:r w:rsidRPr="000F0106">
        <w:rPr>
          <w:rFonts w:ascii="Courier" w:hAnsi="Courier" w:cs="Courier"/>
          <w:color w:val="111111"/>
          <w:sz w:val="20"/>
          <w:szCs w:val="20"/>
        </w:rPr>
        <w:br/>
        <w:t>  {</w:t>
      </w:r>
      <w:r w:rsidRPr="000F0106">
        <w:rPr>
          <w:rFonts w:ascii="Courier" w:hAnsi="Courier" w:cs="Courier"/>
          <w:color w:val="111111"/>
          <w:sz w:val="20"/>
          <w:szCs w:val="20"/>
        </w:rPr>
        <w:br/>
        <w:t>    // The try-catch block goes here.</w:t>
      </w:r>
      <w:r w:rsidRPr="000F0106">
        <w:rPr>
          <w:rFonts w:ascii="Courier" w:hAnsi="Courier" w:cs="Courier"/>
          <w:color w:val="111111"/>
          <w:sz w:val="20"/>
          <w:szCs w:val="20"/>
        </w:rPr>
        <w:br/>
        <w:t>  }</w:t>
      </w:r>
    </w:p>
    <w:p w14:paraId="7F5EA5C2"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Because all CORBA programs can throw CORBA system exceptions at runtime, all of the </w:t>
      </w:r>
      <w:r w:rsidRPr="000F0106">
        <w:rPr>
          <w:rFonts w:ascii="Arial" w:hAnsi="Arial" w:cs="Times New Roman"/>
          <w:b/>
          <w:bCs/>
          <w:color w:val="111111"/>
          <w:sz w:val="20"/>
          <w:szCs w:val="20"/>
        </w:rPr>
        <w:t>main()</w:t>
      </w:r>
      <w:r w:rsidRPr="000F0106">
        <w:rPr>
          <w:rFonts w:ascii="Arial" w:hAnsi="Arial" w:cs="Times New Roman"/>
          <w:color w:val="111111"/>
          <w:sz w:val="20"/>
          <w:szCs w:val="20"/>
        </w:rPr>
        <w:t> functionality is placed within a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CORBA programs throw runtime exceptions whenever trouble occurs during any of the processes (marshalling, unmarshalling, upcall) involved in invocation. The exception handler simply prints the exception and its stack trace to standard output so you can see what kind of thing has gone wrong.</w:t>
      </w:r>
    </w:p>
    <w:p w14:paraId="6D0A0088"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is set up inside </w:t>
      </w:r>
      <w:r w:rsidRPr="000F0106">
        <w:rPr>
          <w:rFonts w:ascii="Arial" w:hAnsi="Arial" w:cs="Times New Roman"/>
          <w:b/>
          <w:bCs/>
          <w:color w:val="111111"/>
          <w:sz w:val="20"/>
          <w:szCs w:val="20"/>
        </w:rPr>
        <w:t>main()</w:t>
      </w:r>
      <w:r w:rsidRPr="000F0106">
        <w:rPr>
          <w:rFonts w:ascii="Arial" w:hAnsi="Arial" w:cs="Times New Roman"/>
          <w:color w:val="111111"/>
          <w:sz w:val="20"/>
          <w:szCs w:val="20"/>
        </w:rPr>
        <w:t>, as shown:</w:t>
      </w:r>
    </w:p>
    <w:p w14:paraId="33C34164"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try{</w:t>
      </w:r>
      <w:r w:rsidRPr="000F0106">
        <w:rPr>
          <w:rFonts w:ascii="Courier" w:hAnsi="Courier" w:cs="Courier"/>
          <w:color w:val="111111"/>
          <w:sz w:val="20"/>
          <w:szCs w:val="20"/>
        </w:rPr>
        <w:br/>
        <w:t xml:space="preserve">        // The rest of the Server code goes here.</w:t>
      </w:r>
      <w:r w:rsidRPr="000F0106">
        <w:rPr>
          <w:rFonts w:ascii="Courier" w:hAnsi="Courier" w:cs="Courier"/>
          <w:color w:val="111111"/>
          <w:sz w:val="20"/>
          <w:szCs w:val="20"/>
        </w:rPr>
        <w:br/>
        <w:t xml:space="preserve">    } catch(Exception e) {</w:t>
      </w:r>
      <w:r w:rsidRPr="000F0106">
        <w:rPr>
          <w:rFonts w:ascii="Courier" w:hAnsi="Courier" w:cs="Courier"/>
          <w:color w:val="111111"/>
          <w:sz w:val="20"/>
          <w:szCs w:val="20"/>
        </w:rPr>
        <w:br/>
        <w:t>        System.err.println("ERROR: " + e);</w:t>
      </w:r>
      <w:r w:rsidRPr="000F0106">
        <w:rPr>
          <w:rFonts w:ascii="Courier" w:hAnsi="Courier" w:cs="Courier"/>
          <w:color w:val="111111"/>
          <w:sz w:val="20"/>
          <w:szCs w:val="20"/>
        </w:rPr>
        <w:br/>
        <w:t>        e.printStackTrace(System.out);</w:t>
      </w:r>
      <w:r w:rsidRPr="000F0106">
        <w:rPr>
          <w:rFonts w:ascii="Courier" w:hAnsi="Courier" w:cs="Courier"/>
          <w:color w:val="111111"/>
          <w:sz w:val="20"/>
          <w:szCs w:val="20"/>
        </w:rPr>
        <w:br/>
        <w:t>    }</w:t>
      </w:r>
    </w:p>
    <w:p w14:paraId="64B06707"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Creating an ORB Object</w:t>
      </w:r>
    </w:p>
    <w:p w14:paraId="5E6D5F3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Just like in the client application, a CORBA server also needs a local ORB object. Every server instantiates an ORB and registers its servant objects so that the ORB can find the server when it receives an invocation for it.</w:t>
      </w:r>
    </w:p>
    <w:p w14:paraId="24EBB65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ORB variable is declared and initialized inside the try-catch block.</w:t>
      </w:r>
    </w:p>
    <w:p w14:paraId="01BF5299"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ORB orb = ORB.init(args, null);</w:t>
      </w:r>
    </w:p>
    <w:p w14:paraId="23D05807"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call to the ORB's </w:t>
      </w:r>
      <w:r w:rsidRPr="000F0106">
        <w:rPr>
          <w:rFonts w:ascii="Arial" w:hAnsi="Arial" w:cs="Times New Roman"/>
          <w:b/>
          <w:bCs/>
          <w:color w:val="111111"/>
          <w:sz w:val="20"/>
          <w:szCs w:val="20"/>
        </w:rPr>
        <w:t>init()</w:t>
      </w:r>
      <w:r w:rsidRPr="000F0106">
        <w:rPr>
          <w:rFonts w:ascii="Arial" w:hAnsi="Arial" w:cs="Times New Roman"/>
          <w:color w:val="111111"/>
          <w:sz w:val="20"/>
          <w:szCs w:val="20"/>
        </w:rPr>
        <w:t> method passes in the server's command line arguments, allowing you to set certain properties at runtime.</w:t>
      </w:r>
    </w:p>
    <w:p w14:paraId="0ACDD0F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Managing the Servant Object</w:t>
      </w:r>
    </w:p>
    <w:p w14:paraId="14D6B56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A server is a process that instantiates one or more servant objects. The servant implements the interface generated by </w:t>
      </w:r>
      <w:r w:rsidRPr="000F0106">
        <w:rPr>
          <w:rFonts w:ascii="Arial" w:hAnsi="Arial" w:cs="Times New Roman"/>
          <w:b/>
          <w:bCs/>
          <w:color w:val="111111"/>
          <w:sz w:val="20"/>
          <w:szCs w:val="20"/>
        </w:rPr>
        <w:t>idlj</w:t>
      </w:r>
      <w:r w:rsidRPr="000F0106">
        <w:rPr>
          <w:rFonts w:ascii="Arial" w:hAnsi="Arial" w:cs="Times New Roman"/>
          <w:color w:val="111111"/>
          <w:sz w:val="20"/>
          <w:szCs w:val="20"/>
        </w:rPr>
        <w:t> and actually performs the work of the operations on that interface. Our </w:t>
      </w:r>
      <w:r w:rsidRPr="000F0106">
        <w:rPr>
          <w:rFonts w:ascii="Arial" w:hAnsi="Arial" w:cs="Times New Roman"/>
          <w:b/>
          <w:bCs/>
          <w:color w:val="111111"/>
          <w:sz w:val="20"/>
          <w:szCs w:val="20"/>
        </w:rPr>
        <w:t>Server</w:t>
      </w:r>
      <w:r w:rsidRPr="000F0106">
        <w:rPr>
          <w:rFonts w:ascii="Arial" w:hAnsi="Arial" w:cs="Times New Roman"/>
          <w:color w:val="111111"/>
          <w:sz w:val="20"/>
          <w:szCs w:val="20"/>
        </w:rPr>
        <w:t> needs a</w:t>
      </w:r>
      <w:r w:rsidRPr="000F0106">
        <w:rPr>
          <w:rFonts w:ascii="Arial" w:hAnsi="Arial" w:cs="Times New Roman"/>
          <w:b/>
          <w:bCs/>
          <w:color w:val="111111"/>
          <w:sz w:val="20"/>
          <w:szCs w:val="20"/>
        </w:rPr>
        <w:t>BankImpl</w:t>
      </w:r>
      <w:r w:rsidRPr="000F0106">
        <w:rPr>
          <w:rFonts w:ascii="Arial" w:hAnsi="Arial" w:cs="Times New Roman"/>
          <w:color w:val="111111"/>
          <w:sz w:val="20"/>
          <w:szCs w:val="20"/>
        </w:rPr>
        <w:t>.</w:t>
      </w:r>
    </w:p>
    <w:p w14:paraId="0BFAEFB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Instantiating the Servant Object</w:t>
      </w:r>
    </w:p>
    <w:p w14:paraId="34CA0BA7"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We instantiate the servant object inside 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just below the call to </w:t>
      </w:r>
      <w:r w:rsidRPr="000F0106">
        <w:rPr>
          <w:rFonts w:ascii="Arial" w:hAnsi="Arial" w:cs="Times New Roman"/>
          <w:b/>
          <w:bCs/>
          <w:color w:val="111111"/>
          <w:sz w:val="20"/>
          <w:szCs w:val="20"/>
        </w:rPr>
        <w:t>init()</w:t>
      </w:r>
      <w:r w:rsidRPr="000F0106">
        <w:rPr>
          <w:rFonts w:ascii="Arial" w:hAnsi="Arial" w:cs="Times New Roman"/>
          <w:color w:val="111111"/>
          <w:sz w:val="20"/>
          <w:szCs w:val="20"/>
        </w:rPr>
        <w:t>, as shown:</w:t>
      </w:r>
    </w:p>
    <w:p w14:paraId="462DE1E8"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BankImpl bankRef = new BankImpl(args[2]);</w:t>
      </w:r>
    </w:p>
    <w:p w14:paraId="69404BC2"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next step is to connect the servant to the ORB, so that the ORB can recognize invocations on it and pass them along to the correct servant:</w:t>
      </w:r>
    </w:p>
    <w:p w14:paraId="62A74072"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orb.connect(bankRef);</w:t>
      </w:r>
    </w:p>
    <w:p w14:paraId="45602FA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Defining the Servant Class</w:t>
      </w:r>
    </w:p>
    <w:p w14:paraId="161001A4" w14:textId="33CDC2AB"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public class BankImpl extends bankidl._BankImplBase</w:t>
      </w:r>
      <w:r w:rsidRPr="000F0106">
        <w:rPr>
          <w:rFonts w:ascii="Courier" w:hAnsi="Courier" w:cs="Courier"/>
          <w:color w:val="111111"/>
          <w:sz w:val="20"/>
          <w:szCs w:val="20"/>
        </w:rPr>
        <w:br/>
        <w:t>{</w:t>
      </w:r>
      <w:r w:rsidRPr="000F0106">
        <w:rPr>
          <w:rFonts w:ascii="Courier" w:hAnsi="Courier" w:cs="Courier"/>
          <w:color w:val="111111"/>
          <w:sz w:val="20"/>
          <w:szCs w:val="20"/>
        </w:rPr>
        <w:br/>
        <w:t>  // The operation methods goe</w:t>
      </w:r>
      <w:r w:rsidR="00D53187">
        <w:rPr>
          <w:rFonts w:ascii="Courier" w:hAnsi="Courier" w:cs="Courier"/>
          <w:color w:val="111111"/>
          <w:sz w:val="20"/>
          <w:szCs w:val="20"/>
        </w:rPr>
        <w:t>s</w:t>
      </w:r>
      <w:r w:rsidRPr="000F0106">
        <w:rPr>
          <w:rFonts w:ascii="Courier" w:hAnsi="Courier" w:cs="Courier"/>
          <w:color w:val="111111"/>
          <w:sz w:val="20"/>
          <w:szCs w:val="20"/>
        </w:rPr>
        <w:t xml:space="preserve"> here.</w:t>
      </w:r>
      <w:r w:rsidRPr="000F0106">
        <w:rPr>
          <w:rFonts w:ascii="Courier" w:hAnsi="Courier" w:cs="Courier"/>
          <w:color w:val="111111"/>
          <w:sz w:val="20"/>
          <w:szCs w:val="20"/>
        </w:rPr>
        <w:br/>
        <w:t>}</w:t>
      </w:r>
    </w:p>
    <w:p w14:paraId="7F1BB55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servant is a subclass of </w:t>
      </w:r>
      <w:r w:rsidRPr="000F0106">
        <w:rPr>
          <w:rFonts w:ascii="Arial" w:hAnsi="Arial" w:cs="Times New Roman"/>
          <w:b/>
          <w:bCs/>
          <w:color w:val="111111"/>
          <w:sz w:val="20"/>
          <w:szCs w:val="20"/>
        </w:rPr>
        <w:t>_BankImplBase</w:t>
      </w:r>
      <w:r w:rsidRPr="000F0106">
        <w:rPr>
          <w:rFonts w:ascii="Arial" w:hAnsi="Arial" w:cs="Times New Roman"/>
          <w:color w:val="111111"/>
          <w:sz w:val="20"/>
          <w:szCs w:val="20"/>
        </w:rPr>
        <w:t> so that it inherits the general CORBA functionality generated for it by the compiler.</w:t>
      </w:r>
    </w:p>
    <w:p w14:paraId="650980E2"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 Next, we declare the required methods:</w:t>
      </w:r>
    </w:p>
    <w:p w14:paraId="38A23EAF"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public bankidl.Account newAccount(java.lang.String name) throws bankidl.BankPackage.rejected {</w:t>
      </w:r>
      <w:r w:rsidRPr="000F0106">
        <w:rPr>
          <w:rFonts w:ascii="Courier" w:hAnsi="Courier" w:cs="Courier"/>
          <w:color w:val="111111"/>
          <w:sz w:val="20"/>
          <w:szCs w:val="20"/>
        </w:rPr>
        <w:br/>
        <w:t xml:space="preserve">        // The method implementation goes here.</w:t>
      </w:r>
      <w:r w:rsidRPr="000F0106">
        <w:rPr>
          <w:rFonts w:ascii="Courier" w:hAnsi="Courier" w:cs="Courier"/>
          <w:color w:val="111111"/>
          <w:sz w:val="20"/>
          <w:szCs w:val="20"/>
        </w:rPr>
        <w:br/>
        <w:t>    }</w:t>
      </w:r>
      <w:r w:rsidRPr="000F0106">
        <w:rPr>
          <w:rFonts w:ascii="Courier" w:hAnsi="Courier" w:cs="Courier"/>
          <w:color w:val="111111"/>
          <w:sz w:val="20"/>
          <w:szCs w:val="20"/>
        </w:rPr>
        <w:br/>
      </w:r>
      <w:r w:rsidRPr="000F0106">
        <w:rPr>
          <w:rFonts w:ascii="Courier" w:hAnsi="Courier" w:cs="Courier"/>
          <w:color w:val="111111"/>
          <w:sz w:val="20"/>
          <w:szCs w:val="20"/>
        </w:rPr>
        <w:br/>
        <w:t>    public bankidl.Account getAccount(java.lang.String name) {</w:t>
      </w:r>
      <w:r w:rsidRPr="000F0106">
        <w:rPr>
          <w:rFonts w:ascii="Courier" w:hAnsi="Courier" w:cs="Courier"/>
          <w:color w:val="111111"/>
          <w:sz w:val="20"/>
          <w:szCs w:val="20"/>
        </w:rPr>
        <w:br/>
        <w:t xml:space="preserve">        // The method implementation goes here.</w:t>
      </w:r>
      <w:r w:rsidRPr="000F0106">
        <w:rPr>
          <w:rFonts w:ascii="Courier" w:hAnsi="Courier" w:cs="Courier"/>
          <w:color w:val="111111"/>
          <w:sz w:val="20"/>
          <w:szCs w:val="20"/>
        </w:rPr>
        <w:br/>
        <w:t>    }</w:t>
      </w:r>
      <w:r w:rsidRPr="000F0106">
        <w:rPr>
          <w:rFonts w:ascii="Courier" w:hAnsi="Courier" w:cs="Courier"/>
          <w:color w:val="111111"/>
          <w:sz w:val="20"/>
          <w:szCs w:val="20"/>
        </w:rPr>
        <w:br/>
      </w:r>
      <w:r w:rsidRPr="000F0106">
        <w:rPr>
          <w:rFonts w:ascii="Courier" w:hAnsi="Courier" w:cs="Courier"/>
          <w:color w:val="111111"/>
          <w:sz w:val="20"/>
          <w:szCs w:val="20"/>
        </w:rPr>
        <w:br/>
        <w:t>    public boolean deleteAccount(java.lang.String name) {</w:t>
      </w:r>
      <w:r w:rsidRPr="000F0106">
        <w:rPr>
          <w:rFonts w:ascii="Courier" w:hAnsi="Courier" w:cs="Courier"/>
          <w:color w:val="111111"/>
          <w:sz w:val="20"/>
          <w:szCs w:val="20"/>
        </w:rPr>
        <w:br/>
        <w:t xml:space="preserve">        // The method implementation goes here.</w:t>
      </w:r>
      <w:r w:rsidRPr="000F0106">
        <w:rPr>
          <w:rFonts w:ascii="Courier" w:hAnsi="Courier" w:cs="Courier"/>
          <w:color w:val="111111"/>
          <w:sz w:val="20"/>
          <w:szCs w:val="20"/>
        </w:rPr>
        <w:br/>
        <w:t>    }</w:t>
      </w:r>
    </w:p>
    <w:p w14:paraId="434B9E9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Working with COS Naming</w:t>
      </w:r>
    </w:p>
    <w:p w14:paraId="470FA042" w14:textId="7B0F8032"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w:t>
      </w:r>
      <w:r w:rsidR="000A6185">
        <w:rPr>
          <w:rFonts w:ascii="Arial" w:hAnsi="Arial" w:cs="Times New Roman"/>
          <w:color w:val="111111"/>
          <w:sz w:val="20"/>
          <w:szCs w:val="20"/>
        </w:rPr>
        <w:t xml:space="preserve"> </w:t>
      </w:r>
      <w:bookmarkStart w:id="0" w:name="_GoBack"/>
      <w:bookmarkEnd w:id="0"/>
      <w:r w:rsidRPr="000F0106">
        <w:rPr>
          <w:rFonts w:ascii="Arial" w:hAnsi="Arial" w:cs="Times New Roman"/>
          <w:color w:val="111111"/>
          <w:sz w:val="20"/>
          <w:szCs w:val="20"/>
        </w:rPr>
        <w:t>Server works with the naming service to make the servant object's operations available to clients. The server needs an object reference to the name service, so that it can register itself and ensure that invocations on the Bank interface are routed to its servant object.</w:t>
      </w:r>
    </w:p>
    <w:p w14:paraId="3D83CD8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Obtaining the Initial Naming Context</w:t>
      </w:r>
    </w:p>
    <w:p w14:paraId="0471A8AA"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In 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below instantiation of the servant, we call </w:t>
      </w:r>
      <w:r w:rsidRPr="000F0106">
        <w:rPr>
          <w:rFonts w:ascii="Arial" w:hAnsi="Arial" w:cs="Times New Roman"/>
          <w:b/>
          <w:bCs/>
          <w:color w:val="111111"/>
          <w:sz w:val="20"/>
          <w:szCs w:val="20"/>
        </w:rPr>
        <w:t>orb.resolve_initial_references()</w:t>
      </w:r>
      <w:r w:rsidRPr="000F0106">
        <w:rPr>
          <w:rFonts w:ascii="Arial" w:hAnsi="Arial" w:cs="Times New Roman"/>
          <w:color w:val="111111"/>
          <w:sz w:val="20"/>
          <w:szCs w:val="20"/>
        </w:rPr>
        <w:t> to get an object reference to the name server:</w:t>
      </w:r>
    </w:p>
    <w:p w14:paraId="176040B3"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org.omg.CORBA.Object objRef = orb.resolve_initial_references("NameService");</w:t>
      </w:r>
    </w:p>
    <w:p w14:paraId="629EDCA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string </w:t>
      </w:r>
      <w:r w:rsidRPr="000F0106">
        <w:rPr>
          <w:rFonts w:ascii="Arial" w:hAnsi="Arial" w:cs="Times New Roman"/>
          <w:b/>
          <w:bCs/>
          <w:color w:val="111111"/>
          <w:sz w:val="20"/>
          <w:szCs w:val="20"/>
        </w:rPr>
        <w:t>NameService</w:t>
      </w:r>
      <w:r w:rsidRPr="000F0106">
        <w:rPr>
          <w:rFonts w:ascii="Arial" w:hAnsi="Arial" w:cs="Times New Roman"/>
          <w:color w:val="111111"/>
          <w:sz w:val="20"/>
          <w:szCs w:val="20"/>
        </w:rPr>
        <w:t> is defined for all CORBA ORBs. When you pass in that string, the ORB returns a naming context object that is an object reference for the name service.</w:t>
      </w:r>
    </w:p>
    <w:p w14:paraId="0384EE42"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Narrowing the Object Reference</w:t>
      </w:r>
    </w:p>
    <w:p w14:paraId="1DB514C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As with all CORBA object references, </w:t>
      </w:r>
      <w:r w:rsidRPr="000F0106">
        <w:rPr>
          <w:rFonts w:ascii="Arial" w:hAnsi="Arial" w:cs="Times New Roman"/>
          <w:b/>
          <w:bCs/>
          <w:color w:val="111111"/>
          <w:sz w:val="20"/>
          <w:szCs w:val="20"/>
        </w:rPr>
        <w:t>objRef</w:t>
      </w:r>
      <w:r w:rsidRPr="000F0106">
        <w:rPr>
          <w:rFonts w:ascii="Arial" w:hAnsi="Arial" w:cs="Times New Roman"/>
          <w:color w:val="111111"/>
          <w:sz w:val="20"/>
          <w:szCs w:val="20"/>
        </w:rPr>
        <w:t> is a generic CORBA object. To use it as a </w:t>
      </w:r>
      <w:r w:rsidRPr="000F0106">
        <w:rPr>
          <w:rFonts w:ascii="Arial" w:hAnsi="Arial" w:cs="Times New Roman"/>
          <w:b/>
          <w:bCs/>
          <w:color w:val="111111"/>
          <w:sz w:val="20"/>
          <w:szCs w:val="20"/>
        </w:rPr>
        <w:t>NamingContext</w:t>
      </w:r>
      <w:r w:rsidRPr="000F0106">
        <w:rPr>
          <w:rFonts w:ascii="Arial" w:hAnsi="Arial" w:cs="Times New Roman"/>
          <w:color w:val="111111"/>
          <w:sz w:val="20"/>
          <w:szCs w:val="20"/>
        </w:rPr>
        <w:t> object, you must narrow it to its proper type. The call to </w:t>
      </w:r>
      <w:r w:rsidRPr="000F0106">
        <w:rPr>
          <w:rFonts w:ascii="Arial" w:hAnsi="Arial" w:cs="Times New Roman"/>
          <w:b/>
          <w:bCs/>
          <w:color w:val="111111"/>
          <w:sz w:val="20"/>
          <w:szCs w:val="20"/>
        </w:rPr>
        <w:t>narrow()</w:t>
      </w:r>
      <w:r w:rsidRPr="000F0106">
        <w:rPr>
          <w:rFonts w:ascii="Arial" w:hAnsi="Arial" w:cs="Times New Roman"/>
          <w:color w:val="111111"/>
          <w:sz w:val="20"/>
          <w:szCs w:val="20"/>
        </w:rPr>
        <w:t> is just below the previous statement:</w:t>
      </w:r>
    </w:p>
    <w:p w14:paraId="46EBA023"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NamingContext ncRef = NamingContextHelper.narrow(objRef);</w:t>
      </w:r>
    </w:p>
    <w:p w14:paraId="586B4A3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Here you see the use of an </w:t>
      </w:r>
      <w:r w:rsidRPr="000F0106">
        <w:rPr>
          <w:rFonts w:ascii="Arial" w:hAnsi="Arial" w:cs="Times New Roman"/>
          <w:b/>
          <w:bCs/>
          <w:color w:val="111111"/>
          <w:sz w:val="20"/>
          <w:szCs w:val="20"/>
        </w:rPr>
        <w:t>idlj</w:t>
      </w:r>
      <w:r w:rsidRPr="000F0106">
        <w:rPr>
          <w:rFonts w:ascii="Arial" w:hAnsi="Arial" w:cs="Times New Roman"/>
          <w:color w:val="111111"/>
          <w:sz w:val="20"/>
          <w:szCs w:val="20"/>
        </w:rPr>
        <w:t>-generated helper class, similar in function to </w:t>
      </w:r>
      <w:r w:rsidRPr="000F0106">
        <w:rPr>
          <w:rFonts w:ascii="Arial" w:hAnsi="Arial" w:cs="Times New Roman"/>
          <w:b/>
          <w:bCs/>
          <w:color w:val="111111"/>
          <w:sz w:val="20"/>
          <w:szCs w:val="20"/>
        </w:rPr>
        <w:t>BankHelper</w:t>
      </w:r>
      <w:r w:rsidRPr="000F0106">
        <w:rPr>
          <w:rFonts w:ascii="Arial" w:hAnsi="Arial" w:cs="Times New Roman"/>
          <w:color w:val="111111"/>
          <w:sz w:val="20"/>
          <w:szCs w:val="20"/>
        </w:rPr>
        <w:t>. The </w:t>
      </w:r>
      <w:r w:rsidRPr="000F0106">
        <w:rPr>
          <w:rFonts w:ascii="Arial" w:hAnsi="Arial" w:cs="Times New Roman"/>
          <w:b/>
          <w:bCs/>
          <w:color w:val="111111"/>
          <w:sz w:val="20"/>
          <w:szCs w:val="20"/>
        </w:rPr>
        <w:t>ncRef</w:t>
      </w:r>
      <w:r w:rsidRPr="000F0106">
        <w:rPr>
          <w:rFonts w:ascii="Arial" w:hAnsi="Arial" w:cs="Times New Roman"/>
          <w:color w:val="111111"/>
          <w:sz w:val="20"/>
          <w:szCs w:val="20"/>
        </w:rPr>
        <w:t> object is now an </w:t>
      </w:r>
      <w:r w:rsidRPr="000F0106">
        <w:rPr>
          <w:rFonts w:ascii="Arial" w:hAnsi="Arial" w:cs="Times New Roman"/>
          <w:b/>
          <w:bCs/>
          <w:color w:val="111111"/>
          <w:sz w:val="20"/>
          <w:szCs w:val="20"/>
        </w:rPr>
        <w:t>org.omg.CosNaming.NamingContext</w:t>
      </w:r>
      <w:r w:rsidRPr="000F0106">
        <w:rPr>
          <w:rFonts w:ascii="Arial" w:hAnsi="Arial" w:cs="Times New Roman"/>
          <w:color w:val="111111"/>
          <w:sz w:val="20"/>
          <w:szCs w:val="20"/>
        </w:rPr>
        <w:t> and you can use it to access the naming service and register the server, as shown in the next topic.</w:t>
      </w:r>
    </w:p>
    <w:p w14:paraId="270BD2B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Registering the Servant with the Name Server</w:t>
      </w:r>
    </w:p>
    <w:p w14:paraId="0BA0689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Just below the call to </w:t>
      </w:r>
      <w:r w:rsidRPr="000F0106">
        <w:rPr>
          <w:rFonts w:ascii="Arial" w:hAnsi="Arial" w:cs="Times New Roman"/>
          <w:b/>
          <w:bCs/>
          <w:color w:val="111111"/>
          <w:sz w:val="20"/>
          <w:szCs w:val="20"/>
        </w:rPr>
        <w:t>narrow()</w:t>
      </w:r>
      <w:r w:rsidRPr="000F0106">
        <w:rPr>
          <w:rFonts w:ascii="Arial" w:hAnsi="Arial" w:cs="Times New Roman"/>
          <w:color w:val="111111"/>
          <w:sz w:val="20"/>
          <w:szCs w:val="20"/>
        </w:rPr>
        <w:t>, we create a new </w:t>
      </w:r>
      <w:r w:rsidRPr="000F0106">
        <w:rPr>
          <w:rFonts w:ascii="Arial" w:hAnsi="Arial" w:cs="Times New Roman"/>
          <w:b/>
          <w:bCs/>
          <w:color w:val="111111"/>
          <w:sz w:val="20"/>
          <w:szCs w:val="20"/>
        </w:rPr>
        <w:t>NameComponent</w:t>
      </w:r>
      <w:r w:rsidRPr="000F0106">
        <w:rPr>
          <w:rFonts w:ascii="Arial" w:hAnsi="Arial" w:cs="Times New Roman"/>
          <w:color w:val="111111"/>
          <w:sz w:val="20"/>
          <w:szCs w:val="20"/>
        </w:rPr>
        <w:t> member:</w:t>
      </w:r>
    </w:p>
    <w:p w14:paraId="23D8363A"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NameComponent nc = new NameComponent(args[2], "");</w:t>
      </w:r>
    </w:p>
    <w:p w14:paraId="38A527B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statement sets the </w:t>
      </w:r>
      <w:r w:rsidRPr="000F0106">
        <w:rPr>
          <w:rFonts w:ascii="Arial" w:hAnsi="Arial" w:cs="Times New Roman"/>
          <w:b/>
          <w:bCs/>
          <w:color w:val="111111"/>
          <w:sz w:val="20"/>
          <w:szCs w:val="20"/>
        </w:rPr>
        <w:t>id</w:t>
      </w:r>
      <w:r w:rsidRPr="000F0106">
        <w:rPr>
          <w:rFonts w:ascii="Arial" w:hAnsi="Arial" w:cs="Times New Roman"/>
          <w:color w:val="111111"/>
          <w:sz w:val="20"/>
          <w:szCs w:val="20"/>
        </w:rPr>
        <w:t> field of </w:t>
      </w:r>
      <w:r w:rsidRPr="000F0106">
        <w:rPr>
          <w:rFonts w:ascii="Arial" w:hAnsi="Arial" w:cs="Times New Roman"/>
          <w:b/>
          <w:bCs/>
          <w:color w:val="111111"/>
          <w:sz w:val="20"/>
          <w:szCs w:val="20"/>
        </w:rPr>
        <w:t>nc</w:t>
      </w:r>
      <w:r w:rsidRPr="000F0106">
        <w:rPr>
          <w:rFonts w:ascii="Arial" w:hAnsi="Arial" w:cs="Times New Roman"/>
          <w:color w:val="111111"/>
          <w:sz w:val="20"/>
          <w:szCs w:val="20"/>
        </w:rPr>
        <w:t> to </w:t>
      </w:r>
      <w:r w:rsidRPr="000F0106">
        <w:rPr>
          <w:rFonts w:ascii="Arial" w:hAnsi="Arial" w:cs="Times New Roman"/>
          <w:b/>
          <w:bCs/>
          <w:color w:val="111111"/>
          <w:sz w:val="20"/>
          <w:szCs w:val="20"/>
        </w:rPr>
        <w:t>arg[2]</w:t>
      </w:r>
      <w:r w:rsidRPr="000F0106">
        <w:rPr>
          <w:rFonts w:ascii="Arial" w:hAnsi="Arial" w:cs="Times New Roman"/>
          <w:color w:val="111111"/>
          <w:sz w:val="20"/>
          <w:szCs w:val="20"/>
        </w:rPr>
        <w:t> and the </w:t>
      </w:r>
      <w:r w:rsidRPr="000F0106">
        <w:rPr>
          <w:rFonts w:ascii="Arial" w:hAnsi="Arial" w:cs="Times New Roman"/>
          <w:b/>
          <w:bCs/>
          <w:color w:val="111111"/>
          <w:sz w:val="20"/>
          <w:szCs w:val="20"/>
        </w:rPr>
        <w:t>kind</w:t>
      </w:r>
      <w:r w:rsidRPr="000F0106">
        <w:rPr>
          <w:rFonts w:ascii="Arial" w:hAnsi="Arial" w:cs="Times New Roman"/>
          <w:color w:val="111111"/>
          <w:sz w:val="20"/>
          <w:szCs w:val="20"/>
        </w:rPr>
        <w:t> component to the empty string. Make sure there are no spaces between the "".</w:t>
      </w:r>
    </w:p>
    <w:p w14:paraId="32F1466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Because the path to the </w:t>
      </w:r>
      <w:r w:rsidRPr="000F0106">
        <w:rPr>
          <w:rFonts w:ascii="Arial" w:hAnsi="Arial" w:cs="Times New Roman"/>
          <w:b/>
          <w:bCs/>
          <w:color w:val="111111"/>
          <w:sz w:val="20"/>
          <w:szCs w:val="20"/>
        </w:rPr>
        <w:t>Bank</w:t>
      </w:r>
      <w:r w:rsidRPr="000F0106">
        <w:rPr>
          <w:rFonts w:ascii="Arial" w:hAnsi="Arial" w:cs="Times New Roman"/>
          <w:color w:val="111111"/>
          <w:sz w:val="20"/>
          <w:szCs w:val="20"/>
        </w:rPr>
        <w:t> has a single element, we create the single-element array that</w:t>
      </w:r>
      <w:r w:rsidRPr="000F0106">
        <w:rPr>
          <w:rFonts w:ascii="Arial" w:hAnsi="Arial" w:cs="Times New Roman"/>
          <w:b/>
          <w:bCs/>
          <w:color w:val="111111"/>
          <w:sz w:val="20"/>
          <w:szCs w:val="20"/>
        </w:rPr>
        <w:t>NamingContext.resolve</w:t>
      </w:r>
      <w:r w:rsidRPr="000F0106">
        <w:rPr>
          <w:rFonts w:ascii="Arial" w:hAnsi="Arial" w:cs="Times New Roman"/>
          <w:color w:val="111111"/>
          <w:sz w:val="20"/>
          <w:szCs w:val="20"/>
        </w:rPr>
        <w:t> requires for its work:</w:t>
      </w:r>
    </w:p>
    <w:p w14:paraId="6D261290"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NameComponent path[] = {nc};</w:t>
      </w:r>
    </w:p>
    <w:p w14:paraId="68A30CE8"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Finally, we passpath and the servant object to the naming service, binding the servant object to the </w:t>
      </w:r>
      <w:r w:rsidRPr="000F0106">
        <w:rPr>
          <w:rFonts w:ascii="Arial" w:hAnsi="Arial" w:cs="Times New Roman"/>
          <w:b/>
          <w:bCs/>
          <w:color w:val="111111"/>
          <w:sz w:val="20"/>
          <w:szCs w:val="20"/>
        </w:rPr>
        <w:t>args[2]</w:t>
      </w:r>
      <w:r w:rsidRPr="000F0106">
        <w:rPr>
          <w:rFonts w:ascii="Arial" w:hAnsi="Arial" w:cs="Times New Roman"/>
          <w:color w:val="111111"/>
          <w:sz w:val="20"/>
          <w:szCs w:val="20"/>
        </w:rPr>
        <w:t> id:</w:t>
      </w:r>
    </w:p>
    <w:p w14:paraId="5232FE04"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ncRef.rebind(path, bankRef);</w:t>
      </w:r>
    </w:p>
    <w:p w14:paraId="0947C23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Now, when the client calls </w:t>
      </w:r>
      <w:r w:rsidRPr="000F0106">
        <w:rPr>
          <w:rFonts w:ascii="Arial" w:hAnsi="Arial" w:cs="Times New Roman"/>
          <w:b/>
          <w:bCs/>
          <w:color w:val="111111"/>
          <w:sz w:val="20"/>
          <w:szCs w:val="20"/>
        </w:rPr>
        <w:t>resolve(args[2])</w:t>
      </w:r>
      <w:r w:rsidRPr="000F0106">
        <w:rPr>
          <w:rFonts w:ascii="Arial" w:hAnsi="Arial" w:cs="Times New Roman"/>
          <w:color w:val="111111"/>
          <w:sz w:val="20"/>
          <w:szCs w:val="20"/>
        </w:rPr>
        <w:t> on the initial naming context, the naming service returns an object reference to the Bank servant.</w:t>
      </w:r>
    </w:p>
    <w:p w14:paraId="20F25488"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Waiting for Invocation</w:t>
      </w:r>
    </w:p>
    <w:p w14:paraId="0BA1A0C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previous sections describe the code that makes the server ready; the next section explains the code that enables it to simply wait around for a client to request its service. The following code, which is at the end of (but within) 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shows how to accomplish this.</w:t>
      </w:r>
    </w:p>
    <w:p w14:paraId="52A0BA32"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java.lang.Object sync = new java.lang.Object();</w:t>
      </w:r>
      <w:r w:rsidRPr="000F0106">
        <w:rPr>
          <w:rFonts w:ascii="Courier" w:hAnsi="Courier" w:cs="Courier"/>
          <w:color w:val="111111"/>
          <w:sz w:val="20"/>
          <w:szCs w:val="20"/>
        </w:rPr>
        <w:br/>
        <w:t>      synchronized(sync) {</w:t>
      </w:r>
      <w:r w:rsidRPr="000F0106">
        <w:rPr>
          <w:rFonts w:ascii="Courier" w:hAnsi="Courier" w:cs="Courier"/>
          <w:color w:val="111111"/>
          <w:sz w:val="20"/>
          <w:szCs w:val="20"/>
        </w:rPr>
        <w:br/>
        <w:t>          System.out.println("Waiting ...");</w:t>
      </w:r>
      <w:r w:rsidRPr="000F0106">
        <w:rPr>
          <w:rFonts w:ascii="Courier" w:hAnsi="Courier" w:cs="Courier"/>
          <w:color w:val="111111"/>
          <w:sz w:val="20"/>
          <w:szCs w:val="20"/>
        </w:rPr>
        <w:br/>
        <w:t>          sync.wait();</w:t>
      </w:r>
      <w:r w:rsidRPr="000F0106">
        <w:rPr>
          <w:rFonts w:ascii="Courier" w:hAnsi="Courier" w:cs="Courier"/>
          <w:color w:val="111111"/>
          <w:sz w:val="20"/>
          <w:szCs w:val="20"/>
        </w:rPr>
        <w:br/>
        <w:t>      }</w:t>
      </w:r>
    </w:p>
    <w:p w14:paraId="7B13DED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form of </w:t>
      </w:r>
      <w:r w:rsidRPr="000F0106">
        <w:rPr>
          <w:rFonts w:ascii="Arial" w:hAnsi="Arial" w:cs="Times New Roman"/>
          <w:b/>
          <w:bCs/>
          <w:color w:val="111111"/>
          <w:sz w:val="20"/>
          <w:szCs w:val="20"/>
        </w:rPr>
        <w:t>Object.wait()</w:t>
      </w:r>
      <w:r w:rsidRPr="000F0106">
        <w:rPr>
          <w:rFonts w:ascii="Arial" w:hAnsi="Arial" w:cs="Times New Roman"/>
          <w:color w:val="111111"/>
          <w:sz w:val="20"/>
          <w:szCs w:val="20"/>
        </w:rPr>
        <w:t> requires </w:t>
      </w:r>
      <w:r w:rsidRPr="000F0106">
        <w:rPr>
          <w:rFonts w:ascii="Arial" w:hAnsi="Arial" w:cs="Times New Roman"/>
          <w:b/>
          <w:bCs/>
          <w:color w:val="111111"/>
          <w:sz w:val="20"/>
          <w:szCs w:val="20"/>
        </w:rPr>
        <w:t>Server</w:t>
      </w:r>
      <w:r w:rsidRPr="000F0106">
        <w:rPr>
          <w:rFonts w:ascii="Arial" w:hAnsi="Arial" w:cs="Times New Roman"/>
          <w:color w:val="111111"/>
          <w:sz w:val="20"/>
          <w:szCs w:val="20"/>
        </w:rPr>
        <w:t> to remain alive (though quiescent) until an invocation comes from the ORB. Because of its placement in </w:t>
      </w:r>
      <w:r w:rsidRPr="000F0106">
        <w:rPr>
          <w:rFonts w:ascii="Arial" w:hAnsi="Arial" w:cs="Times New Roman"/>
          <w:b/>
          <w:bCs/>
          <w:color w:val="111111"/>
          <w:sz w:val="20"/>
          <w:szCs w:val="20"/>
        </w:rPr>
        <w:t>main()</w:t>
      </w:r>
      <w:r w:rsidRPr="000F0106">
        <w:rPr>
          <w:rFonts w:ascii="Arial" w:hAnsi="Arial" w:cs="Times New Roman"/>
          <w:color w:val="111111"/>
          <w:sz w:val="20"/>
          <w:szCs w:val="20"/>
        </w:rPr>
        <w:t>, after an invocation completes, the server will wait again.</w:t>
      </w:r>
    </w:p>
    <w:p w14:paraId="4458AD4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Compiling the Server and Servant Classes</w:t>
      </w:r>
    </w:p>
    <w:p w14:paraId="18FD6307"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Now we will compile all three classes so that we can correct any error before continuing with this tutorial.</w:t>
      </w:r>
    </w:p>
    <w:p w14:paraId="4BCCC747" w14:textId="77777777" w:rsidR="000F0106" w:rsidRPr="000F0106" w:rsidRDefault="000F0106" w:rsidP="000F0106">
      <w:pPr>
        <w:numPr>
          <w:ilvl w:val="0"/>
          <w:numId w:val="5"/>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Change to your project directory.</w:t>
      </w:r>
    </w:p>
    <w:p w14:paraId="0A05D06E" w14:textId="77777777" w:rsidR="000F0106" w:rsidRPr="000F0106" w:rsidRDefault="000F0106" w:rsidP="000F0106">
      <w:pPr>
        <w:numPr>
          <w:ilvl w:val="0"/>
          <w:numId w:val="5"/>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Run the Java compiler as follows:</w:t>
      </w:r>
      <w:r w:rsidRPr="000F0106">
        <w:rPr>
          <w:rFonts w:ascii="Arial" w:eastAsia="Times New Roman" w:hAnsi="Arial" w:cs="Times New Roman"/>
          <w:color w:val="111111"/>
          <w:sz w:val="20"/>
          <w:szCs w:val="20"/>
        </w:rPr>
        <w:br/>
      </w:r>
      <w:r w:rsidRPr="000F0106">
        <w:rPr>
          <w:rFonts w:ascii="Arial" w:eastAsia="Times New Roman" w:hAnsi="Arial" w:cs="Times New Roman"/>
          <w:b/>
          <w:bCs/>
          <w:color w:val="111111"/>
          <w:sz w:val="20"/>
          <w:szCs w:val="20"/>
        </w:rPr>
        <w:t>javac Server.java BankImpl.java AccountImpl.java bankidl/*.java</w:t>
      </w:r>
    </w:p>
    <w:p w14:paraId="1C19B313" w14:textId="77777777" w:rsidR="000F0106" w:rsidRPr="000F0106" w:rsidRDefault="000F0106" w:rsidP="000F0106">
      <w:pPr>
        <w:numPr>
          <w:ilvl w:val="0"/>
          <w:numId w:val="5"/>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Correct any errors in your file and recompile if necessary.</w:t>
      </w:r>
    </w:p>
    <w:p w14:paraId="20F7B2B3" w14:textId="77777777" w:rsidR="000F0106" w:rsidRPr="000F0106" w:rsidRDefault="000F0106" w:rsidP="000F0106">
      <w:pPr>
        <w:numPr>
          <w:ilvl w:val="0"/>
          <w:numId w:val="5"/>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The files </w:t>
      </w:r>
      <w:r w:rsidRPr="000F0106">
        <w:rPr>
          <w:rFonts w:ascii="Arial" w:eastAsia="Times New Roman" w:hAnsi="Arial" w:cs="Times New Roman"/>
          <w:b/>
          <w:bCs/>
          <w:color w:val="111111"/>
          <w:sz w:val="20"/>
          <w:szCs w:val="20"/>
        </w:rPr>
        <w:t>Server.class</w:t>
      </w:r>
      <w:r w:rsidRPr="000F0106">
        <w:rPr>
          <w:rFonts w:ascii="Arial" w:eastAsia="Times New Roman" w:hAnsi="Arial" w:cs="Times New Roman"/>
          <w:color w:val="111111"/>
          <w:sz w:val="20"/>
          <w:szCs w:val="20"/>
        </w:rPr>
        <w:t>, </w:t>
      </w:r>
      <w:r w:rsidRPr="000F0106">
        <w:rPr>
          <w:rFonts w:ascii="Arial" w:eastAsia="Times New Roman" w:hAnsi="Arial" w:cs="Times New Roman"/>
          <w:b/>
          <w:bCs/>
          <w:color w:val="111111"/>
          <w:sz w:val="20"/>
          <w:szCs w:val="20"/>
        </w:rPr>
        <w:t>AccountImpl.class</w:t>
      </w:r>
      <w:r w:rsidRPr="000F0106">
        <w:rPr>
          <w:rFonts w:ascii="Arial" w:eastAsia="Times New Roman" w:hAnsi="Arial" w:cs="Times New Roman"/>
          <w:color w:val="111111"/>
          <w:sz w:val="20"/>
          <w:szCs w:val="20"/>
        </w:rPr>
        <w:t>, and </w:t>
      </w:r>
      <w:r w:rsidRPr="000F0106">
        <w:rPr>
          <w:rFonts w:ascii="Arial" w:eastAsia="Times New Roman" w:hAnsi="Arial" w:cs="Times New Roman"/>
          <w:b/>
          <w:bCs/>
          <w:color w:val="111111"/>
          <w:sz w:val="20"/>
          <w:szCs w:val="20"/>
        </w:rPr>
        <w:t>BankImpl.class</w:t>
      </w:r>
      <w:r w:rsidRPr="000F0106">
        <w:rPr>
          <w:rFonts w:ascii="Arial" w:eastAsia="Times New Roman" w:hAnsi="Arial" w:cs="Times New Roman"/>
          <w:color w:val="111111"/>
          <w:sz w:val="20"/>
          <w:szCs w:val="20"/>
        </w:rPr>
        <w:t> are generated in your project directory.</w:t>
      </w:r>
    </w:p>
    <w:p w14:paraId="598F4BDA" w14:textId="77777777" w:rsidR="000F0106" w:rsidRPr="000F0106" w:rsidRDefault="000F0106" w:rsidP="000F0106">
      <w:pPr>
        <w:shd w:val="clear" w:color="auto" w:fill="FFFFFF"/>
        <w:spacing w:before="150" w:line="315" w:lineRule="atLeast"/>
        <w:rPr>
          <w:rFonts w:ascii="Arial" w:hAnsi="Arial" w:cs="Times New Roman"/>
          <w:b/>
          <w:color w:val="FF0000"/>
          <w:sz w:val="20"/>
          <w:szCs w:val="20"/>
        </w:rPr>
      </w:pPr>
      <w:r w:rsidRPr="00C92088">
        <w:rPr>
          <w:rFonts w:ascii="Arial" w:hAnsi="Arial" w:cs="Times New Roman"/>
          <w:b/>
          <w:i/>
          <w:iCs/>
          <w:color w:val="FF0000"/>
          <w:sz w:val="20"/>
          <w:szCs w:val="20"/>
        </w:rPr>
        <w:t>4. Implement the client</w:t>
      </w:r>
    </w:p>
    <w:p w14:paraId="695DC75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Similarly, you use the stubs generated by the </w:t>
      </w:r>
      <w:r w:rsidRPr="000F0106">
        <w:rPr>
          <w:rFonts w:ascii="Arial" w:hAnsi="Arial" w:cs="Times New Roman"/>
          <w:b/>
          <w:bCs/>
          <w:color w:val="111111"/>
          <w:sz w:val="20"/>
          <w:szCs w:val="20"/>
        </w:rPr>
        <w:t>idlj</w:t>
      </w:r>
      <w:r w:rsidRPr="000F0106">
        <w:rPr>
          <w:rFonts w:ascii="Arial" w:hAnsi="Arial" w:cs="Times New Roman"/>
          <w:color w:val="111111"/>
          <w:sz w:val="20"/>
          <w:szCs w:val="20"/>
        </w:rPr>
        <w:t> compiler as the basis of your client application. The client code builds on the stubs to start its ORB, look up the server using the name service provided with Java IDL, obtain a reference for the remote object, and call its method.</w:t>
      </w:r>
    </w:p>
    <w:p w14:paraId="4DB4D94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Creating Client.java</w:t>
      </w:r>
    </w:p>
    <w:p w14:paraId="2DFF502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To create </w:t>
      </w:r>
      <w:r w:rsidRPr="000F0106">
        <w:rPr>
          <w:rFonts w:ascii="Arial" w:hAnsi="Arial" w:cs="Times New Roman"/>
          <w:b/>
          <w:bCs/>
          <w:color w:val="111111"/>
          <w:sz w:val="20"/>
          <w:szCs w:val="20"/>
        </w:rPr>
        <w:t>Client.java</w:t>
      </w:r>
      <w:r w:rsidRPr="000F0106">
        <w:rPr>
          <w:rFonts w:ascii="Arial" w:hAnsi="Arial" w:cs="Times New Roman"/>
          <w:color w:val="111111"/>
          <w:sz w:val="20"/>
          <w:szCs w:val="20"/>
        </w:rPr>
        <w:t>,</w:t>
      </w:r>
    </w:p>
    <w:p w14:paraId="36B1E0B3" w14:textId="77777777" w:rsidR="000F0106" w:rsidRPr="000F0106" w:rsidRDefault="000F0106" w:rsidP="000F0106">
      <w:pPr>
        <w:numPr>
          <w:ilvl w:val="0"/>
          <w:numId w:val="6"/>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Start your text editor and create a file named </w:t>
      </w:r>
      <w:r w:rsidRPr="000F0106">
        <w:rPr>
          <w:rFonts w:ascii="Arial" w:eastAsia="Times New Roman" w:hAnsi="Arial" w:cs="Times New Roman"/>
          <w:b/>
          <w:bCs/>
          <w:color w:val="111111"/>
          <w:sz w:val="20"/>
          <w:szCs w:val="20"/>
        </w:rPr>
        <w:t>Client.java</w:t>
      </w:r>
      <w:r w:rsidRPr="000F0106">
        <w:rPr>
          <w:rFonts w:ascii="Arial" w:eastAsia="Times New Roman" w:hAnsi="Arial" w:cs="Times New Roman"/>
          <w:color w:val="111111"/>
          <w:sz w:val="20"/>
          <w:szCs w:val="20"/>
        </w:rPr>
        <w:t> in your project directory.</w:t>
      </w:r>
    </w:p>
    <w:p w14:paraId="6105FD48" w14:textId="77777777" w:rsidR="000F0106" w:rsidRPr="000F0106" w:rsidRDefault="000F0106" w:rsidP="000F0106">
      <w:pPr>
        <w:numPr>
          <w:ilvl w:val="0"/>
          <w:numId w:val="6"/>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Enter the code for </w:t>
      </w:r>
      <w:r w:rsidRPr="000F0106">
        <w:rPr>
          <w:rFonts w:ascii="Arial" w:eastAsia="Times New Roman" w:hAnsi="Arial" w:cs="Times New Roman"/>
          <w:b/>
          <w:bCs/>
          <w:color w:val="111111"/>
          <w:sz w:val="20"/>
          <w:szCs w:val="20"/>
        </w:rPr>
        <w:t>Client.java</w:t>
      </w:r>
      <w:r w:rsidRPr="000F0106">
        <w:rPr>
          <w:rFonts w:ascii="Arial" w:eastAsia="Times New Roman" w:hAnsi="Arial" w:cs="Times New Roman"/>
          <w:color w:val="111111"/>
          <w:sz w:val="20"/>
          <w:szCs w:val="20"/>
        </w:rPr>
        <w:t> in the text file. The following section, Understanding </w:t>
      </w:r>
      <w:r w:rsidRPr="000F0106">
        <w:rPr>
          <w:rFonts w:ascii="Arial" w:eastAsia="Times New Roman" w:hAnsi="Arial" w:cs="Times New Roman"/>
          <w:b/>
          <w:bCs/>
          <w:color w:val="111111"/>
          <w:sz w:val="20"/>
          <w:szCs w:val="20"/>
        </w:rPr>
        <w:t>Client.java</w:t>
      </w:r>
      <w:r w:rsidRPr="000F0106">
        <w:rPr>
          <w:rFonts w:ascii="Arial" w:eastAsia="Times New Roman" w:hAnsi="Arial" w:cs="Times New Roman"/>
          <w:color w:val="111111"/>
          <w:sz w:val="20"/>
          <w:szCs w:val="20"/>
        </w:rPr>
        <w:t>, explains each line of code in some detail.</w:t>
      </w:r>
    </w:p>
    <w:p w14:paraId="3DD28D38" w14:textId="77777777" w:rsidR="000F0106" w:rsidRPr="000F0106" w:rsidRDefault="000F0106" w:rsidP="000F0106">
      <w:pPr>
        <w:numPr>
          <w:ilvl w:val="0"/>
          <w:numId w:val="6"/>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Save and close </w:t>
      </w:r>
      <w:r w:rsidRPr="000F0106">
        <w:rPr>
          <w:rFonts w:ascii="Arial" w:eastAsia="Times New Roman" w:hAnsi="Arial" w:cs="Times New Roman"/>
          <w:b/>
          <w:bCs/>
          <w:color w:val="111111"/>
          <w:sz w:val="20"/>
          <w:szCs w:val="20"/>
        </w:rPr>
        <w:t>Client.java</w:t>
      </w:r>
      <w:r w:rsidRPr="000F0106">
        <w:rPr>
          <w:rFonts w:ascii="Arial" w:eastAsia="Times New Roman" w:hAnsi="Arial" w:cs="Times New Roman"/>
          <w:color w:val="111111"/>
          <w:sz w:val="20"/>
          <w:szCs w:val="20"/>
        </w:rPr>
        <w:t>.</w:t>
      </w:r>
    </w:p>
    <w:p w14:paraId="518083E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Understanding Client.java</w:t>
      </w:r>
    </w:p>
    <w:p w14:paraId="4A51C1C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section explains each line of </w:t>
      </w:r>
      <w:r w:rsidRPr="000F0106">
        <w:rPr>
          <w:rFonts w:ascii="Arial" w:hAnsi="Arial" w:cs="Times New Roman"/>
          <w:b/>
          <w:bCs/>
          <w:color w:val="111111"/>
          <w:sz w:val="20"/>
          <w:szCs w:val="20"/>
        </w:rPr>
        <w:t>Client.java</w:t>
      </w:r>
      <w:r w:rsidRPr="000F0106">
        <w:rPr>
          <w:rFonts w:ascii="Arial" w:hAnsi="Arial" w:cs="Times New Roman"/>
          <w:color w:val="111111"/>
          <w:sz w:val="20"/>
          <w:szCs w:val="20"/>
        </w:rPr>
        <w:t>, describing what the code does, as well as why it is needed for this application.</w:t>
      </w:r>
    </w:p>
    <w:p w14:paraId="3D83253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Performing Basic Setup</w:t>
      </w:r>
    </w:p>
    <w:p w14:paraId="6B3689F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basic shell of a CORBA client is the same as many Java applications: You import required library packages, declare the application class, define amain method, and handle exceptions.</w:t>
      </w:r>
    </w:p>
    <w:p w14:paraId="265889C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Importing Required Packages</w:t>
      </w:r>
    </w:p>
    <w:p w14:paraId="2DAB3DB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First, we import the packages required for the client class:</w:t>
      </w:r>
    </w:p>
    <w:p w14:paraId="1D6A55F7"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import bank.*;               // The package containing our stubs.</w:t>
      </w:r>
      <w:r w:rsidRPr="000F0106">
        <w:rPr>
          <w:rFonts w:ascii="Courier" w:hAnsi="Courier" w:cs="Courier"/>
          <w:color w:val="111111"/>
          <w:sz w:val="20"/>
          <w:szCs w:val="20"/>
        </w:rPr>
        <w:br/>
        <w:t>import org.omg.CosNaming.*;  // Client will use the naming service.</w:t>
      </w:r>
      <w:r w:rsidRPr="000F0106">
        <w:rPr>
          <w:rFonts w:ascii="Courier" w:hAnsi="Courier" w:cs="Courier"/>
          <w:color w:val="111111"/>
          <w:sz w:val="20"/>
          <w:szCs w:val="20"/>
        </w:rPr>
        <w:br/>
        <w:t>import org.omg.CORBA.*;      // All CORBA applications need these classes.</w:t>
      </w:r>
    </w:p>
    <w:p w14:paraId="1370B41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Declaring the Client Class</w:t>
      </w:r>
    </w:p>
    <w:p w14:paraId="65B94AD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next step is to declare the client class:</w:t>
      </w:r>
    </w:p>
    <w:p w14:paraId="10780ED1"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public class Client {</w:t>
      </w:r>
      <w:r w:rsidRPr="000F0106">
        <w:rPr>
          <w:rFonts w:ascii="Courier" w:hAnsi="Courier" w:cs="Courier"/>
          <w:color w:val="111111"/>
          <w:sz w:val="20"/>
          <w:szCs w:val="20"/>
        </w:rPr>
        <w:br/>
        <w:t>  // The main() method goes here.</w:t>
      </w:r>
      <w:r w:rsidRPr="000F0106">
        <w:rPr>
          <w:rFonts w:ascii="Courier" w:hAnsi="Courier" w:cs="Courier"/>
          <w:color w:val="111111"/>
          <w:sz w:val="20"/>
          <w:szCs w:val="20"/>
        </w:rPr>
        <w:br/>
        <w:t>}</w:t>
      </w:r>
    </w:p>
    <w:p w14:paraId="68DD281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Defining a </w:t>
      </w:r>
      <w:r w:rsidRPr="000F0106">
        <w:rPr>
          <w:rFonts w:ascii="Arial" w:hAnsi="Arial" w:cs="Times New Roman"/>
          <w:b/>
          <w:bCs/>
          <w:i/>
          <w:iCs/>
          <w:color w:val="111111"/>
          <w:sz w:val="20"/>
          <w:szCs w:val="20"/>
        </w:rPr>
        <w:t>main()</w:t>
      </w:r>
      <w:r w:rsidRPr="000F0106">
        <w:rPr>
          <w:rFonts w:ascii="Arial" w:hAnsi="Arial" w:cs="Times New Roman"/>
          <w:i/>
          <w:iCs/>
          <w:color w:val="111111"/>
          <w:sz w:val="20"/>
          <w:szCs w:val="20"/>
        </w:rPr>
        <w:t> Method</w:t>
      </w:r>
    </w:p>
    <w:p w14:paraId="0756DA3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Every Java application needs amain() method. It is declared within the scope of theClient class, as follows:</w:t>
      </w:r>
    </w:p>
    <w:p w14:paraId="29FF0345"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public static void main(String args[]) {</w:t>
      </w:r>
      <w:r w:rsidRPr="000F0106">
        <w:rPr>
          <w:rFonts w:ascii="Courier" w:hAnsi="Courier" w:cs="Courier"/>
          <w:color w:val="111111"/>
          <w:sz w:val="20"/>
          <w:szCs w:val="20"/>
        </w:rPr>
        <w:br/>
        <w:t>    // The try-catch block goes here.</w:t>
      </w:r>
      <w:r w:rsidRPr="000F0106">
        <w:rPr>
          <w:rFonts w:ascii="Courier" w:hAnsi="Courier" w:cs="Courier"/>
          <w:color w:val="111111"/>
          <w:sz w:val="20"/>
          <w:szCs w:val="20"/>
        </w:rPr>
        <w:br/>
        <w:t>  }</w:t>
      </w:r>
    </w:p>
    <w:p w14:paraId="372D2EE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Our </w:t>
      </w:r>
      <w:r w:rsidRPr="000F0106">
        <w:rPr>
          <w:rFonts w:ascii="Arial" w:hAnsi="Arial" w:cs="Times New Roman"/>
          <w:b/>
          <w:bCs/>
          <w:color w:val="111111"/>
          <w:sz w:val="20"/>
          <w:szCs w:val="20"/>
        </w:rPr>
        <w:t>main()</w:t>
      </w:r>
      <w:r w:rsidRPr="000F0106">
        <w:rPr>
          <w:rFonts w:ascii="Arial" w:hAnsi="Arial" w:cs="Times New Roman"/>
          <w:color w:val="111111"/>
          <w:sz w:val="20"/>
          <w:szCs w:val="20"/>
        </w:rPr>
        <w:t> method invokes first the constructor of the </w:t>
      </w:r>
      <w:r w:rsidRPr="000F0106">
        <w:rPr>
          <w:rFonts w:ascii="Arial" w:hAnsi="Arial" w:cs="Times New Roman"/>
          <w:b/>
          <w:bCs/>
          <w:color w:val="111111"/>
          <w:sz w:val="20"/>
          <w:szCs w:val="20"/>
        </w:rPr>
        <w:t>Client</w:t>
      </w:r>
      <w:r w:rsidRPr="000F0106">
        <w:rPr>
          <w:rFonts w:ascii="Arial" w:hAnsi="Arial" w:cs="Times New Roman"/>
          <w:color w:val="111111"/>
          <w:sz w:val="20"/>
          <w:szCs w:val="20"/>
        </w:rPr>
        <w:t> class, and then </w:t>
      </w:r>
      <w:r w:rsidRPr="000F0106">
        <w:rPr>
          <w:rFonts w:ascii="Arial" w:hAnsi="Arial" w:cs="Times New Roman"/>
          <w:b/>
          <w:bCs/>
          <w:color w:val="111111"/>
          <w:sz w:val="20"/>
          <w:szCs w:val="20"/>
        </w:rPr>
        <w:t>main()</w:t>
      </w:r>
      <w:r w:rsidRPr="000F0106">
        <w:rPr>
          <w:rFonts w:ascii="Arial" w:hAnsi="Arial" w:cs="Times New Roman"/>
          <w:color w:val="111111"/>
          <w:sz w:val="20"/>
          <w:szCs w:val="20"/>
        </w:rPr>
        <w:t> invokes the method </w:t>
      </w:r>
      <w:r w:rsidRPr="000F0106">
        <w:rPr>
          <w:rFonts w:ascii="Arial" w:hAnsi="Arial" w:cs="Times New Roman"/>
          <w:b/>
          <w:bCs/>
          <w:color w:val="111111"/>
          <w:sz w:val="20"/>
          <w:szCs w:val="20"/>
        </w:rPr>
        <w:t>run()</w:t>
      </w:r>
      <w:r w:rsidRPr="000F0106">
        <w:rPr>
          <w:rFonts w:ascii="Arial" w:hAnsi="Arial" w:cs="Times New Roman"/>
          <w:color w:val="111111"/>
          <w:sz w:val="20"/>
          <w:szCs w:val="20"/>
        </w:rPr>
        <w:t>on the object of class </w:t>
      </w:r>
      <w:r w:rsidRPr="000F0106">
        <w:rPr>
          <w:rFonts w:ascii="Arial" w:hAnsi="Arial" w:cs="Times New Roman"/>
          <w:b/>
          <w:bCs/>
          <w:color w:val="111111"/>
          <w:sz w:val="20"/>
          <w:szCs w:val="20"/>
        </w:rPr>
        <w:t>Client</w:t>
      </w:r>
      <w:r w:rsidRPr="000F0106">
        <w:rPr>
          <w:rFonts w:ascii="Arial" w:hAnsi="Arial" w:cs="Times New Roman"/>
          <w:color w:val="111111"/>
          <w:sz w:val="20"/>
          <w:szCs w:val="20"/>
        </w:rPr>
        <w:t>.</w:t>
      </w:r>
    </w:p>
    <w:p w14:paraId="5B6C4C2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Handling CORBA System Exceptions</w:t>
      </w:r>
    </w:p>
    <w:p w14:paraId="64B2228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Because all CORBA programs can throw CORBA system exceptions at runtime, all of the </w:t>
      </w:r>
      <w:r w:rsidRPr="000F0106">
        <w:rPr>
          <w:rFonts w:ascii="Arial" w:hAnsi="Arial" w:cs="Times New Roman"/>
          <w:b/>
          <w:bCs/>
          <w:color w:val="111111"/>
          <w:sz w:val="20"/>
          <w:szCs w:val="20"/>
        </w:rPr>
        <w:t>Client(String[] args)</w:t>
      </w:r>
      <w:r w:rsidRPr="000F0106">
        <w:rPr>
          <w:rFonts w:ascii="Arial" w:hAnsi="Arial" w:cs="Times New Roman"/>
          <w:color w:val="111111"/>
          <w:sz w:val="20"/>
          <w:szCs w:val="20"/>
        </w:rPr>
        <w:t>functionality is placed within a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CORBA programs throw system exceptions whenever trouble occurs during any of the processes (marshaling, unmarshaling, upcall) involved in invocation.</w:t>
      </w:r>
    </w:p>
    <w:p w14:paraId="20E43F69"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Our exception handler simply prints the name of the exception and its stack trace to standard output so you can see what kind of thing has gone wrong.</w:t>
      </w:r>
    </w:p>
    <w:p w14:paraId="6F615DD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is set up inside </w:t>
      </w:r>
      <w:r w:rsidRPr="000F0106">
        <w:rPr>
          <w:rFonts w:ascii="Arial" w:hAnsi="Arial" w:cs="Times New Roman"/>
          <w:b/>
          <w:bCs/>
          <w:color w:val="111111"/>
          <w:sz w:val="20"/>
          <w:szCs w:val="20"/>
        </w:rPr>
        <w:t>Client(String[] args)</w:t>
      </w:r>
      <w:r w:rsidRPr="000F0106">
        <w:rPr>
          <w:rFonts w:ascii="Arial" w:hAnsi="Arial" w:cs="Times New Roman"/>
          <w:color w:val="111111"/>
          <w:sz w:val="20"/>
          <w:szCs w:val="20"/>
        </w:rPr>
        <w:t>,</w:t>
      </w:r>
    </w:p>
    <w:p w14:paraId="055A9C0A"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try {</w:t>
      </w:r>
      <w:r w:rsidRPr="000F0106">
        <w:rPr>
          <w:rFonts w:ascii="Courier" w:hAnsi="Courier" w:cs="Courier"/>
          <w:color w:val="111111"/>
          <w:sz w:val="20"/>
          <w:szCs w:val="20"/>
        </w:rPr>
        <w:br/>
        <w:t>            ...</w:t>
      </w:r>
      <w:r w:rsidRPr="000F0106">
        <w:rPr>
          <w:rFonts w:ascii="Courier" w:hAnsi="Courier" w:cs="Courier"/>
          <w:color w:val="111111"/>
          <w:sz w:val="20"/>
          <w:szCs w:val="20"/>
        </w:rPr>
        <w:br/>
        <w:t>        } catch (Exception se) {</w:t>
      </w:r>
      <w:r w:rsidRPr="000F0106">
        <w:rPr>
          <w:rFonts w:ascii="Courier" w:hAnsi="Courier" w:cs="Courier"/>
          <w:color w:val="111111"/>
          <w:sz w:val="20"/>
          <w:szCs w:val="20"/>
        </w:rPr>
        <w:br/>
        <w:t>            System.out.println("ERROR : " + e);</w:t>
      </w:r>
      <w:r w:rsidRPr="000F0106">
        <w:rPr>
          <w:rFonts w:ascii="Courier" w:hAnsi="Courier" w:cs="Courier"/>
          <w:color w:val="111111"/>
          <w:sz w:val="20"/>
          <w:szCs w:val="20"/>
        </w:rPr>
        <w:br/>
        <w:t>            e.printStackTrace(System.out);</w:t>
      </w:r>
      <w:r w:rsidRPr="000F0106">
        <w:rPr>
          <w:rFonts w:ascii="Courier" w:hAnsi="Courier" w:cs="Courier"/>
          <w:color w:val="111111"/>
          <w:sz w:val="20"/>
          <w:szCs w:val="20"/>
        </w:rPr>
        <w:br/>
        <w:t>            System.exit(0);</w:t>
      </w:r>
      <w:r w:rsidRPr="000F0106">
        <w:rPr>
          <w:rFonts w:ascii="Courier" w:hAnsi="Courier" w:cs="Courier"/>
          <w:color w:val="111111"/>
          <w:sz w:val="20"/>
          <w:szCs w:val="20"/>
        </w:rPr>
        <w:br/>
        <w:t>        }</w:t>
      </w:r>
    </w:p>
    <w:p w14:paraId="0020DA5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Creating an ORB Object</w:t>
      </w:r>
    </w:p>
    <w:p w14:paraId="07640F2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A CORBA client needs a local ORB object to perform all of its marshaling and IIOP work. Every client instantiates an </w:t>
      </w:r>
      <w:r w:rsidRPr="000F0106">
        <w:rPr>
          <w:rFonts w:ascii="Arial" w:hAnsi="Arial" w:cs="Times New Roman"/>
          <w:b/>
          <w:bCs/>
          <w:color w:val="111111"/>
          <w:sz w:val="20"/>
          <w:szCs w:val="20"/>
        </w:rPr>
        <w:t>org.omg.CORBA.ORB</w:t>
      </w:r>
      <w:r w:rsidRPr="000F0106">
        <w:rPr>
          <w:rFonts w:ascii="Arial" w:hAnsi="Arial" w:cs="Times New Roman"/>
          <w:color w:val="111111"/>
          <w:sz w:val="20"/>
          <w:szCs w:val="20"/>
        </w:rPr>
        <w:t> object and initializes it by passing to the object certain information about itself.</w:t>
      </w:r>
    </w:p>
    <w:p w14:paraId="24A4ECDC"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ORB variable is declared and initialized inside 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w:t>
      </w:r>
    </w:p>
    <w:p w14:paraId="661F788B"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ORB orb = ORB.init(args, null);</w:t>
      </w:r>
    </w:p>
    <w:p w14:paraId="60606C2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call to the ORB's </w:t>
      </w:r>
      <w:r w:rsidRPr="000F0106">
        <w:rPr>
          <w:rFonts w:ascii="Arial" w:hAnsi="Arial" w:cs="Times New Roman"/>
          <w:b/>
          <w:bCs/>
          <w:color w:val="111111"/>
          <w:sz w:val="20"/>
          <w:szCs w:val="20"/>
        </w:rPr>
        <w:t>init()</w:t>
      </w:r>
      <w:r w:rsidRPr="000F0106">
        <w:rPr>
          <w:rFonts w:ascii="Arial" w:hAnsi="Arial" w:cs="Times New Roman"/>
          <w:color w:val="111111"/>
          <w:sz w:val="20"/>
          <w:szCs w:val="20"/>
        </w:rPr>
        <w:t> method passes in your application's command line arguments, allowing you to set certain properties at runtime.</w:t>
      </w:r>
    </w:p>
    <w:p w14:paraId="6E2151A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Finding the Bank Server</w:t>
      </w:r>
    </w:p>
    <w:p w14:paraId="0F45824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Now that the application has an ORB, it can ask the ORB to locate the actual service it needs, in this case the Bank server. There are a number of ways for a CORBA client to get an initial object reference; our client application will use the COS Naming Service specified by OMG and provided with Java IDL. See Using Stringified Object References for information on how to get an initial object reference when there is no naming service available.</w:t>
      </w:r>
    </w:p>
    <w:p w14:paraId="78A4A4B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Obtaining the Initial Naming Context</w:t>
      </w:r>
    </w:p>
    <w:p w14:paraId="5F4F7A5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first step in using the naming service is to get the initial naming context. In the </w:t>
      </w:r>
      <w:r w:rsidRPr="000F0106">
        <w:rPr>
          <w:rFonts w:ascii="Arial" w:hAnsi="Arial" w:cs="Times New Roman"/>
          <w:b/>
          <w:bCs/>
          <w:color w:val="111111"/>
          <w:sz w:val="20"/>
          <w:szCs w:val="20"/>
        </w:rPr>
        <w:t>try</w:t>
      </w:r>
      <w:r w:rsidRPr="000F0106">
        <w:rPr>
          <w:rFonts w:ascii="Arial" w:hAnsi="Arial" w:cs="Times New Roman"/>
          <w:color w:val="111111"/>
          <w:sz w:val="20"/>
          <w:szCs w:val="20"/>
        </w:rPr>
        <w:t>-</w:t>
      </w:r>
      <w:r w:rsidRPr="000F0106">
        <w:rPr>
          <w:rFonts w:ascii="Arial" w:hAnsi="Arial" w:cs="Times New Roman"/>
          <w:b/>
          <w:bCs/>
          <w:color w:val="111111"/>
          <w:sz w:val="20"/>
          <w:szCs w:val="20"/>
        </w:rPr>
        <w:t>catch</w:t>
      </w:r>
      <w:r w:rsidRPr="000F0106">
        <w:rPr>
          <w:rFonts w:ascii="Arial" w:hAnsi="Arial" w:cs="Times New Roman"/>
          <w:color w:val="111111"/>
          <w:sz w:val="20"/>
          <w:szCs w:val="20"/>
        </w:rPr>
        <w:t> block, below your ORB initialization, you call </w:t>
      </w:r>
      <w:r w:rsidRPr="000F0106">
        <w:rPr>
          <w:rFonts w:ascii="Arial" w:hAnsi="Arial" w:cs="Times New Roman"/>
          <w:b/>
          <w:bCs/>
          <w:color w:val="111111"/>
          <w:sz w:val="20"/>
          <w:szCs w:val="20"/>
        </w:rPr>
        <w:t>orb.resolve_initial_references()</w:t>
      </w:r>
      <w:r w:rsidRPr="000F0106">
        <w:rPr>
          <w:rFonts w:ascii="Arial" w:hAnsi="Arial" w:cs="Times New Roman"/>
          <w:color w:val="111111"/>
          <w:sz w:val="20"/>
          <w:szCs w:val="20"/>
        </w:rPr>
        <w:t> to get an object reference to the name server:</w:t>
      </w:r>
    </w:p>
    <w:p w14:paraId="07151348"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org.omg.CORBA.Object objRef = orb.resolve_initial_references("NameService");</w:t>
      </w:r>
    </w:p>
    <w:p w14:paraId="4E91630F"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The string </w:t>
      </w:r>
      <w:r w:rsidRPr="000F0106">
        <w:rPr>
          <w:rFonts w:ascii="Arial" w:hAnsi="Arial" w:cs="Times New Roman"/>
          <w:b/>
          <w:bCs/>
          <w:color w:val="111111"/>
          <w:sz w:val="20"/>
          <w:szCs w:val="20"/>
        </w:rPr>
        <w:t>NameService</w:t>
      </w:r>
      <w:r w:rsidRPr="000F0106">
        <w:rPr>
          <w:rFonts w:ascii="Arial" w:hAnsi="Arial" w:cs="Times New Roman"/>
          <w:color w:val="111111"/>
          <w:sz w:val="20"/>
          <w:szCs w:val="20"/>
        </w:rPr>
        <w:t> is defined for all CORBA ORBs. When you pass in that string, the ORB returns the initial naming context, an object reference to the name service.</w:t>
      </w:r>
    </w:p>
    <w:p w14:paraId="3A920F3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Narrowing the Object Reference</w:t>
      </w:r>
    </w:p>
    <w:p w14:paraId="105F7A5E"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As with all CORBA object references, </w:t>
      </w:r>
      <w:r w:rsidRPr="000F0106">
        <w:rPr>
          <w:rFonts w:ascii="Arial" w:hAnsi="Arial" w:cs="Times New Roman"/>
          <w:b/>
          <w:bCs/>
          <w:color w:val="111111"/>
          <w:sz w:val="20"/>
          <w:szCs w:val="20"/>
        </w:rPr>
        <w:t>objRef</w:t>
      </w:r>
      <w:r w:rsidRPr="000F0106">
        <w:rPr>
          <w:rFonts w:ascii="Arial" w:hAnsi="Arial" w:cs="Times New Roman"/>
          <w:color w:val="111111"/>
          <w:sz w:val="20"/>
          <w:szCs w:val="20"/>
        </w:rPr>
        <w:t> is a generic CORBA object. To use it as a </w:t>
      </w:r>
      <w:r w:rsidRPr="000F0106">
        <w:rPr>
          <w:rFonts w:ascii="Arial" w:hAnsi="Arial" w:cs="Times New Roman"/>
          <w:b/>
          <w:bCs/>
          <w:color w:val="111111"/>
          <w:sz w:val="20"/>
          <w:szCs w:val="20"/>
        </w:rPr>
        <w:t>NamingContext</w:t>
      </w:r>
      <w:r w:rsidRPr="000F0106">
        <w:rPr>
          <w:rFonts w:ascii="Arial" w:hAnsi="Arial" w:cs="Times New Roman"/>
          <w:color w:val="111111"/>
          <w:sz w:val="20"/>
          <w:szCs w:val="20"/>
        </w:rPr>
        <w:t> object, you must narrow it to its proper type.</w:t>
      </w:r>
    </w:p>
    <w:p w14:paraId="39E62E82"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NamingContext ncRef = NamingContextHelper.narrow(objRef);</w:t>
      </w:r>
    </w:p>
    <w:p w14:paraId="4E92FA35"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Here we see the use of an </w:t>
      </w:r>
      <w:r w:rsidRPr="000F0106">
        <w:rPr>
          <w:rFonts w:ascii="Arial" w:hAnsi="Arial" w:cs="Times New Roman"/>
          <w:b/>
          <w:bCs/>
          <w:color w:val="111111"/>
          <w:sz w:val="20"/>
          <w:szCs w:val="20"/>
        </w:rPr>
        <w:t>idlj</w:t>
      </w:r>
      <w:r w:rsidRPr="000F0106">
        <w:rPr>
          <w:rFonts w:ascii="Arial" w:hAnsi="Arial" w:cs="Times New Roman"/>
          <w:color w:val="111111"/>
          <w:sz w:val="20"/>
          <w:szCs w:val="20"/>
        </w:rPr>
        <w:t>-generated helper class, similar in function to </w:t>
      </w:r>
      <w:r w:rsidRPr="000F0106">
        <w:rPr>
          <w:rFonts w:ascii="Arial" w:hAnsi="Arial" w:cs="Times New Roman"/>
          <w:b/>
          <w:bCs/>
          <w:color w:val="111111"/>
          <w:sz w:val="20"/>
          <w:szCs w:val="20"/>
        </w:rPr>
        <w:t>BankHelper</w:t>
      </w:r>
      <w:r w:rsidRPr="000F0106">
        <w:rPr>
          <w:rFonts w:ascii="Arial" w:hAnsi="Arial" w:cs="Times New Roman"/>
          <w:color w:val="111111"/>
          <w:sz w:val="20"/>
          <w:szCs w:val="20"/>
        </w:rPr>
        <w:t>. The </w:t>
      </w:r>
      <w:r w:rsidRPr="000F0106">
        <w:rPr>
          <w:rFonts w:ascii="Arial" w:hAnsi="Arial" w:cs="Times New Roman"/>
          <w:b/>
          <w:bCs/>
          <w:color w:val="111111"/>
          <w:sz w:val="20"/>
          <w:szCs w:val="20"/>
        </w:rPr>
        <w:t>ncRef</w:t>
      </w:r>
      <w:r w:rsidRPr="000F0106">
        <w:rPr>
          <w:rFonts w:ascii="Arial" w:hAnsi="Arial" w:cs="Times New Roman"/>
          <w:color w:val="111111"/>
          <w:sz w:val="20"/>
          <w:szCs w:val="20"/>
        </w:rPr>
        <w:t> object is now an </w:t>
      </w:r>
      <w:r w:rsidRPr="000F0106">
        <w:rPr>
          <w:rFonts w:ascii="Arial" w:hAnsi="Arial" w:cs="Times New Roman"/>
          <w:b/>
          <w:bCs/>
          <w:color w:val="111111"/>
          <w:sz w:val="20"/>
          <w:szCs w:val="20"/>
        </w:rPr>
        <w:t>org.omg.CosNaming.NamingContext</w:t>
      </w:r>
      <w:r w:rsidRPr="000F0106">
        <w:rPr>
          <w:rFonts w:ascii="Arial" w:hAnsi="Arial" w:cs="Times New Roman"/>
          <w:color w:val="111111"/>
          <w:sz w:val="20"/>
          <w:szCs w:val="20"/>
        </w:rPr>
        <w:t> and you can use it to access the naming service and find other services. You will do that in the next step.</w:t>
      </w:r>
    </w:p>
    <w:p w14:paraId="779599F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Finding a Service in Naming</w:t>
      </w:r>
    </w:p>
    <w:p w14:paraId="413FB8D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Names can have different structures depending upon the implementation of the naming service. Consequently, CORBA name servers handle complex names by way of </w:t>
      </w:r>
      <w:r w:rsidRPr="000F0106">
        <w:rPr>
          <w:rFonts w:ascii="Arial" w:hAnsi="Arial" w:cs="Times New Roman"/>
          <w:b/>
          <w:bCs/>
          <w:color w:val="111111"/>
          <w:sz w:val="20"/>
          <w:szCs w:val="20"/>
        </w:rPr>
        <w:t>NameComponent</w:t>
      </w:r>
      <w:r w:rsidRPr="000F0106">
        <w:rPr>
          <w:rFonts w:ascii="Arial" w:hAnsi="Arial" w:cs="Times New Roman"/>
          <w:color w:val="111111"/>
          <w:sz w:val="20"/>
          <w:szCs w:val="20"/>
        </w:rPr>
        <w:t> objects. Each </w:t>
      </w:r>
      <w:r w:rsidRPr="000F0106">
        <w:rPr>
          <w:rFonts w:ascii="Arial" w:hAnsi="Arial" w:cs="Times New Roman"/>
          <w:b/>
          <w:bCs/>
          <w:color w:val="111111"/>
          <w:sz w:val="20"/>
          <w:szCs w:val="20"/>
        </w:rPr>
        <w:t>NameComponent</w:t>
      </w:r>
      <w:r w:rsidRPr="000F0106">
        <w:rPr>
          <w:rFonts w:ascii="Arial" w:hAnsi="Arial" w:cs="Times New Roman"/>
          <w:color w:val="111111"/>
          <w:sz w:val="20"/>
          <w:szCs w:val="20"/>
        </w:rPr>
        <w:t>holds a single part, or element, of the name. An array of </w:t>
      </w:r>
      <w:r w:rsidRPr="000F0106">
        <w:rPr>
          <w:rFonts w:ascii="Arial" w:hAnsi="Arial" w:cs="Times New Roman"/>
          <w:b/>
          <w:bCs/>
          <w:color w:val="111111"/>
          <w:sz w:val="20"/>
          <w:szCs w:val="20"/>
        </w:rPr>
        <w:t>NameComponent</w:t>
      </w:r>
      <w:r w:rsidRPr="000F0106">
        <w:rPr>
          <w:rFonts w:ascii="Arial" w:hAnsi="Arial" w:cs="Times New Roman"/>
          <w:color w:val="111111"/>
          <w:sz w:val="20"/>
          <w:szCs w:val="20"/>
        </w:rPr>
        <w:t> objects can hold a fully specified path to an object on any computer file or disk system.</w:t>
      </w:r>
    </w:p>
    <w:p w14:paraId="44A23D4F"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To find the Bank server, you first need a </w:t>
      </w:r>
      <w:r w:rsidRPr="000F0106">
        <w:rPr>
          <w:rFonts w:ascii="Arial" w:hAnsi="Arial" w:cs="Times New Roman"/>
          <w:b/>
          <w:bCs/>
          <w:color w:val="111111"/>
          <w:sz w:val="20"/>
          <w:szCs w:val="20"/>
        </w:rPr>
        <w:t>NameComponent</w:t>
      </w:r>
      <w:r w:rsidRPr="000F0106">
        <w:rPr>
          <w:rFonts w:ascii="Arial" w:hAnsi="Arial" w:cs="Times New Roman"/>
          <w:color w:val="111111"/>
          <w:sz w:val="20"/>
          <w:szCs w:val="20"/>
        </w:rPr>
        <w:t> to hold an identifying string for the Bank server.</w:t>
      </w:r>
    </w:p>
    <w:p w14:paraId="1F16E48E"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NameComponent nc = new NameComponent(bankname, "");</w:t>
      </w:r>
    </w:p>
    <w:p w14:paraId="4C4AE1C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This statement sets theid field ofnc tobankname and thekind field to an empty string. Be sure this is an empty string, do not enter a space between "".</w:t>
      </w:r>
    </w:p>
    <w:p w14:paraId="6FC50A2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Because the path to the Bank object has just one element, we have created a single-element array out of </w:t>
      </w:r>
      <w:r w:rsidRPr="000F0106">
        <w:rPr>
          <w:rFonts w:ascii="Arial" w:hAnsi="Arial" w:cs="Times New Roman"/>
          <w:b/>
          <w:bCs/>
          <w:color w:val="111111"/>
          <w:sz w:val="20"/>
          <w:szCs w:val="20"/>
        </w:rPr>
        <w:t>nc</w:t>
      </w:r>
      <w:r w:rsidRPr="000F0106">
        <w:rPr>
          <w:rFonts w:ascii="Arial" w:hAnsi="Arial" w:cs="Times New Roman"/>
          <w:color w:val="111111"/>
          <w:sz w:val="20"/>
          <w:szCs w:val="20"/>
        </w:rPr>
        <w:t>. The </w:t>
      </w:r>
      <w:r w:rsidRPr="000F0106">
        <w:rPr>
          <w:rFonts w:ascii="Arial" w:hAnsi="Arial" w:cs="Times New Roman"/>
          <w:b/>
          <w:bCs/>
          <w:color w:val="111111"/>
          <w:sz w:val="20"/>
          <w:szCs w:val="20"/>
        </w:rPr>
        <w:t>NamingContext.resolve()</w:t>
      </w:r>
      <w:r w:rsidRPr="000F0106">
        <w:rPr>
          <w:rFonts w:ascii="Arial" w:hAnsi="Arial" w:cs="Times New Roman"/>
          <w:color w:val="111111"/>
          <w:sz w:val="20"/>
          <w:szCs w:val="20"/>
        </w:rPr>
        <w:t> method requires this array for its work:</w:t>
      </w:r>
    </w:p>
    <w:p w14:paraId="75235919"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NameComponent path[] = {nc};</w:t>
      </w:r>
    </w:p>
    <w:p w14:paraId="681E19AD"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Finally, we pass </w:t>
      </w:r>
      <w:r w:rsidRPr="000F0106">
        <w:rPr>
          <w:rFonts w:ascii="Arial" w:hAnsi="Arial" w:cs="Times New Roman"/>
          <w:b/>
          <w:bCs/>
          <w:color w:val="111111"/>
          <w:sz w:val="20"/>
          <w:szCs w:val="20"/>
        </w:rPr>
        <w:t>path</w:t>
      </w:r>
      <w:r w:rsidRPr="000F0106">
        <w:rPr>
          <w:rFonts w:ascii="Arial" w:hAnsi="Arial" w:cs="Times New Roman"/>
          <w:color w:val="111111"/>
          <w:sz w:val="20"/>
          <w:szCs w:val="20"/>
        </w:rPr>
        <w:t> to the naming service's </w:t>
      </w:r>
      <w:r w:rsidRPr="000F0106">
        <w:rPr>
          <w:rFonts w:ascii="Arial" w:hAnsi="Arial" w:cs="Times New Roman"/>
          <w:b/>
          <w:bCs/>
          <w:color w:val="111111"/>
          <w:sz w:val="20"/>
          <w:szCs w:val="20"/>
        </w:rPr>
        <w:t>resolve()</w:t>
      </w:r>
      <w:r w:rsidRPr="000F0106">
        <w:rPr>
          <w:rFonts w:ascii="Arial" w:hAnsi="Arial" w:cs="Times New Roman"/>
          <w:color w:val="111111"/>
          <w:sz w:val="20"/>
          <w:szCs w:val="20"/>
        </w:rPr>
        <w:t> method to get an object reference to the </w:t>
      </w:r>
      <w:r w:rsidRPr="000F0106">
        <w:rPr>
          <w:rFonts w:ascii="Arial" w:hAnsi="Arial" w:cs="Times New Roman"/>
          <w:b/>
          <w:bCs/>
          <w:color w:val="111111"/>
          <w:sz w:val="20"/>
          <w:szCs w:val="20"/>
        </w:rPr>
        <w:t>Bank</w:t>
      </w:r>
      <w:r w:rsidRPr="000F0106">
        <w:rPr>
          <w:rFonts w:ascii="Arial" w:hAnsi="Arial" w:cs="Times New Roman"/>
          <w:color w:val="111111"/>
          <w:sz w:val="20"/>
          <w:szCs w:val="20"/>
        </w:rPr>
        <w:t> server and narrow it to a </w:t>
      </w:r>
      <w:r w:rsidRPr="000F0106">
        <w:rPr>
          <w:rFonts w:ascii="Arial" w:hAnsi="Arial" w:cs="Times New Roman"/>
          <w:b/>
          <w:bCs/>
          <w:color w:val="111111"/>
          <w:sz w:val="20"/>
          <w:szCs w:val="20"/>
        </w:rPr>
        <w:t>Bank</w:t>
      </w:r>
      <w:r w:rsidRPr="000F0106">
        <w:rPr>
          <w:rFonts w:ascii="Arial" w:hAnsi="Arial" w:cs="Times New Roman"/>
          <w:color w:val="111111"/>
          <w:sz w:val="20"/>
          <w:szCs w:val="20"/>
        </w:rPr>
        <w:t> object:</w:t>
      </w:r>
    </w:p>
    <w:p w14:paraId="65CBFCF4"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bankobj = BankHelper.narrow(ncRef.resolve(path));</w:t>
      </w:r>
    </w:p>
    <w:p w14:paraId="5DB40730"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Here you see the </w:t>
      </w:r>
      <w:r w:rsidRPr="000F0106">
        <w:rPr>
          <w:rFonts w:ascii="Arial" w:hAnsi="Arial" w:cs="Times New Roman"/>
          <w:b/>
          <w:bCs/>
          <w:color w:val="111111"/>
          <w:sz w:val="20"/>
          <w:szCs w:val="20"/>
        </w:rPr>
        <w:t>BankHelper</w:t>
      </w:r>
      <w:r w:rsidRPr="000F0106">
        <w:rPr>
          <w:rFonts w:ascii="Arial" w:hAnsi="Arial" w:cs="Times New Roman"/>
          <w:color w:val="111111"/>
          <w:sz w:val="20"/>
          <w:szCs w:val="20"/>
        </w:rPr>
        <w:t> helper class at work. The </w:t>
      </w:r>
      <w:r w:rsidRPr="000F0106">
        <w:rPr>
          <w:rFonts w:ascii="Arial" w:hAnsi="Arial" w:cs="Times New Roman"/>
          <w:b/>
          <w:bCs/>
          <w:color w:val="111111"/>
          <w:sz w:val="20"/>
          <w:szCs w:val="20"/>
        </w:rPr>
        <w:t>resolve()</w:t>
      </w:r>
      <w:r w:rsidRPr="000F0106">
        <w:rPr>
          <w:rFonts w:ascii="Arial" w:hAnsi="Arial" w:cs="Times New Roman"/>
          <w:color w:val="111111"/>
          <w:sz w:val="20"/>
          <w:szCs w:val="20"/>
        </w:rPr>
        <w:t> method returns a generic CORBA object as you saw above when locating the name service itself. Therefore, you immediately narrow it to a </w:t>
      </w:r>
      <w:r w:rsidRPr="000F0106">
        <w:rPr>
          <w:rFonts w:ascii="Arial" w:hAnsi="Arial" w:cs="Times New Roman"/>
          <w:b/>
          <w:bCs/>
          <w:color w:val="111111"/>
          <w:sz w:val="20"/>
          <w:szCs w:val="20"/>
        </w:rPr>
        <w:t>Bank</w:t>
      </w:r>
      <w:r w:rsidRPr="000F0106">
        <w:rPr>
          <w:rFonts w:ascii="Arial" w:hAnsi="Arial" w:cs="Times New Roman"/>
          <w:color w:val="111111"/>
          <w:sz w:val="20"/>
          <w:szCs w:val="20"/>
        </w:rPr>
        <w:t> object, which is the object reference you need to perform the rest of your work.</w:t>
      </w:r>
    </w:p>
    <w:p w14:paraId="5E84A18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Invoking the </w:t>
      </w:r>
      <w:r w:rsidRPr="000F0106">
        <w:rPr>
          <w:rFonts w:ascii="Arial" w:hAnsi="Arial" w:cs="Times New Roman"/>
          <w:b/>
          <w:bCs/>
          <w:i/>
          <w:iCs/>
          <w:color w:val="111111"/>
          <w:sz w:val="20"/>
          <w:szCs w:val="20"/>
        </w:rPr>
        <w:t>newAccount()</w:t>
      </w:r>
      <w:r w:rsidRPr="000F0106">
        <w:rPr>
          <w:rFonts w:ascii="Arial" w:hAnsi="Arial" w:cs="Times New Roman"/>
          <w:i/>
          <w:iCs/>
          <w:color w:val="111111"/>
          <w:sz w:val="20"/>
          <w:szCs w:val="20"/>
        </w:rPr>
        <w:t> Operation</w:t>
      </w:r>
    </w:p>
    <w:p w14:paraId="21352011"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CORBA invocations look like a method call on a local object. The complications of marshaling parameters to the wire, routing them to the server-side ORB, unmarshaling, and placing the upcall to the server method are completely transparent to the client programmer. Because so much is done for you by generated code, invocation is really the easiest part of CORBA programming.</w:t>
      </w:r>
    </w:p>
    <w:p w14:paraId="0E1C0139"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      bankobj.newAccount(name);</w:t>
      </w:r>
    </w:p>
    <w:p w14:paraId="6367A166"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Compiling </w:t>
      </w:r>
      <w:r w:rsidRPr="000F0106">
        <w:rPr>
          <w:rFonts w:ascii="Arial" w:hAnsi="Arial" w:cs="Times New Roman"/>
          <w:b/>
          <w:bCs/>
          <w:i/>
          <w:iCs/>
          <w:color w:val="111111"/>
          <w:sz w:val="20"/>
          <w:szCs w:val="20"/>
        </w:rPr>
        <w:t>Client.java</w:t>
      </w:r>
    </w:p>
    <w:p w14:paraId="19A7C104"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Now we will compile </w:t>
      </w:r>
      <w:r w:rsidRPr="000F0106">
        <w:rPr>
          <w:rFonts w:ascii="Arial" w:hAnsi="Arial" w:cs="Times New Roman"/>
          <w:b/>
          <w:bCs/>
          <w:color w:val="111111"/>
          <w:sz w:val="20"/>
          <w:szCs w:val="20"/>
        </w:rPr>
        <w:t>Client.java</w:t>
      </w:r>
      <w:r w:rsidRPr="000F0106">
        <w:rPr>
          <w:rFonts w:ascii="Arial" w:hAnsi="Arial" w:cs="Times New Roman"/>
          <w:color w:val="111111"/>
          <w:sz w:val="20"/>
          <w:szCs w:val="20"/>
        </w:rPr>
        <w:t> so that we can correct any errors before continuing with this tutorial.</w:t>
      </w:r>
    </w:p>
    <w:p w14:paraId="53A46CB3"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To compile </w:t>
      </w:r>
      <w:r w:rsidRPr="000F0106">
        <w:rPr>
          <w:rFonts w:ascii="Arial" w:hAnsi="Arial" w:cs="Times New Roman"/>
          <w:b/>
          <w:bCs/>
          <w:color w:val="111111"/>
          <w:sz w:val="20"/>
          <w:szCs w:val="20"/>
        </w:rPr>
        <w:t>Client.java</w:t>
      </w:r>
      <w:r w:rsidRPr="000F0106">
        <w:rPr>
          <w:rFonts w:ascii="Arial" w:hAnsi="Arial" w:cs="Times New Roman"/>
          <w:color w:val="111111"/>
          <w:sz w:val="20"/>
          <w:szCs w:val="20"/>
        </w:rPr>
        <w:t>,</w:t>
      </w:r>
    </w:p>
    <w:p w14:paraId="65EAFC59" w14:textId="77777777" w:rsidR="000F0106" w:rsidRPr="000F0106" w:rsidRDefault="000F0106" w:rsidP="000F0106">
      <w:pPr>
        <w:numPr>
          <w:ilvl w:val="2"/>
          <w:numId w:val="7"/>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Change to your project directory.</w:t>
      </w:r>
    </w:p>
    <w:p w14:paraId="02DFBCB3" w14:textId="77777777" w:rsidR="000F0106" w:rsidRPr="000F0106" w:rsidRDefault="000F0106" w:rsidP="000F0106">
      <w:pPr>
        <w:numPr>
          <w:ilvl w:val="2"/>
          <w:numId w:val="7"/>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Run the Java compiler on </w:t>
      </w:r>
      <w:r w:rsidRPr="000F0106">
        <w:rPr>
          <w:rFonts w:ascii="Arial" w:eastAsia="Times New Roman" w:hAnsi="Arial" w:cs="Times New Roman"/>
          <w:b/>
          <w:bCs/>
          <w:color w:val="111111"/>
          <w:sz w:val="20"/>
          <w:szCs w:val="20"/>
        </w:rPr>
        <w:t>Client.java</w:t>
      </w:r>
      <w:r w:rsidRPr="000F0106">
        <w:rPr>
          <w:rFonts w:ascii="Arial" w:eastAsia="Times New Roman" w:hAnsi="Arial" w:cs="Times New Roman"/>
          <w:color w:val="111111"/>
          <w:sz w:val="20"/>
          <w:szCs w:val="20"/>
        </w:rPr>
        <w:t>:</w:t>
      </w:r>
      <w:r w:rsidRPr="000F0106">
        <w:rPr>
          <w:rFonts w:ascii="Arial" w:eastAsia="Times New Roman" w:hAnsi="Arial" w:cs="Times New Roman"/>
          <w:color w:val="111111"/>
          <w:sz w:val="20"/>
          <w:szCs w:val="20"/>
        </w:rPr>
        <w:br/>
      </w:r>
      <w:r w:rsidRPr="000F0106">
        <w:rPr>
          <w:rFonts w:ascii="Arial" w:eastAsia="Times New Roman" w:hAnsi="Arial" w:cs="Times New Roman"/>
          <w:b/>
          <w:bCs/>
          <w:color w:val="111111"/>
          <w:sz w:val="20"/>
          <w:szCs w:val="20"/>
        </w:rPr>
        <w:t>javac Client.java bankidl/*.java</w:t>
      </w:r>
    </w:p>
    <w:p w14:paraId="5C56D4C0" w14:textId="77777777" w:rsidR="000F0106" w:rsidRPr="000F0106" w:rsidRDefault="000F0106" w:rsidP="000F0106">
      <w:pPr>
        <w:numPr>
          <w:ilvl w:val="2"/>
          <w:numId w:val="7"/>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The </w:t>
      </w:r>
      <w:r w:rsidRPr="000F0106">
        <w:rPr>
          <w:rFonts w:ascii="Arial" w:eastAsia="Times New Roman" w:hAnsi="Arial" w:cs="Times New Roman"/>
          <w:b/>
          <w:bCs/>
          <w:color w:val="111111"/>
          <w:sz w:val="20"/>
          <w:szCs w:val="20"/>
        </w:rPr>
        <w:t>Client.class</w:t>
      </w:r>
      <w:r w:rsidRPr="000F0106">
        <w:rPr>
          <w:rFonts w:ascii="Arial" w:eastAsia="Times New Roman" w:hAnsi="Arial" w:cs="Times New Roman"/>
          <w:color w:val="111111"/>
          <w:sz w:val="20"/>
          <w:szCs w:val="20"/>
        </w:rPr>
        <w:t> is generated to your project directory.</w:t>
      </w:r>
    </w:p>
    <w:p w14:paraId="0A2CACA9" w14:textId="77777777" w:rsidR="000F0106" w:rsidRPr="000F0106" w:rsidRDefault="000F0106" w:rsidP="000F0106">
      <w:pPr>
        <w:shd w:val="clear" w:color="auto" w:fill="FFFFFF"/>
        <w:spacing w:before="150" w:line="315" w:lineRule="atLeast"/>
        <w:rPr>
          <w:rFonts w:ascii="Arial" w:hAnsi="Arial" w:cs="Times New Roman"/>
          <w:b/>
          <w:color w:val="FF0000"/>
          <w:sz w:val="20"/>
          <w:szCs w:val="20"/>
        </w:rPr>
      </w:pPr>
      <w:r w:rsidRPr="00926652">
        <w:rPr>
          <w:rFonts w:ascii="Arial" w:hAnsi="Arial" w:cs="Times New Roman"/>
          <w:b/>
          <w:i/>
          <w:iCs/>
          <w:color w:val="FF0000"/>
          <w:sz w:val="20"/>
          <w:szCs w:val="20"/>
        </w:rPr>
        <w:t>5. Running the Bank Application</w:t>
      </w:r>
    </w:p>
    <w:p w14:paraId="6EE890E1" w14:textId="77777777" w:rsidR="000F0106" w:rsidRPr="000F0106" w:rsidRDefault="000F0106" w:rsidP="000F0106">
      <w:pPr>
        <w:numPr>
          <w:ilvl w:val="2"/>
          <w:numId w:val="8"/>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Start the Java IDL Name Server. Enter:</w:t>
      </w:r>
    </w:p>
    <w:p w14:paraId="6B0AFE7F"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tnameserv -ORBInitialPort 1050</w:t>
      </w:r>
    </w:p>
    <w:p w14:paraId="1FD24A98" w14:textId="77777777" w:rsidR="000F0106" w:rsidRPr="000F0106" w:rsidRDefault="000F0106" w:rsidP="000F0106">
      <w:pPr>
        <w:numPr>
          <w:ilvl w:val="2"/>
          <w:numId w:val="8"/>
        </w:numPr>
        <w:shd w:val="clear" w:color="auto" w:fill="FFFFFF"/>
        <w:spacing w:before="100" w:beforeAutospacing="1" w:after="240"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In this example, port 1050 has been chosen for the naming service. You can change this to a different value if port 1050 is occupied on your system. If the </w:t>
      </w:r>
      <w:r w:rsidRPr="000F0106">
        <w:rPr>
          <w:rFonts w:ascii="Arial" w:eastAsia="Times New Roman" w:hAnsi="Arial" w:cs="Times New Roman"/>
          <w:i/>
          <w:iCs/>
          <w:color w:val="111111"/>
          <w:sz w:val="20"/>
          <w:szCs w:val="20"/>
        </w:rPr>
        <w:t>nameserverport </w:t>
      </w:r>
      <w:r w:rsidRPr="000F0106">
        <w:rPr>
          <w:rFonts w:ascii="Arial" w:eastAsia="Times New Roman" w:hAnsi="Arial" w:cs="Times New Roman"/>
          <w:color w:val="111111"/>
          <w:sz w:val="20"/>
          <w:szCs w:val="20"/>
        </w:rPr>
        <w:t>is not specified, port 900 will be chosen by default. When using Solaris software, you must become root to start a process on a port under 1024. For this reason, we recommend that you use a port number greater than or equal to 1024.</w:t>
      </w:r>
    </w:p>
    <w:p w14:paraId="618477D1" w14:textId="77777777" w:rsidR="000F0106" w:rsidRPr="000F0106" w:rsidRDefault="000F0106" w:rsidP="000F0106">
      <w:pPr>
        <w:numPr>
          <w:ilvl w:val="2"/>
          <w:numId w:val="8"/>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From a second prompt or shell, start the Bank server:</w:t>
      </w:r>
    </w:p>
    <w:p w14:paraId="31F57B85"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java bankidl.Server -ORBInitialPort 1050 BankOfEstonia</w:t>
      </w:r>
    </w:p>
    <w:p w14:paraId="31907B0E" w14:textId="77777777" w:rsidR="000F0106" w:rsidRPr="000F0106" w:rsidRDefault="000F0106" w:rsidP="000F0106">
      <w:pPr>
        <w:shd w:val="clear" w:color="auto" w:fill="FFFFFF"/>
        <w:spacing w:beforeAutospacing="1" w:afterAutospacing="1" w:line="315" w:lineRule="atLeast"/>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You can leave out </w:t>
      </w:r>
      <w:r w:rsidRPr="000F0106">
        <w:rPr>
          <w:rFonts w:ascii="Arial" w:eastAsia="Times New Roman" w:hAnsi="Arial" w:cs="Times New Roman"/>
          <w:b/>
          <w:bCs/>
          <w:color w:val="111111"/>
          <w:sz w:val="20"/>
          <w:szCs w:val="20"/>
        </w:rPr>
        <w:t>-ORBInitialPort </w:t>
      </w:r>
      <w:r w:rsidRPr="000F0106">
        <w:rPr>
          <w:rFonts w:ascii="Arial" w:eastAsia="Times New Roman" w:hAnsi="Arial" w:cs="Times New Roman"/>
          <w:i/>
          <w:iCs/>
          <w:color w:val="111111"/>
          <w:sz w:val="20"/>
          <w:szCs w:val="20"/>
        </w:rPr>
        <w:t>nameserverport </w:t>
      </w:r>
      <w:r w:rsidRPr="000F0106">
        <w:rPr>
          <w:rFonts w:ascii="Arial" w:eastAsia="Times New Roman" w:hAnsi="Arial" w:cs="Times New Roman"/>
          <w:color w:val="111111"/>
          <w:sz w:val="20"/>
          <w:szCs w:val="20"/>
        </w:rPr>
        <w:t>if the name server is running on the default port.</w:t>
      </w:r>
      <w:r w:rsidRPr="000F0106">
        <w:rPr>
          <w:rFonts w:ascii="Arial" w:eastAsia="Times New Roman" w:hAnsi="Arial" w:cs="Times New Roman"/>
          <w:i/>
          <w:iCs/>
          <w:color w:val="111111"/>
          <w:sz w:val="20"/>
          <w:szCs w:val="20"/>
        </w:rPr>
        <w:br/>
      </w:r>
      <w:r w:rsidRPr="000F0106">
        <w:rPr>
          <w:rFonts w:ascii="Arial" w:eastAsia="Times New Roman" w:hAnsi="Arial" w:cs="Times New Roman"/>
          <w:i/>
          <w:iCs/>
          <w:color w:val="111111"/>
          <w:sz w:val="20"/>
          <w:szCs w:val="20"/>
        </w:rPr>
        <w:br/>
      </w:r>
      <w:r w:rsidRPr="000F0106">
        <w:rPr>
          <w:rFonts w:ascii="Arial" w:eastAsia="Times New Roman" w:hAnsi="Arial" w:cs="Times New Roman"/>
          <w:color w:val="111111"/>
          <w:sz w:val="20"/>
          <w:szCs w:val="20"/>
        </w:rPr>
        <w:t>If the Bank server is running on a different host (machine) than the naming service, you would need to specify where the naming service is running when you start the server. To do this, you would use the </w:t>
      </w:r>
      <w:r w:rsidRPr="000F0106">
        <w:rPr>
          <w:rFonts w:ascii="Arial" w:eastAsia="Times New Roman" w:hAnsi="Arial" w:cs="Times New Roman"/>
          <w:b/>
          <w:bCs/>
          <w:color w:val="111111"/>
          <w:sz w:val="20"/>
          <w:szCs w:val="20"/>
        </w:rPr>
        <w:t>-ORBInitialHost</w:t>
      </w:r>
      <w:r w:rsidRPr="000F0106">
        <w:rPr>
          <w:rFonts w:ascii="Arial" w:eastAsia="Times New Roman" w:hAnsi="Arial" w:cs="Times New Roman"/>
          <w:i/>
          <w:iCs/>
          <w:color w:val="111111"/>
          <w:sz w:val="20"/>
          <w:szCs w:val="20"/>
        </w:rPr>
        <w:t>nameserverhost</w:t>
      </w:r>
      <w:r w:rsidRPr="000F0106">
        <w:rPr>
          <w:rFonts w:ascii="Arial" w:eastAsia="Times New Roman" w:hAnsi="Arial" w:cs="Times New Roman"/>
          <w:color w:val="111111"/>
          <w:sz w:val="20"/>
          <w:szCs w:val="20"/>
        </w:rPr>
        <w:t> argument.</w:t>
      </w:r>
    </w:p>
    <w:p w14:paraId="0ECD847B"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color w:val="111111"/>
          <w:sz w:val="20"/>
          <w:szCs w:val="20"/>
        </w:rPr>
        <w:t> </w:t>
      </w:r>
    </w:p>
    <w:p w14:paraId="7D602597" w14:textId="77777777" w:rsidR="000F0106" w:rsidRPr="000F0106" w:rsidRDefault="000F0106" w:rsidP="000F0106">
      <w:pPr>
        <w:numPr>
          <w:ilvl w:val="2"/>
          <w:numId w:val="9"/>
        </w:numPr>
        <w:shd w:val="clear" w:color="auto" w:fill="FFFFFF"/>
        <w:spacing w:before="100" w:beforeAutospacing="1" w:after="100" w:afterAutospacing="1" w:line="315" w:lineRule="atLeast"/>
        <w:ind w:left="0"/>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From a third prompt or shell, run the Bank application client:</w:t>
      </w:r>
    </w:p>
    <w:p w14:paraId="6C8F19EC" w14:textId="77777777" w:rsidR="000F0106" w:rsidRPr="000F0106" w:rsidRDefault="000F0106" w:rsidP="000F0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w:hAnsi="Courier" w:cs="Courier"/>
          <w:color w:val="111111"/>
          <w:sz w:val="20"/>
          <w:szCs w:val="20"/>
        </w:rPr>
      </w:pPr>
      <w:r w:rsidRPr="000F0106">
        <w:rPr>
          <w:rFonts w:ascii="Courier" w:hAnsi="Courier" w:cs="Courier"/>
          <w:color w:val="111111"/>
          <w:sz w:val="20"/>
          <w:szCs w:val="20"/>
        </w:rPr>
        <w:t>java bankidl.Client BankOfEstonia -ORBInitialPort 1050</w:t>
      </w:r>
    </w:p>
    <w:p w14:paraId="48E26D8B" w14:textId="77777777" w:rsidR="000F0106" w:rsidRPr="000F0106" w:rsidRDefault="000F0106" w:rsidP="000F0106">
      <w:pPr>
        <w:shd w:val="clear" w:color="auto" w:fill="FFFFFF"/>
        <w:spacing w:before="150" w:after="150" w:line="315" w:lineRule="atLeast"/>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You can leave out -ORBInitialPort</w:t>
      </w:r>
    </w:p>
    <w:p w14:paraId="31913C3F" w14:textId="77777777" w:rsidR="000F0106" w:rsidRPr="000F0106" w:rsidRDefault="000F0106" w:rsidP="000F0106">
      <w:pPr>
        <w:shd w:val="clear" w:color="auto" w:fill="FFFFFF"/>
        <w:spacing w:before="150" w:line="315" w:lineRule="atLeast"/>
        <w:rPr>
          <w:rFonts w:ascii="Arial" w:hAnsi="Arial" w:cs="Times New Roman"/>
          <w:color w:val="111111"/>
          <w:sz w:val="20"/>
          <w:szCs w:val="20"/>
        </w:rPr>
      </w:pPr>
      <w:r w:rsidRPr="000F0106">
        <w:rPr>
          <w:rFonts w:ascii="Arial" w:hAnsi="Arial" w:cs="Times New Roman"/>
          <w:i/>
          <w:iCs/>
          <w:color w:val="111111"/>
          <w:sz w:val="20"/>
          <w:szCs w:val="20"/>
        </w:rPr>
        <w:t>nameserverport</w:t>
      </w:r>
    </w:p>
    <w:p w14:paraId="2BC1130E" w14:textId="77777777" w:rsidR="000F0106" w:rsidRPr="000F0106" w:rsidRDefault="000F0106" w:rsidP="000F0106">
      <w:pPr>
        <w:shd w:val="clear" w:color="auto" w:fill="FFFFFF"/>
        <w:spacing w:before="150" w:after="150" w:line="315" w:lineRule="atLeast"/>
        <w:rPr>
          <w:rFonts w:ascii="Arial" w:eastAsia="Times New Roman" w:hAnsi="Arial" w:cs="Times New Roman"/>
          <w:color w:val="111111"/>
          <w:sz w:val="20"/>
          <w:szCs w:val="20"/>
        </w:rPr>
      </w:pPr>
      <w:r w:rsidRPr="000F0106">
        <w:rPr>
          <w:rFonts w:ascii="Arial" w:eastAsia="Times New Roman" w:hAnsi="Arial" w:cs="Times New Roman"/>
          <w:color w:val="111111"/>
          <w:sz w:val="20"/>
          <w:szCs w:val="20"/>
        </w:rPr>
        <w:t>if the name server is running on the default port.</w:t>
      </w:r>
    </w:p>
    <w:p w14:paraId="2904D595" w14:textId="77777777" w:rsidR="000F0106" w:rsidRPr="000F0106" w:rsidRDefault="000F0106" w:rsidP="000F0106">
      <w:pPr>
        <w:shd w:val="clear" w:color="auto" w:fill="FFFFFF"/>
        <w:spacing w:before="150" w:after="100" w:afterAutospacing="1" w:line="315" w:lineRule="atLeast"/>
        <w:rPr>
          <w:rFonts w:ascii="Arial" w:hAnsi="Arial" w:cs="Times New Roman"/>
          <w:color w:val="111111"/>
          <w:sz w:val="20"/>
          <w:szCs w:val="20"/>
        </w:rPr>
      </w:pPr>
      <w:r w:rsidRPr="000F0106">
        <w:rPr>
          <w:rFonts w:ascii="Arial" w:hAnsi="Arial" w:cs="Times New Roman"/>
          <w:color w:val="111111"/>
          <w:sz w:val="20"/>
          <w:szCs w:val="20"/>
        </w:rPr>
        <w:t>If the Bank client is running on a different host (machine) than the naming service, you would need to specify where the naming service is running when you start the client. To do this, you would use the -ORBInitialHost</w:t>
      </w:r>
      <w:r w:rsidRPr="000F0106">
        <w:rPr>
          <w:rFonts w:ascii="Arial" w:hAnsi="Arial" w:cs="Times New Roman"/>
          <w:i/>
          <w:iCs/>
          <w:color w:val="111111"/>
          <w:sz w:val="20"/>
          <w:szCs w:val="20"/>
        </w:rPr>
        <w:t>nameserverhost</w:t>
      </w:r>
      <w:r w:rsidRPr="000F0106">
        <w:rPr>
          <w:rFonts w:ascii="Arial" w:hAnsi="Arial" w:cs="Times New Roman"/>
          <w:color w:val="111111"/>
          <w:sz w:val="20"/>
          <w:szCs w:val="20"/>
        </w:rPr>
        <w:t> argument.</w:t>
      </w:r>
    </w:p>
    <w:p w14:paraId="39827245" w14:textId="77777777" w:rsidR="00FC48D8" w:rsidRDefault="00FC48D8"/>
    <w:sectPr w:rsidR="00FC48D8" w:rsidSect="00FC48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15F2"/>
    <w:multiLevelType w:val="multilevel"/>
    <w:tmpl w:val="38C43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A16F64"/>
    <w:multiLevelType w:val="multilevel"/>
    <w:tmpl w:val="30FC9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F9525F"/>
    <w:multiLevelType w:val="multilevel"/>
    <w:tmpl w:val="8FCE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8942FB"/>
    <w:multiLevelType w:val="multilevel"/>
    <w:tmpl w:val="B3FA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B723F9"/>
    <w:multiLevelType w:val="multilevel"/>
    <w:tmpl w:val="88C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A648CF"/>
    <w:multiLevelType w:val="multilevel"/>
    <w:tmpl w:val="F86A8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D23367"/>
    <w:multiLevelType w:val="multilevel"/>
    <w:tmpl w:val="7CE84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E53733"/>
    <w:multiLevelType w:val="multilevel"/>
    <w:tmpl w:val="C02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B71C4E"/>
    <w:multiLevelType w:val="multilevel"/>
    <w:tmpl w:val="313E9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7"/>
  </w:num>
  <w:num w:numId="5">
    <w:abstractNumId w:val="2"/>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106"/>
    <w:rsid w:val="000A6185"/>
    <w:rsid w:val="000F0106"/>
    <w:rsid w:val="00182C99"/>
    <w:rsid w:val="001A7B3C"/>
    <w:rsid w:val="00547D83"/>
    <w:rsid w:val="00926652"/>
    <w:rsid w:val="00C92088"/>
    <w:rsid w:val="00D00387"/>
    <w:rsid w:val="00D53187"/>
    <w:rsid w:val="00FC4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37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010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F010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106"/>
    <w:rPr>
      <w:rFonts w:ascii="Times" w:hAnsi="Times"/>
      <w:b/>
      <w:bCs/>
      <w:sz w:val="27"/>
      <w:szCs w:val="27"/>
    </w:rPr>
  </w:style>
  <w:style w:type="character" w:customStyle="1" w:styleId="Heading4Char">
    <w:name w:val="Heading 4 Char"/>
    <w:basedOn w:val="DefaultParagraphFont"/>
    <w:link w:val="Heading4"/>
    <w:uiPriority w:val="9"/>
    <w:rsid w:val="000F0106"/>
    <w:rPr>
      <w:rFonts w:ascii="Times" w:hAnsi="Times"/>
      <w:b/>
      <w:bCs/>
    </w:rPr>
  </w:style>
  <w:style w:type="paragraph" w:styleId="NormalWeb">
    <w:name w:val="Normal (Web)"/>
    <w:basedOn w:val="Normal"/>
    <w:uiPriority w:val="99"/>
    <w:semiHidden/>
    <w:unhideWhenUsed/>
    <w:rsid w:val="000F01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0106"/>
  </w:style>
  <w:style w:type="character" w:styleId="Emphasis">
    <w:name w:val="Emphasis"/>
    <w:basedOn w:val="DefaultParagraphFont"/>
    <w:uiPriority w:val="20"/>
    <w:qFormat/>
    <w:rsid w:val="000F0106"/>
    <w:rPr>
      <w:i/>
      <w:iCs/>
    </w:rPr>
  </w:style>
  <w:style w:type="character" w:styleId="Strong">
    <w:name w:val="Strong"/>
    <w:basedOn w:val="DefaultParagraphFont"/>
    <w:uiPriority w:val="22"/>
    <w:qFormat/>
    <w:rsid w:val="000F0106"/>
    <w:rPr>
      <w:b/>
      <w:bCs/>
    </w:rPr>
  </w:style>
  <w:style w:type="paragraph" w:styleId="HTMLPreformatted">
    <w:name w:val="HTML Preformatted"/>
    <w:basedOn w:val="Normal"/>
    <w:link w:val="HTMLPreformattedChar"/>
    <w:uiPriority w:val="99"/>
    <w:semiHidden/>
    <w:unhideWhenUsed/>
    <w:rsid w:val="000F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F0106"/>
    <w:rPr>
      <w:rFonts w:ascii="Courier" w:hAnsi="Courier" w:cs="Courier"/>
      <w:sz w:val="20"/>
      <w:szCs w:val="20"/>
    </w:rPr>
  </w:style>
  <w:style w:type="character" w:styleId="Hyperlink">
    <w:name w:val="Hyperlink"/>
    <w:basedOn w:val="DefaultParagraphFont"/>
    <w:uiPriority w:val="99"/>
    <w:semiHidden/>
    <w:unhideWhenUsed/>
    <w:rsid w:val="000F010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010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F010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106"/>
    <w:rPr>
      <w:rFonts w:ascii="Times" w:hAnsi="Times"/>
      <w:b/>
      <w:bCs/>
      <w:sz w:val="27"/>
      <w:szCs w:val="27"/>
    </w:rPr>
  </w:style>
  <w:style w:type="character" w:customStyle="1" w:styleId="Heading4Char">
    <w:name w:val="Heading 4 Char"/>
    <w:basedOn w:val="DefaultParagraphFont"/>
    <w:link w:val="Heading4"/>
    <w:uiPriority w:val="9"/>
    <w:rsid w:val="000F0106"/>
    <w:rPr>
      <w:rFonts w:ascii="Times" w:hAnsi="Times"/>
      <w:b/>
      <w:bCs/>
    </w:rPr>
  </w:style>
  <w:style w:type="paragraph" w:styleId="NormalWeb">
    <w:name w:val="Normal (Web)"/>
    <w:basedOn w:val="Normal"/>
    <w:uiPriority w:val="99"/>
    <w:semiHidden/>
    <w:unhideWhenUsed/>
    <w:rsid w:val="000F01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0106"/>
  </w:style>
  <w:style w:type="character" w:styleId="Emphasis">
    <w:name w:val="Emphasis"/>
    <w:basedOn w:val="DefaultParagraphFont"/>
    <w:uiPriority w:val="20"/>
    <w:qFormat/>
    <w:rsid w:val="000F0106"/>
    <w:rPr>
      <w:i/>
      <w:iCs/>
    </w:rPr>
  </w:style>
  <w:style w:type="character" w:styleId="Strong">
    <w:name w:val="Strong"/>
    <w:basedOn w:val="DefaultParagraphFont"/>
    <w:uiPriority w:val="22"/>
    <w:qFormat/>
    <w:rsid w:val="000F0106"/>
    <w:rPr>
      <w:b/>
      <w:bCs/>
    </w:rPr>
  </w:style>
  <w:style w:type="paragraph" w:styleId="HTMLPreformatted">
    <w:name w:val="HTML Preformatted"/>
    <w:basedOn w:val="Normal"/>
    <w:link w:val="HTMLPreformattedChar"/>
    <w:uiPriority w:val="99"/>
    <w:semiHidden/>
    <w:unhideWhenUsed/>
    <w:rsid w:val="000F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F0106"/>
    <w:rPr>
      <w:rFonts w:ascii="Courier" w:hAnsi="Courier" w:cs="Courier"/>
      <w:sz w:val="20"/>
      <w:szCs w:val="20"/>
    </w:rPr>
  </w:style>
  <w:style w:type="character" w:styleId="Hyperlink">
    <w:name w:val="Hyperlink"/>
    <w:basedOn w:val="DefaultParagraphFont"/>
    <w:uiPriority w:val="99"/>
    <w:semiHidden/>
    <w:unhideWhenUsed/>
    <w:rsid w:val="000F0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370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wnload.oracle.com/javase/6/docs/technotes/tools/share/idlj.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4314</Words>
  <Characters>24592</Characters>
  <Application>Microsoft Macintosh Word</Application>
  <DocSecurity>0</DocSecurity>
  <Lines>204</Lines>
  <Paragraphs>57</Paragraphs>
  <ScaleCrop>false</ScaleCrop>
  <Company/>
  <LinksUpToDate>false</LinksUpToDate>
  <CharactersWithSpaces>28849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Huldén</dc:creator>
  <cp:keywords/>
  <dc:description/>
  <cp:lastModifiedBy>Joe Huldén</cp:lastModifiedBy>
  <cp:revision>9</cp:revision>
  <dcterms:created xsi:type="dcterms:W3CDTF">2015-11-15T13:32:00Z</dcterms:created>
  <dcterms:modified xsi:type="dcterms:W3CDTF">2015-11-15T13:59:00Z</dcterms:modified>
</cp:coreProperties>
</file>