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B00.1.03.0458</w:t>
      </w:r>
      <w:r>
        <w:rPr>
          <w:lang w:val="en-US"/>
        </w:rPr>
        <w:br/>
      </w:r>
      <w:r>
        <w:rPr>
          <w:lang w:val="en-US"/>
        </w:rPr>
        <w:t>Debe decir: 2026-B04-B04-RM-3-RF-AD-A-OR-0024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