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INTERNACIONAL DE CERAMICA SAB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