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Dice: </w:t>
      </w:r>
      <w:r>
        <w:rPr>
          <w:lang w:val="en-US"/>
        </w:rPr>
        <w:br/>
      </w:r>
      <w:r>
        <w:rPr>
          <w:lang w:val="en-US"/>
        </w:rPr>
        <w:t>Debe decir: LATAM-GC-MAJIM-002-2026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