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79B29DD5" w:rsidR="00F80F25" w:rsidRPr="00BB1B9D" w:rsidRDefault="00BC5AC0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Does Functional Programming Improve Software Quality? An Empirical Analysis of Open Source Projects</w:t>
      </w:r>
      <w:r w:rsidR="00DA0B26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on GitHub</w:t>
      </w:r>
    </w:p>
    <w:p w14:paraId="6FFB2DB1" w14:textId="23C7FEC2" w:rsidR="00F80F25" w:rsidRPr="00BB1B9D" w:rsidRDefault="00C36B22" w:rsidP="00F80F25">
      <w:pPr>
        <w:pStyle w:val="Subtitle"/>
        <w:rPr>
          <w:lang w:val="en-US"/>
        </w:rPr>
      </w:pPr>
      <w:r w:rsidRPr="00BB1B9D">
        <w:rPr>
          <w:lang w:val="en-US"/>
        </w:rPr>
        <w:t>Bachelor Thesis</w:t>
      </w:r>
    </w:p>
    <w:p w14:paraId="6A2D10B3" w14:textId="77777777" w:rsidR="00F80F25" w:rsidRPr="00BB1B9D" w:rsidRDefault="00F80F25" w:rsidP="00F80F25">
      <w:pPr>
        <w:pStyle w:val="BodyText"/>
        <w:rPr>
          <w:lang w:bidi="en-US"/>
        </w:rPr>
      </w:pPr>
    </w:p>
    <w:p w14:paraId="3E78BB65" w14:textId="56E080E9" w:rsidR="00F80F25" w:rsidRPr="00BB1B9D" w:rsidRDefault="00C36B22" w:rsidP="00F80F25">
      <w:pPr>
        <w:pStyle w:val="Heading1"/>
        <w:rPr>
          <w:lang w:val="en-US"/>
        </w:rPr>
      </w:pPr>
      <w:r w:rsidRPr="00BB1B9D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B1B9D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B1B9D" w:rsidRDefault="00C36B22" w:rsidP="009B371F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>Examiner</w:t>
            </w:r>
            <w:r w:rsidR="00F80F25" w:rsidRPr="00BB1B9D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B1B9D" w:rsidRDefault="00F80F25" w:rsidP="009B371F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>Prof. Dr. Stefan Wagner</w:t>
            </w:r>
          </w:p>
        </w:tc>
      </w:tr>
      <w:tr w:rsidR="00F80F25" w:rsidRPr="00BB1B9D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B1B9D" w:rsidRDefault="00C36B22" w:rsidP="009B371F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>Supervisor</w:t>
            </w:r>
            <w:r w:rsidR="00662FF8" w:rsidRPr="00BB1B9D">
              <w:rPr>
                <w:lang w:val="en-US"/>
              </w:rPr>
              <w:t>s</w:t>
            </w:r>
            <w:r w:rsidR="00F80F25" w:rsidRPr="00BB1B9D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58B8E046" w:rsidR="00F80F25" w:rsidRPr="00BB1B9D" w:rsidRDefault="00DF2708" w:rsidP="008319EE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 xml:space="preserve">Dr. </w:t>
            </w:r>
            <w:r w:rsidR="007A6088" w:rsidRPr="00BB1B9D">
              <w:rPr>
                <w:lang w:val="en-US"/>
              </w:rPr>
              <w:t>Justus Bogner</w:t>
            </w:r>
          </w:p>
        </w:tc>
      </w:tr>
      <w:tr w:rsidR="008319EE" w:rsidRPr="00BB1B9D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Pr="00BB1B9D" w:rsidRDefault="008319EE" w:rsidP="009B371F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501C4008" w:rsidR="008319EE" w:rsidRPr="00BB1B9D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:rsidRPr="00BB1B9D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B1B9D" w:rsidRDefault="00C36B22" w:rsidP="009B371F">
            <w:pPr>
              <w:pStyle w:val="Tabelleninhalt"/>
              <w:rPr>
                <w:lang w:val="en-US"/>
              </w:rPr>
            </w:pPr>
            <w:r w:rsidRPr="00BB1B9D">
              <w:rPr>
                <w:lang w:val="en-US"/>
              </w:rPr>
              <w:t>Timeframe</w:t>
            </w:r>
            <w:r w:rsidR="00F80F25" w:rsidRPr="00BB1B9D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69DD6294" w:rsidR="00F80F25" w:rsidRPr="00BB1B9D" w:rsidRDefault="00F80F25" w:rsidP="009B371F">
            <w:pPr>
              <w:pStyle w:val="Tabelleninhalt"/>
              <w:rPr>
                <w:rFonts w:cs="Open Sans"/>
                <w:lang w:val="en-US"/>
              </w:rPr>
            </w:pPr>
            <w:r w:rsidRPr="00BB1B9D">
              <w:rPr>
                <w:rFonts w:cs="Open Sans"/>
                <w:lang w:val="en-US"/>
              </w:rPr>
              <w:t>2020-</w:t>
            </w:r>
            <w:r w:rsidR="00C36B22" w:rsidRPr="00BB1B9D">
              <w:rPr>
                <w:rFonts w:cs="Open Sans"/>
                <w:lang w:val="en-US"/>
              </w:rPr>
              <w:t>1</w:t>
            </w:r>
            <w:r w:rsidR="004E6AE6" w:rsidRPr="00BB1B9D">
              <w:rPr>
                <w:rFonts w:cs="Open Sans"/>
                <w:lang w:val="en-US"/>
              </w:rPr>
              <w:t>1</w:t>
            </w:r>
            <w:r w:rsidRPr="00BB1B9D">
              <w:rPr>
                <w:rFonts w:cs="Open Sans"/>
                <w:lang w:val="en-US"/>
              </w:rPr>
              <w:t>-0</w:t>
            </w:r>
            <w:r w:rsidR="004E6AE6" w:rsidRPr="00BB1B9D">
              <w:rPr>
                <w:rFonts w:cs="Open Sans"/>
                <w:lang w:val="en-US"/>
              </w:rPr>
              <w:t>7</w:t>
            </w:r>
            <w:r w:rsidRPr="00BB1B9D">
              <w:rPr>
                <w:rFonts w:cs="Open Sans"/>
                <w:lang w:val="en-US"/>
              </w:rPr>
              <w:t xml:space="preserve"> – 202</w:t>
            </w:r>
            <w:r w:rsidR="00662FF8" w:rsidRPr="00BB1B9D">
              <w:rPr>
                <w:rFonts w:cs="Open Sans"/>
                <w:lang w:val="en-US"/>
              </w:rPr>
              <w:t>1</w:t>
            </w:r>
            <w:r w:rsidRPr="00BB1B9D">
              <w:rPr>
                <w:rFonts w:cs="Open Sans"/>
                <w:lang w:val="en-US"/>
              </w:rPr>
              <w:t>-0</w:t>
            </w:r>
            <w:r w:rsidR="004E6AE6" w:rsidRPr="00BB1B9D">
              <w:rPr>
                <w:rFonts w:cs="Open Sans"/>
                <w:lang w:val="en-US"/>
              </w:rPr>
              <w:t>5</w:t>
            </w:r>
            <w:r w:rsidRPr="00BB1B9D">
              <w:rPr>
                <w:rFonts w:cs="Open Sans"/>
                <w:lang w:val="en-US"/>
              </w:rPr>
              <w:t>-0</w:t>
            </w:r>
            <w:r w:rsidR="004E6AE6" w:rsidRPr="00BB1B9D">
              <w:rPr>
                <w:rFonts w:cs="Open Sans"/>
                <w:lang w:val="en-US"/>
              </w:rPr>
              <w:t>7</w:t>
            </w:r>
          </w:p>
          <w:p w14:paraId="32B8180D" w14:textId="77777777" w:rsidR="00F80F25" w:rsidRPr="00BB1B9D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Pr="00BB1B9D" w:rsidRDefault="00C36B22" w:rsidP="00CD56E9">
      <w:pPr>
        <w:pStyle w:val="Heading1"/>
        <w:jc w:val="both"/>
        <w:rPr>
          <w:lang w:val="en-US"/>
        </w:rPr>
      </w:pPr>
      <w:r w:rsidRPr="00BB1B9D">
        <w:rPr>
          <w:lang w:val="en-US"/>
        </w:rPr>
        <w:t>Context &amp; Motivation</w:t>
      </w:r>
    </w:p>
    <w:p w14:paraId="3D86F88B" w14:textId="6BFB96B2" w:rsidR="00CF6A16" w:rsidRPr="00BB1B9D" w:rsidRDefault="00BB1B9D" w:rsidP="00CD56E9">
      <w:pPr>
        <w:pStyle w:val="BodyText"/>
        <w:jc w:val="both"/>
        <w:rPr>
          <w:lang w:bidi="en-US"/>
        </w:rPr>
      </w:pPr>
      <w:r w:rsidRPr="00BB1B9D">
        <w:rPr>
          <w:lang w:bidi="en-US"/>
        </w:rPr>
        <w:t xml:space="preserve">In 1989, John Hughes </w:t>
      </w:r>
      <w:r>
        <w:rPr>
          <w:lang w:bidi="en-US"/>
        </w:rPr>
        <w:t xml:space="preserve">– </w:t>
      </w:r>
      <w:r w:rsidRPr="00BB1B9D">
        <w:rPr>
          <w:lang w:bidi="en-US"/>
        </w:rPr>
        <w:t xml:space="preserve">who would later </w:t>
      </w:r>
      <w:r w:rsidR="00DB03CC">
        <w:rPr>
          <w:lang w:bidi="en-US"/>
        </w:rPr>
        <w:t>get involved with</w:t>
      </w:r>
      <w:r w:rsidRPr="00BB1B9D">
        <w:rPr>
          <w:lang w:bidi="en-US"/>
        </w:rPr>
        <w:t xml:space="preserve"> the </w:t>
      </w:r>
      <w:r>
        <w:rPr>
          <w:lang w:bidi="en-US"/>
        </w:rPr>
        <w:t>Haskell programming language [1] – wrote an influential paper on “Why Functional Programming Matters” [2]</w:t>
      </w:r>
      <w:r w:rsidR="00DB03CC">
        <w:rPr>
          <w:lang w:bidi="en-US"/>
        </w:rPr>
        <w:t xml:space="preserve">, claiming that it would substantially improve software modularity with higher-order functions and lazy evaluation. </w:t>
      </w:r>
      <w:r w:rsidR="00BC5AC0">
        <w:rPr>
          <w:lang w:bidi="en-US"/>
        </w:rPr>
        <w:t>Today, o</w:t>
      </w:r>
      <w:r w:rsidR="00DB03CC">
        <w:rPr>
          <w:lang w:bidi="en-US"/>
        </w:rPr>
        <w:t xml:space="preserve">ver 30 years later, several functional languages like Clojure [3], Scala [4], or Elixir [5] are indeed rising in popularity. </w:t>
      </w:r>
      <w:r w:rsidR="00216DD6">
        <w:rPr>
          <w:lang w:bidi="en-US"/>
        </w:rPr>
        <w:t xml:space="preserve">However, there is still a lack of sufficient empirical evidence for the claim that using functional programming has significant impact on software quality in comparison to other paradigms like procedural or object-oriented programming [6], especially since </w:t>
      </w:r>
      <w:r w:rsidR="00CD56E9">
        <w:rPr>
          <w:lang w:bidi="en-US"/>
        </w:rPr>
        <w:t xml:space="preserve">many </w:t>
      </w:r>
      <w:r w:rsidR="00216DD6">
        <w:rPr>
          <w:lang w:bidi="en-US"/>
        </w:rPr>
        <w:t>other language prejudices could not be supported by studies in the past [7]. Wh</w:t>
      </w:r>
      <w:r w:rsidR="00CD56E9">
        <w:rPr>
          <w:lang w:bidi="en-US"/>
        </w:rPr>
        <w:t xml:space="preserve">ile </w:t>
      </w:r>
      <w:r w:rsidR="00216DD6">
        <w:rPr>
          <w:lang w:bidi="en-US"/>
        </w:rPr>
        <w:t xml:space="preserve">Ray et al. [8] found some indication that functional languages may </w:t>
      </w:r>
      <w:r w:rsidR="00CD56E9">
        <w:rPr>
          <w:lang w:bidi="en-US"/>
        </w:rPr>
        <w:t xml:space="preserve">be less prone to defects than procedural or scripting languages, more research with an explicit focus on functional programming is needed </w:t>
      </w:r>
      <w:r w:rsidR="00BC5AC0">
        <w:rPr>
          <w:lang w:bidi="en-US"/>
        </w:rPr>
        <w:t>to</w:t>
      </w:r>
      <w:r w:rsidR="00CD56E9">
        <w:rPr>
          <w:lang w:bidi="en-US"/>
        </w:rPr>
        <w:t xml:space="preserve"> draw conclusions.</w:t>
      </w:r>
    </w:p>
    <w:p w14:paraId="789BDDB7" w14:textId="55531ADE" w:rsidR="00EE2401" w:rsidRPr="00BB1B9D" w:rsidRDefault="00C36B22" w:rsidP="00CD56E9">
      <w:pPr>
        <w:pStyle w:val="Heading1"/>
        <w:jc w:val="both"/>
        <w:rPr>
          <w:lang w:val="en-US"/>
        </w:rPr>
      </w:pPr>
      <w:r w:rsidRPr="00BB1B9D">
        <w:rPr>
          <w:lang w:val="en-US"/>
        </w:rPr>
        <w:t>Objectives</w:t>
      </w:r>
    </w:p>
    <w:p w14:paraId="7DF9C3DC" w14:textId="5E010205" w:rsidR="00CF6A16" w:rsidRPr="00BB1B9D" w:rsidRDefault="00CD56E9" w:rsidP="00CD56E9">
      <w:pPr>
        <w:pStyle w:val="BodyText"/>
        <w:jc w:val="both"/>
        <w:rPr>
          <w:lang w:bidi="en-US"/>
        </w:rPr>
      </w:pPr>
      <w:r>
        <w:rPr>
          <w:lang w:bidi="en-US"/>
        </w:rPr>
        <w:t xml:space="preserve">The goal of this study is therefore to empirically </w:t>
      </w:r>
      <w:r w:rsidR="00387F64">
        <w:rPr>
          <w:lang w:bidi="en-US"/>
        </w:rPr>
        <w:t xml:space="preserve">analyze projects using functional programming languages and </w:t>
      </w:r>
      <w:r w:rsidR="00BC5AC0">
        <w:rPr>
          <w:lang w:bidi="en-US"/>
        </w:rPr>
        <w:t xml:space="preserve">to </w:t>
      </w:r>
      <w:r w:rsidR="00387F64">
        <w:rPr>
          <w:lang w:bidi="en-US"/>
        </w:rPr>
        <w:t xml:space="preserve">compare them to projects with non-functional languages. The comparison should provide insights into a potential influence of the functional programming paradigm on software qualities like functional </w:t>
      </w:r>
      <w:r w:rsidR="00387F64">
        <w:rPr>
          <w:lang w:bidi="en-US"/>
        </w:rPr>
        <w:lastRenderedPageBreak/>
        <w:t>correctness or maintainability. The concrete quality aspects to be analyzed as well as m</w:t>
      </w:r>
      <w:r w:rsidR="00C65E90" w:rsidRPr="00BB1B9D">
        <w:rPr>
          <w:lang w:bidi="en-US"/>
        </w:rPr>
        <w:t>ore detailed research questions should be defined by the student.</w:t>
      </w:r>
    </w:p>
    <w:p w14:paraId="6044D672" w14:textId="77777777" w:rsidR="00CF6A16" w:rsidRPr="00BB1B9D" w:rsidRDefault="00CF6A16" w:rsidP="00CD56E9">
      <w:pPr>
        <w:pStyle w:val="BodyText"/>
        <w:jc w:val="both"/>
        <w:rPr>
          <w:lang w:bidi="en-US"/>
        </w:rPr>
      </w:pPr>
    </w:p>
    <w:p w14:paraId="355B46EA" w14:textId="178BC327" w:rsidR="00C36B22" w:rsidRPr="00BB1B9D" w:rsidRDefault="00C36B22" w:rsidP="00CD56E9">
      <w:pPr>
        <w:pStyle w:val="Heading1"/>
        <w:jc w:val="both"/>
        <w:rPr>
          <w:lang w:val="en-US"/>
        </w:rPr>
      </w:pPr>
      <w:r w:rsidRPr="00BB1B9D">
        <w:rPr>
          <w:lang w:val="en-US"/>
        </w:rPr>
        <w:t>Methods</w:t>
      </w:r>
    </w:p>
    <w:p w14:paraId="71DBC72E" w14:textId="19E3C750" w:rsidR="00CF6A16" w:rsidRPr="00BB1B9D" w:rsidRDefault="00387F64" w:rsidP="00CD56E9">
      <w:pPr>
        <w:pStyle w:val="BodyText"/>
        <w:jc w:val="both"/>
        <w:rPr>
          <w:lang w:bidi="en-US"/>
        </w:rPr>
      </w:pPr>
      <w:r>
        <w:rPr>
          <w:lang w:bidi="en-US"/>
        </w:rPr>
        <w:t xml:space="preserve">The research will be conducted as a mining software repository (MSR) study [9][10] using a large number of open-source projects on GitHub [11]. </w:t>
      </w:r>
      <w:r w:rsidR="00BC5AC0">
        <w:rPr>
          <w:lang w:bidi="en-US"/>
        </w:rPr>
        <w:t>Data collection should fully rely on tool support (e.g. static analysis tools) and automation to increase r</w:t>
      </w:r>
      <w:r w:rsidR="00BC5AC0" w:rsidRPr="00BC5AC0">
        <w:rPr>
          <w:lang w:bidi="en-US"/>
        </w:rPr>
        <w:t>eproducibility</w:t>
      </w:r>
      <w:r w:rsidR="00BC5AC0">
        <w:rPr>
          <w:lang w:bidi="en-US"/>
        </w:rPr>
        <w:t xml:space="preserve">. For the analysis, suitable techniques could be hypothesis testing, correlation, or regression. </w:t>
      </w:r>
      <w:r w:rsidR="00C65E90" w:rsidRPr="00BB1B9D">
        <w:rPr>
          <w:lang w:bidi="en-US"/>
        </w:rPr>
        <w:t>The detailed study design should be created by the student.</w:t>
      </w:r>
    </w:p>
    <w:p w14:paraId="4EC114B9" w14:textId="77777777" w:rsidR="00CF6A16" w:rsidRPr="00BB1B9D" w:rsidRDefault="00CF6A16" w:rsidP="00CF6A16">
      <w:pPr>
        <w:pStyle w:val="BodyText"/>
        <w:rPr>
          <w:lang w:bidi="en-US"/>
        </w:rPr>
      </w:pPr>
    </w:p>
    <w:p w14:paraId="5EA204E4" w14:textId="20F7268B" w:rsidR="00F80F25" w:rsidRPr="00BB1B9D" w:rsidRDefault="00C36B22" w:rsidP="00F80F25">
      <w:pPr>
        <w:pStyle w:val="Heading1"/>
        <w:rPr>
          <w:lang w:val="en-US"/>
        </w:rPr>
      </w:pPr>
      <w:r w:rsidRPr="00BB1B9D">
        <w:rPr>
          <w:lang w:val="en-US"/>
        </w:rPr>
        <w:t>References</w:t>
      </w:r>
    </w:p>
    <w:p w14:paraId="4C379836" w14:textId="4464614A" w:rsidR="00BB1B9D" w:rsidRDefault="00BB1B9D" w:rsidP="00DE352B">
      <w:pPr>
        <w:pStyle w:val="BodyText"/>
        <w:rPr>
          <w:lang w:bidi="en-US"/>
        </w:rPr>
      </w:pPr>
      <w:r>
        <w:rPr>
          <w:lang w:bidi="en-US"/>
        </w:rPr>
        <w:t xml:space="preserve">[1] </w:t>
      </w:r>
      <w:hyperlink r:id="rId8" w:history="1">
        <w:r w:rsidRPr="00D26679">
          <w:rPr>
            <w:rStyle w:val="Hyperlink"/>
            <w:lang w:bidi="en-US"/>
          </w:rPr>
          <w:t>https://www.haskell.org</w:t>
        </w:r>
      </w:hyperlink>
    </w:p>
    <w:p w14:paraId="74F2445D" w14:textId="7884E5CD" w:rsidR="00DE352B" w:rsidRDefault="00DE352B" w:rsidP="00DE352B">
      <w:pPr>
        <w:pStyle w:val="BodyText"/>
        <w:rPr>
          <w:lang w:bidi="en-US"/>
        </w:rPr>
      </w:pPr>
      <w:r w:rsidRPr="00BB1B9D">
        <w:rPr>
          <w:lang w:bidi="en-US"/>
        </w:rPr>
        <w:t>[</w:t>
      </w:r>
      <w:r w:rsidR="00BB1B9D">
        <w:rPr>
          <w:lang w:bidi="en-US"/>
        </w:rPr>
        <w:t>2</w:t>
      </w:r>
      <w:r w:rsidRPr="00BB1B9D">
        <w:rPr>
          <w:lang w:bidi="en-US"/>
        </w:rPr>
        <w:t>] J. Hughes, “Why Functional Programming Matters,” Comput. J., vol. 32, no. 2, pp. 98–107, Feb. 1989.</w:t>
      </w:r>
    </w:p>
    <w:p w14:paraId="1D70D1B3" w14:textId="3EA47D4D" w:rsidR="00DB03CC" w:rsidRDefault="00DB03CC" w:rsidP="00DE352B">
      <w:pPr>
        <w:pStyle w:val="BodyText"/>
        <w:rPr>
          <w:lang w:bidi="en-US"/>
        </w:rPr>
      </w:pPr>
      <w:r>
        <w:rPr>
          <w:lang w:bidi="en-US"/>
        </w:rPr>
        <w:t xml:space="preserve">[3] </w:t>
      </w:r>
      <w:hyperlink r:id="rId9" w:history="1">
        <w:r w:rsidRPr="00D26679">
          <w:rPr>
            <w:rStyle w:val="Hyperlink"/>
            <w:lang w:bidi="en-US"/>
          </w:rPr>
          <w:t>https://clojure.org</w:t>
        </w:r>
      </w:hyperlink>
    </w:p>
    <w:p w14:paraId="196D4E32" w14:textId="6DED3978" w:rsidR="00DB03CC" w:rsidRDefault="00DB03CC" w:rsidP="00DE352B">
      <w:pPr>
        <w:pStyle w:val="BodyText"/>
        <w:rPr>
          <w:lang w:bidi="en-US"/>
        </w:rPr>
      </w:pPr>
      <w:r>
        <w:rPr>
          <w:lang w:bidi="en-US"/>
        </w:rPr>
        <w:t xml:space="preserve">[4] </w:t>
      </w:r>
      <w:hyperlink r:id="rId10" w:history="1">
        <w:r w:rsidRPr="00D26679">
          <w:rPr>
            <w:rStyle w:val="Hyperlink"/>
            <w:lang w:bidi="en-US"/>
          </w:rPr>
          <w:t>https://scala-lang.org</w:t>
        </w:r>
      </w:hyperlink>
    </w:p>
    <w:p w14:paraId="0C68286C" w14:textId="692740EF" w:rsidR="00DB03CC" w:rsidRDefault="00DB03CC" w:rsidP="00DE352B">
      <w:pPr>
        <w:pStyle w:val="BodyText"/>
        <w:rPr>
          <w:lang w:bidi="en-US"/>
        </w:rPr>
      </w:pPr>
      <w:r>
        <w:rPr>
          <w:lang w:bidi="en-US"/>
        </w:rPr>
        <w:t xml:space="preserve">[5] </w:t>
      </w:r>
      <w:hyperlink r:id="rId11" w:history="1">
        <w:r w:rsidRPr="00D26679">
          <w:rPr>
            <w:rStyle w:val="Hyperlink"/>
            <w:lang w:bidi="en-US"/>
          </w:rPr>
          <w:t>https://elixir-lang.org</w:t>
        </w:r>
      </w:hyperlink>
    </w:p>
    <w:p w14:paraId="0D358F3C" w14:textId="7B20DF08" w:rsidR="00DE352B" w:rsidRPr="00BB1B9D" w:rsidRDefault="00DE352B" w:rsidP="00DE352B">
      <w:pPr>
        <w:pStyle w:val="BodyText"/>
        <w:rPr>
          <w:lang w:bidi="en-US"/>
        </w:rPr>
      </w:pPr>
      <w:r w:rsidRPr="00BB1B9D">
        <w:rPr>
          <w:lang w:bidi="en-US"/>
        </w:rPr>
        <w:t>[</w:t>
      </w:r>
      <w:r w:rsidR="00DB03CC">
        <w:rPr>
          <w:lang w:bidi="en-US"/>
        </w:rPr>
        <w:t>6</w:t>
      </w:r>
      <w:r w:rsidRPr="00BB1B9D">
        <w:rPr>
          <w:lang w:bidi="en-US"/>
        </w:rPr>
        <w:t>] I. Figueroa and R. Robbes, “Is functional programming better for modularity?,” in Proceedings of the 6th Workshop on Evaluation and Usability of Programming Languages and Tools - PLATEAU 2015, 2015, pp. 49–52.</w:t>
      </w:r>
    </w:p>
    <w:p w14:paraId="787F8292" w14:textId="12C3CA6F" w:rsidR="00CF6A16" w:rsidRDefault="004E6AE6" w:rsidP="00CF6A16">
      <w:pPr>
        <w:pStyle w:val="BodyText"/>
        <w:rPr>
          <w:lang w:bidi="en-US"/>
        </w:rPr>
      </w:pPr>
      <w:r w:rsidRPr="00BB1B9D">
        <w:rPr>
          <w:lang w:bidi="en-US"/>
        </w:rPr>
        <w:t>[</w:t>
      </w:r>
      <w:r w:rsidR="00216DD6">
        <w:rPr>
          <w:lang w:bidi="en-US"/>
        </w:rPr>
        <w:t>7</w:t>
      </w:r>
      <w:r w:rsidRPr="00BB1B9D">
        <w:rPr>
          <w:lang w:bidi="en-US"/>
        </w:rPr>
        <w:t>] T. Roehm, D. Veihelmann, S. Wagner, and E. Juergens, “Evaluating Maintainability Prejudices with a Large-Scale Study of Open-Source Projects,” in Software Quality: The Complexity and Challenges of Software Engineering and Software Quality in the Cloud. SWQD 2019. Lecture Notes in Business Information Processing, vol 338, Springer, Cham, 2019, pp. 151–171.</w:t>
      </w:r>
    </w:p>
    <w:p w14:paraId="7521EE55" w14:textId="0C012FF1" w:rsidR="00216DD6" w:rsidRPr="00BB1B9D" w:rsidRDefault="00216DD6" w:rsidP="00216DD6">
      <w:pPr>
        <w:pStyle w:val="BodyText"/>
        <w:rPr>
          <w:lang w:bidi="en-US"/>
        </w:rPr>
      </w:pPr>
      <w:r w:rsidRPr="00BB1B9D">
        <w:rPr>
          <w:lang w:bidi="en-US"/>
        </w:rPr>
        <w:t>[</w:t>
      </w:r>
      <w:r>
        <w:rPr>
          <w:lang w:bidi="en-US"/>
        </w:rPr>
        <w:t>8</w:t>
      </w:r>
      <w:r w:rsidRPr="00BB1B9D">
        <w:rPr>
          <w:lang w:bidi="en-US"/>
        </w:rPr>
        <w:t xml:space="preserve">] </w:t>
      </w:r>
      <w:r w:rsidR="00CD56E9" w:rsidRPr="00CD56E9">
        <w:rPr>
          <w:lang w:bidi="en-US"/>
        </w:rPr>
        <w:t>B. Ray, D. Posnett, V. Filkov, and P. Devanbu, “A large scale study of programming languages and code quality in github,” in Proceedings of the 22nd ACM SIGSOFT International Symposium on Foundations of Software Engineering - FSE 2014, 2014, pp. 155–165.</w:t>
      </w:r>
    </w:p>
    <w:p w14:paraId="3D1736FB" w14:textId="2B0499D4" w:rsidR="00DE352B" w:rsidRDefault="00DE352B" w:rsidP="00DE352B">
      <w:pPr>
        <w:pStyle w:val="BodyText"/>
        <w:rPr>
          <w:lang w:bidi="en-US"/>
        </w:rPr>
      </w:pPr>
      <w:r w:rsidRPr="00BB1B9D">
        <w:rPr>
          <w:lang w:bidi="en-US"/>
        </w:rPr>
        <w:lastRenderedPageBreak/>
        <w:t>[</w:t>
      </w:r>
      <w:r w:rsidR="00DB03CC">
        <w:rPr>
          <w:lang w:bidi="en-US"/>
        </w:rPr>
        <w:t>9</w:t>
      </w:r>
      <w:r w:rsidRPr="00BB1B9D">
        <w:rPr>
          <w:lang w:bidi="en-US"/>
        </w:rPr>
        <w:t>] A. E. Hassan, “The road ahead for Mining Software Repositories,” in 2008 Frontiers of Software Maintenance, 2008, pp. 48–57.</w:t>
      </w:r>
    </w:p>
    <w:p w14:paraId="068B6D57" w14:textId="6AF55AE9" w:rsidR="00DB03CC" w:rsidRDefault="00DB03CC" w:rsidP="00DB03CC">
      <w:pPr>
        <w:pStyle w:val="BodyText"/>
        <w:rPr>
          <w:lang w:bidi="en-US"/>
        </w:rPr>
      </w:pPr>
      <w:r w:rsidRPr="00BB1B9D">
        <w:rPr>
          <w:lang w:bidi="en-US"/>
        </w:rPr>
        <w:t>[1</w:t>
      </w:r>
      <w:r>
        <w:rPr>
          <w:lang w:bidi="en-US"/>
        </w:rPr>
        <w:t>0</w:t>
      </w:r>
      <w:r w:rsidRPr="00BB1B9D">
        <w:rPr>
          <w:lang w:bidi="en-US"/>
        </w:rPr>
        <w:t>] E. Kalliamvakou, G. Gousios, K. Blincoe, L. Singer, D. M. German, and D. Damian, “The promises and perils of mining GitHub,” in Proceedings of the 11th Working Conference on Mining Software Repositories - MSR 2014, 2014, pp. 92–101.</w:t>
      </w:r>
    </w:p>
    <w:p w14:paraId="61AD96ED" w14:textId="66F1DB0C" w:rsidR="00DB03CC" w:rsidRDefault="00DB03CC" w:rsidP="00DB03CC">
      <w:pPr>
        <w:pStyle w:val="BodyText"/>
        <w:rPr>
          <w:lang w:bidi="en-US"/>
        </w:rPr>
      </w:pPr>
      <w:r>
        <w:rPr>
          <w:lang w:bidi="en-US"/>
        </w:rPr>
        <w:t xml:space="preserve">[11] </w:t>
      </w:r>
      <w:hyperlink r:id="rId12" w:history="1">
        <w:r w:rsidRPr="00D26679">
          <w:rPr>
            <w:rStyle w:val="Hyperlink"/>
            <w:lang w:bidi="en-US"/>
          </w:rPr>
          <w:t>https://github.com</w:t>
        </w:r>
      </w:hyperlink>
    </w:p>
    <w:sectPr w:rsidR="00DB03CC" w:rsidSect="00F165A9">
      <w:headerReference w:type="default" r:id="rId13"/>
      <w:footerReference w:type="defaul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FF93" w14:textId="77777777" w:rsidR="00E23328" w:rsidRDefault="00E23328" w:rsidP="008319EE">
      <w:pPr>
        <w:spacing w:after="0" w:line="240" w:lineRule="auto"/>
      </w:pPr>
      <w:r>
        <w:separator/>
      </w:r>
    </w:p>
  </w:endnote>
  <w:endnote w:type="continuationSeparator" w:id="0">
    <w:p w14:paraId="6B4BABAB" w14:textId="77777777" w:rsidR="00E23328" w:rsidRDefault="00E23328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  <w:lang w:val="en-150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ooter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ooter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  <w:lang w:val="en-150"/>
      </w:rPr>
      <w:t>Engineering</w:t>
    </w:r>
    <w:r w:rsidRPr="008319EE">
      <w:rPr>
        <w:sz w:val="22"/>
      </w:rPr>
      <w:t xml:space="preserve">, </w:t>
    </w:r>
    <w:r w:rsidR="009941AB">
      <w:rPr>
        <w:sz w:val="22"/>
        <w:lang w:val="en-150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27C3" w14:textId="77777777" w:rsidR="00E23328" w:rsidRDefault="00E23328" w:rsidP="008319EE">
      <w:pPr>
        <w:spacing w:after="0" w:line="240" w:lineRule="auto"/>
      </w:pPr>
      <w:r>
        <w:separator/>
      </w:r>
    </w:p>
  </w:footnote>
  <w:footnote w:type="continuationSeparator" w:id="0">
    <w:p w14:paraId="2C44385C" w14:textId="77777777" w:rsidR="00E23328" w:rsidRDefault="00E23328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113FED"/>
    <w:rsid w:val="00216DD6"/>
    <w:rsid w:val="00237888"/>
    <w:rsid w:val="002D7669"/>
    <w:rsid w:val="003026D1"/>
    <w:rsid w:val="00387F64"/>
    <w:rsid w:val="003A5CE3"/>
    <w:rsid w:val="00416630"/>
    <w:rsid w:val="00466920"/>
    <w:rsid w:val="004E6AE6"/>
    <w:rsid w:val="0056503C"/>
    <w:rsid w:val="00593BE1"/>
    <w:rsid w:val="00600FBF"/>
    <w:rsid w:val="00662FF8"/>
    <w:rsid w:val="006D2810"/>
    <w:rsid w:val="007218E9"/>
    <w:rsid w:val="007608B0"/>
    <w:rsid w:val="007A6088"/>
    <w:rsid w:val="00816239"/>
    <w:rsid w:val="008319EE"/>
    <w:rsid w:val="009116FA"/>
    <w:rsid w:val="00925855"/>
    <w:rsid w:val="009941AB"/>
    <w:rsid w:val="00A03418"/>
    <w:rsid w:val="00A67679"/>
    <w:rsid w:val="00AA715F"/>
    <w:rsid w:val="00AD06D8"/>
    <w:rsid w:val="00B1796C"/>
    <w:rsid w:val="00BB1B9D"/>
    <w:rsid w:val="00BC5AC0"/>
    <w:rsid w:val="00C36B22"/>
    <w:rsid w:val="00C65E90"/>
    <w:rsid w:val="00C934A5"/>
    <w:rsid w:val="00CD1BD3"/>
    <w:rsid w:val="00CD56E9"/>
    <w:rsid w:val="00CF6A16"/>
    <w:rsid w:val="00D2680D"/>
    <w:rsid w:val="00DA0B26"/>
    <w:rsid w:val="00DA6CF8"/>
    <w:rsid w:val="00DB03CC"/>
    <w:rsid w:val="00DE352B"/>
    <w:rsid w:val="00DF2708"/>
    <w:rsid w:val="00E20F7B"/>
    <w:rsid w:val="00E23328"/>
    <w:rsid w:val="00E76569"/>
    <w:rsid w:val="00EC1264"/>
    <w:rsid w:val="00EE2401"/>
    <w:rsid w:val="00F165A9"/>
    <w:rsid w:val="00F80F25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BB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kell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xir-lang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ala-lang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jure.or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4F06-B542-439C-8D50-9B7819D3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4</cp:revision>
  <dcterms:created xsi:type="dcterms:W3CDTF">2020-11-01T11:21:00Z</dcterms:created>
  <dcterms:modified xsi:type="dcterms:W3CDTF">2022-01-27T16:28:00Z</dcterms:modified>
</cp:coreProperties>
</file>