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446C6" w14:textId="071FA508" w:rsidR="0034619E" w:rsidRDefault="0034619E" w:rsidP="0034619E">
      <w:pPr>
        <w:spacing w:after="0" w:line="240" w:lineRule="auto"/>
        <w:jc w:val="center"/>
        <w:rPr>
          <w:b/>
          <w:sz w:val="32"/>
          <w:szCs w:val="32"/>
        </w:rPr>
      </w:pPr>
      <w:r w:rsidRPr="0034619E">
        <w:rPr>
          <w:b/>
          <w:sz w:val="32"/>
          <w:szCs w:val="32"/>
        </w:rPr>
        <w:t>Study Design</w:t>
      </w:r>
    </w:p>
    <w:p w14:paraId="640AEADD" w14:textId="77777777" w:rsidR="0034619E" w:rsidRDefault="0034619E" w:rsidP="0034619E">
      <w:pPr>
        <w:spacing w:after="0" w:line="240" w:lineRule="auto"/>
        <w:jc w:val="center"/>
      </w:pPr>
    </w:p>
    <w:p w14:paraId="7EFC8E63" w14:textId="61B5A291" w:rsidR="0034619E" w:rsidRPr="0034619E" w:rsidRDefault="0034619E" w:rsidP="0034619E">
      <w:pPr>
        <w:spacing w:after="0" w:line="240" w:lineRule="auto"/>
        <w:jc w:val="center"/>
        <w:rPr>
          <w:i/>
        </w:rPr>
      </w:pPr>
      <w:r w:rsidRPr="0034619E">
        <w:rPr>
          <w:i/>
        </w:rPr>
        <w:t xml:space="preserve">BSc Thesis: </w:t>
      </w:r>
    </w:p>
    <w:p w14:paraId="32714FA5" w14:textId="77777777" w:rsidR="0034619E" w:rsidRPr="0034619E" w:rsidRDefault="0034619E" w:rsidP="0034619E">
      <w:pPr>
        <w:spacing w:after="0" w:line="240" w:lineRule="auto"/>
        <w:jc w:val="center"/>
        <w:rPr>
          <w:i/>
        </w:rPr>
      </w:pPr>
      <w:r w:rsidRPr="0034619E">
        <w:rPr>
          <w:i/>
        </w:rPr>
        <w:t xml:space="preserve">"How Are Different Asynchronous Programming Constructs in JavaScript </w:t>
      </w:r>
    </w:p>
    <w:p w14:paraId="708EF235" w14:textId="39EF753C" w:rsidR="0034619E" w:rsidRPr="0034619E" w:rsidRDefault="0034619E" w:rsidP="0034619E">
      <w:pPr>
        <w:spacing w:after="0" w:line="240" w:lineRule="auto"/>
        <w:jc w:val="center"/>
        <w:rPr>
          <w:i/>
        </w:rPr>
      </w:pPr>
      <w:r w:rsidRPr="0034619E">
        <w:rPr>
          <w:i/>
        </w:rPr>
        <w:t>Related to Software Quality? A Repository Mining Study on GitHub"</w:t>
      </w:r>
    </w:p>
    <w:p w14:paraId="45087827" w14:textId="70F64C54" w:rsidR="0034619E" w:rsidRDefault="0034619E" w:rsidP="0034619E">
      <w:pPr>
        <w:spacing w:after="0" w:line="240" w:lineRule="auto"/>
      </w:pPr>
    </w:p>
    <w:p w14:paraId="6FDE0DC7" w14:textId="34C370D2" w:rsidR="00367C01" w:rsidRDefault="00367C01" w:rsidP="0034619E">
      <w:pPr>
        <w:spacing w:after="0" w:line="240" w:lineRule="auto"/>
      </w:pPr>
    </w:p>
    <w:p w14:paraId="48CC06EC" w14:textId="4E8A8A9B" w:rsidR="00367C01" w:rsidRPr="00367C01" w:rsidRDefault="00367C01" w:rsidP="0034619E">
      <w:pPr>
        <w:spacing w:after="0" w:line="240" w:lineRule="auto"/>
        <w:rPr>
          <w:b/>
          <w:sz w:val="24"/>
          <w:szCs w:val="24"/>
        </w:rPr>
      </w:pPr>
      <w:r w:rsidRPr="00367C01">
        <w:rPr>
          <w:b/>
          <w:sz w:val="24"/>
          <w:szCs w:val="24"/>
        </w:rPr>
        <w:t xml:space="preserve">Research </w:t>
      </w:r>
      <w:r w:rsidR="00A74EAC">
        <w:rPr>
          <w:b/>
          <w:sz w:val="24"/>
          <w:szCs w:val="24"/>
        </w:rPr>
        <w:t xml:space="preserve">Design </w:t>
      </w:r>
    </w:p>
    <w:p w14:paraId="49E1A92A" w14:textId="77777777" w:rsidR="00A74EAC" w:rsidRDefault="00A74EAC" w:rsidP="00A74EAC">
      <w:pPr>
        <w:spacing w:after="0" w:line="240" w:lineRule="auto"/>
      </w:pPr>
      <w:r>
        <w:t xml:space="preserve">This research conducts a mining software repository (MSR) study. The source of open-source repositories is GitHub, a network-based version management service for software development projects. The selected language for this study is JavaScript, as the title of this thesis </w:t>
      </w:r>
      <w:r w:rsidRPr="00BD6B3C">
        <w:t>suggests</w:t>
      </w:r>
      <w:r>
        <w:t xml:space="preserve">. </w:t>
      </w:r>
      <w:r w:rsidRPr="000E0C13">
        <w:t>The GitHub REST API is used to obtain the data from the JavaScript app</w:t>
      </w:r>
      <w:r>
        <w:t xml:space="preserve">lications </w:t>
      </w:r>
      <w:r w:rsidRPr="000E0C13">
        <w:t>(</w:t>
      </w:r>
      <w:r>
        <w:t>server-side</w:t>
      </w:r>
      <w:r w:rsidRPr="000E0C13">
        <w:t>, desktop, and mobile applications).</w:t>
      </w:r>
    </w:p>
    <w:p w14:paraId="5DC4CC0A" w14:textId="71239855" w:rsidR="00367C01" w:rsidRDefault="00367C01" w:rsidP="0034619E">
      <w:pPr>
        <w:spacing w:after="0" w:line="240" w:lineRule="auto"/>
      </w:pPr>
    </w:p>
    <w:p w14:paraId="7D97DA2E" w14:textId="1F115D9A" w:rsidR="00A74EAC" w:rsidRPr="00A74EAC" w:rsidRDefault="00A74EAC" w:rsidP="0034619E">
      <w:pPr>
        <w:spacing w:after="0" w:line="240" w:lineRule="auto"/>
        <w:rPr>
          <w:b/>
          <w:bCs/>
          <w:sz w:val="24"/>
          <w:szCs w:val="24"/>
        </w:rPr>
      </w:pPr>
      <w:r w:rsidRPr="00A74EAC">
        <w:rPr>
          <w:b/>
          <w:bCs/>
          <w:sz w:val="24"/>
          <w:szCs w:val="24"/>
        </w:rPr>
        <w:t>Research Questions</w:t>
      </w:r>
    </w:p>
    <w:p w14:paraId="4100FCB0" w14:textId="77777777" w:rsidR="00A74EAC" w:rsidRDefault="00A74EAC" w:rsidP="0034619E">
      <w:pPr>
        <w:spacing w:after="0" w:line="240" w:lineRule="auto"/>
      </w:pPr>
    </w:p>
    <w:p w14:paraId="70272FE7" w14:textId="7ABE1693" w:rsidR="00367C01" w:rsidRPr="00FA52B1" w:rsidRDefault="00367C01" w:rsidP="0034619E">
      <w:pPr>
        <w:spacing w:after="0" w:line="240" w:lineRule="auto"/>
        <w:rPr>
          <w:b/>
        </w:rPr>
      </w:pPr>
      <w:r w:rsidRPr="00FA52B1">
        <w:rPr>
          <w:b/>
        </w:rPr>
        <w:t>RQ1:</w:t>
      </w:r>
      <w:r w:rsidR="005403D3" w:rsidRPr="00FA52B1">
        <w:rPr>
          <w:b/>
        </w:rPr>
        <w:t xml:space="preserve"> What are common bug patterns of using asynchronous programming constructs in JavaScript?</w:t>
      </w:r>
      <w:r w:rsidR="0077486F" w:rsidRPr="00FA52B1">
        <w:rPr>
          <w:b/>
        </w:rPr>
        <w:t xml:space="preserve"> </w:t>
      </w:r>
    </w:p>
    <w:p w14:paraId="68D56429" w14:textId="567DB5E9" w:rsidR="00796824" w:rsidRPr="004F7451" w:rsidRDefault="00796824" w:rsidP="00991E6C">
      <w:pPr>
        <w:pStyle w:val="Listenabsatz"/>
        <w:numPr>
          <w:ilvl w:val="0"/>
          <w:numId w:val="4"/>
        </w:numPr>
        <w:spacing w:after="0" w:line="240" w:lineRule="auto"/>
        <w:rPr>
          <w:i/>
        </w:rPr>
      </w:pPr>
      <w:r w:rsidRPr="004F7451">
        <w:rPr>
          <w:i/>
        </w:rPr>
        <w:t>Atomicity violation</w:t>
      </w:r>
      <w:r w:rsidR="0034527D" w:rsidRPr="004F7451">
        <w:rPr>
          <w:i/>
        </w:rPr>
        <w:t xml:space="preserve"> (</w:t>
      </w:r>
      <w:r w:rsidR="004F7451" w:rsidRPr="004F7451">
        <w:rPr>
          <w:i/>
        </w:rPr>
        <w:t>a set of events / asynchronous operations are assumed to be processed atomically without interruption, but the atomicity is not enforced during execution</w:t>
      </w:r>
      <w:r w:rsidR="0034527D" w:rsidRPr="004F7451">
        <w:rPr>
          <w:i/>
        </w:rPr>
        <w:t>)</w:t>
      </w:r>
    </w:p>
    <w:p w14:paraId="19D13C29" w14:textId="2CFE0249" w:rsidR="00796824" w:rsidRPr="009C7C66" w:rsidRDefault="00796824" w:rsidP="00E90780">
      <w:pPr>
        <w:pStyle w:val="Listenabsatz"/>
        <w:numPr>
          <w:ilvl w:val="0"/>
          <w:numId w:val="4"/>
        </w:numPr>
        <w:spacing w:after="0" w:line="240" w:lineRule="auto"/>
        <w:rPr>
          <w:i/>
        </w:rPr>
      </w:pPr>
      <w:r w:rsidRPr="009C7C66">
        <w:rPr>
          <w:i/>
        </w:rPr>
        <w:t xml:space="preserve">Order violation </w:t>
      </w:r>
      <w:r w:rsidR="0034527D" w:rsidRPr="009C7C66">
        <w:rPr>
          <w:i/>
        </w:rPr>
        <w:t>(</w:t>
      </w:r>
      <w:r w:rsidR="009C7C66" w:rsidRPr="009C7C66">
        <w:rPr>
          <w:i/>
        </w:rPr>
        <w:t xml:space="preserve">two or more events / asynchronous operations, which access the same shared resources (e.g., variables, files) are expected to be processed in a certain order. </w:t>
      </w:r>
      <w:r w:rsidR="00FA52B1">
        <w:rPr>
          <w:i/>
        </w:rPr>
        <w:t>The</w:t>
      </w:r>
      <w:r w:rsidR="009C7C66" w:rsidRPr="009C7C66">
        <w:rPr>
          <w:i/>
        </w:rPr>
        <w:t xml:space="preserve"> order is not enforced during execution</w:t>
      </w:r>
      <w:r w:rsidR="0034527D" w:rsidRPr="009C7C66">
        <w:rPr>
          <w:i/>
        </w:rPr>
        <w:t>)</w:t>
      </w:r>
    </w:p>
    <w:p w14:paraId="489BCD42" w14:textId="5EB2B082" w:rsidR="00796824" w:rsidRPr="00796824" w:rsidRDefault="00796824" w:rsidP="00796824">
      <w:pPr>
        <w:pStyle w:val="Listenabsatz"/>
        <w:numPr>
          <w:ilvl w:val="0"/>
          <w:numId w:val="4"/>
        </w:numPr>
        <w:spacing w:after="0" w:line="240" w:lineRule="auto"/>
        <w:rPr>
          <w:i/>
        </w:rPr>
      </w:pPr>
      <w:r w:rsidRPr="00796824">
        <w:rPr>
          <w:i/>
        </w:rPr>
        <w:t>Starvation</w:t>
      </w:r>
      <w:r w:rsidR="00967935">
        <w:rPr>
          <w:i/>
        </w:rPr>
        <w:t xml:space="preserve"> (</w:t>
      </w:r>
      <w:r w:rsidR="004F7451">
        <w:rPr>
          <w:i/>
        </w:rPr>
        <w:t>tasks take a long time and prevent other events from processing)</w:t>
      </w:r>
    </w:p>
    <w:p w14:paraId="4C9219A0" w14:textId="77777777" w:rsidR="00CB50CA" w:rsidRDefault="00CB50CA" w:rsidP="0034619E">
      <w:pPr>
        <w:spacing w:after="0" w:line="240" w:lineRule="auto"/>
      </w:pPr>
    </w:p>
    <w:p w14:paraId="66ACD475" w14:textId="7517B756" w:rsidR="006309CE" w:rsidRPr="00FA52B1" w:rsidRDefault="00367C01" w:rsidP="006309CE">
      <w:pPr>
        <w:spacing w:after="0" w:line="240" w:lineRule="auto"/>
        <w:rPr>
          <w:b/>
        </w:rPr>
      </w:pPr>
      <w:r w:rsidRPr="00FA52B1">
        <w:rPr>
          <w:b/>
        </w:rPr>
        <w:t>RQ2:</w:t>
      </w:r>
      <w:r w:rsidR="006309CE">
        <w:rPr>
          <w:b/>
        </w:rPr>
        <w:t xml:space="preserve"> </w:t>
      </w:r>
      <w:r w:rsidR="006309CE" w:rsidRPr="00FA52B1">
        <w:rPr>
          <w:b/>
        </w:rPr>
        <w:t xml:space="preserve">What characteristics influence the frequency of bug patterns of the analyzed </w:t>
      </w:r>
      <w:r w:rsidR="006309CE">
        <w:rPr>
          <w:b/>
        </w:rPr>
        <w:t xml:space="preserve">asynchronous </w:t>
      </w:r>
      <w:r w:rsidR="006309CE" w:rsidRPr="00FA52B1">
        <w:rPr>
          <w:b/>
        </w:rPr>
        <w:t>JavaScript projects?</w:t>
      </w:r>
      <w:r w:rsidR="003A6CA4">
        <w:rPr>
          <w:b/>
        </w:rPr>
        <w:t xml:space="preserve"> (</w:t>
      </w:r>
      <w:proofErr w:type="gramStart"/>
      <w:r w:rsidR="003A6CA4">
        <w:rPr>
          <w:b/>
        </w:rPr>
        <w:t>root</w:t>
      </w:r>
      <w:proofErr w:type="gramEnd"/>
      <w:r w:rsidR="003A6CA4">
        <w:rPr>
          <w:b/>
        </w:rPr>
        <w:t xml:space="preserve"> causes)</w:t>
      </w:r>
    </w:p>
    <w:p w14:paraId="0F5F78DA" w14:textId="77777777" w:rsidR="006309CE" w:rsidRPr="00181B0A" w:rsidRDefault="006309CE" w:rsidP="006309CE">
      <w:pPr>
        <w:pStyle w:val="Listenabsatz"/>
        <w:numPr>
          <w:ilvl w:val="0"/>
          <w:numId w:val="1"/>
        </w:numPr>
        <w:spacing w:after="0" w:line="240" w:lineRule="auto"/>
        <w:rPr>
          <w:i/>
        </w:rPr>
      </w:pPr>
      <w:r>
        <w:t>Choice of shared resources. (</w:t>
      </w:r>
      <w:r w:rsidRPr="00181B0A">
        <w:rPr>
          <w:i/>
        </w:rPr>
        <w:t>Shared variables, databases, files</w:t>
      </w:r>
      <w:r>
        <w:rPr>
          <w:i/>
        </w:rPr>
        <w:t>)</w:t>
      </w:r>
    </w:p>
    <w:p w14:paraId="5CAC0FB2" w14:textId="77777777" w:rsidR="006309CE" w:rsidRDefault="006309CE" w:rsidP="006309CE">
      <w:pPr>
        <w:pStyle w:val="Listenabsatz"/>
        <w:numPr>
          <w:ilvl w:val="0"/>
          <w:numId w:val="1"/>
        </w:numPr>
        <w:spacing w:after="0" w:line="240" w:lineRule="auto"/>
      </w:pPr>
      <w:r>
        <w:t xml:space="preserve">Bug-inducing Phase </w:t>
      </w:r>
      <w:r w:rsidRPr="00A56099">
        <w:rPr>
          <w:i/>
        </w:rPr>
        <w:t>(Execution, Event triggering, event handling)</w:t>
      </w:r>
      <w:r>
        <w:t xml:space="preserve"> </w:t>
      </w:r>
    </w:p>
    <w:p w14:paraId="4FE30AF6" w14:textId="77777777" w:rsidR="006309CE" w:rsidRDefault="006309CE" w:rsidP="006309CE">
      <w:pPr>
        <w:pStyle w:val="Listenabsatz"/>
        <w:numPr>
          <w:ilvl w:val="0"/>
          <w:numId w:val="1"/>
        </w:numPr>
        <w:spacing w:after="0" w:line="240" w:lineRule="auto"/>
      </w:pPr>
      <w:r>
        <w:t xml:space="preserve">Bug-inducing API </w:t>
      </w:r>
      <w:r>
        <w:rPr>
          <w:i/>
        </w:rPr>
        <w:t>(Schedule API, High-level API protocol)</w:t>
      </w:r>
    </w:p>
    <w:p w14:paraId="54285D67" w14:textId="77777777" w:rsidR="006309CE" w:rsidRDefault="006309CE" w:rsidP="006309CE">
      <w:pPr>
        <w:pStyle w:val="Listenabsatz"/>
        <w:numPr>
          <w:ilvl w:val="0"/>
          <w:numId w:val="1"/>
        </w:numPr>
        <w:spacing w:after="0" w:line="240" w:lineRule="auto"/>
      </w:pPr>
      <w:r>
        <w:t xml:space="preserve">Choice of project domain. </w:t>
      </w:r>
      <w:r>
        <w:rPr>
          <w:i/>
        </w:rPr>
        <w:t>(Native applications, web applications, library, frameworks)</w:t>
      </w:r>
    </w:p>
    <w:p w14:paraId="3CAD5518" w14:textId="3C08ECFE" w:rsidR="006309CE" w:rsidRDefault="005403D3" w:rsidP="005403D3">
      <w:pPr>
        <w:spacing w:after="0" w:line="240" w:lineRule="auto"/>
        <w:rPr>
          <w:b/>
        </w:rPr>
      </w:pPr>
      <w:r w:rsidRPr="00FA52B1">
        <w:rPr>
          <w:b/>
        </w:rPr>
        <w:t xml:space="preserve"> </w:t>
      </w:r>
    </w:p>
    <w:p w14:paraId="4E128038" w14:textId="5ACC8D20" w:rsidR="00FC34B0" w:rsidRPr="00FA52B1" w:rsidRDefault="006309CE" w:rsidP="005403D3">
      <w:pPr>
        <w:spacing w:after="0" w:line="240" w:lineRule="auto"/>
        <w:rPr>
          <w:b/>
        </w:rPr>
      </w:pPr>
      <w:r w:rsidRPr="00FA52B1">
        <w:rPr>
          <w:b/>
        </w:rPr>
        <w:t xml:space="preserve">RQ3: </w:t>
      </w:r>
      <w:r w:rsidRPr="006309CE">
        <w:rPr>
          <w:b/>
        </w:rPr>
        <w:t xml:space="preserve">How do asynchronous </w:t>
      </w:r>
      <w:r>
        <w:rPr>
          <w:b/>
        </w:rPr>
        <w:t xml:space="preserve">programming </w:t>
      </w:r>
      <w:r w:rsidRPr="006309CE">
        <w:rPr>
          <w:b/>
        </w:rPr>
        <w:t>constructs differ from one another in terms of software quality</w:t>
      </w:r>
      <w:r w:rsidR="00FC34B0" w:rsidRPr="00FA52B1">
        <w:rPr>
          <w:b/>
        </w:rPr>
        <w:t xml:space="preserve">? </w:t>
      </w:r>
      <w:r>
        <w:rPr>
          <w:b/>
        </w:rPr>
        <w:t xml:space="preserve">/ </w:t>
      </w:r>
      <w:r w:rsidRPr="006309CE">
        <w:rPr>
          <w:b/>
        </w:rPr>
        <w:t>What are the differences between the asynchronous programming constructs as they relate to software quality?</w:t>
      </w:r>
    </w:p>
    <w:p w14:paraId="641E6F5D" w14:textId="0C1E769F" w:rsidR="00FC34B0" w:rsidRDefault="00FC34B0" w:rsidP="00FC34B0">
      <w:pPr>
        <w:pStyle w:val="Listenabsatz"/>
        <w:numPr>
          <w:ilvl w:val="0"/>
          <w:numId w:val="2"/>
        </w:numPr>
        <w:spacing w:after="0" w:line="240" w:lineRule="auto"/>
      </w:pPr>
      <w:r>
        <w:t xml:space="preserve">Does using “callbacks” lead to less Functional correctness </w:t>
      </w:r>
      <w:r w:rsidR="00796824">
        <w:t>or</w:t>
      </w:r>
      <w:r>
        <w:t xml:space="preserve"> Maintainability?</w:t>
      </w:r>
    </w:p>
    <w:p w14:paraId="0EE74800" w14:textId="63AF59B2" w:rsidR="00FC34B0" w:rsidRDefault="00FC34B0" w:rsidP="00FC34B0">
      <w:pPr>
        <w:pStyle w:val="Listenabsatz"/>
        <w:numPr>
          <w:ilvl w:val="0"/>
          <w:numId w:val="2"/>
        </w:numPr>
        <w:spacing w:after="0" w:line="240" w:lineRule="auto"/>
      </w:pPr>
      <w:r>
        <w:t xml:space="preserve">Does using “async/await” lead to less Functional correctness </w:t>
      </w:r>
      <w:r w:rsidR="00796824">
        <w:t>or</w:t>
      </w:r>
      <w:r>
        <w:t xml:space="preserve"> Maintainability?</w:t>
      </w:r>
    </w:p>
    <w:p w14:paraId="1A515F9E" w14:textId="23169FBD" w:rsidR="00FC34B0" w:rsidRDefault="00FC34B0" w:rsidP="00FC34B0">
      <w:pPr>
        <w:pStyle w:val="Listenabsatz"/>
        <w:numPr>
          <w:ilvl w:val="0"/>
          <w:numId w:val="2"/>
        </w:numPr>
        <w:spacing w:after="0" w:line="240" w:lineRule="auto"/>
      </w:pPr>
      <w:r>
        <w:t xml:space="preserve">Does using “promises” lead to less Functional correctness </w:t>
      </w:r>
      <w:r w:rsidR="00796824">
        <w:t>or</w:t>
      </w:r>
      <w:r>
        <w:t xml:space="preserve"> Maintainability?</w:t>
      </w:r>
    </w:p>
    <w:p w14:paraId="2C6AA5DC" w14:textId="498EE732" w:rsidR="00367C01" w:rsidRDefault="00367C01" w:rsidP="0034619E">
      <w:pPr>
        <w:spacing w:after="0" w:line="240" w:lineRule="auto"/>
      </w:pPr>
    </w:p>
    <w:p w14:paraId="0A4850DE" w14:textId="170AF94A" w:rsidR="00AC19A9" w:rsidRDefault="00942179" w:rsidP="0034619E">
      <w:pPr>
        <w:spacing w:after="0" w:line="240" w:lineRule="auto"/>
        <w:rPr>
          <w:i/>
        </w:rPr>
      </w:pPr>
      <w:r w:rsidRPr="00942179">
        <w:rPr>
          <w:i/>
        </w:rPr>
        <w:t xml:space="preserve">RQ4: </w:t>
      </w:r>
      <w:r w:rsidR="00AC19A9" w:rsidRPr="00942179">
        <w:rPr>
          <w:i/>
        </w:rPr>
        <w:t>What best practices should be followed when using asynchronous programming constructs in JavaScript to ensure software quality?</w:t>
      </w:r>
    </w:p>
    <w:p w14:paraId="1B0A5A56" w14:textId="16FCAD63" w:rsidR="00942179" w:rsidRPr="00942179" w:rsidRDefault="00942179" w:rsidP="0034619E">
      <w:pPr>
        <w:spacing w:after="0" w:line="240" w:lineRule="auto"/>
        <w:rPr>
          <w:i/>
        </w:rPr>
      </w:pPr>
      <w:r>
        <w:rPr>
          <w:i/>
        </w:rPr>
        <w:t xml:space="preserve">RQ5: </w:t>
      </w:r>
    </w:p>
    <w:p w14:paraId="5B240CDA" w14:textId="77777777" w:rsidR="00AC19A9" w:rsidRDefault="00AC19A9" w:rsidP="0034619E">
      <w:pPr>
        <w:spacing w:after="0" w:line="240" w:lineRule="auto"/>
      </w:pPr>
    </w:p>
    <w:p w14:paraId="57167A89" w14:textId="5C26FB5F" w:rsidR="00367C01" w:rsidRPr="00367C01" w:rsidRDefault="00367C01" w:rsidP="0034619E">
      <w:pPr>
        <w:spacing w:after="0" w:line="240" w:lineRule="auto"/>
        <w:rPr>
          <w:b/>
        </w:rPr>
      </w:pPr>
      <w:r w:rsidRPr="00367C01">
        <w:rPr>
          <w:b/>
          <w:sz w:val="24"/>
          <w:szCs w:val="24"/>
        </w:rPr>
        <w:t>Sampling Procedures</w:t>
      </w:r>
    </w:p>
    <w:p w14:paraId="11F2927E" w14:textId="7FF96633" w:rsidR="00367C01" w:rsidRDefault="002D7989" w:rsidP="0034619E">
      <w:pPr>
        <w:spacing w:after="0" w:line="240" w:lineRule="auto"/>
      </w:pPr>
      <w:r>
        <w:t>A</w:t>
      </w:r>
      <w:r w:rsidR="00042CF2">
        <w:t>utomat</w:t>
      </w:r>
      <w:r>
        <w:t>ing</w:t>
      </w:r>
      <w:r w:rsidR="00042CF2">
        <w:t xml:space="preserve"> the sampling a Python script is created. </w:t>
      </w:r>
      <w:r w:rsidR="00434B79">
        <w:t>Using Python’s request library, the data is automatically obtained via the GitHub API</w:t>
      </w:r>
      <w:r w:rsidR="00C01D37">
        <w:t>. The GitHub Search API is used to set repository requirements</w:t>
      </w:r>
      <w:r w:rsidR="00924F87">
        <w:t>, sampling</w:t>
      </w:r>
      <w:r w:rsidR="00C01D37">
        <w:t xml:space="preserve"> constraints, and to filter asynchronous programming constructs.</w:t>
      </w:r>
    </w:p>
    <w:p w14:paraId="60630176" w14:textId="77777777" w:rsidR="00A54724" w:rsidRDefault="00A54724" w:rsidP="0034619E">
      <w:pPr>
        <w:spacing w:after="0" w:line="240" w:lineRule="auto"/>
      </w:pPr>
    </w:p>
    <w:p w14:paraId="2C57DAC6" w14:textId="7C3FB283" w:rsidR="00367C01" w:rsidRPr="00434B79" w:rsidRDefault="00367C01" w:rsidP="0034619E">
      <w:pPr>
        <w:spacing w:after="0" w:line="240" w:lineRule="auto"/>
        <w:rPr>
          <w:i/>
        </w:rPr>
      </w:pPr>
      <w:r w:rsidRPr="00434B79">
        <w:rPr>
          <w:i/>
        </w:rPr>
        <w:t>Repository requirements</w:t>
      </w:r>
    </w:p>
    <w:p w14:paraId="3D718178" w14:textId="1E0B92A0" w:rsidR="00A01980" w:rsidRDefault="00924F87" w:rsidP="0034619E">
      <w:pPr>
        <w:spacing w:after="0" w:line="240" w:lineRule="auto"/>
      </w:pPr>
      <w:proofErr w:type="gramStart"/>
      <w:r>
        <w:t>In order to</w:t>
      </w:r>
      <w:proofErr w:type="gramEnd"/>
      <w:r>
        <w:t xml:space="preserve"> obtain only relevant repositories, certain requirements must apply. Since applications always contain content of other languages or additional backends, the percentage value of the primary language, for this study JavaScript, is 60%.</w:t>
      </w:r>
      <w:r w:rsidR="007711CD">
        <w:t xml:space="preserve"> </w:t>
      </w:r>
      <w:r w:rsidR="00716D17">
        <w:t xml:space="preserve">Considering </w:t>
      </w:r>
      <w:r w:rsidR="00B64C69" w:rsidRPr="00B64C69">
        <w:t xml:space="preserve">only repositories with activity, </w:t>
      </w:r>
      <w:r w:rsidR="00B64C69" w:rsidRPr="00B64C69">
        <w:lastRenderedPageBreak/>
        <w:t>repositories with more than 5 stars are selected and those that were last modified in the last year</w:t>
      </w:r>
      <w:r w:rsidR="00B64C69">
        <w:t xml:space="preserve"> at least once</w:t>
      </w:r>
      <w:r w:rsidR="00B64C69" w:rsidRPr="00B64C69">
        <w:t>.</w:t>
      </w:r>
      <w:r w:rsidR="00AC19A9" w:rsidRPr="00AC19A9">
        <w:t xml:space="preserve"> </w:t>
      </w:r>
      <w:r w:rsidR="00AC19A9">
        <w:t>Furthermore</w:t>
      </w:r>
      <w:r w:rsidR="00AC19A9" w:rsidRPr="00A01980">
        <w:t>, the repositories are not allowed to be a fork, i.e., a copy</w:t>
      </w:r>
      <w:r w:rsidR="00AC19A9">
        <w:t xml:space="preserve">, </w:t>
      </w:r>
      <w:r w:rsidR="00AC19A9" w:rsidRPr="00AC19A9">
        <w:t>but if the repository has many forks, it shows in popularity</w:t>
      </w:r>
      <w:r w:rsidR="00AC19A9" w:rsidRPr="00A01980">
        <w:t xml:space="preserve">. </w:t>
      </w:r>
      <w:r w:rsidR="00A01980" w:rsidRPr="00A01980">
        <w:t xml:space="preserve">Only repositories with more than 30 commits are taken into consideration to ensure sufficient development activity, such as to prevent dead projects or projects where all code was pushed within a few commits. To collect asynchronous bugs, repositories must have closed bug issues that are in English.  </w:t>
      </w:r>
    </w:p>
    <w:p w14:paraId="76D762B0" w14:textId="1E3990AA" w:rsidR="00091330" w:rsidRDefault="00091330" w:rsidP="0034619E">
      <w:pPr>
        <w:spacing w:after="0" w:line="240" w:lineRule="auto"/>
      </w:pPr>
    </w:p>
    <w:p w14:paraId="4F0FC25A" w14:textId="77777777" w:rsidR="00206855" w:rsidRPr="00434B79" w:rsidRDefault="00206855" w:rsidP="00206855">
      <w:pPr>
        <w:spacing w:after="0" w:line="240" w:lineRule="auto"/>
        <w:rPr>
          <w:i/>
        </w:rPr>
      </w:pPr>
      <w:r w:rsidRPr="00434B79">
        <w:rPr>
          <w:i/>
        </w:rPr>
        <w:t>Filter asynchronous code</w:t>
      </w:r>
    </w:p>
    <w:p w14:paraId="06A5FAC1" w14:textId="7D8CB8A7" w:rsidR="008B63D9" w:rsidRDefault="005D2FE5" w:rsidP="00206855">
      <w:pPr>
        <w:pStyle w:val="StandardWeb"/>
        <w:spacing w:before="0" w:beforeAutospacing="0" w:after="0" w:afterAutospacing="0"/>
        <w:rPr>
          <w:rFonts w:ascii="Calibri" w:hAnsi="Calibri" w:cs="Calibri"/>
          <w:color w:val="000000"/>
          <w:sz w:val="22"/>
          <w:szCs w:val="22"/>
        </w:rPr>
      </w:pPr>
      <w:r w:rsidRPr="005D2FE5">
        <w:rPr>
          <w:rFonts w:ascii="Calibri" w:hAnsi="Calibri" w:cs="Calibri"/>
          <w:color w:val="000000"/>
          <w:sz w:val="22"/>
          <w:szCs w:val="22"/>
        </w:rPr>
        <w:t>To filter asynchronous code from all JavaScript repositories, the GitHub Search API is used</w:t>
      </w:r>
      <w:r w:rsidR="009B1ABF">
        <w:rPr>
          <w:rFonts w:ascii="Calibri" w:hAnsi="Calibri" w:cs="Calibri"/>
          <w:color w:val="000000"/>
          <w:sz w:val="22"/>
          <w:szCs w:val="22"/>
        </w:rPr>
        <w:t xml:space="preserve">, which enables requests to repositories, code, commits, issues, topics, wikis, etc. </w:t>
      </w:r>
      <w:r w:rsidRPr="005D2FE5">
        <w:rPr>
          <w:rFonts w:ascii="Calibri" w:hAnsi="Calibri" w:cs="Calibri"/>
          <w:color w:val="000000"/>
          <w:sz w:val="22"/>
          <w:szCs w:val="22"/>
        </w:rPr>
        <w:t>With topics, it is possible to explore repositories in a particular subject area, find projects to contribute to, and discover new solutions to a specific proble</w:t>
      </w:r>
      <w:r>
        <w:rPr>
          <w:rFonts w:ascii="Calibri" w:hAnsi="Calibri" w:cs="Calibri"/>
          <w:color w:val="000000"/>
          <w:sz w:val="22"/>
          <w:szCs w:val="22"/>
        </w:rPr>
        <w:t>m.</w:t>
      </w:r>
      <w:r w:rsidR="00D728B1">
        <w:rPr>
          <w:rStyle w:val="Funotenzeichen"/>
          <w:rFonts w:ascii="Calibri" w:hAnsi="Calibri" w:cs="Calibri"/>
          <w:color w:val="000000"/>
          <w:sz w:val="22"/>
          <w:szCs w:val="22"/>
        </w:rPr>
        <w:footnoteReference w:id="1"/>
      </w:r>
      <w:r>
        <w:rPr>
          <w:rFonts w:ascii="Calibri" w:hAnsi="Calibri" w:cs="Calibri"/>
          <w:color w:val="000000"/>
          <w:sz w:val="22"/>
          <w:szCs w:val="22"/>
        </w:rPr>
        <w:t xml:space="preserve"> </w:t>
      </w:r>
    </w:p>
    <w:p w14:paraId="35B9055A" w14:textId="25C6E50F" w:rsidR="009B1ABF" w:rsidRDefault="009B1ABF" w:rsidP="00206855">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With appropriate asynchronous-related keywords, it is possible to find candidate asynchronous repositories and closed bug issues.</w:t>
      </w:r>
    </w:p>
    <w:p w14:paraId="763E0BCB" w14:textId="19E10FC6" w:rsidR="00367C01" w:rsidRDefault="00367C01" w:rsidP="0034619E">
      <w:pPr>
        <w:spacing w:after="0" w:line="240" w:lineRule="auto"/>
      </w:pPr>
    </w:p>
    <w:p w14:paraId="6A26DC98" w14:textId="7088E67B" w:rsidR="00942179" w:rsidRDefault="00942179" w:rsidP="0034619E">
      <w:pPr>
        <w:spacing w:after="0" w:line="240" w:lineRule="auto"/>
        <w:rPr>
          <w:rFonts w:ascii="Calibri" w:hAnsi="Calibri" w:cs="Calibri"/>
          <w:color w:val="000000"/>
        </w:rPr>
      </w:pPr>
      <w:r>
        <w:rPr>
          <w:rFonts w:ascii="Calibri" w:hAnsi="Calibri" w:cs="Calibri"/>
          <w:color w:val="000000"/>
        </w:rPr>
        <w:t xml:space="preserve">Asynchronous-related keywords: </w:t>
      </w:r>
    </w:p>
    <w:p w14:paraId="1CAC341F" w14:textId="49281F33" w:rsidR="00942179" w:rsidRPr="00942179" w:rsidRDefault="00F52531" w:rsidP="00942179">
      <w:pPr>
        <w:pStyle w:val="Listenabsatz"/>
        <w:numPr>
          <w:ilvl w:val="0"/>
          <w:numId w:val="5"/>
        </w:numPr>
        <w:spacing w:after="0" w:line="240" w:lineRule="auto"/>
      </w:pPr>
      <w:r>
        <w:rPr>
          <w:rFonts w:ascii="Calibri" w:hAnsi="Calibri" w:cs="Calibri"/>
          <w:color w:val="000000"/>
        </w:rPr>
        <w:t xml:space="preserve">in GitHub topics, issues, commits, wikis: </w:t>
      </w:r>
      <w:r w:rsidR="00942179">
        <w:rPr>
          <w:rFonts w:ascii="Calibri" w:hAnsi="Calibri" w:cs="Calibri"/>
          <w:color w:val="000000"/>
        </w:rPr>
        <w:t xml:space="preserve">asynchronous, </w:t>
      </w:r>
      <w:proofErr w:type="spellStart"/>
      <w:r w:rsidR="00942179">
        <w:rPr>
          <w:rFonts w:ascii="Calibri" w:hAnsi="Calibri" w:cs="Calibri"/>
          <w:color w:val="000000"/>
        </w:rPr>
        <w:t>asynchronicity</w:t>
      </w:r>
      <w:proofErr w:type="spellEnd"/>
      <w:r w:rsidR="00942179">
        <w:rPr>
          <w:rFonts w:ascii="Calibri" w:hAnsi="Calibri" w:cs="Calibri"/>
          <w:color w:val="000000"/>
        </w:rPr>
        <w:t xml:space="preserve">, </w:t>
      </w:r>
      <w:proofErr w:type="spellStart"/>
      <w:r w:rsidR="00942179">
        <w:rPr>
          <w:rFonts w:ascii="Calibri" w:hAnsi="Calibri" w:cs="Calibri"/>
          <w:color w:val="000000"/>
        </w:rPr>
        <w:t>asnychrony</w:t>
      </w:r>
      <w:proofErr w:type="spellEnd"/>
      <w:r w:rsidR="00942179">
        <w:rPr>
          <w:rFonts w:ascii="Calibri" w:hAnsi="Calibri" w:cs="Calibri"/>
          <w:color w:val="000000"/>
        </w:rPr>
        <w:t xml:space="preserve">, </w:t>
      </w:r>
    </w:p>
    <w:p w14:paraId="75F686A1" w14:textId="65BF9D40" w:rsidR="00942179" w:rsidRPr="00942179" w:rsidRDefault="00F52531" w:rsidP="00942179">
      <w:pPr>
        <w:pStyle w:val="Listenabsatz"/>
        <w:numPr>
          <w:ilvl w:val="0"/>
          <w:numId w:val="5"/>
        </w:numPr>
        <w:spacing w:after="0" w:line="240" w:lineRule="auto"/>
      </w:pPr>
      <w:r>
        <w:rPr>
          <w:rFonts w:ascii="Calibri" w:hAnsi="Calibri" w:cs="Calibri"/>
          <w:color w:val="000000"/>
        </w:rPr>
        <w:t xml:space="preserve">in GitHub code: </w:t>
      </w:r>
      <w:r w:rsidR="00942179">
        <w:rPr>
          <w:rFonts w:ascii="Calibri" w:hAnsi="Calibri" w:cs="Calibri"/>
          <w:color w:val="000000"/>
        </w:rPr>
        <w:t xml:space="preserve">promise, callback, async, await, </w:t>
      </w:r>
    </w:p>
    <w:p w14:paraId="4EFEDF10" w14:textId="0A54B114" w:rsidR="00942179" w:rsidRDefault="00942179" w:rsidP="00942179">
      <w:pPr>
        <w:pStyle w:val="Listenabsatz"/>
        <w:numPr>
          <w:ilvl w:val="0"/>
          <w:numId w:val="5"/>
        </w:numPr>
        <w:spacing w:after="0" w:line="240" w:lineRule="auto"/>
      </w:pPr>
      <w:r>
        <w:rPr>
          <w:rFonts w:ascii="Calibri" w:hAnsi="Calibri" w:cs="Calibri"/>
          <w:color w:val="000000"/>
        </w:rPr>
        <w:t>concurrent, race, race condition,</w:t>
      </w:r>
      <w:r w:rsidR="00A92C8B">
        <w:rPr>
          <w:rFonts w:ascii="Calibri" w:hAnsi="Calibri" w:cs="Calibri"/>
          <w:color w:val="000000"/>
        </w:rPr>
        <w:t xml:space="preserve"> data race,</w:t>
      </w:r>
      <w:r>
        <w:rPr>
          <w:rFonts w:ascii="Calibri" w:hAnsi="Calibri" w:cs="Calibri"/>
          <w:color w:val="000000"/>
        </w:rPr>
        <w:t xml:space="preserve"> deadlock, atomic, mutex, starve</w:t>
      </w:r>
    </w:p>
    <w:p w14:paraId="70A6C9A8" w14:textId="77777777" w:rsidR="00942179" w:rsidRDefault="00942179" w:rsidP="0034619E">
      <w:pPr>
        <w:spacing w:after="0" w:line="240" w:lineRule="auto"/>
      </w:pPr>
    </w:p>
    <w:p w14:paraId="6907BEC0" w14:textId="080ABC00" w:rsidR="00A92C80" w:rsidRDefault="00A92C80" w:rsidP="00A92C80">
      <w:pPr>
        <w:spacing w:after="0" w:line="240" w:lineRule="auto"/>
        <w:rPr>
          <w:i/>
        </w:rPr>
      </w:pPr>
      <w:r w:rsidRPr="00434B79">
        <w:rPr>
          <w:i/>
        </w:rPr>
        <w:t>Determine sample size</w:t>
      </w:r>
    </w:p>
    <w:p w14:paraId="67D11CF6" w14:textId="057C9E55" w:rsidR="00DB0219" w:rsidRDefault="000D7833" w:rsidP="00A92C80">
      <w:pPr>
        <w:pStyle w:val="StandardWeb"/>
        <w:spacing w:before="0" w:beforeAutospacing="0" w:after="0" w:afterAutospacing="0"/>
        <w:rPr>
          <w:rFonts w:asciiTheme="minorHAnsi" w:eastAsiaTheme="minorHAnsi" w:hAnsiTheme="minorHAnsi" w:cstheme="minorBidi"/>
          <w:sz w:val="22"/>
          <w:szCs w:val="22"/>
        </w:rPr>
      </w:pPr>
      <w:r w:rsidRPr="000D7833">
        <w:rPr>
          <w:rFonts w:asciiTheme="minorHAnsi" w:eastAsiaTheme="minorHAnsi" w:hAnsiTheme="minorHAnsi" w:cstheme="minorBidi"/>
          <w:sz w:val="22"/>
          <w:szCs w:val="22"/>
        </w:rPr>
        <w:t>Three criteria usually will need to be specified to determine the appropriate sample size</w:t>
      </w:r>
      <w:r>
        <w:rPr>
          <w:rFonts w:asciiTheme="minorHAnsi" w:eastAsiaTheme="minorHAnsi" w:hAnsiTheme="minorHAnsi" w:cstheme="minorBidi"/>
          <w:sz w:val="22"/>
          <w:szCs w:val="22"/>
        </w:rPr>
        <w:t xml:space="preserve">: </w:t>
      </w:r>
      <w:r w:rsidRPr="000D7833">
        <w:rPr>
          <w:rFonts w:asciiTheme="minorHAnsi" w:eastAsiaTheme="minorHAnsi" w:hAnsiTheme="minorHAnsi" w:cstheme="minorBidi"/>
          <w:sz w:val="22"/>
          <w:szCs w:val="22"/>
        </w:rPr>
        <w:t>degree of variability, confidence level and precision level.</w:t>
      </w:r>
      <w:r>
        <w:rPr>
          <w:rFonts w:asciiTheme="minorHAnsi" w:eastAsiaTheme="minorHAnsi" w:hAnsiTheme="minorHAnsi" w:cstheme="minorBidi"/>
          <w:sz w:val="22"/>
          <w:szCs w:val="22"/>
        </w:rPr>
        <w:t xml:space="preserve"> </w:t>
      </w:r>
    </w:p>
    <w:p w14:paraId="5409242B" w14:textId="7B3E60E6" w:rsidR="007A7CD8" w:rsidRDefault="000D7833" w:rsidP="00A92C80">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T</w:t>
      </w:r>
      <w:r w:rsidRPr="000D7833">
        <w:rPr>
          <w:rFonts w:ascii="Calibri" w:hAnsi="Calibri" w:cs="Calibri"/>
          <w:color w:val="000000"/>
          <w:sz w:val="22"/>
          <w:szCs w:val="22"/>
        </w:rPr>
        <w:t>he degree of variability in the attributes being measured, refers to the distribution of attributes in the population.</w:t>
      </w:r>
      <w:r>
        <w:rPr>
          <w:rFonts w:ascii="Calibri" w:hAnsi="Calibri" w:cs="Calibri"/>
          <w:color w:val="000000"/>
          <w:sz w:val="22"/>
          <w:szCs w:val="22"/>
        </w:rPr>
        <w:t xml:space="preserve"> </w:t>
      </w:r>
      <w:r w:rsidRPr="000D7833">
        <w:rPr>
          <w:rFonts w:ascii="Calibri" w:hAnsi="Calibri" w:cs="Calibri"/>
          <w:color w:val="000000"/>
          <w:sz w:val="22"/>
          <w:szCs w:val="22"/>
        </w:rPr>
        <w:t>The more heterogeneous a population, the larger the sample size required to obtain a given level of precision. The less variable (more homogeneous) a population, the smaller the sample size.</w:t>
      </w:r>
      <w:r>
        <w:rPr>
          <w:rFonts w:ascii="Calibri" w:hAnsi="Calibri" w:cs="Calibri"/>
          <w:color w:val="000000"/>
          <w:sz w:val="22"/>
          <w:szCs w:val="22"/>
        </w:rPr>
        <w:t xml:space="preserve"> </w:t>
      </w:r>
      <w:r w:rsidR="00ED58FA">
        <w:rPr>
          <w:rFonts w:ascii="Calibri" w:hAnsi="Calibri" w:cs="Calibri"/>
          <w:color w:val="000000"/>
          <w:sz w:val="22"/>
          <w:szCs w:val="22"/>
        </w:rPr>
        <w:t xml:space="preserve">GitHub has more than 4,5 million JavaScript repositories. With the repository requirements </w:t>
      </w:r>
      <w:r w:rsidR="007A7CD8">
        <w:rPr>
          <w:rFonts w:ascii="Calibri" w:hAnsi="Calibri" w:cs="Calibri"/>
          <w:color w:val="000000"/>
          <w:sz w:val="22"/>
          <w:szCs w:val="22"/>
        </w:rPr>
        <w:t xml:space="preserve">from </w:t>
      </w:r>
      <w:r w:rsidR="00ED58FA">
        <w:rPr>
          <w:rFonts w:ascii="Calibri" w:hAnsi="Calibri" w:cs="Calibri"/>
          <w:color w:val="000000"/>
          <w:sz w:val="22"/>
          <w:szCs w:val="22"/>
        </w:rPr>
        <w:t xml:space="preserve">above this </w:t>
      </w:r>
      <w:r w:rsidR="00E60FDA">
        <w:rPr>
          <w:rFonts w:ascii="Calibri" w:hAnsi="Calibri" w:cs="Calibri"/>
          <w:color w:val="000000"/>
          <w:sz w:val="22"/>
          <w:szCs w:val="22"/>
        </w:rPr>
        <w:t>amount</w:t>
      </w:r>
      <w:r w:rsidR="00ED58FA">
        <w:rPr>
          <w:rFonts w:ascii="Calibri" w:hAnsi="Calibri" w:cs="Calibri"/>
          <w:color w:val="000000"/>
          <w:sz w:val="22"/>
          <w:szCs w:val="22"/>
        </w:rPr>
        <w:t xml:space="preserve"> </w:t>
      </w:r>
      <w:r w:rsidR="007A7CD8">
        <w:rPr>
          <w:rFonts w:ascii="Calibri" w:hAnsi="Calibri" w:cs="Calibri"/>
          <w:color w:val="000000"/>
          <w:sz w:val="22"/>
          <w:szCs w:val="22"/>
        </w:rPr>
        <w:t>decreases to 30 thousand JavaScript repositories.</w:t>
      </w:r>
      <w:r w:rsidR="00091330">
        <w:rPr>
          <w:rFonts w:ascii="Calibri" w:hAnsi="Calibri" w:cs="Calibri"/>
          <w:color w:val="000000"/>
          <w:sz w:val="22"/>
          <w:szCs w:val="22"/>
        </w:rPr>
        <w:t xml:space="preserve"> </w:t>
      </w:r>
      <w:r w:rsidR="00C30708">
        <w:rPr>
          <w:rFonts w:ascii="Calibri" w:hAnsi="Calibri" w:cs="Calibri"/>
          <w:color w:val="000000"/>
          <w:sz w:val="22"/>
          <w:szCs w:val="22"/>
        </w:rPr>
        <w:t xml:space="preserve">After filtering for asynchronous programming constructs, the </w:t>
      </w:r>
      <w:r w:rsidR="00E60FDA">
        <w:rPr>
          <w:rFonts w:ascii="Calibri" w:hAnsi="Calibri" w:cs="Calibri"/>
          <w:color w:val="000000"/>
          <w:sz w:val="22"/>
          <w:szCs w:val="22"/>
        </w:rPr>
        <w:t>amount</w:t>
      </w:r>
      <w:r w:rsidR="00C30708">
        <w:rPr>
          <w:rFonts w:ascii="Calibri" w:hAnsi="Calibri" w:cs="Calibri"/>
          <w:color w:val="000000"/>
          <w:sz w:val="22"/>
          <w:szCs w:val="22"/>
        </w:rPr>
        <w:t xml:space="preserve"> decreases to </w:t>
      </w:r>
      <w:r w:rsidR="000278D9">
        <w:rPr>
          <w:rFonts w:ascii="Calibri" w:hAnsi="Calibri" w:cs="Calibri"/>
          <w:color w:val="000000"/>
          <w:sz w:val="22"/>
          <w:szCs w:val="22"/>
        </w:rPr>
        <w:t xml:space="preserve">25 thousand JavaScript repositories, </w:t>
      </w:r>
      <w:r w:rsidR="00E60FDA" w:rsidRPr="00E60FDA">
        <w:rPr>
          <w:rFonts w:ascii="Calibri" w:hAnsi="Calibri" w:cs="Calibri"/>
          <w:color w:val="000000"/>
          <w:sz w:val="22"/>
          <w:szCs w:val="22"/>
        </w:rPr>
        <w:t>which can be assumed to be the size of the population</w:t>
      </w:r>
      <w:r w:rsidR="000278D9">
        <w:rPr>
          <w:rFonts w:ascii="Calibri" w:hAnsi="Calibri" w:cs="Calibri"/>
          <w:color w:val="000000"/>
          <w:sz w:val="22"/>
          <w:szCs w:val="22"/>
        </w:rPr>
        <w:t xml:space="preserve">. </w:t>
      </w:r>
    </w:p>
    <w:p w14:paraId="0C67404F" w14:textId="4E1D20C9" w:rsidR="00DC775C" w:rsidRDefault="00343379" w:rsidP="00A92C80">
      <w:pPr>
        <w:pStyle w:val="StandardWeb"/>
        <w:spacing w:before="0" w:beforeAutospacing="0" w:after="0" w:afterAutospacing="0"/>
        <w:rPr>
          <w:rFonts w:ascii="Calibri" w:hAnsi="Calibri" w:cs="Calibri"/>
          <w:color w:val="000000"/>
          <w:sz w:val="22"/>
          <w:szCs w:val="22"/>
        </w:rPr>
      </w:pPr>
      <w:r w:rsidRPr="00343379">
        <w:rPr>
          <w:rFonts w:ascii="Calibri" w:hAnsi="Calibri" w:cs="Calibri"/>
          <w:color w:val="000000"/>
          <w:sz w:val="22"/>
          <w:szCs w:val="22"/>
        </w:rPr>
        <w:t>The level of precision, sometimes called sampling error, is the range</w:t>
      </w:r>
      <w:r>
        <w:rPr>
          <w:rFonts w:ascii="Calibri" w:hAnsi="Calibri" w:cs="Calibri"/>
          <w:color w:val="000000"/>
          <w:sz w:val="22"/>
          <w:szCs w:val="22"/>
        </w:rPr>
        <w:t xml:space="preserve"> </w:t>
      </w:r>
      <w:r w:rsidRPr="00343379">
        <w:rPr>
          <w:rFonts w:ascii="Calibri" w:hAnsi="Calibri" w:cs="Calibri"/>
          <w:color w:val="000000"/>
          <w:sz w:val="22"/>
          <w:szCs w:val="22"/>
        </w:rPr>
        <w:t>at which the data of the population deviates from the samples</w:t>
      </w:r>
      <w:r>
        <w:rPr>
          <w:rFonts w:ascii="Calibri" w:hAnsi="Calibri" w:cs="Calibri"/>
          <w:color w:val="000000"/>
          <w:sz w:val="22"/>
          <w:szCs w:val="22"/>
        </w:rPr>
        <w:t xml:space="preserve">. </w:t>
      </w:r>
      <w:r w:rsidR="001945E8" w:rsidRPr="001945E8">
        <w:rPr>
          <w:rFonts w:ascii="Calibri" w:hAnsi="Calibri" w:cs="Calibri"/>
          <w:color w:val="000000"/>
          <w:sz w:val="22"/>
          <w:szCs w:val="22"/>
        </w:rPr>
        <w:t xml:space="preserve">To determine the largest sample size, the value of precision level is set to 5%. </w:t>
      </w:r>
      <w:r w:rsidR="00DC775C">
        <w:rPr>
          <w:rFonts w:ascii="Calibri" w:hAnsi="Calibri" w:cs="Calibri"/>
          <w:color w:val="000000"/>
          <w:sz w:val="22"/>
          <w:szCs w:val="22"/>
        </w:rPr>
        <w:t xml:space="preserve">The level of </w:t>
      </w:r>
      <w:r w:rsidR="00DC775C" w:rsidRPr="00DC775C">
        <w:rPr>
          <w:rFonts w:ascii="Calibri" w:hAnsi="Calibri" w:cs="Calibri"/>
          <w:color w:val="000000"/>
          <w:sz w:val="22"/>
          <w:szCs w:val="22"/>
        </w:rPr>
        <w:t xml:space="preserve">confidence, i.e., the probability that the data of the selected samples reflect the data of the population, of 95% </w:t>
      </w:r>
      <w:r w:rsidR="00D728B1">
        <w:rPr>
          <w:rFonts w:ascii="Calibri" w:hAnsi="Calibri" w:cs="Calibri"/>
          <w:color w:val="000000"/>
          <w:sz w:val="22"/>
          <w:szCs w:val="22"/>
        </w:rPr>
        <w:t>is</w:t>
      </w:r>
      <w:r w:rsidR="00DC775C" w:rsidRPr="00DC775C">
        <w:rPr>
          <w:rFonts w:ascii="Calibri" w:hAnsi="Calibri" w:cs="Calibri"/>
          <w:color w:val="000000"/>
          <w:sz w:val="22"/>
          <w:szCs w:val="22"/>
        </w:rPr>
        <w:t xml:space="preserve"> chosen.</w:t>
      </w:r>
      <w:r w:rsidR="00D728B1">
        <w:rPr>
          <w:rFonts w:ascii="Calibri" w:hAnsi="Calibri" w:cs="Calibri"/>
          <w:color w:val="000000"/>
          <w:sz w:val="22"/>
          <w:szCs w:val="22"/>
        </w:rPr>
        <w:t xml:space="preserve"> </w:t>
      </w:r>
    </w:p>
    <w:p w14:paraId="4E7FA3A6" w14:textId="102EFD6B" w:rsidR="00D728B1" w:rsidRDefault="00D728B1" w:rsidP="00A92C80">
      <w:pPr>
        <w:pStyle w:val="StandardWeb"/>
        <w:spacing w:before="0" w:beforeAutospacing="0" w:after="0" w:afterAutospacing="0"/>
        <w:rPr>
          <w:rFonts w:ascii="Calibri" w:hAnsi="Calibri" w:cs="Calibri"/>
          <w:color w:val="000000"/>
          <w:sz w:val="22"/>
          <w:szCs w:val="22"/>
        </w:rPr>
      </w:pPr>
      <w:r w:rsidRPr="00D728B1">
        <w:rPr>
          <w:rFonts w:ascii="Calibri" w:hAnsi="Calibri" w:cs="Calibri"/>
          <w:color w:val="000000"/>
          <w:sz w:val="22"/>
          <w:szCs w:val="22"/>
        </w:rPr>
        <w:t>There are online tools</w:t>
      </w:r>
      <w:r>
        <w:rPr>
          <w:rFonts w:ascii="Calibri" w:hAnsi="Calibri" w:cs="Calibri"/>
          <w:color w:val="000000"/>
          <w:sz w:val="22"/>
          <w:szCs w:val="22"/>
        </w:rPr>
        <w:t xml:space="preserve"> </w:t>
      </w:r>
      <w:r>
        <w:rPr>
          <w:rStyle w:val="Funotenzeichen"/>
          <w:rFonts w:ascii="Calibri" w:hAnsi="Calibri" w:cs="Calibri"/>
          <w:color w:val="000000"/>
          <w:sz w:val="22"/>
          <w:szCs w:val="22"/>
        </w:rPr>
        <w:footnoteReference w:id="2"/>
      </w:r>
      <w:r w:rsidRPr="00D728B1">
        <w:rPr>
          <w:rFonts w:ascii="Calibri" w:hAnsi="Calibri" w:cs="Calibri"/>
          <w:color w:val="000000"/>
          <w:sz w:val="22"/>
          <w:szCs w:val="22"/>
        </w:rPr>
        <w:t xml:space="preserve"> that </w:t>
      </w:r>
      <w:r w:rsidR="00EE1DB1">
        <w:rPr>
          <w:rFonts w:ascii="Calibri" w:hAnsi="Calibri" w:cs="Calibri"/>
          <w:color w:val="000000"/>
          <w:sz w:val="22"/>
          <w:szCs w:val="22"/>
        </w:rPr>
        <w:t>enable</w:t>
      </w:r>
      <w:r w:rsidRPr="00D728B1">
        <w:rPr>
          <w:rFonts w:ascii="Calibri" w:hAnsi="Calibri" w:cs="Calibri"/>
          <w:color w:val="000000"/>
          <w:sz w:val="22"/>
          <w:szCs w:val="22"/>
        </w:rPr>
        <w:t xml:space="preserve"> </w:t>
      </w:r>
      <w:r w:rsidR="00890056" w:rsidRPr="00890056">
        <w:rPr>
          <w:rFonts w:ascii="Calibri" w:hAnsi="Calibri" w:cs="Calibri"/>
          <w:color w:val="000000"/>
          <w:sz w:val="22"/>
          <w:szCs w:val="22"/>
        </w:rPr>
        <w:t>the determination of the sample size by entering the relevant variables.</w:t>
      </w:r>
      <w:r w:rsidR="00670F14">
        <w:rPr>
          <w:rFonts w:ascii="Calibri" w:hAnsi="Calibri" w:cs="Calibri"/>
          <w:color w:val="000000"/>
          <w:sz w:val="22"/>
          <w:szCs w:val="22"/>
        </w:rPr>
        <w:t xml:space="preserve"> (After </w:t>
      </w:r>
      <w:r w:rsidR="00670F14" w:rsidRPr="00670F14">
        <w:rPr>
          <w:rFonts w:ascii="Calibri" w:hAnsi="Calibri" w:cs="Calibri"/>
          <w:color w:val="000000"/>
          <w:sz w:val="22"/>
          <w:szCs w:val="22"/>
        </w:rPr>
        <w:t>entering the variables, the calculator has calculated a sample size of 379.</w:t>
      </w:r>
      <w:r w:rsidR="00670F14">
        <w:rPr>
          <w:rFonts w:ascii="Calibri" w:hAnsi="Calibri" w:cs="Calibri"/>
          <w:color w:val="000000"/>
          <w:sz w:val="22"/>
          <w:szCs w:val="22"/>
        </w:rPr>
        <w:t>)</w:t>
      </w:r>
      <w:r w:rsidR="00670F14" w:rsidRPr="00670F14">
        <w:rPr>
          <w:rFonts w:ascii="Calibri" w:hAnsi="Calibri" w:cs="Calibri"/>
          <w:color w:val="000000"/>
          <w:sz w:val="22"/>
          <w:szCs w:val="22"/>
        </w:rPr>
        <w:t xml:space="preserve"> </w:t>
      </w:r>
    </w:p>
    <w:p w14:paraId="3DF8A800" w14:textId="0751EA16" w:rsidR="00367C01" w:rsidRDefault="00367C01" w:rsidP="0034619E">
      <w:pPr>
        <w:spacing w:after="0" w:line="240" w:lineRule="auto"/>
      </w:pPr>
    </w:p>
    <w:p w14:paraId="6C8DF88D" w14:textId="38B448FB" w:rsidR="00367C01" w:rsidRPr="00367C01" w:rsidRDefault="00367C01" w:rsidP="0034619E">
      <w:pPr>
        <w:spacing w:after="0" w:line="240" w:lineRule="auto"/>
        <w:rPr>
          <w:b/>
          <w:sz w:val="24"/>
          <w:szCs w:val="24"/>
        </w:rPr>
      </w:pPr>
      <w:r w:rsidRPr="00367C01">
        <w:rPr>
          <w:b/>
          <w:sz w:val="24"/>
          <w:szCs w:val="24"/>
        </w:rPr>
        <w:t>Data Collection Procedures</w:t>
      </w:r>
    </w:p>
    <w:p w14:paraId="57815FFA" w14:textId="1152FD42" w:rsidR="00367C01" w:rsidRDefault="00367C01" w:rsidP="0034619E">
      <w:pPr>
        <w:spacing w:after="0" w:line="240" w:lineRule="auto"/>
      </w:pPr>
    </w:p>
    <w:p w14:paraId="30625E0F" w14:textId="6D9D158F" w:rsidR="00044AA0" w:rsidRDefault="00E1276F" w:rsidP="0034619E">
      <w:pPr>
        <w:spacing w:after="0" w:line="240" w:lineRule="auto"/>
      </w:pPr>
      <w:proofErr w:type="gramStart"/>
      <w:r w:rsidRPr="00E1276F">
        <w:t>Similar to</w:t>
      </w:r>
      <w:proofErr w:type="gramEnd"/>
      <w:r w:rsidRPr="00E1276F">
        <w:t xml:space="preserve"> the Sampling Procedures, a Python script </w:t>
      </w:r>
      <w:r>
        <w:t>is</w:t>
      </w:r>
      <w:r w:rsidRPr="00E1276F">
        <w:t xml:space="preserve"> used to automatically collect the </w:t>
      </w:r>
      <w:r>
        <w:t>necessary</w:t>
      </w:r>
      <w:r w:rsidRPr="00E1276F">
        <w:t xml:space="preserve"> data from the chosen projects.</w:t>
      </w:r>
      <w:r w:rsidR="00BC39CC">
        <w:t xml:space="preserve"> </w:t>
      </w:r>
      <w:r w:rsidR="00BC39CC" w:rsidRPr="00BC39CC">
        <w:t xml:space="preserve">The GitHub API and the static analysis </w:t>
      </w:r>
      <w:r w:rsidR="00BC39CC">
        <w:t>tool</w:t>
      </w:r>
      <w:r w:rsidR="00BC39CC" w:rsidRPr="00BC39CC">
        <w:t xml:space="preserve"> SonarQube</w:t>
      </w:r>
      <w:r w:rsidR="00BC39CC">
        <w:t xml:space="preserve"> with its</w:t>
      </w:r>
      <w:r w:rsidR="00BC39CC" w:rsidRPr="00BC39CC">
        <w:t xml:space="preserve"> API served as the two main data sources.</w:t>
      </w:r>
      <w:r w:rsidR="00631A3E">
        <w:t xml:space="preserve"> </w:t>
      </w:r>
      <w:r w:rsidR="00631A3E">
        <w:rPr>
          <w:rStyle w:val="Funotenzeichen"/>
        </w:rPr>
        <w:footnoteReference w:id="3"/>
      </w:r>
      <w:r>
        <w:t xml:space="preserve"> </w:t>
      </w:r>
      <w:r w:rsidR="00BE3BA0" w:rsidRPr="00BE3BA0">
        <w:t xml:space="preserve">All repositories </w:t>
      </w:r>
      <w:r w:rsidR="00BE3BA0">
        <w:t>are</w:t>
      </w:r>
      <w:r w:rsidR="00BE3BA0" w:rsidRPr="00BE3BA0">
        <w:t xml:space="preserve"> downloaded </w:t>
      </w:r>
      <w:r w:rsidR="00286250">
        <w:t>using the</w:t>
      </w:r>
      <w:r w:rsidR="00BE3BA0" w:rsidRPr="00BE3BA0">
        <w:t xml:space="preserve"> GitHub API because SonarQube </w:t>
      </w:r>
      <w:r w:rsidR="00286250">
        <w:t>requires</w:t>
      </w:r>
      <w:r w:rsidR="00BE3BA0" w:rsidRPr="00BE3BA0">
        <w:t xml:space="preserve"> the source code</w:t>
      </w:r>
      <w:r w:rsidR="00286250">
        <w:t xml:space="preserve"> for analysis. </w:t>
      </w:r>
    </w:p>
    <w:p w14:paraId="1BD2EAF6" w14:textId="62A8076E" w:rsidR="00B12D5E" w:rsidRDefault="00B12D5E" w:rsidP="0034619E">
      <w:pPr>
        <w:spacing w:after="0" w:line="240" w:lineRule="auto"/>
      </w:pPr>
    </w:p>
    <w:p w14:paraId="6331F4E1" w14:textId="0E8C477D" w:rsidR="00804055" w:rsidRDefault="00804055" w:rsidP="0034619E">
      <w:pPr>
        <w:spacing w:after="0" w:line="240" w:lineRule="auto"/>
      </w:pPr>
    </w:p>
    <w:p w14:paraId="369F4188" w14:textId="16A1BDF3" w:rsidR="00804055" w:rsidRDefault="00804055" w:rsidP="0034619E">
      <w:pPr>
        <w:spacing w:after="0" w:line="240" w:lineRule="auto"/>
      </w:pPr>
    </w:p>
    <w:p w14:paraId="5600C7F3" w14:textId="77777777" w:rsidR="00804055" w:rsidRDefault="00804055" w:rsidP="0034619E">
      <w:pPr>
        <w:spacing w:after="0" w:line="240" w:lineRule="auto"/>
      </w:pPr>
    </w:p>
    <w:p w14:paraId="31A321F8" w14:textId="14209217" w:rsidR="00CD77CE" w:rsidRDefault="00CD77CE" w:rsidP="002C7CC7">
      <w:pPr>
        <w:pStyle w:val="Listenabsatz"/>
        <w:numPr>
          <w:ilvl w:val="0"/>
          <w:numId w:val="6"/>
        </w:numPr>
        <w:spacing w:after="0" w:line="240" w:lineRule="auto"/>
      </w:pPr>
      <w:r>
        <w:lastRenderedPageBreak/>
        <w:t xml:space="preserve">Using </w:t>
      </w:r>
      <w:proofErr w:type="spellStart"/>
      <w:r>
        <w:t>ESLint</w:t>
      </w:r>
      <w:proofErr w:type="spellEnd"/>
      <w:r>
        <w:t xml:space="preserve"> </w:t>
      </w:r>
      <w:r w:rsidR="00E03045">
        <w:t xml:space="preserve">or detecting </w:t>
      </w:r>
      <w:proofErr w:type="spellStart"/>
      <w:r w:rsidR="00E03045">
        <w:t>ESLint</w:t>
      </w:r>
      <w:proofErr w:type="spellEnd"/>
      <w:r w:rsidR="002C7CC7">
        <w:t xml:space="preserve"> plugin</w:t>
      </w:r>
      <w:r w:rsidR="00E03045">
        <w:t xml:space="preserve"> in projects (</w:t>
      </w:r>
      <w:r w:rsidR="002C7CC7">
        <w:t>lead to fewer code smells</w:t>
      </w:r>
      <w:r w:rsidR="00E03045">
        <w:t>)</w:t>
      </w:r>
    </w:p>
    <w:p w14:paraId="28704AEF" w14:textId="5535C55A" w:rsidR="00CD77CE" w:rsidRDefault="00804055" w:rsidP="00CD77CE">
      <w:pPr>
        <w:pStyle w:val="Listenabsatz"/>
        <w:numPr>
          <w:ilvl w:val="0"/>
          <w:numId w:val="6"/>
        </w:numPr>
        <w:spacing w:after="0" w:line="240" w:lineRule="auto"/>
      </w:pPr>
      <w:proofErr w:type="spellStart"/>
      <w:r>
        <w:t>Metriken</w:t>
      </w:r>
      <w:proofErr w:type="spellEnd"/>
      <w:r>
        <w:t>:</w:t>
      </w:r>
    </w:p>
    <w:p w14:paraId="0AE0FBC5" w14:textId="25DA937C" w:rsidR="00804055" w:rsidRDefault="00804055" w:rsidP="00804055">
      <w:pPr>
        <w:pStyle w:val="Listenabsatz"/>
        <w:numPr>
          <w:ilvl w:val="1"/>
          <w:numId w:val="6"/>
        </w:numPr>
        <w:spacing w:after="0" w:line="240" w:lineRule="auto"/>
      </w:pPr>
      <w:r>
        <w:t>Code smells per LOC (no sense?)</w:t>
      </w:r>
    </w:p>
    <w:p w14:paraId="4D58CC72" w14:textId="02C4119C" w:rsidR="00804055" w:rsidRDefault="00804055" w:rsidP="00804055">
      <w:pPr>
        <w:pStyle w:val="Listenabsatz"/>
        <w:numPr>
          <w:ilvl w:val="1"/>
          <w:numId w:val="6"/>
        </w:numPr>
        <w:spacing w:after="0" w:line="240" w:lineRule="auto"/>
      </w:pPr>
      <w:r>
        <w:t>Percentage of bug-fix commits</w:t>
      </w:r>
    </w:p>
    <w:p w14:paraId="36E44B0A" w14:textId="2F1A3A3E" w:rsidR="00804055" w:rsidRDefault="00804055" w:rsidP="00804055">
      <w:pPr>
        <w:pStyle w:val="Listenabsatz"/>
        <w:numPr>
          <w:ilvl w:val="1"/>
          <w:numId w:val="6"/>
        </w:numPr>
        <w:spacing w:after="0" w:line="240" w:lineRule="auto"/>
      </w:pPr>
      <w:r>
        <w:t>Average time a bug issue is open</w:t>
      </w:r>
    </w:p>
    <w:p w14:paraId="1C392CD9" w14:textId="2B06773F" w:rsidR="00E46399" w:rsidRDefault="00E46399" w:rsidP="00804055">
      <w:pPr>
        <w:pStyle w:val="Listenabsatz"/>
        <w:numPr>
          <w:ilvl w:val="1"/>
          <w:numId w:val="6"/>
        </w:numPr>
        <w:spacing w:after="0" w:line="240" w:lineRule="auto"/>
      </w:pPr>
      <w:r>
        <w:t>Cognitive complexity per LOC</w:t>
      </w:r>
    </w:p>
    <w:p w14:paraId="77A7E586" w14:textId="577D6382" w:rsidR="00804055" w:rsidRDefault="00804055" w:rsidP="00804055">
      <w:pPr>
        <w:pStyle w:val="Listenabsatz"/>
        <w:numPr>
          <w:ilvl w:val="1"/>
          <w:numId w:val="6"/>
        </w:numPr>
        <w:spacing w:after="0" w:line="240" w:lineRule="auto"/>
      </w:pPr>
      <w:r>
        <w:t>Maintainability (code smells)</w:t>
      </w:r>
    </w:p>
    <w:p w14:paraId="27B63860" w14:textId="221842A8" w:rsidR="000F069D" w:rsidRPr="00BA1289" w:rsidRDefault="000F069D" w:rsidP="00E52CD1">
      <w:pPr>
        <w:pStyle w:val="Listenabsatz"/>
        <w:numPr>
          <w:ilvl w:val="0"/>
          <w:numId w:val="7"/>
        </w:numPr>
        <w:autoSpaceDE w:val="0"/>
        <w:autoSpaceDN w:val="0"/>
        <w:adjustRightInd w:val="0"/>
        <w:spacing w:after="0" w:line="240" w:lineRule="auto"/>
        <w:rPr>
          <w:rFonts w:ascii="TeXGyreTermesX-Regular" w:hAnsi="TeXGyreTermesX-Regular" w:cs="TeXGyreTermesX-Regular"/>
        </w:rPr>
      </w:pPr>
      <w:r w:rsidRPr="00BA1289">
        <w:rPr>
          <w:rFonts w:ascii="TeXGyreTermesX-Regular" w:hAnsi="TeXGyreTermesX-Regular" w:cs="TeXGyreTermesX-Regular"/>
        </w:rPr>
        <w:t>Bug proneness: The number of bug-fix commits is used as a key indicator of bug proneness.</w:t>
      </w:r>
      <w:r w:rsidR="00BA1289" w:rsidRPr="00BA1289">
        <w:rPr>
          <w:rFonts w:ascii="TeXGyreTermesX-Regular" w:hAnsi="TeXGyreTermesX-Regular" w:cs="TeXGyreTermesX-Regular"/>
        </w:rPr>
        <w:t xml:space="preserve"> </w:t>
      </w:r>
      <w:r w:rsidRPr="00BA1289">
        <w:rPr>
          <w:rFonts w:ascii="TeXGyreTermesX-Regular" w:hAnsi="TeXGyreTermesX-Regular" w:cs="TeXGyreTermesX-Regular"/>
        </w:rPr>
        <w:t xml:space="preserve">For evaluation, the entire commit history is scanned to count the bug-fix </w:t>
      </w:r>
      <w:proofErr w:type="spellStart"/>
      <w:r w:rsidRPr="00BA1289">
        <w:rPr>
          <w:rFonts w:ascii="TeXGyreTermesX-Regular" w:hAnsi="TeXGyreTermesX-Regular" w:cs="TeXGyreTermesX-Regular"/>
        </w:rPr>
        <w:t>commits.</w:t>
      </w:r>
      <w:proofErr w:type="spellEnd"/>
    </w:p>
    <w:p w14:paraId="7AEEDC00" w14:textId="4709DBDD" w:rsidR="000F069D" w:rsidRPr="00BA1289" w:rsidRDefault="000F069D" w:rsidP="00194523">
      <w:pPr>
        <w:pStyle w:val="Listenabsatz"/>
        <w:numPr>
          <w:ilvl w:val="0"/>
          <w:numId w:val="7"/>
        </w:numPr>
        <w:autoSpaceDE w:val="0"/>
        <w:autoSpaceDN w:val="0"/>
        <w:adjustRightInd w:val="0"/>
        <w:spacing w:after="0" w:line="240" w:lineRule="auto"/>
        <w:rPr>
          <w:rFonts w:ascii="TeXGyreTermesX-Regular" w:hAnsi="TeXGyreTermesX-Regular" w:cs="TeXGyreTermesX-Regular"/>
        </w:rPr>
      </w:pPr>
      <w:r w:rsidRPr="00BA1289">
        <w:rPr>
          <w:rFonts w:ascii="TeXGyreTermesX-Regular" w:hAnsi="TeXGyreTermesX-Regular" w:cs="TeXGyreTermesX-Regular"/>
        </w:rPr>
        <w:t>Bug resolution time: The average time a bug issue is open is determined via the GitHub issue</w:t>
      </w:r>
      <w:r w:rsidR="00BA1289" w:rsidRPr="00BA1289">
        <w:rPr>
          <w:rFonts w:ascii="TeXGyreTermesX-Regular" w:hAnsi="TeXGyreTermesX-Regular" w:cs="TeXGyreTermesX-Regular"/>
        </w:rPr>
        <w:t xml:space="preserve"> </w:t>
      </w:r>
      <w:r w:rsidRPr="00BA1289">
        <w:rPr>
          <w:rFonts w:ascii="TeXGyreTermesX-Regular" w:hAnsi="TeXGyreTermesX-Regular" w:cs="TeXGyreTermesX-Regular"/>
        </w:rPr>
        <w:t>tracking system</w:t>
      </w:r>
      <w:r w:rsidRPr="00BA1289">
        <w:rPr>
          <w:rFonts w:ascii="TeXGyreTermesX-Regular" w:hAnsi="TeXGyreTermesX-Regular" w:cs="TeXGyreTermesX-Regular"/>
          <w:sz w:val="16"/>
          <w:szCs w:val="16"/>
        </w:rPr>
        <w:t>15</w:t>
      </w:r>
      <w:r w:rsidRPr="00BA1289">
        <w:rPr>
          <w:rFonts w:ascii="TeXGyreTermesX-Regular" w:hAnsi="TeXGyreTermesX-Regular" w:cs="TeXGyreTermesX-Regular"/>
        </w:rPr>
        <w:t>.</w:t>
      </w:r>
    </w:p>
    <w:p w14:paraId="005F4E51" w14:textId="70C6EBA5" w:rsidR="000F069D" w:rsidRDefault="000F069D" w:rsidP="002703FF">
      <w:pPr>
        <w:pStyle w:val="Listenabsatz"/>
        <w:numPr>
          <w:ilvl w:val="0"/>
          <w:numId w:val="7"/>
        </w:numPr>
        <w:autoSpaceDE w:val="0"/>
        <w:autoSpaceDN w:val="0"/>
        <w:adjustRightInd w:val="0"/>
        <w:spacing w:after="0" w:line="240" w:lineRule="auto"/>
      </w:pPr>
      <w:r w:rsidRPr="00652CBA">
        <w:rPr>
          <w:rFonts w:ascii="TeXGyreTermesX-Regular" w:hAnsi="TeXGyreTermesX-Regular" w:cs="TeXGyreTermesX-Regular"/>
        </w:rPr>
        <w:t>Code quality and understandability: Code smells, which determine code quality, and cognitive</w:t>
      </w:r>
      <w:r w:rsidR="00652CBA" w:rsidRPr="00652CBA">
        <w:rPr>
          <w:rFonts w:ascii="TeXGyreTermesX-Regular" w:hAnsi="TeXGyreTermesX-Regular" w:cs="TeXGyreTermesX-Regular"/>
        </w:rPr>
        <w:t xml:space="preserve"> </w:t>
      </w:r>
      <w:r w:rsidRPr="00652CBA">
        <w:rPr>
          <w:rFonts w:ascii="TeXGyreTermesX-Regular" w:hAnsi="TeXGyreTermesX-Regular" w:cs="TeXGyreTermesX-Regular"/>
        </w:rPr>
        <w:t>complexity, which represent code understandability, are reported by the static code analysis</w:t>
      </w:r>
      <w:r w:rsidR="00652CBA" w:rsidRPr="00652CBA">
        <w:rPr>
          <w:rFonts w:ascii="TeXGyreTermesX-Regular" w:hAnsi="TeXGyreTermesX-Regular" w:cs="TeXGyreTermesX-Regular"/>
        </w:rPr>
        <w:t xml:space="preserve"> </w:t>
      </w:r>
      <w:r w:rsidRPr="00652CBA">
        <w:rPr>
          <w:rFonts w:ascii="TeXGyreTermesX-Regular" w:hAnsi="TeXGyreTermesX-Regular" w:cs="TeXGyreTermesX-Regular"/>
        </w:rPr>
        <w:t>tool SonarQube</w:t>
      </w:r>
      <w:r w:rsidRPr="00652CBA">
        <w:rPr>
          <w:rFonts w:ascii="TeXGyreTermesX-Regular" w:hAnsi="TeXGyreTermesX-Regular" w:cs="TeXGyreTermesX-Regular"/>
          <w:sz w:val="16"/>
          <w:szCs w:val="16"/>
        </w:rPr>
        <w:t>16</w:t>
      </w:r>
      <w:r w:rsidRPr="00652CBA">
        <w:rPr>
          <w:rFonts w:ascii="TeXGyreTermesX-Regular" w:hAnsi="TeXGyreTermesX-Regular" w:cs="TeXGyreTermesX-Regular"/>
        </w:rPr>
        <w:t>.</w:t>
      </w:r>
    </w:p>
    <w:p w14:paraId="7FDE3820" w14:textId="77777777" w:rsidR="00B12D5E" w:rsidRDefault="00B12D5E" w:rsidP="0034619E">
      <w:pPr>
        <w:spacing w:after="0" w:line="240" w:lineRule="auto"/>
      </w:pPr>
    </w:p>
    <w:p w14:paraId="0F11D467" w14:textId="3A0E338F" w:rsidR="00367C01" w:rsidRDefault="00367C01" w:rsidP="0034619E">
      <w:pPr>
        <w:spacing w:after="0" w:line="240" w:lineRule="auto"/>
      </w:pPr>
    </w:p>
    <w:p w14:paraId="4DDCBB02" w14:textId="513FDD2C" w:rsidR="00367C01" w:rsidRPr="00D40C90" w:rsidRDefault="000A7E73" w:rsidP="0034619E">
      <w:pPr>
        <w:spacing w:after="0" w:line="240" w:lineRule="auto"/>
        <w:rPr>
          <w:b/>
          <w:sz w:val="24"/>
          <w:szCs w:val="24"/>
        </w:rPr>
      </w:pPr>
      <w:r>
        <w:rPr>
          <w:b/>
          <w:sz w:val="24"/>
          <w:szCs w:val="24"/>
        </w:rPr>
        <w:t xml:space="preserve">Data </w:t>
      </w:r>
      <w:r w:rsidR="00367C01" w:rsidRPr="00D40C90">
        <w:rPr>
          <w:b/>
          <w:sz w:val="24"/>
          <w:szCs w:val="24"/>
        </w:rPr>
        <w:t>Analysis Procedures</w:t>
      </w:r>
    </w:p>
    <w:p w14:paraId="0AE84F6C" w14:textId="77777777" w:rsidR="00A00A4D" w:rsidRPr="00A00A4D" w:rsidRDefault="00A00A4D" w:rsidP="0034619E">
      <w:pPr>
        <w:spacing w:after="0" w:line="240" w:lineRule="auto"/>
      </w:pPr>
    </w:p>
    <w:p w14:paraId="3FE01054" w14:textId="53DBBCA9" w:rsidR="00A00A4D" w:rsidRDefault="00A00A4D" w:rsidP="0034619E">
      <w:pPr>
        <w:spacing w:after="0" w:line="240" w:lineRule="auto"/>
      </w:pPr>
    </w:p>
    <w:p w14:paraId="2FE18D64" w14:textId="7AFA01AD" w:rsidR="00BE544D" w:rsidRDefault="00BE544D" w:rsidP="0034619E">
      <w:pPr>
        <w:spacing w:after="0" w:line="240" w:lineRule="auto"/>
      </w:pPr>
    </w:p>
    <w:p w14:paraId="641F4D92" w14:textId="77777777" w:rsidR="00BE544D" w:rsidRPr="00A00A4D" w:rsidRDefault="00BE544D" w:rsidP="0034619E">
      <w:pPr>
        <w:spacing w:after="0" w:line="240" w:lineRule="auto"/>
      </w:pPr>
    </w:p>
    <w:p w14:paraId="4EC1D18B" w14:textId="0D3B8814" w:rsidR="00AF03A7" w:rsidRPr="00AF03A7" w:rsidRDefault="00AF03A7" w:rsidP="0034619E">
      <w:pPr>
        <w:spacing w:after="0" w:line="240" w:lineRule="auto"/>
        <w:rPr>
          <w:b/>
          <w:sz w:val="24"/>
          <w:szCs w:val="24"/>
        </w:rPr>
      </w:pPr>
      <w:r w:rsidRPr="00AF03A7">
        <w:rPr>
          <w:b/>
          <w:sz w:val="24"/>
          <w:szCs w:val="24"/>
        </w:rPr>
        <w:t>Hypotheses</w:t>
      </w:r>
    </w:p>
    <w:p w14:paraId="13448871" w14:textId="77777777" w:rsidR="00367C01" w:rsidRDefault="00367C01" w:rsidP="0034619E">
      <w:pPr>
        <w:spacing w:after="0" w:line="240" w:lineRule="auto"/>
      </w:pPr>
    </w:p>
    <w:sectPr w:rsidR="00367C01" w:rsidSect="00F741C1">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E5F66" w14:textId="77777777" w:rsidR="00C006D0" w:rsidRDefault="00C006D0" w:rsidP="00061184">
      <w:pPr>
        <w:spacing w:after="0" w:line="240" w:lineRule="auto"/>
      </w:pPr>
      <w:r>
        <w:separator/>
      </w:r>
    </w:p>
  </w:endnote>
  <w:endnote w:type="continuationSeparator" w:id="0">
    <w:p w14:paraId="5ACE6192" w14:textId="77777777" w:rsidR="00C006D0" w:rsidRDefault="00C006D0" w:rsidP="0006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eXGyreTermesX-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8ECB2" w14:textId="61730324" w:rsidR="00061184" w:rsidRDefault="00061184">
    <w:pPr>
      <w:pStyle w:val="Fuzeile"/>
    </w:pPr>
  </w:p>
  <w:p w14:paraId="3A111B37" w14:textId="77777777" w:rsidR="00061184" w:rsidRDefault="000611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6D84B" w14:textId="77777777" w:rsidR="00C006D0" w:rsidRDefault="00C006D0" w:rsidP="00061184">
      <w:pPr>
        <w:spacing w:after="0" w:line="240" w:lineRule="auto"/>
      </w:pPr>
      <w:r>
        <w:separator/>
      </w:r>
    </w:p>
  </w:footnote>
  <w:footnote w:type="continuationSeparator" w:id="0">
    <w:p w14:paraId="32321CF8" w14:textId="77777777" w:rsidR="00C006D0" w:rsidRDefault="00C006D0" w:rsidP="00061184">
      <w:pPr>
        <w:spacing w:after="0" w:line="240" w:lineRule="auto"/>
      </w:pPr>
      <w:r>
        <w:continuationSeparator/>
      </w:r>
    </w:p>
  </w:footnote>
  <w:footnote w:id="1">
    <w:p w14:paraId="651A8099" w14:textId="68966D97" w:rsidR="00D728B1" w:rsidRPr="008A443C" w:rsidRDefault="00D728B1" w:rsidP="008A443C">
      <w:pPr>
        <w:pStyle w:val="StandardWeb"/>
        <w:spacing w:before="0" w:beforeAutospacing="0" w:after="0" w:afterAutospacing="0"/>
        <w:rPr>
          <w:rFonts w:asciiTheme="minorHAnsi" w:hAnsiTheme="minorHAnsi" w:cstheme="minorHAnsi"/>
          <w:color w:val="000000"/>
          <w:sz w:val="20"/>
          <w:szCs w:val="20"/>
        </w:rPr>
      </w:pPr>
      <w:r w:rsidRPr="00D728B1">
        <w:rPr>
          <w:rStyle w:val="Funotenzeichen"/>
          <w:rFonts w:asciiTheme="minorHAnsi" w:hAnsiTheme="minorHAnsi" w:cstheme="minorHAnsi"/>
          <w:sz w:val="20"/>
          <w:szCs w:val="20"/>
        </w:rPr>
        <w:footnoteRef/>
      </w:r>
      <w:r w:rsidRPr="00D728B1">
        <w:rPr>
          <w:rFonts w:asciiTheme="minorHAnsi" w:hAnsiTheme="minorHAnsi" w:cstheme="minorHAnsi"/>
          <w:sz w:val="20"/>
          <w:szCs w:val="20"/>
        </w:rPr>
        <w:t xml:space="preserve"> </w:t>
      </w:r>
      <w:hyperlink r:id="rId1" w:history="1">
        <w:r w:rsidRPr="00D728B1">
          <w:rPr>
            <w:rStyle w:val="Hyperlink"/>
            <w:rFonts w:asciiTheme="minorHAnsi" w:hAnsiTheme="minorHAnsi" w:cstheme="minorHAnsi"/>
            <w:sz w:val="20"/>
            <w:szCs w:val="20"/>
          </w:rPr>
          <w:t>https://docs.github.com/en/repositories/managing-your-repositorys-settings-and-features/customizing-your-repository/classifying-your-repository-with-topics</w:t>
        </w:r>
      </w:hyperlink>
      <w:r w:rsidRPr="00D728B1">
        <w:rPr>
          <w:rFonts w:asciiTheme="minorHAnsi" w:hAnsiTheme="minorHAnsi" w:cstheme="minorHAnsi"/>
          <w:color w:val="000000"/>
          <w:sz w:val="20"/>
          <w:szCs w:val="20"/>
        </w:rPr>
        <w:t xml:space="preserve"> </w:t>
      </w:r>
    </w:p>
  </w:footnote>
  <w:footnote w:id="2">
    <w:p w14:paraId="38CBAB34" w14:textId="45F09B7D" w:rsidR="00D728B1" w:rsidRPr="008A443C" w:rsidRDefault="00D728B1" w:rsidP="008A443C">
      <w:pPr>
        <w:pStyle w:val="StandardWeb"/>
        <w:spacing w:before="0" w:beforeAutospacing="0" w:after="0" w:afterAutospacing="0"/>
        <w:rPr>
          <w:rFonts w:asciiTheme="minorHAnsi" w:hAnsiTheme="minorHAnsi" w:cstheme="minorHAnsi"/>
          <w:color w:val="000000"/>
          <w:sz w:val="22"/>
          <w:szCs w:val="22"/>
        </w:rPr>
      </w:pPr>
      <w:r w:rsidRPr="00D728B1">
        <w:rPr>
          <w:rStyle w:val="Funotenzeichen"/>
          <w:rFonts w:asciiTheme="minorHAnsi" w:hAnsiTheme="minorHAnsi" w:cstheme="minorHAnsi"/>
          <w:sz w:val="20"/>
          <w:szCs w:val="20"/>
        </w:rPr>
        <w:footnoteRef/>
      </w:r>
      <w:r w:rsidRPr="008A443C">
        <w:rPr>
          <w:rFonts w:asciiTheme="minorHAnsi" w:hAnsiTheme="minorHAnsi" w:cstheme="minorHAnsi"/>
        </w:rPr>
        <w:t xml:space="preserve"> </w:t>
      </w:r>
      <w:hyperlink r:id="rId2" w:history="1">
        <w:r w:rsidRPr="008A443C">
          <w:rPr>
            <w:rStyle w:val="Hyperlink"/>
            <w:rFonts w:asciiTheme="minorHAnsi" w:hAnsiTheme="minorHAnsi" w:cstheme="minorHAnsi"/>
            <w:sz w:val="20"/>
            <w:szCs w:val="20"/>
          </w:rPr>
          <w:t>https://www.calculator.net/sample-size-calculator.html</w:t>
        </w:r>
      </w:hyperlink>
      <w:r w:rsidRPr="008A443C">
        <w:rPr>
          <w:rFonts w:asciiTheme="minorHAnsi" w:hAnsiTheme="minorHAnsi" w:cstheme="minorHAnsi"/>
          <w:color w:val="000000"/>
          <w:sz w:val="22"/>
          <w:szCs w:val="22"/>
        </w:rPr>
        <w:t xml:space="preserve"> </w:t>
      </w:r>
    </w:p>
  </w:footnote>
  <w:footnote w:id="3">
    <w:p w14:paraId="3A1FA85A" w14:textId="1B7A2BC6" w:rsidR="00631A3E" w:rsidRPr="000A7E73" w:rsidRDefault="00631A3E">
      <w:pPr>
        <w:pStyle w:val="Funotentext"/>
      </w:pPr>
      <w:r>
        <w:rPr>
          <w:rStyle w:val="Funotenzeichen"/>
        </w:rPr>
        <w:footnoteRef/>
      </w:r>
      <w:r w:rsidRPr="000A7E73">
        <w:t xml:space="preserve">  </w:t>
      </w:r>
      <w:hyperlink r:id="rId3" w:history="1">
        <w:r w:rsidRPr="000A7E73">
          <w:rPr>
            <w:rStyle w:val="Hyperlink"/>
          </w:rPr>
          <w:t>https://next.sonarqube.com/sonarqube/web_api/</w:t>
        </w:r>
      </w:hyperlink>
      <w:r w:rsidRPr="000A7E73">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69E"/>
    <w:multiLevelType w:val="hybridMultilevel"/>
    <w:tmpl w:val="7B48E552"/>
    <w:lvl w:ilvl="0" w:tplc="ADC25D9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A4B0E"/>
    <w:multiLevelType w:val="hybridMultilevel"/>
    <w:tmpl w:val="145C4D64"/>
    <w:lvl w:ilvl="0" w:tplc="5E6477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60CA4"/>
    <w:multiLevelType w:val="hybridMultilevel"/>
    <w:tmpl w:val="5A828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F02C3"/>
    <w:multiLevelType w:val="hybridMultilevel"/>
    <w:tmpl w:val="6ABAE7E6"/>
    <w:lvl w:ilvl="0" w:tplc="ABECE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40804"/>
    <w:multiLevelType w:val="hybridMultilevel"/>
    <w:tmpl w:val="4B50B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A60BA1"/>
    <w:multiLevelType w:val="hybridMultilevel"/>
    <w:tmpl w:val="7424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6621F"/>
    <w:multiLevelType w:val="hybridMultilevel"/>
    <w:tmpl w:val="FD70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1638568">
    <w:abstractNumId w:val="1"/>
  </w:num>
  <w:num w:numId="2" w16cid:durableId="1439789914">
    <w:abstractNumId w:val="4"/>
  </w:num>
  <w:num w:numId="3" w16cid:durableId="1753232509">
    <w:abstractNumId w:val="0"/>
  </w:num>
  <w:num w:numId="4" w16cid:durableId="1892039672">
    <w:abstractNumId w:val="3"/>
  </w:num>
  <w:num w:numId="5" w16cid:durableId="531528671">
    <w:abstractNumId w:val="6"/>
  </w:num>
  <w:num w:numId="6" w16cid:durableId="1642149668">
    <w:abstractNumId w:val="2"/>
  </w:num>
  <w:num w:numId="7" w16cid:durableId="1669136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9E"/>
    <w:rsid w:val="00004AF6"/>
    <w:rsid w:val="00014EEA"/>
    <w:rsid w:val="000278D9"/>
    <w:rsid w:val="00042CF2"/>
    <w:rsid w:val="00044AA0"/>
    <w:rsid w:val="00061184"/>
    <w:rsid w:val="00066DF6"/>
    <w:rsid w:val="00076087"/>
    <w:rsid w:val="00091330"/>
    <w:rsid w:val="000A5611"/>
    <w:rsid w:val="000A7E73"/>
    <w:rsid w:val="000C62B9"/>
    <w:rsid w:val="000C6AD6"/>
    <w:rsid w:val="000D7833"/>
    <w:rsid w:val="000E0C13"/>
    <w:rsid w:val="000E74CB"/>
    <w:rsid w:val="000F069D"/>
    <w:rsid w:val="001159FE"/>
    <w:rsid w:val="0012081C"/>
    <w:rsid w:val="00123329"/>
    <w:rsid w:val="00152966"/>
    <w:rsid w:val="00181B0A"/>
    <w:rsid w:val="001945E8"/>
    <w:rsid w:val="001D7DD5"/>
    <w:rsid w:val="00206855"/>
    <w:rsid w:val="00286250"/>
    <w:rsid w:val="00294C8D"/>
    <w:rsid w:val="002C7CC7"/>
    <w:rsid w:val="002D7989"/>
    <w:rsid w:val="00343379"/>
    <w:rsid w:val="0034527D"/>
    <w:rsid w:val="0034619E"/>
    <w:rsid w:val="00367C01"/>
    <w:rsid w:val="003A6CA4"/>
    <w:rsid w:val="003B4A2F"/>
    <w:rsid w:val="004241A7"/>
    <w:rsid w:val="00434B79"/>
    <w:rsid w:val="00435278"/>
    <w:rsid w:val="0045676D"/>
    <w:rsid w:val="004821C6"/>
    <w:rsid w:val="0049428A"/>
    <w:rsid w:val="004F7451"/>
    <w:rsid w:val="00530DF6"/>
    <w:rsid w:val="00535299"/>
    <w:rsid w:val="005403D3"/>
    <w:rsid w:val="00573D8B"/>
    <w:rsid w:val="005D2FE5"/>
    <w:rsid w:val="005F0C6A"/>
    <w:rsid w:val="006309CE"/>
    <w:rsid w:val="00631A3E"/>
    <w:rsid w:val="00647F46"/>
    <w:rsid w:val="00652CBA"/>
    <w:rsid w:val="00670F14"/>
    <w:rsid w:val="006A7785"/>
    <w:rsid w:val="006D1DF8"/>
    <w:rsid w:val="006D2070"/>
    <w:rsid w:val="00716D17"/>
    <w:rsid w:val="00762F98"/>
    <w:rsid w:val="007711CD"/>
    <w:rsid w:val="0077486F"/>
    <w:rsid w:val="00777A0A"/>
    <w:rsid w:val="00792FBB"/>
    <w:rsid w:val="00796824"/>
    <w:rsid w:val="00797293"/>
    <w:rsid w:val="007A0E84"/>
    <w:rsid w:val="007A7CD8"/>
    <w:rsid w:val="00804055"/>
    <w:rsid w:val="00885844"/>
    <w:rsid w:val="00890056"/>
    <w:rsid w:val="008A443C"/>
    <w:rsid w:val="008A754F"/>
    <w:rsid w:val="008B63D9"/>
    <w:rsid w:val="008F0DA0"/>
    <w:rsid w:val="008F5441"/>
    <w:rsid w:val="00924F87"/>
    <w:rsid w:val="00942179"/>
    <w:rsid w:val="009502BC"/>
    <w:rsid w:val="00967935"/>
    <w:rsid w:val="00984828"/>
    <w:rsid w:val="009B1ABF"/>
    <w:rsid w:val="009C7C66"/>
    <w:rsid w:val="00A00A4D"/>
    <w:rsid w:val="00A01980"/>
    <w:rsid w:val="00A15E75"/>
    <w:rsid w:val="00A27778"/>
    <w:rsid w:val="00A54724"/>
    <w:rsid w:val="00A56099"/>
    <w:rsid w:val="00A74EAC"/>
    <w:rsid w:val="00A92C80"/>
    <w:rsid w:val="00A92C8B"/>
    <w:rsid w:val="00AC19A9"/>
    <w:rsid w:val="00AC65F4"/>
    <w:rsid w:val="00AF03A7"/>
    <w:rsid w:val="00B12D5E"/>
    <w:rsid w:val="00B3166D"/>
    <w:rsid w:val="00B47564"/>
    <w:rsid w:val="00B64C69"/>
    <w:rsid w:val="00BA1289"/>
    <w:rsid w:val="00BC39CC"/>
    <w:rsid w:val="00BD4242"/>
    <w:rsid w:val="00BD6B3C"/>
    <w:rsid w:val="00BE3BA0"/>
    <w:rsid w:val="00BE544D"/>
    <w:rsid w:val="00C006D0"/>
    <w:rsid w:val="00C01D37"/>
    <w:rsid w:val="00C30708"/>
    <w:rsid w:val="00C32A45"/>
    <w:rsid w:val="00C90188"/>
    <w:rsid w:val="00CB50CA"/>
    <w:rsid w:val="00CC5E5E"/>
    <w:rsid w:val="00CD77CE"/>
    <w:rsid w:val="00D40C90"/>
    <w:rsid w:val="00D728B1"/>
    <w:rsid w:val="00D91F05"/>
    <w:rsid w:val="00DB0219"/>
    <w:rsid w:val="00DC775C"/>
    <w:rsid w:val="00DD3E97"/>
    <w:rsid w:val="00E014DE"/>
    <w:rsid w:val="00E03045"/>
    <w:rsid w:val="00E1276F"/>
    <w:rsid w:val="00E13EFF"/>
    <w:rsid w:val="00E46399"/>
    <w:rsid w:val="00E60FDA"/>
    <w:rsid w:val="00E90223"/>
    <w:rsid w:val="00ED44AC"/>
    <w:rsid w:val="00ED58FA"/>
    <w:rsid w:val="00EE1DB1"/>
    <w:rsid w:val="00F263FE"/>
    <w:rsid w:val="00F52531"/>
    <w:rsid w:val="00F631B0"/>
    <w:rsid w:val="00F67338"/>
    <w:rsid w:val="00F741C1"/>
    <w:rsid w:val="00FA52B1"/>
    <w:rsid w:val="00FC34B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C491"/>
  <w15:chartTrackingRefBased/>
  <w15:docId w15:val="{66508A99-900D-44D9-9186-5053E955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7486F"/>
    <w:pPr>
      <w:ind w:left="720"/>
      <w:contextualSpacing/>
    </w:pPr>
  </w:style>
  <w:style w:type="paragraph" w:styleId="StandardWeb">
    <w:name w:val="Normal (Web)"/>
    <w:basedOn w:val="Standard"/>
    <w:uiPriority w:val="99"/>
    <w:unhideWhenUsed/>
    <w:rsid w:val="004821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unhideWhenUsed/>
    <w:rsid w:val="00A27778"/>
    <w:rPr>
      <w:color w:val="0000FF"/>
      <w:u w:val="single"/>
    </w:rPr>
  </w:style>
  <w:style w:type="character" w:styleId="BesuchterLink">
    <w:name w:val="FollowedHyperlink"/>
    <w:basedOn w:val="Absatz-Standardschriftart"/>
    <w:uiPriority w:val="99"/>
    <w:semiHidden/>
    <w:unhideWhenUsed/>
    <w:rsid w:val="00A92C80"/>
    <w:rPr>
      <w:color w:val="954F72" w:themeColor="followedHyperlink"/>
      <w:u w:val="single"/>
    </w:rPr>
  </w:style>
  <w:style w:type="character" w:styleId="NichtaufgelsteErwhnung">
    <w:name w:val="Unresolved Mention"/>
    <w:basedOn w:val="Absatz-Standardschriftart"/>
    <w:uiPriority w:val="99"/>
    <w:semiHidden/>
    <w:unhideWhenUsed/>
    <w:rsid w:val="00294C8D"/>
    <w:rPr>
      <w:color w:val="605E5C"/>
      <w:shd w:val="clear" w:color="auto" w:fill="E1DFDD"/>
    </w:rPr>
  </w:style>
  <w:style w:type="paragraph" w:styleId="Kopfzeile">
    <w:name w:val="header"/>
    <w:basedOn w:val="Standard"/>
    <w:link w:val="KopfzeileZchn"/>
    <w:uiPriority w:val="99"/>
    <w:unhideWhenUsed/>
    <w:rsid w:val="0006118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61184"/>
  </w:style>
  <w:style w:type="paragraph" w:styleId="Fuzeile">
    <w:name w:val="footer"/>
    <w:basedOn w:val="Standard"/>
    <w:link w:val="FuzeileZchn"/>
    <w:uiPriority w:val="99"/>
    <w:unhideWhenUsed/>
    <w:rsid w:val="0006118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61184"/>
  </w:style>
  <w:style w:type="paragraph" w:styleId="Funotentext">
    <w:name w:val="footnote text"/>
    <w:basedOn w:val="Standard"/>
    <w:link w:val="FunotentextZchn"/>
    <w:uiPriority w:val="99"/>
    <w:semiHidden/>
    <w:unhideWhenUsed/>
    <w:rsid w:val="00D728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728B1"/>
    <w:rPr>
      <w:sz w:val="20"/>
      <w:szCs w:val="20"/>
    </w:rPr>
  </w:style>
  <w:style w:type="character" w:styleId="Funotenzeichen">
    <w:name w:val="footnote reference"/>
    <w:basedOn w:val="Absatz-Standardschriftart"/>
    <w:uiPriority w:val="99"/>
    <w:semiHidden/>
    <w:unhideWhenUsed/>
    <w:rsid w:val="00D728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130591">
      <w:bodyDiv w:val="1"/>
      <w:marLeft w:val="0"/>
      <w:marRight w:val="0"/>
      <w:marTop w:val="0"/>
      <w:marBottom w:val="0"/>
      <w:divBdr>
        <w:top w:val="none" w:sz="0" w:space="0" w:color="auto"/>
        <w:left w:val="none" w:sz="0" w:space="0" w:color="auto"/>
        <w:bottom w:val="none" w:sz="0" w:space="0" w:color="auto"/>
        <w:right w:val="none" w:sz="0" w:space="0" w:color="auto"/>
      </w:divBdr>
    </w:div>
    <w:div w:id="1174882118">
      <w:bodyDiv w:val="1"/>
      <w:marLeft w:val="0"/>
      <w:marRight w:val="0"/>
      <w:marTop w:val="0"/>
      <w:marBottom w:val="0"/>
      <w:divBdr>
        <w:top w:val="none" w:sz="0" w:space="0" w:color="auto"/>
        <w:left w:val="none" w:sz="0" w:space="0" w:color="auto"/>
        <w:bottom w:val="none" w:sz="0" w:space="0" w:color="auto"/>
        <w:right w:val="none" w:sz="0" w:space="0" w:color="auto"/>
      </w:divBdr>
    </w:div>
    <w:div w:id="1274173465">
      <w:bodyDiv w:val="1"/>
      <w:marLeft w:val="0"/>
      <w:marRight w:val="0"/>
      <w:marTop w:val="0"/>
      <w:marBottom w:val="0"/>
      <w:divBdr>
        <w:top w:val="none" w:sz="0" w:space="0" w:color="auto"/>
        <w:left w:val="none" w:sz="0" w:space="0" w:color="auto"/>
        <w:bottom w:val="none" w:sz="0" w:space="0" w:color="auto"/>
        <w:right w:val="none" w:sz="0" w:space="0" w:color="auto"/>
      </w:divBdr>
    </w:div>
    <w:div w:id="1312057663">
      <w:bodyDiv w:val="1"/>
      <w:marLeft w:val="0"/>
      <w:marRight w:val="0"/>
      <w:marTop w:val="0"/>
      <w:marBottom w:val="0"/>
      <w:divBdr>
        <w:top w:val="none" w:sz="0" w:space="0" w:color="auto"/>
        <w:left w:val="none" w:sz="0" w:space="0" w:color="auto"/>
        <w:bottom w:val="none" w:sz="0" w:space="0" w:color="auto"/>
        <w:right w:val="none" w:sz="0" w:space="0" w:color="auto"/>
      </w:divBdr>
    </w:div>
    <w:div w:id="13250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next.sonarqube.com/sonarqube/web_api/" TargetMode="External"/><Relationship Id="rId2" Type="http://schemas.openxmlformats.org/officeDocument/2006/relationships/hyperlink" Target="https://www.calculator.net/sample-size-calculator.html" TargetMode="External"/><Relationship Id="rId1" Type="http://schemas.openxmlformats.org/officeDocument/2006/relationships/hyperlink" Target="https://docs.github.com/en/repositories/managing-your-repositorys-settings-and-features/customizing-your-repository/classifying-your-repository-with-topic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94ACD-08DD-4D19-A8BD-1FEAD904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988</Words>
  <Characters>5632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Uysal</dc:creator>
  <cp:keywords/>
  <dc:description/>
  <cp:lastModifiedBy>Gamze Uysal</cp:lastModifiedBy>
  <cp:revision>103</cp:revision>
  <dcterms:created xsi:type="dcterms:W3CDTF">2022-12-12T18:52:00Z</dcterms:created>
  <dcterms:modified xsi:type="dcterms:W3CDTF">2023-01-09T15:18:00Z</dcterms:modified>
</cp:coreProperties>
</file>