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4BA" w:rsidRDefault="003E74BA" w:rsidP="003E74BA">
      <w:r>
        <w:t>The method chosen to calculate BNPP (Belowground Net Primary Production) depends on the specific goals of the research, the methodology employed, and the characteristics of the ecosystem being studied. Below are some common approaches, their suitable contexts, and a discussion of their advantages and disadvantages:</w:t>
      </w:r>
    </w:p>
    <w:p w:rsidR="003E74BA" w:rsidRDefault="003E74BA" w:rsidP="003E74BA"/>
    <w:p w:rsidR="003E74BA" w:rsidRDefault="003E74BA" w:rsidP="003E74BA">
      <w:r>
        <w:t>1. Net Belowground Biomass Growth + Mortality</w:t>
      </w:r>
    </w:p>
    <w:p w:rsidR="003E74BA" w:rsidRDefault="003E74BA" w:rsidP="003E74BA">
      <w:r>
        <w:t>Suitable Context: This method is appropriate for studies focusing on long-term changes in belowground carbon storage and biomass dynamics, particularly when assessing the contribution of root carbon over time. It provides a more comprehensive picture of carbon inputs and releases in the soil.</w:t>
      </w:r>
    </w:p>
    <w:p w:rsidR="003E74BA" w:rsidRDefault="003E74BA" w:rsidP="003E74BA">
      <w:r>
        <w:t>Advantages:</w:t>
      </w:r>
    </w:p>
    <w:p w:rsidR="003E74BA" w:rsidRDefault="003E74BA" w:rsidP="003E74BA">
      <w:r>
        <w:t>By including root mortality, it offers a more complete estimate of belowground carbon pools.</w:t>
      </w:r>
    </w:p>
    <w:p w:rsidR="003E74BA" w:rsidRDefault="003E74BA" w:rsidP="003E74BA">
      <w:r>
        <w:t>It more fully reflects changes in belowground biomass, which is valuable for studying carbon cycling and soil organic matter accumulation.</w:t>
      </w:r>
    </w:p>
    <w:p w:rsidR="003E74BA" w:rsidRDefault="003E74BA" w:rsidP="003E74BA">
      <w:r>
        <w:t>Disadvantages:</w:t>
      </w:r>
    </w:p>
    <w:p w:rsidR="003E74BA" w:rsidRDefault="003E74BA" w:rsidP="003E74BA">
      <w:r>
        <w:t>It may require more data and more complex monitoring techniques, especially when accurately estimating root mortality, which can be challenging.</w:t>
      </w:r>
    </w:p>
    <w:p w:rsidR="003E74BA" w:rsidRDefault="003E74BA" w:rsidP="003E74BA">
      <w:r>
        <w:t>2. Net Belowground Biomass Growth + Root Respiration</w:t>
      </w:r>
    </w:p>
    <w:p w:rsidR="003E74BA" w:rsidRDefault="003E74BA" w:rsidP="003E74BA">
      <w:r>
        <w:t>Suitable Context: This approach is often used in carbon cycling research, particularly when studying plant carbon use efficiency and the energy expenditure of roots.</w:t>
      </w:r>
    </w:p>
    <w:p w:rsidR="003E74BA" w:rsidRDefault="003E74BA" w:rsidP="003E74BA">
      <w:r>
        <w:t>Advantages:</w:t>
      </w:r>
    </w:p>
    <w:p w:rsidR="003E74BA" w:rsidRDefault="003E74BA" w:rsidP="003E74BA">
      <w:r>
        <w:t>By including root respiration, it reflects the impact of the belowground component on the overall plant carbon balance.</w:t>
      </w:r>
    </w:p>
    <w:p w:rsidR="003E74BA" w:rsidRDefault="003E74BA" w:rsidP="003E74BA">
      <w:r>
        <w:t>It is particularly useful for studying root energy allocation and carbon use efficiency.</w:t>
      </w:r>
    </w:p>
    <w:p w:rsidR="003E74BA" w:rsidRDefault="003E74BA" w:rsidP="003E74BA">
      <w:r>
        <w:t>Disadvantages:</w:t>
      </w:r>
    </w:p>
    <w:p w:rsidR="003E74BA" w:rsidRDefault="003E74BA" w:rsidP="003E74BA">
      <w:r>
        <w:t>Measuring root respiration can be complex and is often influenced by environmental fluctuations.</w:t>
      </w:r>
    </w:p>
    <w:p w:rsidR="003E74BA" w:rsidRDefault="003E74BA" w:rsidP="003E74BA">
      <w:r>
        <w:t>3. Net Belowground Biomass Growth Only</w:t>
      </w:r>
    </w:p>
    <w:p w:rsidR="003E74BA" w:rsidRDefault="003E74BA" w:rsidP="003E74BA">
      <w:r>
        <w:t>Suitable Context: This method is ideal for studies focused on short-term biomass changes or when resources are limited. It may be considered when the primary focus is on root growth rather than the overall carbon balance.</w:t>
      </w:r>
    </w:p>
    <w:p w:rsidR="003E74BA" w:rsidRDefault="003E74BA" w:rsidP="003E74BA">
      <w:r>
        <w:t>Advantages:</w:t>
      </w:r>
    </w:p>
    <w:p w:rsidR="003E74BA" w:rsidRDefault="003E74BA" w:rsidP="003E74BA">
      <w:r>
        <w:t>The method is relatively simple and easy to implement.</w:t>
      </w:r>
    </w:p>
    <w:p w:rsidR="003E74BA" w:rsidRDefault="003E74BA" w:rsidP="003E74BA">
      <w:r>
        <w:t>It requires less data, making it suitable for research with limited resources or data availability.</w:t>
      </w:r>
    </w:p>
    <w:p w:rsidR="003E74BA" w:rsidRDefault="003E74BA" w:rsidP="003E74BA">
      <w:r>
        <w:lastRenderedPageBreak/>
        <w:t>Disadvantages:</w:t>
      </w:r>
    </w:p>
    <w:p w:rsidR="003E74BA" w:rsidRDefault="003E74BA" w:rsidP="003E74BA">
      <w:r>
        <w:t>It may underestimate the contribution of the belowground carbon pool, particularly in the context of long-term carbon cycling.</w:t>
      </w:r>
    </w:p>
    <w:p w:rsidR="003E74BA" w:rsidRDefault="003E74BA" w:rsidP="003E74BA">
      <w:r>
        <w:t>Recommendation and Conclusion</w:t>
      </w:r>
    </w:p>
    <w:p w:rsidR="003E74BA" w:rsidRDefault="003E74BA" w:rsidP="003E74BA">
      <w:r>
        <w:t>If the research goal is to gain a comprehensive understanding of belowground carbon dynamics or to conduct a detailed study on long-term carbon cycling, the “Net Belowground Biomass Growth + Mortality” method is likely the most reasonable and beneficial. This approach provides a more complete view of belowground biomass dynamics and considers the long-term contribution of belowground components to the carbon pool.</w:t>
      </w:r>
    </w:p>
    <w:p w:rsidR="003E74BA" w:rsidRDefault="003E74BA" w:rsidP="003E74BA"/>
    <w:p w:rsidR="003E74BA" w:rsidRDefault="003E74BA" w:rsidP="003E74BA">
      <w:r>
        <w:t>However, if the objective is to study root carbon use efficiency or short-term biomass changes, then the “Net Belowground Biomass Growth + Root Respiration” or “Net Belowground Biomass Growth Only” methods might be more appropriate.</w:t>
      </w:r>
    </w:p>
    <w:p w:rsidR="003E74BA" w:rsidRDefault="003E74BA" w:rsidP="003E74BA"/>
    <w:p w:rsidR="007D3440" w:rsidRDefault="003E74BA" w:rsidP="003E74BA">
      <w:r>
        <w:t>Ultimately, the choice of method should be based on the specific research question, data availability, and the feasibility of the techniques involved.</w:t>
      </w:r>
      <w:bookmarkStart w:id="0" w:name="_GoBack"/>
      <w:bookmarkEnd w:id="0"/>
    </w:p>
    <w:sectPr w:rsidR="007D3440" w:rsidSect="00AF6C43">
      <w:pgSz w:w="11907" w:h="16840" w:code="9"/>
      <w:pgMar w:top="198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BA"/>
    <w:rsid w:val="003E74BA"/>
    <w:rsid w:val="007D3440"/>
    <w:rsid w:val="00AF6C43"/>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6F275-7477-4CE0-8225-59E1B5EB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Shitephen</dc:creator>
  <cp:keywords/>
  <dc:description/>
  <cp:lastModifiedBy>Shitephen</cp:lastModifiedBy>
  <cp:revision>1</cp:revision>
  <dcterms:created xsi:type="dcterms:W3CDTF">2024-08-30T13:34:00Z</dcterms:created>
  <dcterms:modified xsi:type="dcterms:W3CDTF">2024-08-30T13:35:00Z</dcterms:modified>
</cp:coreProperties>
</file>