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18B98" w14:textId="07D761B6" w:rsidR="003A5258" w:rsidRPr="00420C85" w:rsidRDefault="000A6162" w:rsidP="00420C85">
      <w:pPr>
        <w:shd w:val="clear" w:color="auto" w:fill="FFFFFF"/>
        <w:spacing w:before="72" w:after="0" w:line="480" w:lineRule="auto"/>
        <w:outlineLvl w:val="2"/>
        <w:rPr>
          <w:rFonts w:eastAsia="Times New Roman" w:cstheme="minorHAnsi"/>
          <w:b/>
          <w:bCs/>
          <w:sz w:val="32"/>
          <w:szCs w:val="32"/>
        </w:rPr>
      </w:pPr>
      <w:r w:rsidRPr="00420C85">
        <w:rPr>
          <w:rFonts w:eastAsia="Times New Roman" w:cstheme="minorHAnsi"/>
          <w:b/>
          <w:bCs/>
          <w:sz w:val="32"/>
          <w:szCs w:val="32"/>
        </w:rPr>
        <w:t>“</w:t>
      </w:r>
      <w:r w:rsidR="003A5258" w:rsidRPr="00420C85">
        <w:rPr>
          <w:rFonts w:eastAsia="Times New Roman" w:cstheme="minorHAnsi"/>
          <w:b/>
          <w:bCs/>
          <w:sz w:val="32"/>
          <w:szCs w:val="32"/>
        </w:rPr>
        <w:t>People Power</w:t>
      </w:r>
      <w:r w:rsidRPr="00420C85">
        <w:rPr>
          <w:rFonts w:eastAsia="Times New Roman" w:cstheme="minorHAnsi"/>
          <w:b/>
          <w:bCs/>
          <w:sz w:val="32"/>
          <w:szCs w:val="32"/>
        </w:rPr>
        <w:t>”</w:t>
      </w:r>
      <w:r w:rsidR="00FF51FE" w:rsidRPr="00420C85">
        <w:rPr>
          <w:rFonts w:eastAsia="Times New Roman" w:cstheme="minorHAnsi"/>
          <w:b/>
          <w:bCs/>
          <w:sz w:val="32"/>
          <w:szCs w:val="32"/>
        </w:rPr>
        <w:t xml:space="preserve"> </w:t>
      </w:r>
      <w:r w:rsidR="00FF51FE" w:rsidRPr="00420C85">
        <w:rPr>
          <w:rFonts w:eastAsia="Times New Roman" w:cstheme="minorHAnsi"/>
          <w:sz w:val="32"/>
          <w:szCs w:val="32"/>
        </w:rPr>
        <w:t>also known as</w:t>
      </w:r>
      <w:r w:rsidR="00FF51FE" w:rsidRPr="00420C85">
        <w:rPr>
          <w:rFonts w:eastAsia="Times New Roman" w:cstheme="minorHAnsi"/>
          <w:b/>
          <w:bCs/>
          <w:sz w:val="32"/>
          <w:szCs w:val="32"/>
        </w:rPr>
        <w:t xml:space="preserve"> </w:t>
      </w:r>
      <w:r w:rsidRPr="00420C85">
        <w:rPr>
          <w:rFonts w:eastAsia="Times New Roman" w:cstheme="minorHAnsi"/>
          <w:b/>
          <w:bCs/>
          <w:sz w:val="32"/>
          <w:szCs w:val="32"/>
        </w:rPr>
        <w:t xml:space="preserve">“The </w:t>
      </w:r>
      <w:r w:rsidR="00FF51FE" w:rsidRPr="00420C85">
        <w:rPr>
          <w:rFonts w:eastAsia="Times New Roman" w:cstheme="minorHAnsi"/>
          <w:b/>
          <w:bCs/>
          <w:sz w:val="32"/>
          <w:szCs w:val="32"/>
        </w:rPr>
        <w:t>Web 2.0</w:t>
      </w:r>
      <w:r w:rsidRPr="00420C85">
        <w:rPr>
          <w:rFonts w:eastAsia="Times New Roman" w:cstheme="minorHAnsi"/>
          <w:b/>
          <w:bCs/>
          <w:sz w:val="32"/>
          <w:szCs w:val="32"/>
        </w:rPr>
        <w:t>”</w:t>
      </w:r>
    </w:p>
    <w:p w14:paraId="7F0CB358" w14:textId="103DD634" w:rsidR="00C21EF0" w:rsidRPr="00420C85" w:rsidRDefault="00C21EF0" w:rsidP="00420C85">
      <w:pPr>
        <w:shd w:val="clear" w:color="auto" w:fill="FFFFFF"/>
        <w:spacing w:before="72" w:after="0" w:line="480" w:lineRule="auto"/>
        <w:outlineLvl w:val="2"/>
        <w:rPr>
          <w:rFonts w:eastAsia="Times New Roman" w:cstheme="minorHAnsi"/>
          <w:b/>
          <w:bCs/>
          <w:sz w:val="32"/>
          <w:szCs w:val="32"/>
        </w:rPr>
      </w:pPr>
    </w:p>
    <w:p w14:paraId="7FD9B10E" w14:textId="0D58F741" w:rsidR="00C21EF0" w:rsidRPr="00420C85" w:rsidRDefault="00C21EF0" w:rsidP="00420C85">
      <w:pPr>
        <w:shd w:val="clear" w:color="auto" w:fill="FFFFFF"/>
        <w:spacing w:before="72" w:after="0" w:line="480" w:lineRule="auto"/>
        <w:jc w:val="center"/>
        <w:outlineLvl w:val="2"/>
        <w:rPr>
          <w:rFonts w:eastAsia="Times New Roman" w:cstheme="minorHAnsi"/>
          <w:b/>
          <w:bCs/>
          <w:sz w:val="32"/>
          <w:szCs w:val="32"/>
        </w:rPr>
      </w:pPr>
      <w:r w:rsidRPr="00420C85">
        <w:rPr>
          <w:rFonts w:cstheme="minorHAnsi"/>
          <w:noProof/>
        </w:rPr>
        <w:drawing>
          <wp:inline distT="0" distB="0" distL="0" distR="0" wp14:anchorId="46C0872F" wp14:editId="630EF9E0">
            <wp:extent cx="2938584" cy="22039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9462" cy="2204596"/>
                    </a:xfrm>
                    <a:prstGeom prst="rect">
                      <a:avLst/>
                    </a:prstGeom>
                    <a:noFill/>
                    <a:ln>
                      <a:noFill/>
                    </a:ln>
                  </pic:spPr>
                </pic:pic>
              </a:graphicData>
            </a:graphic>
          </wp:inline>
        </w:drawing>
      </w:r>
    </w:p>
    <w:p w14:paraId="7AFB14C6" w14:textId="77777777" w:rsidR="000A6162" w:rsidRPr="00420C85" w:rsidRDefault="000A6162" w:rsidP="00420C85">
      <w:pPr>
        <w:shd w:val="clear" w:color="auto" w:fill="FFFFFF"/>
        <w:spacing w:before="120" w:after="120" w:line="480" w:lineRule="auto"/>
        <w:rPr>
          <w:rFonts w:eastAsia="Times New Roman" w:cstheme="minorHAnsi"/>
        </w:rPr>
      </w:pPr>
      <w:r w:rsidRPr="00420C85">
        <w:rPr>
          <w:rFonts w:eastAsia="Times New Roman" w:cstheme="minorHAnsi"/>
        </w:rPr>
        <w:t xml:space="preserve">As John </w:t>
      </w:r>
      <w:proofErr w:type="spellStart"/>
      <w:r w:rsidRPr="00420C85">
        <w:rPr>
          <w:rFonts w:eastAsia="Times New Roman" w:cstheme="minorHAnsi"/>
        </w:rPr>
        <w:t>Heilemann</w:t>
      </w:r>
      <w:proofErr w:type="spellEnd"/>
      <w:r w:rsidRPr="00420C85">
        <w:rPr>
          <w:rFonts w:eastAsia="Times New Roman" w:cstheme="minorHAnsi"/>
        </w:rPr>
        <w:t xml:space="preserve"> in the last episode of “</w:t>
      </w:r>
      <w:hyperlink r:id="rId5" w:tooltip="The True Story of the Internet- People Part 4 (43:46)" w:history="1">
        <w:r w:rsidRPr="00420C85">
          <w:rPr>
            <w:rFonts w:eastAsia="Times New Roman" w:cstheme="minorHAnsi"/>
          </w:rPr>
          <w:t>The True Story of the Internet</w:t>
        </w:r>
      </w:hyperlink>
      <w:r w:rsidRPr="00420C85">
        <w:rPr>
          <w:rFonts w:eastAsia="Times New Roman" w:cstheme="minorHAnsi"/>
        </w:rPr>
        <w:t>” says, “By now we all know the web has changed the world, but this is the story of how the world is changing the web.” It was termed as Web 2.0 time when the World Wide Web sites emphasized on user generated content and social networking. Towards the end of the episode, the Founder of Craigslist says: “The web is not just about making money, it’s about setting communication free.”</w:t>
      </w:r>
    </w:p>
    <w:p w14:paraId="1A80EA9B" w14:textId="16A3ABB9" w:rsidR="00B42B58" w:rsidRPr="00420C85" w:rsidRDefault="00B42B58" w:rsidP="00420C85">
      <w:pPr>
        <w:shd w:val="clear" w:color="auto" w:fill="FFFFFF"/>
        <w:spacing w:before="120" w:after="120" w:line="480" w:lineRule="auto"/>
        <w:rPr>
          <w:rFonts w:eastAsia="Times New Roman" w:cstheme="minorHAnsi"/>
        </w:rPr>
      </w:pPr>
      <w:r w:rsidRPr="00420C85">
        <w:rPr>
          <w:rFonts w:eastAsia="Times New Roman" w:cstheme="minorHAnsi"/>
        </w:rPr>
        <w:t xml:space="preserve">The Internet has changed the society and new age entrepreneurs are shaping the world by making the web interactive. The communication was uprising all around us. New generation companies like YouTube, </w:t>
      </w:r>
      <w:proofErr w:type="spellStart"/>
      <w:r w:rsidRPr="00420C85">
        <w:rPr>
          <w:rFonts w:eastAsia="Times New Roman" w:cstheme="minorHAnsi"/>
        </w:rPr>
        <w:t>MySpace</w:t>
      </w:r>
      <w:proofErr w:type="spellEnd"/>
      <w:r w:rsidRPr="00420C85">
        <w:rPr>
          <w:rFonts w:eastAsia="Times New Roman" w:cstheme="minorHAnsi"/>
        </w:rPr>
        <w:t xml:space="preserve"> and Facebook, turned the web into a two-way participatory and democratic medium controlled by no-one and shaped by everyone which is known as the </w:t>
      </w:r>
      <w:r w:rsidR="00FF51FE" w:rsidRPr="00420C85">
        <w:rPr>
          <w:rFonts w:eastAsia="Times New Roman" w:cstheme="minorHAnsi"/>
        </w:rPr>
        <w:t>Web 2.0</w:t>
      </w:r>
      <w:r w:rsidRPr="00420C85">
        <w:rPr>
          <w:rFonts w:eastAsia="Times New Roman" w:cstheme="minorHAnsi"/>
        </w:rPr>
        <w:t>.</w:t>
      </w:r>
      <w:r w:rsidR="00FF51FE" w:rsidRPr="00420C85">
        <w:rPr>
          <w:rFonts w:eastAsia="Times New Roman" w:cstheme="minorHAnsi"/>
        </w:rPr>
        <w:t> </w:t>
      </w:r>
    </w:p>
    <w:p w14:paraId="1FFFA277" w14:textId="300D90F9" w:rsidR="00C21EF0" w:rsidRPr="00420C85" w:rsidRDefault="00C21EF0" w:rsidP="00420C85">
      <w:pPr>
        <w:shd w:val="clear" w:color="auto" w:fill="FFFFFF"/>
        <w:spacing w:before="120" w:after="120" w:line="480" w:lineRule="auto"/>
        <w:jc w:val="center"/>
        <w:rPr>
          <w:rFonts w:eastAsia="Times New Roman" w:cstheme="minorHAnsi"/>
        </w:rPr>
      </w:pPr>
      <w:r w:rsidRPr="00420C85">
        <w:rPr>
          <w:rFonts w:eastAsia="Times New Roman" w:cstheme="minorHAnsi"/>
          <w:noProof/>
        </w:rPr>
        <w:lastRenderedPageBreak/>
        <w:drawing>
          <wp:inline distT="0" distB="0" distL="0" distR="0" wp14:anchorId="0478A6F4" wp14:editId="316D9A41">
            <wp:extent cx="2461724" cy="3686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63" cy="3687439"/>
                    </a:xfrm>
                    <a:prstGeom prst="rect">
                      <a:avLst/>
                    </a:prstGeom>
                    <a:noFill/>
                    <a:ln>
                      <a:noFill/>
                    </a:ln>
                  </pic:spPr>
                </pic:pic>
              </a:graphicData>
            </a:graphic>
          </wp:inline>
        </w:drawing>
      </w:r>
    </w:p>
    <w:p w14:paraId="078AD191" w14:textId="1C4862F9" w:rsidR="00FF51FE" w:rsidRPr="00420C85" w:rsidRDefault="00B42B58" w:rsidP="00420C85">
      <w:pPr>
        <w:shd w:val="clear" w:color="auto" w:fill="FFFFFF"/>
        <w:spacing w:before="120" w:after="120" w:line="480" w:lineRule="auto"/>
        <w:rPr>
          <w:rFonts w:eastAsia="Times New Roman" w:cstheme="minorHAnsi"/>
        </w:rPr>
      </w:pPr>
      <w:r w:rsidRPr="00420C85">
        <w:rPr>
          <w:rFonts w:eastAsia="Times New Roman" w:cstheme="minorHAnsi"/>
        </w:rPr>
        <w:t>The Web 2.0</w:t>
      </w:r>
      <w:r w:rsidR="00FF51FE" w:rsidRPr="00420C85">
        <w:rPr>
          <w:rFonts w:eastAsia="Times New Roman" w:cstheme="minorHAnsi"/>
        </w:rPr>
        <w:t>(also known as Participative (or Participatory) and Social Web)</w:t>
      </w:r>
      <w:r w:rsidRPr="00420C85">
        <w:rPr>
          <w:rFonts w:eastAsia="Times New Roman" w:cstheme="minorHAnsi"/>
        </w:rPr>
        <w:t xml:space="preserve"> </w:t>
      </w:r>
      <w:r w:rsidR="00FF51FE" w:rsidRPr="00420C85">
        <w:rPr>
          <w:rFonts w:eastAsia="Times New Roman" w:cstheme="minorHAnsi"/>
        </w:rPr>
        <w:t>refers to </w:t>
      </w:r>
      <w:hyperlink r:id="rId7" w:tooltip="Website" w:history="1">
        <w:r w:rsidR="00FF51FE" w:rsidRPr="00420C85">
          <w:rPr>
            <w:rFonts w:eastAsia="Times New Roman" w:cstheme="minorHAnsi"/>
          </w:rPr>
          <w:t>websites</w:t>
        </w:r>
      </w:hyperlink>
      <w:r w:rsidR="00FF51FE" w:rsidRPr="00420C85">
        <w:rPr>
          <w:rFonts w:eastAsia="Times New Roman" w:cstheme="minorHAnsi"/>
        </w:rPr>
        <w:t> that emphasize </w:t>
      </w:r>
      <w:hyperlink r:id="rId8" w:tooltip="User-generated content" w:history="1">
        <w:r w:rsidR="00FF51FE" w:rsidRPr="00420C85">
          <w:rPr>
            <w:rFonts w:eastAsia="Times New Roman" w:cstheme="minorHAnsi"/>
          </w:rPr>
          <w:t>user-generated content</w:t>
        </w:r>
      </w:hyperlink>
      <w:r w:rsidR="00FF51FE" w:rsidRPr="00420C85">
        <w:rPr>
          <w:rFonts w:eastAsia="Times New Roman" w:cstheme="minorHAnsi"/>
        </w:rPr>
        <w:t>, </w:t>
      </w:r>
      <w:hyperlink r:id="rId9" w:tooltip="Usability" w:history="1">
        <w:r w:rsidR="00FF51FE" w:rsidRPr="00420C85">
          <w:rPr>
            <w:rFonts w:eastAsia="Times New Roman" w:cstheme="minorHAnsi"/>
          </w:rPr>
          <w:t>ease of use</w:t>
        </w:r>
      </w:hyperlink>
      <w:r w:rsidR="00FF51FE" w:rsidRPr="00420C85">
        <w:rPr>
          <w:rFonts w:eastAsia="Times New Roman" w:cstheme="minorHAnsi"/>
        </w:rPr>
        <w:t>, </w:t>
      </w:r>
      <w:hyperlink r:id="rId10" w:tooltip="Participatory culture" w:history="1">
        <w:r w:rsidR="00FF51FE" w:rsidRPr="00420C85">
          <w:rPr>
            <w:rFonts w:eastAsia="Times New Roman" w:cstheme="minorHAnsi"/>
          </w:rPr>
          <w:t>participatory culture</w:t>
        </w:r>
      </w:hyperlink>
      <w:r w:rsidR="00FF51FE" w:rsidRPr="00420C85">
        <w:rPr>
          <w:rFonts w:eastAsia="Times New Roman" w:cstheme="minorHAnsi"/>
        </w:rPr>
        <w:t> and </w:t>
      </w:r>
      <w:hyperlink r:id="rId11" w:tooltip="Interoperability" w:history="1">
        <w:r w:rsidR="00FF51FE" w:rsidRPr="00420C85">
          <w:rPr>
            <w:rFonts w:eastAsia="Times New Roman" w:cstheme="minorHAnsi"/>
          </w:rPr>
          <w:t>interoperability</w:t>
        </w:r>
      </w:hyperlink>
      <w:r w:rsidR="00FF51FE" w:rsidRPr="00420C85">
        <w:rPr>
          <w:rFonts w:eastAsia="Times New Roman" w:cstheme="minorHAnsi"/>
        </w:rPr>
        <w:t> (i.e., compatible with other products, systems, and devices) for </w:t>
      </w:r>
      <w:hyperlink r:id="rId12" w:tooltip="End user" w:history="1">
        <w:r w:rsidR="00FF51FE" w:rsidRPr="00420C85">
          <w:rPr>
            <w:rFonts w:eastAsia="Times New Roman" w:cstheme="minorHAnsi"/>
          </w:rPr>
          <w:t>end users</w:t>
        </w:r>
      </w:hyperlink>
      <w:r w:rsidR="00FF51FE" w:rsidRPr="00420C85">
        <w:rPr>
          <w:rFonts w:eastAsia="Times New Roman" w:cstheme="minorHAnsi"/>
        </w:rPr>
        <w:t>. A Web 2.0 website allows users to interact and collaborate with each other through </w:t>
      </w:r>
      <w:hyperlink r:id="rId13" w:tooltip="Social media" w:history="1">
        <w:r w:rsidR="00FF51FE" w:rsidRPr="00420C85">
          <w:rPr>
            <w:rFonts w:eastAsia="Times New Roman" w:cstheme="minorHAnsi"/>
          </w:rPr>
          <w:t>social media</w:t>
        </w:r>
      </w:hyperlink>
      <w:r w:rsidR="00FF51FE" w:rsidRPr="00420C85">
        <w:rPr>
          <w:rFonts w:eastAsia="Times New Roman" w:cstheme="minorHAnsi"/>
        </w:rPr>
        <w:t> dialogue as creators of </w:t>
      </w:r>
      <w:hyperlink r:id="rId14" w:tooltip="User-generated content" w:history="1">
        <w:r w:rsidR="00FF51FE" w:rsidRPr="00420C85">
          <w:rPr>
            <w:rFonts w:eastAsia="Times New Roman" w:cstheme="minorHAnsi"/>
          </w:rPr>
          <w:t>user-generated content</w:t>
        </w:r>
      </w:hyperlink>
      <w:r w:rsidR="00FF51FE" w:rsidRPr="00420C85">
        <w:rPr>
          <w:rFonts w:eastAsia="Times New Roman" w:cstheme="minorHAnsi"/>
        </w:rPr>
        <w:t> in a </w:t>
      </w:r>
      <w:hyperlink r:id="rId15" w:tooltip="Virtual community" w:history="1">
        <w:r w:rsidR="00FF51FE" w:rsidRPr="00420C85">
          <w:rPr>
            <w:rFonts w:eastAsia="Times New Roman" w:cstheme="minorHAnsi"/>
          </w:rPr>
          <w:t>virtual community</w:t>
        </w:r>
      </w:hyperlink>
      <w:r w:rsidR="00FF51FE" w:rsidRPr="00420C85">
        <w:rPr>
          <w:rFonts w:eastAsia="Times New Roman" w:cstheme="minorHAnsi"/>
        </w:rPr>
        <w:t>. This contrasts the first generation of </w:t>
      </w:r>
      <w:hyperlink r:id="rId16" w:anchor="Web_1.0" w:history="1">
        <w:r w:rsidR="00FF51FE" w:rsidRPr="00420C85">
          <w:rPr>
            <w:rFonts w:eastAsia="Times New Roman" w:cstheme="minorHAnsi"/>
          </w:rPr>
          <w:t>Web 1.0</w:t>
        </w:r>
      </w:hyperlink>
      <w:r w:rsidR="00FF51FE" w:rsidRPr="00420C85">
        <w:rPr>
          <w:rFonts w:eastAsia="Times New Roman" w:cstheme="minorHAnsi"/>
        </w:rPr>
        <w:t>-era websites where people were limited to viewing </w:t>
      </w:r>
      <w:hyperlink r:id="rId17" w:tooltip="Content (media and publishing)" w:history="1">
        <w:r w:rsidR="00FF51FE" w:rsidRPr="00420C85">
          <w:rPr>
            <w:rFonts w:eastAsia="Times New Roman" w:cstheme="minorHAnsi"/>
          </w:rPr>
          <w:t>content</w:t>
        </w:r>
      </w:hyperlink>
      <w:r w:rsidR="00FF51FE" w:rsidRPr="00420C85">
        <w:rPr>
          <w:rFonts w:eastAsia="Times New Roman" w:cstheme="minorHAnsi"/>
        </w:rPr>
        <w:t> in a passive manner. Examples of Web 2.0 features include </w:t>
      </w:r>
      <w:hyperlink r:id="rId18" w:tooltip="Social networking site" w:history="1">
        <w:r w:rsidR="00FF51FE" w:rsidRPr="00420C85">
          <w:rPr>
            <w:rFonts w:eastAsia="Times New Roman" w:cstheme="minorHAnsi"/>
          </w:rPr>
          <w:t>social networking sites</w:t>
        </w:r>
      </w:hyperlink>
      <w:r w:rsidR="00FF51FE" w:rsidRPr="00420C85">
        <w:rPr>
          <w:rFonts w:eastAsia="Times New Roman" w:cstheme="minorHAnsi"/>
        </w:rPr>
        <w:t> or </w:t>
      </w:r>
      <w:hyperlink r:id="rId19" w:tooltip="Social media" w:history="1">
        <w:r w:rsidR="00FF51FE" w:rsidRPr="00420C85">
          <w:rPr>
            <w:rFonts w:eastAsia="Times New Roman" w:cstheme="minorHAnsi"/>
          </w:rPr>
          <w:t>social media</w:t>
        </w:r>
      </w:hyperlink>
      <w:r w:rsidR="00FF51FE" w:rsidRPr="00420C85">
        <w:rPr>
          <w:rFonts w:eastAsia="Times New Roman" w:cstheme="minorHAnsi"/>
        </w:rPr>
        <w:t> sites (e.g., </w:t>
      </w:r>
      <w:hyperlink r:id="rId20" w:tooltip="Facebook" w:history="1">
        <w:r w:rsidR="00FF51FE" w:rsidRPr="00420C85">
          <w:rPr>
            <w:rFonts w:eastAsia="Times New Roman" w:cstheme="minorHAnsi"/>
          </w:rPr>
          <w:t>Facebook</w:t>
        </w:r>
      </w:hyperlink>
      <w:r w:rsidR="00FF51FE" w:rsidRPr="00420C85">
        <w:rPr>
          <w:rFonts w:eastAsia="Times New Roman" w:cstheme="minorHAnsi"/>
        </w:rPr>
        <w:t>), </w:t>
      </w:r>
      <w:hyperlink r:id="rId21" w:tooltip="Blog" w:history="1">
        <w:r w:rsidR="00FF51FE" w:rsidRPr="00420C85">
          <w:rPr>
            <w:rFonts w:eastAsia="Times New Roman" w:cstheme="minorHAnsi"/>
          </w:rPr>
          <w:t>blogs</w:t>
        </w:r>
      </w:hyperlink>
      <w:r w:rsidR="00FF51FE" w:rsidRPr="00420C85">
        <w:rPr>
          <w:rFonts w:eastAsia="Times New Roman" w:cstheme="minorHAnsi"/>
        </w:rPr>
        <w:t>, </w:t>
      </w:r>
      <w:hyperlink r:id="rId22" w:tooltip="Wiki" w:history="1">
        <w:r w:rsidR="00FF51FE" w:rsidRPr="00420C85">
          <w:rPr>
            <w:rFonts w:eastAsia="Times New Roman" w:cstheme="minorHAnsi"/>
          </w:rPr>
          <w:t>wikis</w:t>
        </w:r>
      </w:hyperlink>
      <w:r w:rsidR="00FF51FE" w:rsidRPr="00420C85">
        <w:rPr>
          <w:rFonts w:eastAsia="Times New Roman" w:cstheme="minorHAnsi"/>
        </w:rPr>
        <w:t>, </w:t>
      </w:r>
      <w:hyperlink r:id="rId23" w:tooltip="Folksonomy" w:history="1">
        <w:r w:rsidR="00FF51FE" w:rsidRPr="00420C85">
          <w:rPr>
            <w:rFonts w:eastAsia="Times New Roman" w:cstheme="minorHAnsi"/>
          </w:rPr>
          <w:t>folksonomies</w:t>
        </w:r>
      </w:hyperlink>
      <w:r w:rsidR="00FF51FE" w:rsidRPr="00420C85">
        <w:rPr>
          <w:rFonts w:eastAsia="Times New Roman" w:cstheme="minorHAnsi"/>
        </w:rPr>
        <w:t> ("tagging" keywords on websites and links), </w:t>
      </w:r>
      <w:hyperlink r:id="rId24" w:tooltip="Video sharing" w:history="1">
        <w:r w:rsidR="00FF51FE" w:rsidRPr="00420C85">
          <w:rPr>
            <w:rFonts w:eastAsia="Times New Roman" w:cstheme="minorHAnsi"/>
          </w:rPr>
          <w:t>video sharing</w:t>
        </w:r>
      </w:hyperlink>
      <w:r w:rsidR="00FF51FE" w:rsidRPr="00420C85">
        <w:rPr>
          <w:rFonts w:eastAsia="Times New Roman" w:cstheme="minorHAnsi"/>
        </w:rPr>
        <w:t> sites (e.g., </w:t>
      </w:r>
      <w:hyperlink r:id="rId25" w:tooltip="YouTube" w:history="1">
        <w:r w:rsidR="00FF51FE" w:rsidRPr="00420C85">
          <w:rPr>
            <w:rFonts w:eastAsia="Times New Roman" w:cstheme="minorHAnsi"/>
          </w:rPr>
          <w:t>YouTube</w:t>
        </w:r>
      </w:hyperlink>
      <w:r w:rsidR="00FF51FE" w:rsidRPr="00420C85">
        <w:rPr>
          <w:rFonts w:eastAsia="Times New Roman" w:cstheme="minorHAnsi"/>
        </w:rPr>
        <w:t>), </w:t>
      </w:r>
      <w:hyperlink r:id="rId26" w:tooltip="Image sharing" w:history="1">
        <w:r w:rsidR="00FF51FE" w:rsidRPr="00420C85">
          <w:rPr>
            <w:rFonts w:eastAsia="Times New Roman" w:cstheme="minorHAnsi"/>
          </w:rPr>
          <w:t>image sharing</w:t>
        </w:r>
      </w:hyperlink>
      <w:r w:rsidR="00FF51FE" w:rsidRPr="00420C85">
        <w:rPr>
          <w:rFonts w:eastAsia="Times New Roman" w:cstheme="minorHAnsi"/>
        </w:rPr>
        <w:t> sites (e.g., </w:t>
      </w:r>
      <w:hyperlink r:id="rId27" w:tooltip="Flickr" w:history="1">
        <w:r w:rsidR="00FF51FE" w:rsidRPr="00420C85">
          <w:rPr>
            <w:rFonts w:eastAsia="Times New Roman" w:cstheme="minorHAnsi"/>
          </w:rPr>
          <w:t>Flickr</w:t>
        </w:r>
      </w:hyperlink>
      <w:r w:rsidR="00FF51FE" w:rsidRPr="00420C85">
        <w:rPr>
          <w:rFonts w:eastAsia="Times New Roman" w:cstheme="minorHAnsi"/>
        </w:rPr>
        <w:t>), </w:t>
      </w:r>
      <w:hyperlink r:id="rId28" w:tooltip="Web service" w:history="1">
        <w:r w:rsidR="00FF51FE" w:rsidRPr="00420C85">
          <w:rPr>
            <w:rFonts w:eastAsia="Times New Roman" w:cstheme="minorHAnsi"/>
          </w:rPr>
          <w:t>hosted services</w:t>
        </w:r>
      </w:hyperlink>
      <w:r w:rsidR="00FF51FE" w:rsidRPr="00420C85">
        <w:rPr>
          <w:rFonts w:eastAsia="Times New Roman" w:cstheme="minorHAnsi"/>
        </w:rPr>
        <w:t>, </w:t>
      </w:r>
      <w:hyperlink r:id="rId29" w:tooltip="Web application" w:history="1">
        <w:r w:rsidR="00FF51FE" w:rsidRPr="00420C85">
          <w:rPr>
            <w:rFonts w:eastAsia="Times New Roman" w:cstheme="minorHAnsi"/>
          </w:rPr>
          <w:t>Web applications</w:t>
        </w:r>
      </w:hyperlink>
      <w:r w:rsidR="00FF51FE" w:rsidRPr="00420C85">
        <w:rPr>
          <w:rFonts w:eastAsia="Times New Roman" w:cstheme="minorHAnsi"/>
        </w:rPr>
        <w:t> ("apps"), </w:t>
      </w:r>
      <w:hyperlink r:id="rId30" w:tooltip="Collaborative consumption" w:history="1">
        <w:r w:rsidR="00FF51FE" w:rsidRPr="00420C85">
          <w:rPr>
            <w:rFonts w:eastAsia="Times New Roman" w:cstheme="minorHAnsi"/>
          </w:rPr>
          <w:t>collaborative consumption</w:t>
        </w:r>
      </w:hyperlink>
      <w:r w:rsidR="00FF51FE" w:rsidRPr="00420C85">
        <w:rPr>
          <w:rFonts w:eastAsia="Times New Roman" w:cstheme="minorHAnsi"/>
        </w:rPr>
        <w:t> platforms, and </w:t>
      </w:r>
      <w:hyperlink r:id="rId31" w:tooltip="Mashup (web application hybrid)" w:history="1">
        <w:r w:rsidR="00FF51FE" w:rsidRPr="00420C85">
          <w:rPr>
            <w:rFonts w:eastAsia="Times New Roman" w:cstheme="minorHAnsi"/>
          </w:rPr>
          <w:t>mashup applications</w:t>
        </w:r>
      </w:hyperlink>
      <w:r w:rsidR="00FF51FE" w:rsidRPr="00420C85">
        <w:rPr>
          <w:rFonts w:eastAsia="Times New Roman" w:cstheme="minorHAnsi"/>
        </w:rPr>
        <w:t>.</w:t>
      </w:r>
    </w:p>
    <w:p w14:paraId="176B1DA3" w14:textId="77777777" w:rsidR="00681016" w:rsidRPr="00420C85" w:rsidRDefault="00681016" w:rsidP="00420C85">
      <w:pPr>
        <w:shd w:val="clear" w:color="auto" w:fill="FFFFFF"/>
        <w:spacing w:before="120" w:after="120" w:line="480" w:lineRule="auto"/>
        <w:rPr>
          <w:rFonts w:eastAsia="Times New Roman" w:cstheme="minorHAnsi"/>
        </w:rPr>
      </w:pPr>
    </w:p>
    <w:p w14:paraId="35C82B0A" w14:textId="46453269" w:rsidR="00C21EF0" w:rsidRPr="00420C85" w:rsidRDefault="00C21EF0" w:rsidP="00420C85">
      <w:pPr>
        <w:shd w:val="clear" w:color="auto" w:fill="FFFFFF"/>
        <w:spacing w:before="120" w:after="120" w:line="480" w:lineRule="auto"/>
        <w:jc w:val="center"/>
        <w:rPr>
          <w:rFonts w:eastAsia="Times New Roman" w:cstheme="minorHAnsi"/>
        </w:rPr>
      </w:pPr>
      <w:r w:rsidRPr="00420C85">
        <w:rPr>
          <w:rFonts w:cstheme="minorHAnsi"/>
          <w:noProof/>
        </w:rPr>
        <w:lastRenderedPageBreak/>
        <w:drawing>
          <wp:inline distT="0" distB="0" distL="0" distR="0" wp14:anchorId="1DA93F80" wp14:editId="3DB294E1">
            <wp:extent cx="1899138" cy="293394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1442" cy="2937500"/>
                    </a:xfrm>
                    <a:prstGeom prst="rect">
                      <a:avLst/>
                    </a:prstGeom>
                    <a:noFill/>
                    <a:ln>
                      <a:noFill/>
                    </a:ln>
                  </pic:spPr>
                </pic:pic>
              </a:graphicData>
            </a:graphic>
          </wp:inline>
        </w:drawing>
      </w:r>
    </w:p>
    <w:p w14:paraId="7D19DA10" w14:textId="298E6886" w:rsidR="00681016" w:rsidRPr="00420C85" w:rsidRDefault="00681016" w:rsidP="00420C85">
      <w:pPr>
        <w:shd w:val="clear" w:color="auto" w:fill="FFFFFF"/>
        <w:spacing w:before="120" w:after="120" w:line="480" w:lineRule="auto"/>
        <w:rPr>
          <w:rFonts w:eastAsia="Times New Roman" w:cstheme="minorHAnsi"/>
        </w:rPr>
      </w:pPr>
      <w:r w:rsidRPr="00420C85">
        <w:rPr>
          <w:rFonts w:eastAsia="Times New Roman" w:cstheme="minorHAnsi"/>
        </w:rPr>
        <w:t xml:space="preserve">The term Web 2.0 did not resurface until 2002. Kinsley and Eric focus on the concepts currently associated with the term where, as Scott </w:t>
      </w:r>
      <w:proofErr w:type="spellStart"/>
      <w:r w:rsidRPr="00420C85">
        <w:rPr>
          <w:rFonts w:eastAsia="Times New Roman" w:cstheme="minorHAnsi"/>
        </w:rPr>
        <w:t>Dietzen</w:t>
      </w:r>
      <w:proofErr w:type="spellEnd"/>
      <w:r w:rsidRPr="00420C85">
        <w:rPr>
          <w:rFonts w:eastAsia="Times New Roman" w:cstheme="minorHAnsi"/>
        </w:rPr>
        <w:t xml:space="preserve"> puts it, "the Web becomes a universal, standards-based integration platform". In 2004, the term began to popularize when O'Reilly Media and </w:t>
      </w:r>
      <w:proofErr w:type="spellStart"/>
      <w:r w:rsidRPr="00420C85">
        <w:rPr>
          <w:rFonts w:eastAsia="Times New Roman" w:cstheme="minorHAnsi"/>
        </w:rPr>
        <w:t>MediaLive</w:t>
      </w:r>
      <w:proofErr w:type="spellEnd"/>
      <w:r w:rsidRPr="00420C85">
        <w:rPr>
          <w:rFonts w:eastAsia="Times New Roman" w:cstheme="minorHAnsi"/>
        </w:rPr>
        <w:t xml:space="preserve"> hosted the first Web 2.0 conference. In their opening remarks, </w:t>
      </w:r>
      <w:hyperlink r:id="rId33" w:tooltip="John Battelle" w:history="1">
        <w:r w:rsidRPr="00420C85">
          <w:rPr>
            <w:rFonts w:eastAsia="Times New Roman" w:cstheme="minorHAnsi"/>
          </w:rPr>
          <w:t>John Battelle</w:t>
        </w:r>
      </w:hyperlink>
      <w:r w:rsidRPr="00420C85">
        <w:rPr>
          <w:rFonts w:eastAsia="Times New Roman" w:cstheme="minorHAnsi"/>
        </w:rPr>
        <w:t> and Tim O'Reilly outlined their definition of the "Web as Platform", where software applications are built upon the Web as opposed to upon the desktop. The unique aspect of this migration, they argued, is that "customers are building your business for you".</w:t>
      </w:r>
      <w:hyperlink r:id="rId34" w:anchor="cite_note-O'Reilly,_Tim_2004-22" w:history="1"/>
      <w:r w:rsidRPr="00420C85">
        <w:rPr>
          <w:rFonts w:eastAsia="Times New Roman" w:cstheme="minorHAnsi"/>
        </w:rPr>
        <w:t> They argued that the activities of users generating content (in the form of ideas, text, videos, or pictures) could be "harnessed" to create value. O'Reilly and Battelle contrasted Web 2.0 with what they called "Web 1.0". They associated this term with the business models of </w:t>
      </w:r>
      <w:hyperlink r:id="rId35" w:tooltip="Netscape" w:history="1">
        <w:r w:rsidRPr="00420C85">
          <w:rPr>
            <w:rFonts w:eastAsia="Times New Roman" w:cstheme="minorHAnsi"/>
          </w:rPr>
          <w:t>Netscape</w:t>
        </w:r>
      </w:hyperlink>
      <w:r w:rsidRPr="00420C85">
        <w:rPr>
          <w:rFonts w:eastAsia="Times New Roman" w:cstheme="minorHAnsi"/>
        </w:rPr>
        <w:t> and the </w:t>
      </w:r>
      <w:hyperlink r:id="rId36" w:tooltip="Encyclopædia Britannica Online" w:history="1">
        <w:r w:rsidRPr="00420C85">
          <w:rPr>
            <w:rFonts w:eastAsia="Times New Roman" w:cstheme="minorHAnsi"/>
          </w:rPr>
          <w:t>Encyclopedia Britannica Online</w:t>
        </w:r>
      </w:hyperlink>
      <w:r w:rsidRPr="00420C85">
        <w:rPr>
          <w:rFonts w:eastAsia="Times New Roman" w:cstheme="minorHAnsi"/>
        </w:rPr>
        <w:t>. For example,</w:t>
      </w:r>
    </w:p>
    <w:p w14:paraId="63CF844F" w14:textId="76AEF457" w:rsidR="00681016" w:rsidRPr="00420C85" w:rsidRDefault="00681016" w:rsidP="00420C85">
      <w:pPr>
        <w:shd w:val="clear" w:color="auto" w:fill="FFFFFF"/>
        <w:spacing w:before="120" w:after="120" w:line="480" w:lineRule="auto"/>
        <w:rPr>
          <w:rFonts w:eastAsia="Times New Roman" w:cstheme="minorHAnsi"/>
        </w:rPr>
      </w:pPr>
      <w:r w:rsidRPr="00420C85">
        <w:rPr>
          <w:rFonts w:eastAsia="Times New Roman" w:cstheme="minorHAnsi"/>
        </w:rPr>
        <w:t>Netscape framed "the web as platform" in terms of the old software </w:t>
      </w:r>
      <w:hyperlink r:id="rId37" w:tooltip="Paradigm" w:history="1">
        <w:r w:rsidRPr="00420C85">
          <w:rPr>
            <w:rFonts w:eastAsia="Times New Roman" w:cstheme="minorHAnsi"/>
          </w:rPr>
          <w:t>paradigm</w:t>
        </w:r>
      </w:hyperlink>
      <w:r w:rsidRPr="00420C85">
        <w:rPr>
          <w:rFonts w:eastAsia="Times New Roman" w:cstheme="minorHAnsi"/>
        </w:rPr>
        <w:t xml:space="preserve">: their flagship product was the web browser, a desktop application, and their strategy was to use their dominance in the browser market to establish a market for high-priced server products. Control over standards for displaying content and applications in the browser would, in theory, give Netscape the kind of market power enjoyed by Microsoft in the PC market. Much like the "horseless carriage" framed the automobile </w:t>
      </w:r>
      <w:r w:rsidRPr="00420C85">
        <w:rPr>
          <w:rFonts w:eastAsia="Times New Roman" w:cstheme="minorHAnsi"/>
        </w:rPr>
        <w:lastRenderedPageBreak/>
        <w:t xml:space="preserve">as an extension of the familiar, Netscape promoted a "webtop" to replace the </w:t>
      </w:r>
      <w:proofErr w:type="gramStart"/>
      <w:r w:rsidRPr="00420C85">
        <w:rPr>
          <w:rFonts w:eastAsia="Times New Roman" w:cstheme="minorHAnsi"/>
        </w:rPr>
        <w:t>desktop, and</w:t>
      </w:r>
      <w:proofErr w:type="gramEnd"/>
      <w:r w:rsidRPr="00420C85">
        <w:rPr>
          <w:rFonts w:eastAsia="Times New Roman" w:cstheme="minorHAnsi"/>
        </w:rPr>
        <w:t xml:space="preserve"> planned to populate that webtop with information updates and applets pushed to the webtop by information providers who would purchase Netscape servers. </w:t>
      </w:r>
    </w:p>
    <w:p w14:paraId="2B13A524" w14:textId="77777777" w:rsidR="00681016" w:rsidRPr="00420C85" w:rsidRDefault="00681016" w:rsidP="00420C85">
      <w:pPr>
        <w:shd w:val="clear" w:color="auto" w:fill="FFFFFF"/>
        <w:spacing w:before="120" w:after="120" w:line="480" w:lineRule="auto"/>
        <w:rPr>
          <w:rFonts w:eastAsia="Times New Roman" w:cstheme="minorHAnsi"/>
        </w:rPr>
      </w:pPr>
      <w:r w:rsidRPr="00420C85">
        <w:rPr>
          <w:rFonts w:eastAsia="Times New Roman" w:cstheme="minorHAnsi"/>
        </w:rPr>
        <w:t>In short, Netscape focused on creating software, releasing updates and bug fixes, and distributing it to the end users. O'Reilly contrasted this with </w:t>
      </w:r>
      <w:hyperlink r:id="rId38" w:tooltip="Google" w:history="1">
        <w:r w:rsidRPr="00420C85">
          <w:rPr>
            <w:rFonts w:eastAsia="Times New Roman" w:cstheme="minorHAnsi"/>
          </w:rPr>
          <w:t>Google</w:t>
        </w:r>
      </w:hyperlink>
      <w:r w:rsidRPr="00420C85">
        <w:rPr>
          <w:rFonts w:eastAsia="Times New Roman" w:cstheme="minorHAnsi"/>
        </w:rPr>
        <w:t>, a company that did not, at the time, focus on producing end-user software, but instead on providing a service based on data, such as the links that Web page authors make between sites. Google exploits this user-generated content to offer Web searches based on reputation through its "</w:t>
      </w:r>
      <w:hyperlink r:id="rId39" w:tooltip="PageRank" w:history="1">
        <w:r w:rsidRPr="00420C85">
          <w:rPr>
            <w:rFonts w:eastAsia="Times New Roman" w:cstheme="minorHAnsi"/>
          </w:rPr>
          <w:t>PageRank</w:t>
        </w:r>
      </w:hyperlink>
      <w:r w:rsidRPr="00420C85">
        <w:rPr>
          <w:rFonts w:eastAsia="Times New Roman" w:cstheme="minorHAnsi"/>
        </w:rPr>
        <w:t>" algorithm. Unlike software, which undergoes scheduled releases, such services are constantly updated, a process called "the </w:t>
      </w:r>
      <w:hyperlink r:id="rId40" w:tooltip="Perpetual beta" w:history="1">
        <w:r w:rsidRPr="00420C85">
          <w:rPr>
            <w:rFonts w:eastAsia="Times New Roman" w:cstheme="minorHAnsi"/>
          </w:rPr>
          <w:t>perpetual beta</w:t>
        </w:r>
      </w:hyperlink>
      <w:r w:rsidRPr="00420C85">
        <w:rPr>
          <w:rFonts w:eastAsia="Times New Roman" w:cstheme="minorHAnsi"/>
        </w:rPr>
        <w:t>". A similar difference can be seen between the </w:t>
      </w:r>
      <w:proofErr w:type="spellStart"/>
      <w:r w:rsidRPr="00420C85">
        <w:rPr>
          <w:rFonts w:eastAsia="Times New Roman" w:cstheme="minorHAnsi"/>
        </w:rPr>
        <w:fldChar w:fldCharType="begin"/>
      </w:r>
      <w:r w:rsidRPr="00420C85">
        <w:rPr>
          <w:rFonts w:eastAsia="Times New Roman" w:cstheme="minorHAnsi"/>
        </w:rPr>
        <w:instrText xml:space="preserve"> HYPERLINK "https://en.wikipedia.org/wiki/Encyclop%C3%A6dia_Britannica_Online" \o "Encyclopædia Britannica Online" </w:instrText>
      </w:r>
      <w:r w:rsidRPr="00420C85">
        <w:rPr>
          <w:rFonts w:eastAsia="Times New Roman" w:cstheme="minorHAnsi"/>
        </w:rPr>
        <w:fldChar w:fldCharType="separate"/>
      </w:r>
      <w:r w:rsidRPr="00420C85">
        <w:rPr>
          <w:rFonts w:eastAsia="Times New Roman" w:cstheme="minorHAnsi"/>
        </w:rPr>
        <w:t>Encyclopædia</w:t>
      </w:r>
      <w:proofErr w:type="spellEnd"/>
      <w:r w:rsidRPr="00420C85">
        <w:rPr>
          <w:rFonts w:eastAsia="Times New Roman" w:cstheme="minorHAnsi"/>
        </w:rPr>
        <w:t xml:space="preserve"> Britannica Online</w:t>
      </w:r>
      <w:r w:rsidRPr="00420C85">
        <w:rPr>
          <w:rFonts w:eastAsia="Times New Roman" w:cstheme="minorHAnsi"/>
        </w:rPr>
        <w:fldChar w:fldCharType="end"/>
      </w:r>
      <w:r w:rsidRPr="00420C85">
        <w:rPr>
          <w:rFonts w:eastAsia="Times New Roman" w:cstheme="minorHAnsi"/>
        </w:rPr>
        <w:t> and </w:t>
      </w:r>
      <w:hyperlink r:id="rId41" w:tooltip="Wikipedia" w:history="1">
        <w:r w:rsidRPr="00420C85">
          <w:rPr>
            <w:rFonts w:eastAsia="Times New Roman" w:cstheme="minorHAnsi"/>
          </w:rPr>
          <w:t>Wikipedia</w:t>
        </w:r>
      </w:hyperlink>
      <w:r w:rsidRPr="00420C85">
        <w:rPr>
          <w:rFonts w:eastAsia="Times New Roman" w:cstheme="minorHAnsi"/>
        </w:rPr>
        <w:t> – while the Britannica relies upon experts to write articles and release them periodically in publications, Wikipedia relies on trust in (sometimes anonymous) community members to constantly write and edit content. Wikipedia editors are not required to have educational credentials, such as degrees, in the subjects in which they are editing. Wikipedia is not based on subject-matter expertise, but rather on an adaptation of the </w:t>
      </w:r>
      <w:hyperlink r:id="rId42" w:tooltip="Open-source software" w:history="1">
        <w:r w:rsidRPr="00420C85">
          <w:rPr>
            <w:rFonts w:eastAsia="Times New Roman" w:cstheme="minorHAnsi"/>
          </w:rPr>
          <w:t>open source</w:t>
        </w:r>
      </w:hyperlink>
      <w:r w:rsidRPr="00420C85">
        <w:rPr>
          <w:rFonts w:eastAsia="Times New Roman" w:cstheme="minorHAnsi"/>
        </w:rPr>
        <w:t> software adage </w:t>
      </w:r>
      <w:hyperlink r:id="rId43" w:tooltip="Linus' Law" w:history="1">
        <w:r w:rsidRPr="00420C85">
          <w:rPr>
            <w:rFonts w:eastAsia="Times New Roman" w:cstheme="minorHAnsi"/>
          </w:rPr>
          <w:t>"given enough eyeballs, all bugs are shallow"</w:t>
        </w:r>
      </w:hyperlink>
      <w:r w:rsidRPr="00420C85">
        <w:rPr>
          <w:rFonts w:eastAsia="Times New Roman" w:cstheme="minorHAnsi"/>
        </w:rPr>
        <w:t>. This maxim is stating that if enough users are able to look at a software product's code (or a website), then these users will be able to fix any "</w:t>
      </w:r>
      <w:hyperlink r:id="rId44" w:tooltip="Bug (computing)" w:history="1">
        <w:r w:rsidRPr="00420C85">
          <w:rPr>
            <w:rFonts w:eastAsia="Times New Roman" w:cstheme="minorHAnsi"/>
          </w:rPr>
          <w:t>bugs</w:t>
        </w:r>
      </w:hyperlink>
      <w:r w:rsidRPr="00420C85">
        <w:rPr>
          <w:rFonts w:eastAsia="Times New Roman" w:cstheme="minorHAnsi"/>
        </w:rPr>
        <w:t>" or other problems. The Wikipedia volunteer editor community produces, edits, and updates articles constantly. </w:t>
      </w:r>
      <w:hyperlink r:id="rId45" w:tooltip="O'Reilly Media" w:history="1">
        <w:r w:rsidRPr="00420C85">
          <w:rPr>
            <w:rFonts w:eastAsia="Times New Roman" w:cstheme="minorHAnsi"/>
          </w:rPr>
          <w:t>O'Reilly's</w:t>
        </w:r>
      </w:hyperlink>
      <w:r w:rsidRPr="00420C85">
        <w:rPr>
          <w:rFonts w:eastAsia="Times New Roman" w:cstheme="minorHAnsi"/>
        </w:rPr>
        <w:t> Web 2.0 conferences have been held every year since 2004, attracting </w:t>
      </w:r>
      <w:hyperlink r:id="rId46" w:tooltip="Entrepreneur" w:history="1">
        <w:r w:rsidRPr="00420C85">
          <w:rPr>
            <w:rFonts w:eastAsia="Times New Roman" w:cstheme="minorHAnsi"/>
          </w:rPr>
          <w:t>entrepreneurs</w:t>
        </w:r>
      </w:hyperlink>
      <w:r w:rsidRPr="00420C85">
        <w:rPr>
          <w:rFonts w:eastAsia="Times New Roman" w:cstheme="minorHAnsi"/>
        </w:rPr>
        <w:t>, representatives from large companies, tech experts and technology reporters.</w:t>
      </w:r>
    </w:p>
    <w:p w14:paraId="7A5FBE85" w14:textId="77777777" w:rsidR="00681016" w:rsidRPr="00420C85" w:rsidRDefault="00681016" w:rsidP="00420C85">
      <w:pPr>
        <w:shd w:val="clear" w:color="auto" w:fill="FFFFFF"/>
        <w:spacing w:before="120" w:after="120" w:line="480" w:lineRule="auto"/>
        <w:rPr>
          <w:rFonts w:eastAsia="Times New Roman" w:cstheme="minorHAnsi"/>
        </w:rPr>
      </w:pPr>
    </w:p>
    <w:p w14:paraId="1A20308B" w14:textId="346AE26B" w:rsidR="00681016" w:rsidRPr="00420C85" w:rsidRDefault="00681016" w:rsidP="00420C85">
      <w:pPr>
        <w:shd w:val="clear" w:color="auto" w:fill="FFFFFF"/>
        <w:spacing w:before="120" w:after="120" w:line="480" w:lineRule="auto"/>
        <w:rPr>
          <w:rFonts w:eastAsia="Times New Roman" w:cstheme="minorHAnsi"/>
          <w:b/>
          <w:bCs/>
        </w:rPr>
      </w:pPr>
      <w:r w:rsidRPr="00420C85">
        <w:rPr>
          <w:rFonts w:eastAsia="Times New Roman" w:cstheme="minorHAnsi"/>
          <w:b/>
          <w:bCs/>
        </w:rPr>
        <w:t>Characteristics</w:t>
      </w:r>
    </w:p>
    <w:p w14:paraId="4D110212" w14:textId="037CE9C2" w:rsidR="00681016" w:rsidRPr="00420C85" w:rsidRDefault="00681016" w:rsidP="00420C85">
      <w:pPr>
        <w:shd w:val="clear" w:color="auto" w:fill="FFFFFF"/>
        <w:spacing w:before="120" w:after="120" w:line="480" w:lineRule="auto"/>
        <w:rPr>
          <w:rFonts w:eastAsia="Times New Roman" w:cstheme="minorHAnsi"/>
        </w:rPr>
      </w:pPr>
      <w:r w:rsidRPr="00420C85">
        <w:rPr>
          <w:rFonts w:eastAsia="Times New Roman" w:cstheme="minorHAnsi"/>
        </w:rPr>
        <w:t>Instead of merely reading a Web 2.0 site, a user is invited to contribute to the site's content by commenting on published articles, or creating a </w:t>
      </w:r>
      <w:hyperlink r:id="rId47" w:tooltip="User account" w:history="1">
        <w:r w:rsidRPr="00420C85">
          <w:rPr>
            <w:rFonts w:eastAsia="Times New Roman" w:cstheme="minorHAnsi"/>
          </w:rPr>
          <w:t>user account</w:t>
        </w:r>
      </w:hyperlink>
      <w:r w:rsidRPr="00420C85">
        <w:rPr>
          <w:rFonts w:eastAsia="Times New Roman" w:cstheme="minorHAnsi"/>
        </w:rPr>
        <w:t> or </w:t>
      </w:r>
      <w:hyperlink r:id="rId48" w:tooltip="User profile" w:history="1">
        <w:r w:rsidRPr="00420C85">
          <w:rPr>
            <w:rFonts w:eastAsia="Times New Roman" w:cstheme="minorHAnsi"/>
          </w:rPr>
          <w:t>profile</w:t>
        </w:r>
      </w:hyperlink>
      <w:r w:rsidRPr="00420C85">
        <w:rPr>
          <w:rFonts w:eastAsia="Times New Roman" w:cstheme="minorHAnsi"/>
        </w:rPr>
        <w:t xml:space="preserve"> on the site, which may enable </w:t>
      </w:r>
      <w:r w:rsidRPr="00420C85">
        <w:rPr>
          <w:rFonts w:eastAsia="Times New Roman" w:cstheme="minorHAnsi"/>
        </w:rPr>
        <w:lastRenderedPageBreak/>
        <w:t>increased participation. By increasing emphasis on these already-extant capabilities, they encourage users to rely more on their browser for </w:t>
      </w:r>
      <w:hyperlink r:id="rId49" w:tooltip="User interface" w:history="1">
        <w:r w:rsidRPr="00420C85">
          <w:rPr>
            <w:rFonts w:eastAsia="Times New Roman" w:cstheme="minorHAnsi"/>
          </w:rPr>
          <w:t>user interface</w:t>
        </w:r>
      </w:hyperlink>
      <w:r w:rsidRPr="00420C85">
        <w:rPr>
          <w:rFonts w:eastAsia="Times New Roman" w:cstheme="minorHAnsi"/>
        </w:rPr>
        <w:t>, </w:t>
      </w:r>
      <w:hyperlink r:id="rId50" w:tooltip="Application software" w:history="1">
        <w:r w:rsidRPr="00420C85">
          <w:rPr>
            <w:rFonts w:eastAsia="Times New Roman" w:cstheme="minorHAnsi"/>
          </w:rPr>
          <w:t>application software</w:t>
        </w:r>
      </w:hyperlink>
      <w:r w:rsidRPr="00420C85">
        <w:rPr>
          <w:rFonts w:eastAsia="Times New Roman" w:cstheme="minorHAnsi"/>
        </w:rPr>
        <w:t> ("apps") and </w:t>
      </w:r>
      <w:hyperlink r:id="rId51" w:tooltip="File storage" w:history="1">
        <w:r w:rsidRPr="00420C85">
          <w:rPr>
            <w:rFonts w:eastAsia="Times New Roman" w:cstheme="minorHAnsi"/>
          </w:rPr>
          <w:t>file storage</w:t>
        </w:r>
      </w:hyperlink>
      <w:r w:rsidRPr="00420C85">
        <w:rPr>
          <w:rFonts w:eastAsia="Times New Roman" w:cstheme="minorHAnsi"/>
        </w:rPr>
        <w:t> facilities. This has been called "network as platform" computing. Major features of Web 2.0 include </w:t>
      </w:r>
      <w:hyperlink r:id="rId52" w:tooltip="Social networking" w:history="1">
        <w:r w:rsidRPr="00420C85">
          <w:rPr>
            <w:rFonts w:eastAsia="Times New Roman" w:cstheme="minorHAnsi"/>
          </w:rPr>
          <w:t>social networking</w:t>
        </w:r>
      </w:hyperlink>
      <w:r w:rsidRPr="00420C85">
        <w:rPr>
          <w:rFonts w:eastAsia="Times New Roman" w:cstheme="minorHAnsi"/>
        </w:rPr>
        <w:t> websites, self-publishing platforms (e.g., </w:t>
      </w:r>
      <w:hyperlink r:id="rId53" w:tooltip="WordPress" w:history="1">
        <w:r w:rsidRPr="00420C85">
          <w:rPr>
            <w:rFonts w:eastAsia="Times New Roman" w:cstheme="minorHAnsi"/>
          </w:rPr>
          <w:t>WordPress</w:t>
        </w:r>
      </w:hyperlink>
      <w:r w:rsidRPr="00420C85">
        <w:rPr>
          <w:rFonts w:eastAsia="Times New Roman" w:cstheme="minorHAnsi"/>
        </w:rPr>
        <w:t>' easy-to-use blog and website creation tools), </w:t>
      </w:r>
      <w:hyperlink r:id="rId54" w:tooltip="Tag (metadata)" w:history="1">
        <w:r w:rsidRPr="00420C85">
          <w:rPr>
            <w:rFonts w:eastAsia="Times New Roman" w:cstheme="minorHAnsi"/>
          </w:rPr>
          <w:t>"tagging"</w:t>
        </w:r>
      </w:hyperlink>
      <w:r w:rsidRPr="00420C85">
        <w:rPr>
          <w:rFonts w:eastAsia="Times New Roman" w:cstheme="minorHAnsi"/>
        </w:rPr>
        <w:t> (which enables users to label websites, videos or photos in some fashion), </w:t>
      </w:r>
      <w:hyperlink r:id="rId55" w:tooltip="Like button" w:history="1">
        <w:r w:rsidRPr="00420C85">
          <w:rPr>
            <w:rFonts w:eastAsia="Times New Roman" w:cstheme="minorHAnsi"/>
          </w:rPr>
          <w:t>"like" buttons</w:t>
        </w:r>
      </w:hyperlink>
      <w:r w:rsidRPr="00420C85">
        <w:rPr>
          <w:rFonts w:eastAsia="Times New Roman" w:cstheme="minorHAnsi"/>
        </w:rPr>
        <w:t> (which enable a user to indicate that they are pleased by online content), and </w:t>
      </w:r>
      <w:hyperlink r:id="rId56" w:tooltip="Social bookmarking" w:history="1">
        <w:r w:rsidRPr="00420C85">
          <w:rPr>
            <w:rFonts w:eastAsia="Times New Roman" w:cstheme="minorHAnsi"/>
          </w:rPr>
          <w:t>social bookmarking</w:t>
        </w:r>
      </w:hyperlink>
      <w:r w:rsidRPr="00420C85">
        <w:rPr>
          <w:rFonts w:eastAsia="Times New Roman" w:cstheme="minorHAnsi"/>
        </w:rPr>
        <w:t>.</w:t>
      </w:r>
    </w:p>
    <w:p w14:paraId="20894F86" w14:textId="579222A8" w:rsidR="00681016" w:rsidRPr="00420C85" w:rsidRDefault="00681016" w:rsidP="00420C85">
      <w:pPr>
        <w:shd w:val="clear" w:color="auto" w:fill="FFFFFF"/>
        <w:spacing w:before="120" w:after="120" w:line="480" w:lineRule="auto"/>
        <w:rPr>
          <w:rFonts w:eastAsia="Times New Roman" w:cstheme="minorHAnsi"/>
        </w:rPr>
      </w:pPr>
      <w:r w:rsidRPr="00420C85">
        <w:rPr>
          <w:rFonts w:eastAsia="Times New Roman" w:cstheme="minorHAnsi"/>
        </w:rPr>
        <w:t>Users can provide the data and exercise some control over what they share on a Web 2.0 site. These sites may have an "architecture of participation" that encourages users to add value to the application as they use it. Users can add value in many ways, such as uploading their own content on blogs, consumer-evaluation platforms (e.g. </w:t>
      </w:r>
      <w:hyperlink r:id="rId57" w:tooltip="Amazon (company)" w:history="1">
        <w:r w:rsidRPr="00420C85">
          <w:rPr>
            <w:rFonts w:eastAsia="Times New Roman" w:cstheme="minorHAnsi"/>
          </w:rPr>
          <w:t>Amazon</w:t>
        </w:r>
      </w:hyperlink>
      <w:r w:rsidRPr="00420C85">
        <w:rPr>
          <w:rFonts w:eastAsia="Times New Roman" w:cstheme="minorHAnsi"/>
        </w:rPr>
        <w:t> and </w:t>
      </w:r>
      <w:hyperlink r:id="rId58" w:tooltip="EBay" w:history="1">
        <w:r w:rsidRPr="00420C85">
          <w:rPr>
            <w:rFonts w:eastAsia="Times New Roman" w:cstheme="minorHAnsi"/>
          </w:rPr>
          <w:t>eBay</w:t>
        </w:r>
      </w:hyperlink>
      <w:r w:rsidRPr="00420C85">
        <w:rPr>
          <w:rFonts w:eastAsia="Times New Roman" w:cstheme="minorHAnsi"/>
        </w:rPr>
        <w:t>), news websites (e.g. responding in the comment section), social networking services, media-sharing websites (e.g. YouTube and </w:t>
      </w:r>
      <w:hyperlink r:id="rId59" w:tooltip="Instagram" w:history="1">
        <w:r w:rsidRPr="00420C85">
          <w:rPr>
            <w:rFonts w:eastAsia="Times New Roman" w:cstheme="minorHAnsi"/>
          </w:rPr>
          <w:t>Instagram</w:t>
        </w:r>
      </w:hyperlink>
      <w:r w:rsidRPr="00420C85">
        <w:rPr>
          <w:rFonts w:eastAsia="Times New Roman" w:cstheme="minorHAnsi"/>
        </w:rPr>
        <w:t>) and collaborative-writing projects. Some scholars argue that </w:t>
      </w:r>
      <w:hyperlink r:id="rId60" w:tooltip="Cloud computing" w:history="1">
        <w:r w:rsidRPr="00420C85">
          <w:rPr>
            <w:rFonts w:eastAsia="Times New Roman" w:cstheme="minorHAnsi"/>
          </w:rPr>
          <w:t>cloud computing</w:t>
        </w:r>
      </w:hyperlink>
      <w:r w:rsidRPr="00420C85">
        <w:rPr>
          <w:rFonts w:eastAsia="Times New Roman" w:cstheme="minorHAnsi"/>
        </w:rPr>
        <w:t xml:space="preserve"> is an example of Web 2.0 because it is simply an implication of computing on the Internet. </w:t>
      </w:r>
    </w:p>
    <w:p w14:paraId="53C7F00D" w14:textId="77777777" w:rsidR="00681016" w:rsidRPr="00420C85" w:rsidRDefault="00681016" w:rsidP="00420C85">
      <w:pPr>
        <w:shd w:val="clear" w:color="auto" w:fill="FFFFFF"/>
        <w:spacing w:before="120" w:after="120" w:line="480" w:lineRule="auto"/>
        <w:rPr>
          <w:rFonts w:eastAsia="Times New Roman" w:cstheme="minorHAnsi"/>
        </w:rPr>
      </w:pPr>
    </w:p>
    <w:p w14:paraId="7DA8AF64" w14:textId="77777777" w:rsidR="008B358D" w:rsidRPr="00420C85" w:rsidRDefault="008B358D" w:rsidP="00420C85">
      <w:pPr>
        <w:spacing w:line="480" w:lineRule="auto"/>
        <w:rPr>
          <w:rFonts w:cstheme="minorHAnsi"/>
        </w:rPr>
      </w:pPr>
    </w:p>
    <w:sectPr w:rsidR="008B358D" w:rsidRPr="0042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3B"/>
    <w:rsid w:val="000A6162"/>
    <w:rsid w:val="003A5258"/>
    <w:rsid w:val="00420C85"/>
    <w:rsid w:val="005B743B"/>
    <w:rsid w:val="00681016"/>
    <w:rsid w:val="00884CE5"/>
    <w:rsid w:val="008B358D"/>
    <w:rsid w:val="00B42B58"/>
    <w:rsid w:val="00C21EF0"/>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976"/>
  <w15:chartTrackingRefBased/>
  <w15:docId w15:val="{8196EA2A-3FDE-4087-913B-6E5D1F8B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1FE"/>
    <w:rPr>
      <w:color w:val="0000FF"/>
      <w:u w:val="single"/>
    </w:rPr>
  </w:style>
  <w:style w:type="paragraph" w:styleId="NormalWeb">
    <w:name w:val="Normal (Web)"/>
    <w:basedOn w:val="Normal"/>
    <w:uiPriority w:val="99"/>
    <w:semiHidden/>
    <w:unhideWhenUsed/>
    <w:rsid w:val="006810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20921">
      <w:bodyDiv w:val="1"/>
      <w:marLeft w:val="0"/>
      <w:marRight w:val="0"/>
      <w:marTop w:val="0"/>
      <w:marBottom w:val="0"/>
      <w:divBdr>
        <w:top w:val="none" w:sz="0" w:space="0" w:color="auto"/>
        <w:left w:val="none" w:sz="0" w:space="0" w:color="auto"/>
        <w:bottom w:val="none" w:sz="0" w:space="0" w:color="auto"/>
        <w:right w:val="none" w:sz="0" w:space="0" w:color="auto"/>
      </w:divBdr>
      <w:divsChild>
        <w:div w:id="100200396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92357869">
      <w:bodyDiv w:val="1"/>
      <w:marLeft w:val="0"/>
      <w:marRight w:val="0"/>
      <w:marTop w:val="0"/>
      <w:marBottom w:val="0"/>
      <w:divBdr>
        <w:top w:val="none" w:sz="0" w:space="0" w:color="auto"/>
        <w:left w:val="none" w:sz="0" w:space="0" w:color="auto"/>
        <w:bottom w:val="none" w:sz="0" w:space="0" w:color="auto"/>
        <w:right w:val="none" w:sz="0" w:space="0" w:color="auto"/>
      </w:divBdr>
      <w:divsChild>
        <w:div w:id="23609303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034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cial_media" TargetMode="External"/><Relationship Id="rId18" Type="http://schemas.openxmlformats.org/officeDocument/2006/relationships/hyperlink" Target="https://en.wikipedia.org/wiki/Social_networking_site" TargetMode="External"/><Relationship Id="rId26" Type="http://schemas.openxmlformats.org/officeDocument/2006/relationships/hyperlink" Target="https://en.wikipedia.org/wiki/Image_sharing" TargetMode="External"/><Relationship Id="rId39" Type="http://schemas.openxmlformats.org/officeDocument/2006/relationships/hyperlink" Target="https://en.wikipedia.org/wiki/PageRank" TargetMode="External"/><Relationship Id="rId21" Type="http://schemas.openxmlformats.org/officeDocument/2006/relationships/hyperlink" Target="https://en.wikipedia.org/wiki/Blog" TargetMode="External"/><Relationship Id="rId34" Type="http://schemas.openxmlformats.org/officeDocument/2006/relationships/hyperlink" Target="https://en.wikipedia.org/wiki/Web_2.0" TargetMode="External"/><Relationship Id="rId42" Type="http://schemas.openxmlformats.org/officeDocument/2006/relationships/hyperlink" Target="https://en.wikipedia.org/wiki/Open-source_software" TargetMode="External"/><Relationship Id="rId47" Type="http://schemas.openxmlformats.org/officeDocument/2006/relationships/hyperlink" Target="https://en.wikipedia.org/wiki/User_account" TargetMode="External"/><Relationship Id="rId50" Type="http://schemas.openxmlformats.org/officeDocument/2006/relationships/hyperlink" Target="https://en.wikipedia.org/wiki/Application_software" TargetMode="External"/><Relationship Id="rId55" Type="http://schemas.openxmlformats.org/officeDocument/2006/relationships/hyperlink" Target="https://en.wikipedia.org/wiki/Like_button" TargetMode="External"/><Relationship Id="rId7" Type="http://schemas.openxmlformats.org/officeDocument/2006/relationships/hyperlink" Target="https://en.wikipedia.org/wiki/Website" TargetMode="External"/><Relationship Id="rId2" Type="http://schemas.openxmlformats.org/officeDocument/2006/relationships/settings" Target="settings.xml"/><Relationship Id="rId16" Type="http://schemas.openxmlformats.org/officeDocument/2006/relationships/hyperlink" Target="https://en.wikipedia.org/wiki/Web_2.0" TargetMode="External"/><Relationship Id="rId29" Type="http://schemas.openxmlformats.org/officeDocument/2006/relationships/hyperlink" Target="https://en.wikipedia.org/wiki/Web_application" TargetMode="External"/><Relationship Id="rId11" Type="http://schemas.openxmlformats.org/officeDocument/2006/relationships/hyperlink" Target="https://en.wikipedia.org/wiki/Interoperability" TargetMode="External"/><Relationship Id="rId24" Type="http://schemas.openxmlformats.org/officeDocument/2006/relationships/hyperlink" Target="https://en.wikipedia.org/wiki/Video_sharing" TargetMode="External"/><Relationship Id="rId32" Type="http://schemas.openxmlformats.org/officeDocument/2006/relationships/image" Target="media/image3.jpeg"/><Relationship Id="rId37" Type="http://schemas.openxmlformats.org/officeDocument/2006/relationships/hyperlink" Target="https://en.wikipedia.org/wiki/Paradigm" TargetMode="External"/><Relationship Id="rId40" Type="http://schemas.openxmlformats.org/officeDocument/2006/relationships/hyperlink" Target="https://en.wikipedia.org/wiki/Perpetual_beta" TargetMode="External"/><Relationship Id="rId45" Type="http://schemas.openxmlformats.org/officeDocument/2006/relationships/hyperlink" Target="https://en.wikipedia.org/wiki/O%27Reilly_Media" TargetMode="External"/><Relationship Id="rId53" Type="http://schemas.openxmlformats.org/officeDocument/2006/relationships/hyperlink" Target="https://en.wikipedia.org/wiki/WordPress" TargetMode="External"/><Relationship Id="rId58" Type="http://schemas.openxmlformats.org/officeDocument/2006/relationships/hyperlink" Target="https://en.wikipedia.org/wiki/EBay" TargetMode="External"/><Relationship Id="rId5" Type="http://schemas.openxmlformats.org/officeDocument/2006/relationships/hyperlink" Target="https://njit.instructure.com/courses/17281/modules/items/456783" TargetMode="External"/><Relationship Id="rId61" Type="http://schemas.openxmlformats.org/officeDocument/2006/relationships/fontTable" Target="fontTable.xml"/><Relationship Id="rId19" Type="http://schemas.openxmlformats.org/officeDocument/2006/relationships/hyperlink" Target="https://en.wikipedia.org/wiki/Social_media" TargetMode="External"/><Relationship Id="rId14" Type="http://schemas.openxmlformats.org/officeDocument/2006/relationships/hyperlink" Target="https://en.wikipedia.org/wiki/User-generated_content" TargetMode="External"/><Relationship Id="rId22" Type="http://schemas.openxmlformats.org/officeDocument/2006/relationships/hyperlink" Target="https://en.wikipedia.org/wiki/Wiki" TargetMode="External"/><Relationship Id="rId27" Type="http://schemas.openxmlformats.org/officeDocument/2006/relationships/hyperlink" Target="https://en.wikipedia.org/wiki/Flickr" TargetMode="External"/><Relationship Id="rId30" Type="http://schemas.openxmlformats.org/officeDocument/2006/relationships/hyperlink" Target="https://en.wikipedia.org/wiki/Collaborative_consumption" TargetMode="External"/><Relationship Id="rId35" Type="http://schemas.openxmlformats.org/officeDocument/2006/relationships/hyperlink" Target="https://en.wikipedia.org/wiki/Netscape" TargetMode="External"/><Relationship Id="rId43" Type="http://schemas.openxmlformats.org/officeDocument/2006/relationships/hyperlink" Target="https://en.wikipedia.org/wiki/Linus%27_Law" TargetMode="External"/><Relationship Id="rId48" Type="http://schemas.openxmlformats.org/officeDocument/2006/relationships/hyperlink" Target="https://en.wikipedia.org/wiki/User_profile" TargetMode="External"/><Relationship Id="rId56" Type="http://schemas.openxmlformats.org/officeDocument/2006/relationships/hyperlink" Target="https://en.wikipedia.org/wiki/Social_bookmarking" TargetMode="External"/><Relationship Id="rId8" Type="http://schemas.openxmlformats.org/officeDocument/2006/relationships/hyperlink" Target="https://en.wikipedia.org/wiki/User-generated_content" TargetMode="External"/><Relationship Id="rId51" Type="http://schemas.openxmlformats.org/officeDocument/2006/relationships/hyperlink" Target="https://en.wikipedia.org/wiki/File_storage" TargetMode="External"/><Relationship Id="rId3" Type="http://schemas.openxmlformats.org/officeDocument/2006/relationships/webSettings" Target="webSettings.xml"/><Relationship Id="rId12" Type="http://schemas.openxmlformats.org/officeDocument/2006/relationships/hyperlink" Target="https://en.wikipedia.org/wiki/End_user" TargetMode="External"/><Relationship Id="rId17" Type="http://schemas.openxmlformats.org/officeDocument/2006/relationships/hyperlink" Target="https://en.wikipedia.org/wiki/Content_(media_and_publishing)" TargetMode="External"/><Relationship Id="rId25" Type="http://schemas.openxmlformats.org/officeDocument/2006/relationships/hyperlink" Target="https://en.wikipedia.org/wiki/YouTube" TargetMode="External"/><Relationship Id="rId33" Type="http://schemas.openxmlformats.org/officeDocument/2006/relationships/hyperlink" Target="https://en.wikipedia.org/wiki/John_Battelle" TargetMode="External"/><Relationship Id="rId38" Type="http://schemas.openxmlformats.org/officeDocument/2006/relationships/hyperlink" Target="https://en.wikipedia.org/wiki/Google" TargetMode="External"/><Relationship Id="rId46" Type="http://schemas.openxmlformats.org/officeDocument/2006/relationships/hyperlink" Target="https://en.wikipedia.org/wiki/Entrepreneur" TargetMode="External"/><Relationship Id="rId59" Type="http://schemas.openxmlformats.org/officeDocument/2006/relationships/hyperlink" Target="https://en.wikipedia.org/wiki/Instagram" TargetMode="External"/><Relationship Id="rId20" Type="http://schemas.openxmlformats.org/officeDocument/2006/relationships/hyperlink" Target="https://en.wikipedia.org/wiki/Facebook" TargetMode="External"/><Relationship Id="rId41" Type="http://schemas.openxmlformats.org/officeDocument/2006/relationships/hyperlink" Target="https://en.wikipedia.org/wiki/Wikipedia" TargetMode="External"/><Relationship Id="rId54" Type="http://schemas.openxmlformats.org/officeDocument/2006/relationships/hyperlink" Target="https://en.wikipedia.org/wiki/Tag_(metadata)"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hyperlink" Target="https://en.wikipedia.org/wiki/Virtual_community" TargetMode="External"/><Relationship Id="rId23" Type="http://schemas.openxmlformats.org/officeDocument/2006/relationships/hyperlink" Target="https://en.wikipedia.org/wiki/Folksonomy" TargetMode="External"/><Relationship Id="rId28" Type="http://schemas.openxmlformats.org/officeDocument/2006/relationships/hyperlink" Target="https://en.wikipedia.org/wiki/Web_service" TargetMode="External"/><Relationship Id="rId36" Type="http://schemas.openxmlformats.org/officeDocument/2006/relationships/hyperlink" Target="https://en.wikipedia.org/wiki/Encyclop%C3%A6dia_Britannica_Online" TargetMode="External"/><Relationship Id="rId49" Type="http://schemas.openxmlformats.org/officeDocument/2006/relationships/hyperlink" Target="https://en.wikipedia.org/wiki/User_interface" TargetMode="External"/><Relationship Id="rId57" Type="http://schemas.openxmlformats.org/officeDocument/2006/relationships/hyperlink" Target="https://en.wikipedia.org/wiki/Amazon_(company)" TargetMode="External"/><Relationship Id="rId10" Type="http://schemas.openxmlformats.org/officeDocument/2006/relationships/hyperlink" Target="https://en.wikipedia.org/wiki/Participatory_culture" TargetMode="External"/><Relationship Id="rId31" Type="http://schemas.openxmlformats.org/officeDocument/2006/relationships/hyperlink" Target="https://en.wikipedia.org/wiki/Mashup_(web_application_hybrid)" TargetMode="External"/><Relationship Id="rId44" Type="http://schemas.openxmlformats.org/officeDocument/2006/relationships/hyperlink" Target="https://en.wikipedia.org/wiki/Bug_(computing)" TargetMode="External"/><Relationship Id="rId52" Type="http://schemas.openxmlformats.org/officeDocument/2006/relationships/hyperlink" Target="https://en.wikipedia.org/wiki/Social_networking" TargetMode="External"/><Relationship Id="rId60" Type="http://schemas.openxmlformats.org/officeDocument/2006/relationships/hyperlink" Target="https://en.wikipedia.org/wiki/Cloud_computing" TargetMode="External"/><Relationship Id="rId4" Type="http://schemas.openxmlformats.org/officeDocument/2006/relationships/image" Target="media/image1.jpeg"/><Relationship Id="rId9" Type="http://schemas.openxmlformats.org/officeDocument/2006/relationships/hyperlink" Target="https://en.wikipedia.org/wiki/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garima negi</cp:lastModifiedBy>
  <cp:revision>4</cp:revision>
  <dcterms:created xsi:type="dcterms:W3CDTF">2021-02-16T17:29:00Z</dcterms:created>
  <dcterms:modified xsi:type="dcterms:W3CDTF">2021-02-22T23:54:00Z</dcterms:modified>
</cp:coreProperties>
</file>