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831C6" w14:textId="107F26F7" w:rsidR="005A65D5" w:rsidRDefault="005A65D5">
      <w:pPr>
        <w:spacing w:line="276" w:lineRule="auto"/>
        <w:jc w:val="center"/>
        <w:rPr>
          <w:lang w:val="en-US"/>
        </w:rPr>
      </w:pPr>
    </w:p>
    <w:p w14:paraId="237A3626" w14:textId="77777777" w:rsidR="005A65D5" w:rsidRDefault="005A65D5">
      <w:pPr>
        <w:spacing w:line="276" w:lineRule="auto"/>
        <w:jc w:val="center"/>
        <w:rPr>
          <w:lang w:val="en-US"/>
        </w:rPr>
      </w:pPr>
    </w:p>
    <w:p w14:paraId="227C12A5" w14:textId="77777777" w:rsidR="005A65D5" w:rsidRDefault="005A65D5">
      <w:pPr>
        <w:spacing w:line="276" w:lineRule="auto"/>
        <w:jc w:val="center"/>
        <w:rPr>
          <w:lang w:val="en-US"/>
        </w:rPr>
      </w:pPr>
    </w:p>
    <w:p w14:paraId="5230EF91" w14:textId="77777777" w:rsidR="00434C93" w:rsidRDefault="00434C93">
      <w:pPr>
        <w:spacing w:line="276" w:lineRule="auto"/>
        <w:jc w:val="center"/>
        <w:rPr>
          <w:lang w:val="en-US"/>
        </w:rPr>
      </w:pPr>
    </w:p>
    <w:p w14:paraId="046CD879" w14:textId="77777777" w:rsidR="00434C93" w:rsidRDefault="00434C93">
      <w:pPr>
        <w:spacing w:line="276" w:lineRule="auto"/>
        <w:jc w:val="center"/>
        <w:rPr>
          <w:lang w:val="en-US"/>
        </w:rPr>
      </w:pPr>
    </w:p>
    <w:p w14:paraId="035889F8" w14:textId="77777777" w:rsidR="00434C93" w:rsidRDefault="00434C93">
      <w:pPr>
        <w:spacing w:line="276" w:lineRule="auto"/>
        <w:jc w:val="center"/>
        <w:rPr>
          <w:lang w:val="en-US"/>
        </w:rPr>
      </w:pPr>
    </w:p>
    <w:p w14:paraId="1801495A" w14:textId="77777777" w:rsidR="00434C93" w:rsidRDefault="00434C93">
      <w:pPr>
        <w:spacing w:line="276" w:lineRule="auto"/>
        <w:jc w:val="center"/>
        <w:rPr>
          <w:lang w:val="en-US"/>
        </w:rPr>
      </w:pPr>
    </w:p>
    <w:p w14:paraId="1ABD9DBA" w14:textId="77777777" w:rsidR="00434C93" w:rsidRDefault="00434C93">
      <w:pPr>
        <w:spacing w:line="276" w:lineRule="auto"/>
        <w:jc w:val="center"/>
        <w:rPr>
          <w:lang w:val="en-US"/>
        </w:rPr>
      </w:pPr>
    </w:p>
    <w:p w14:paraId="0CE3F852" w14:textId="77777777" w:rsidR="005A65D5" w:rsidRDefault="005A65D5">
      <w:pPr>
        <w:spacing w:line="276" w:lineRule="auto"/>
        <w:jc w:val="center"/>
        <w:rPr>
          <w:lang w:val="en-US"/>
        </w:rPr>
      </w:pPr>
    </w:p>
    <w:p w14:paraId="20BA13FE" w14:textId="0B539B89" w:rsidR="005A65D5" w:rsidRPr="00434C93" w:rsidRDefault="00434C93">
      <w:pPr>
        <w:spacing w:line="276" w:lineRule="auto"/>
        <w:jc w:val="center"/>
        <w:rPr>
          <w:rFonts w:cs="Arial"/>
          <w:b/>
          <w:sz w:val="52"/>
          <w:szCs w:val="52"/>
          <w:lang w:val="en-US"/>
        </w:rPr>
      </w:pPr>
      <w:r w:rsidRPr="00434C93">
        <w:rPr>
          <w:rFonts w:cs="Arial"/>
          <w:b/>
          <w:sz w:val="52"/>
          <w:szCs w:val="52"/>
          <w:lang w:val="en-US"/>
        </w:rPr>
        <w:t>QUANTUM BASICS</w:t>
      </w:r>
    </w:p>
    <w:p w14:paraId="1D9DC593" w14:textId="77777777" w:rsidR="005A65D5" w:rsidRDefault="005A65D5">
      <w:pPr>
        <w:spacing w:line="276" w:lineRule="auto"/>
        <w:rPr>
          <w:rFonts w:cs="Arial"/>
          <w:sz w:val="32"/>
          <w:szCs w:val="32"/>
          <w:lang w:val="en-US"/>
        </w:rPr>
      </w:pPr>
    </w:p>
    <w:p w14:paraId="48B16B1F" w14:textId="77777777" w:rsidR="005A65D5" w:rsidRDefault="005A65D5">
      <w:pPr>
        <w:spacing w:line="276" w:lineRule="auto"/>
        <w:rPr>
          <w:rFonts w:cs="Arial"/>
          <w:sz w:val="32"/>
          <w:szCs w:val="32"/>
          <w:lang w:val="en-US"/>
        </w:rPr>
      </w:pPr>
    </w:p>
    <w:p w14:paraId="3AAD238D" w14:textId="77777777" w:rsidR="005A65D5" w:rsidRDefault="005A65D5">
      <w:pPr>
        <w:tabs>
          <w:tab w:val="left" w:pos="3686"/>
        </w:tabs>
        <w:spacing w:line="276" w:lineRule="auto"/>
        <w:rPr>
          <w:rFonts w:cs="Arial"/>
          <w:lang w:val="en-US"/>
        </w:rPr>
      </w:pPr>
    </w:p>
    <w:p w14:paraId="1F399956" w14:textId="77777777" w:rsidR="005A65D5" w:rsidRDefault="008E1C07">
      <w:pPr>
        <w:tabs>
          <w:tab w:val="left" w:pos="3686"/>
        </w:tabs>
        <w:spacing w:line="276" w:lineRule="auto"/>
        <w:rPr>
          <w:rFonts w:cs="Arial"/>
          <w:lang w:val="en-US"/>
        </w:rPr>
      </w:pPr>
      <w:r>
        <w:rPr>
          <w:rFonts w:cs="Arial"/>
          <w:lang w:val="en-US"/>
        </w:rPr>
        <w:tab/>
      </w:r>
    </w:p>
    <w:p w14:paraId="7E5398DB" w14:textId="77777777" w:rsidR="00434C93" w:rsidRDefault="00434C93">
      <w:pPr>
        <w:spacing w:line="276" w:lineRule="auto"/>
        <w:rPr>
          <w:rFonts w:eastAsiaTheme="minorHAnsi"/>
          <w:lang w:val="en-US" w:eastAsia="en-US"/>
        </w:rPr>
      </w:pPr>
    </w:p>
    <w:p w14:paraId="13A172C4" w14:textId="77777777" w:rsidR="00434C93" w:rsidRDefault="00434C93">
      <w:pPr>
        <w:spacing w:line="276" w:lineRule="auto"/>
        <w:rPr>
          <w:rFonts w:eastAsiaTheme="minorHAnsi"/>
          <w:lang w:val="en-US" w:eastAsia="en-US"/>
        </w:rPr>
      </w:pPr>
    </w:p>
    <w:p w14:paraId="6343F725" w14:textId="77777777" w:rsidR="00434C93" w:rsidRDefault="00434C93">
      <w:pPr>
        <w:spacing w:line="276" w:lineRule="auto"/>
        <w:rPr>
          <w:rFonts w:eastAsiaTheme="minorHAnsi"/>
          <w:lang w:val="en-US" w:eastAsia="en-US"/>
        </w:rPr>
      </w:pPr>
    </w:p>
    <w:p w14:paraId="15FFF35A" w14:textId="77777777" w:rsidR="00434C93" w:rsidRDefault="00434C93">
      <w:pPr>
        <w:spacing w:line="276" w:lineRule="auto"/>
        <w:rPr>
          <w:rFonts w:eastAsiaTheme="minorHAnsi"/>
          <w:lang w:val="en-US" w:eastAsia="en-US"/>
        </w:rPr>
      </w:pPr>
    </w:p>
    <w:p w14:paraId="622D2C78" w14:textId="77777777" w:rsidR="00434C93" w:rsidRDefault="00434C93">
      <w:pPr>
        <w:spacing w:line="276" w:lineRule="auto"/>
        <w:rPr>
          <w:rFonts w:eastAsiaTheme="minorHAnsi"/>
          <w:lang w:val="en-US" w:eastAsia="en-US"/>
        </w:rPr>
      </w:pPr>
    </w:p>
    <w:p w14:paraId="510F8560" w14:textId="77777777" w:rsidR="00434C93" w:rsidRDefault="00434C93">
      <w:pPr>
        <w:spacing w:line="276" w:lineRule="auto"/>
        <w:rPr>
          <w:rFonts w:eastAsiaTheme="minorHAnsi"/>
          <w:lang w:val="en-US" w:eastAsia="en-US"/>
        </w:rPr>
      </w:pPr>
    </w:p>
    <w:p w14:paraId="5707581D" w14:textId="77777777" w:rsidR="00434C93" w:rsidRDefault="00434C93">
      <w:pPr>
        <w:spacing w:line="276" w:lineRule="auto"/>
        <w:rPr>
          <w:rFonts w:eastAsiaTheme="minorHAnsi"/>
          <w:lang w:val="en-US" w:eastAsia="en-US"/>
        </w:rPr>
      </w:pPr>
    </w:p>
    <w:p w14:paraId="67B328D6" w14:textId="77777777" w:rsidR="00434C93" w:rsidRDefault="00434C93">
      <w:pPr>
        <w:spacing w:line="276" w:lineRule="auto"/>
        <w:rPr>
          <w:rFonts w:eastAsiaTheme="minorHAnsi"/>
          <w:lang w:val="en-US" w:eastAsia="en-US"/>
        </w:rPr>
      </w:pPr>
    </w:p>
    <w:p w14:paraId="30FE44F8" w14:textId="77777777" w:rsidR="00434C93" w:rsidRDefault="00434C93">
      <w:pPr>
        <w:spacing w:line="276" w:lineRule="auto"/>
        <w:rPr>
          <w:rFonts w:eastAsiaTheme="minorHAnsi"/>
          <w:lang w:val="en-US" w:eastAsia="en-US"/>
        </w:rPr>
      </w:pPr>
    </w:p>
    <w:p w14:paraId="541563F6" w14:textId="77777777" w:rsidR="00434C93" w:rsidRDefault="00434C93">
      <w:pPr>
        <w:spacing w:line="276" w:lineRule="auto"/>
        <w:rPr>
          <w:rFonts w:eastAsiaTheme="minorHAnsi"/>
          <w:lang w:val="en-US" w:eastAsia="en-US"/>
        </w:rPr>
      </w:pPr>
    </w:p>
    <w:p w14:paraId="0B40E122" w14:textId="77777777" w:rsidR="00434C93" w:rsidRDefault="00434C93">
      <w:pPr>
        <w:spacing w:line="276" w:lineRule="auto"/>
        <w:rPr>
          <w:rFonts w:eastAsiaTheme="minorHAnsi"/>
          <w:lang w:val="en-US" w:eastAsia="en-US"/>
        </w:rPr>
      </w:pPr>
    </w:p>
    <w:p w14:paraId="311AAFF2" w14:textId="77777777" w:rsidR="00434C93" w:rsidRDefault="00434C93">
      <w:pPr>
        <w:spacing w:line="276" w:lineRule="auto"/>
        <w:rPr>
          <w:rFonts w:eastAsiaTheme="minorHAnsi"/>
          <w:lang w:val="en-US" w:eastAsia="en-US"/>
        </w:rPr>
      </w:pPr>
    </w:p>
    <w:p w14:paraId="16FA3EDC" w14:textId="77777777" w:rsidR="00434C93" w:rsidRDefault="00434C93">
      <w:pPr>
        <w:spacing w:line="276" w:lineRule="auto"/>
        <w:rPr>
          <w:rFonts w:eastAsiaTheme="minorHAnsi"/>
          <w:lang w:val="en-US" w:eastAsia="en-US"/>
        </w:rPr>
      </w:pPr>
    </w:p>
    <w:p w14:paraId="7FBC4C29" w14:textId="67DCA6DC" w:rsidR="005A65D5" w:rsidRDefault="00434C93" w:rsidP="00434C93">
      <w:pPr>
        <w:spacing w:line="276" w:lineRule="auto"/>
        <w:jc w:val="right"/>
        <w:rPr>
          <w:rFonts w:eastAsiaTheme="minorHAnsi"/>
          <w:lang w:val="en-US" w:eastAsia="en-US"/>
        </w:rPr>
      </w:pPr>
      <w:r>
        <w:rPr>
          <w:rFonts w:eastAsiaTheme="minorHAnsi"/>
          <w:lang w:val="en-US" w:eastAsia="en-US"/>
        </w:rPr>
        <w:t>By</w:t>
      </w:r>
      <w:r w:rsidR="00894684">
        <w:rPr>
          <w:rFonts w:eastAsiaTheme="minorHAnsi"/>
          <w:lang w:val="en-US" w:eastAsia="en-US"/>
        </w:rPr>
        <w:t>: Basa Gnana Chandrika</w:t>
      </w:r>
    </w:p>
    <w:p w14:paraId="7E68217A" w14:textId="77777777" w:rsidR="005A65D5" w:rsidRDefault="005A65D5">
      <w:pPr>
        <w:spacing w:before="100" w:beforeAutospacing="1" w:after="100" w:afterAutospacing="1" w:line="240" w:lineRule="auto"/>
        <w:jc w:val="left"/>
        <w:rPr>
          <w:rFonts w:ascii="Times New Roman" w:hAnsi="Times New Roman"/>
          <w:b/>
          <w:bCs/>
          <w:lang w:val="en-US" w:eastAsia="en-US"/>
        </w:rPr>
      </w:pPr>
      <w:bookmarkStart w:id="0" w:name="_Toc180737104"/>
    </w:p>
    <w:p w14:paraId="7BD934A9" w14:textId="77777777" w:rsidR="005A65D5" w:rsidRDefault="005A65D5">
      <w:pPr>
        <w:spacing w:before="100" w:beforeAutospacing="1" w:after="100" w:afterAutospacing="1" w:line="240" w:lineRule="auto"/>
        <w:jc w:val="left"/>
        <w:rPr>
          <w:rFonts w:ascii="Times New Roman" w:hAnsi="Times New Roman"/>
          <w:b/>
          <w:bCs/>
          <w:lang w:val="en-US" w:eastAsia="en-US"/>
        </w:rPr>
      </w:pPr>
    </w:p>
    <w:p w14:paraId="56C63499" w14:textId="77777777" w:rsidR="005A65D5" w:rsidRDefault="005A65D5">
      <w:pPr>
        <w:spacing w:before="100" w:beforeAutospacing="1" w:after="100" w:afterAutospacing="1" w:line="240" w:lineRule="auto"/>
        <w:jc w:val="left"/>
        <w:rPr>
          <w:rFonts w:ascii="Times New Roman" w:hAnsi="Times New Roman"/>
          <w:b/>
          <w:bCs/>
          <w:lang w:val="en-US" w:eastAsia="en-US"/>
        </w:rPr>
      </w:pPr>
    </w:p>
    <w:p w14:paraId="0CDCBF81" w14:textId="77777777" w:rsidR="005A65D5" w:rsidRDefault="005A65D5">
      <w:pPr>
        <w:spacing w:before="100" w:beforeAutospacing="1" w:after="100" w:afterAutospacing="1" w:line="240" w:lineRule="auto"/>
        <w:jc w:val="left"/>
        <w:rPr>
          <w:rFonts w:ascii="Times New Roman" w:hAnsi="Times New Roman"/>
          <w:b/>
          <w:bCs/>
          <w:lang w:val="en-US" w:eastAsia="en-US"/>
        </w:rPr>
      </w:pPr>
    </w:p>
    <w:p w14:paraId="0BAB7D40" w14:textId="77777777" w:rsidR="005A65D5" w:rsidRDefault="005A65D5">
      <w:pPr>
        <w:spacing w:before="100" w:beforeAutospacing="1" w:after="100" w:afterAutospacing="1" w:line="240" w:lineRule="auto"/>
        <w:jc w:val="left"/>
        <w:rPr>
          <w:rFonts w:ascii="Times New Roman" w:hAnsi="Times New Roman"/>
          <w:b/>
          <w:bCs/>
          <w:lang w:val="en-US" w:eastAsia="en-US"/>
        </w:rPr>
      </w:pPr>
    </w:p>
    <w:p w14:paraId="4CF0BB5E" w14:textId="77777777" w:rsidR="005A65D5" w:rsidRDefault="005A65D5">
      <w:pPr>
        <w:spacing w:before="100" w:beforeAutospacing="1" w:after="100" w:afterAutospacing="1" w:line="240" w:lineRule="auto"/>
        <w:jc w:val="left"/>
        <w:rPr>
          <w:rFonts w:ascii="Times New Roman" w:hAnsi="Times New Roman"/>
          <w:b/>
          <w:bCs/>
          <w:lang w:val="en-US" w:eastAsia="en-US"/>
        </w:rPr>
      </w:pPr>
    </w:p>
    <w:p w14:paraId="4A50EB0D" w14:textId="77777777" w:rsidR="005A65D5" w:rsidRDefault="005A65D5">
      <w:pPr>
        <w:spacing w:before="100" w:beforeAutospacing="1" w:after="100" w:afterAutospacing="1" w:line="240" w:lineRule="auto"/>
        <w:jc w:val="left"/>
        <w:rPr>
          <w:rFonts w:ascii="Times New Roman" w:hAnsi="Times New Roman"/>
          <w:b/>
          <w:bCs/>
          <w:lang w:val="en-US" w:eastAsia="en-US"/>
        </w:rPr>
      </w:pPr>
    </w:p>
    <w:p w14:paraId="1D562CC3" w14:textId="77777777" w:rsidR="005A65D5" w:rsidRDefault="005A65D5">
      <w:pPr>
        <w:spacing w:before="100" w:beforeAutospacing="1" w:after="100" w:afterAutospacing="1" w:line="240" w:lineRule="auto"/>
        <w:jc w:val="left"/>
        <w:rPr>
          <w:rFonts w:ascii="Times New Roman" w:hAnsi="Times New Roman"/>
          <w:b/>
          <w:bCs/>
          <w:lang w:val="en-US" w:eastAsia="en-US"/>
        </w:rPr>
      </w:pPr>
    </w:p>
    <w:p w14:paraId="0E0002EB" w14:textId="77777777" w:rsidR="005A65D5" w:rsidRDefault="008E1C07">
      <w:pPr>
        <w:spacing w:before="100" w:beforeAutospacing="1" w:after="100" w:afterAutospacing="1" w:line="240" w:lineRule="auto"/>
        <w:jc w:val="left"/>
        <w:rPr>
          <w:rFonts w:cs="Arial"/>
          <w:b/>
          <w:bCs/>
          <w:sz w:val="48"/>
          <w:szCs w:val="48"/>
          <w:lang w:val="en-US" w:eastAsia="en-US"/>
        </w:rPr>
      </w:pPr>
      <w:r>
        <w:rPr>
          <w:rFonts w:cs="Arial"/>
          <w:b/>
          <w:bCs/>
          <w:sz w:val="48"/>
          <w:szCs w:val="48"/>
          <w:lang w:val="en-US" w:eastAsia="en-US"/>
        </w:rPr>
        <w:lastRenderedPageBreak/>
        <w:t>Abstract</w:t>
      </w:r>
    </w:p>
    <w:p w14:paraId="04F168C7" w14:textId="3C4D50D7" w:rsidR="00F326BA" w:rsidRDefault="008E1C07" w:rsidP="00F326BA">
      <w:pPr>
        <w:rPr>
          <w:lang w:val="en-IN" w:eastAsia="en-US"/>
        </w:rPr>
      </w:pPr>
      <w:r>
        <w:rPr>
          <w:rFonts w:ascii="Times New Roman" w:hAnsi="Times New Roman"/>
          <w:lang w:val="en-US" w:eastAsia="en-US"/>
        </w:rPr>
        <w:br/>
      </w:r>
      <w:r w:rsidR="00F326BA" w:rsidRPr="00F326BA">
        <w:rPr>
          <w:lang w:val="en-IN" w:eastAsia="en-US"/>
        </w:rPr>
        <w:t>This report explores the foundational principles and operational mechanics of quantum computing, with a focus on qubit behavio</w:t>
      </w:r>
      <w:r w:rsidR="00F326BA">
        <w:rPr>
          <w:lang w:val="en-IN" w:eastAsia="en-US"/>
        </w:rPr>
        <w:t>u</w:t>
      </w:r>
      <w:r w:rsidR="00F326BA" w:rsidRPr="00F326BA">
        <w:rPr>
          <w:lang w:val="en-IN" w:eastAsia="en-US"/>
        </w:rPr>
        <w:t xml:space="preserve">r, quantum gates, and circuit design. Core quantum phenomena such as superposition, entanglement, and measurement theory are examined to build a strong conceptual base. A detailed analysis of quantum gate operations—including Pauli matrices, Hadamard, rotation, and controlled gates—demonstrates how quantum information is manipulated and measured. The project also investigates the mathematical underpinnings of quantum states using Dirac notation, matrix representations, and probability amplitudes. Emphasis is placed on contrasting classical and quantum systems to highlight the computational power of qubits. </w:t>
      </w:r>
    </w:p>
    <w:p w14:paraId="2B8C4372" w14:textId="5EC349C1" w:rsidR="00F326BA" w:rsidRDefault="00F326BA" w:rsidP="00F326BA">
      <w:pPr>
        <w:rPr>
          <w:lang w:val="en-IN" w:eastAsia="en-US"/>
        </w:rPr>
      </w:pPr>
      <w:r w:rsidRPr="00F326BA">
        <w:rPr>
          <w:lang w:val="en-IN" w:eastAsia="en-US"/>
        </w:rPr>
        <w:t>While practical implementation challenges like qubit decoherence and error correction remain, this foundational study provides a crucial stepping stone for understanding more advanced quantum algorithms and their future applications in fields such as cryptography, optimization, and machine learning. The work also incorporates simulations and visualizations to validate theoretical insights and demonstrate gate functionalities. Overall, this report contributes to the growing understanding of quantum mechanics in computational frameworks and sets the stage for the integration of quantum algorithms into real-world problem-solving scenarios.</w:t>
      </w:r>
    </w:p>
    <w:p w14:paraId="0B532766" w14:textId="77777777" w:rsidR="00F326BA" w:rsidRDefault="00F326BA" w:rsidP="00F326BA">
      <w:pPr>
        <w:rPr>
          <w:lang w:val="en-IN" w:eastAsia="en-US"/>
        </w:rPr>
      </w:pPr>
    </w:p>
    <w:p w14:paraId="7ED3868A" w14:textId="77777777" w:rsidR="00F326BA" w:rsidRDefault="00F326BA" w:rsidP="00F326BA">
      <w:pPr>
        <w:rPr>
          <w:lang w:val="en-IN" w:eastAsia="en-US"/>
        </w:rPr>
      </w:pPr>
    </w:p>
    <w:p w14:paraId="2AF0463D" w14:textId="77777777" w:rsidR="00F326BA" w:rsidRPr="00F326BA" w:rsidRDefault="00F326BA" w:rsidP="00F326BA">
      <w:pPr>
        <w:rPr>
          <w:lang w:val="en-IN" w:eastAsia="en-US"/>
        </w:rPr>
      </w:pPr>
    </w:p>
    <w:p w14:paraId="3F043312" w14:textId="77777777" w:rsidR="00F326BA" w:rsidRPr="00F326BA" w:rsidRDefault="00F326BA" w:rsidP="00F326BA">
      <w:pPr>
        <w:rPr>
          <w:lang w:val="en-IN" w:eastAsia="en-US"/>
        </w:rPr>
      </w:pPr>
      <w:r w:rsidRPr="00F326BA">
        <w:rPr>
          <w:b/>
          <w:bCs/>
          <w:lang w:val="en-IN" w:eastAsia="en-US"/>
        </w:rPr>
        <w:t>Keywords:</w:t>
      </w:r>
      <w:r w:rsidRPr="00F326BA">
        <w:rPr>
          <w:lang w:val="en-IN" w:eastAsia="en-US"/>
        </w:rPr>
        <w:t xml:space="preserve"> Quantum, Qubits, Quantum Gates, IBM, Superposition, Entanglement</w:t>
      </w:r>
    </w:p>
    <w:p w14:paraId="1FBE4BC8" w14:textId="1F281E65" w:rsidR="005A65D5" w:rsidRDefault="008E1C07" w:rsidP="00F326BA">
      <w:pPr>
        <w:rPr>
          <w:rFonts w:cs="Arial"/>
          <w:lang w:val="en-US"/>
        </w:rPr>
      </w:pPr>
      <w:r>
        <w:rPr>
          <w:rFonts w:cs="Arial"/>
          <w:lang w:val="en-US"/>
        </w:rPr>
        <w:br w:type="page"/>
      </w:r>
    </w:p>
    <w:p w14:paraId="626DFEFD" w14:textId="77777777" w:rsidR="005A65D5" w:rsidRDefault="008E1C07">
      <w:pPr>
        <w:pStyle w:val="TOCHeading1"/>
        <w:spacing w:before="0" w:after="0" w:line="276" w:lineRule="auto"/>
        <w:rPr>
          <w:rStyle w:val="berschriftZchn"/>
          <w:rFonts w:cs="Arial"/>
          <w:b/>
          <w:color w:val="auto"/>
          <w:lang w:val="en-US"/>
        </w:rPr>
      </w:pPr>
      <w:bookmarkStart w:id="1" w:name="_Toc198920673"/>
      <w:r>
        <w:rPr>
          <w:rStyle w:val="berschriftZchn"/>
          <w:rFonts w:cs="Arial"/>
          <w:b/>
          <w:color w:val="auto"/>
          <w:lang w:val="en-US"/>
        </w:rPr>
        <w:lastRenderedPageBreak/>
        <w:t>Content</w:t>
      </w:r>
      <w:bookmarkEnd w:id="1"/>
    </w:p>
    <w:p w14:paraId="30DC1524" w14:textId="77777777" w:rsidR="005A65D5" w:rsidRDefault="005A65D5">
      <w:pPr>
        <w:spacing w:line="276" w:lineRule="auto"/>
        <w:rPr>
          <w:rFonts w:eastAsiaTheme="majorEastAsia" w:cs="Arial"/>
          <w:lang w:val="en-US"/>
        </w:rPr>
      </w:pPr>
    </w:p>
    <w:sdt>
      <w:sdtPr>
        <w:rPr>
          <w:rFonts w:cs="Arial"/>
          <w:lang w:val="en-US"/>
        </w:rPr>
        <w:id w:val="-237639476"/>
        <w:docPartObj>
          <w:docPartGallery w:val="Table of Contents"/>
          <w:docPartUnique/>
        </w:docPartObj>
      </w:sdtPr>
      <w:sdtEndPr>
        <w:rPr>
          <w:b/>
          <w:bCs/>
          <w:sz w:val="20"/>
          <w:szCs w:val="20"/>
        </w:rPr>
      </w:sdtEndPr>
      <w:sdtContent>
        <w:p w14:paraId="2CC26849" w14:textId="4441C1B7" w:rsidR="009478E3" w:rsidRDefault="008E1C07">
          <w:pPr>
            <w:pStyle w:val="TOC1"/>
            <w:rPr>
              <w:rFonts w:asciiTheme="minorHAnsi" w:eastAsiaTheme="minorEastAsia" w:hAnsiTheme="minorHAnsi" w:cstheme="minorBidi"/>
              <w:noProof/>
              <w:kern w:val="2"/>
              <w:lang w:val="en-IN" w:eastAsia="en-IN"/>
              <w14:ligatures w14:val="standardContextual"/>
            </w:rPr>
          </w:pPr>
          <w:r>
            <w:rPr>
              <w:rStyle w:val="berschriftZchn"/>
              <w:rFonts w:cs="Arial"/>
              <w:color w:val="auto"/>
              <w:sz w:val="20"/>
              <w:szCs w:val="20"/>
            </w:rPr>
            <w:fldChar w:fldCharType="begin"/>
          </w:r>
          <w:r>
            <w:rPr>
              <w:rStyle w:val="berschriftZchn"/>
              <w:rFonts w:cs="Arial"/>
              <w:color w:val="auto"/>
              <w:sz w:val="20"/>
              <w:szCs w:val="20"/>
              <w:lang w:val="en-US"/>
            </w:rPr>
            <w:instrText xml:space="preserve"> TOC \o "1-3" \f \h \z \u </w:instrText>
          </w:r>
          <w:r>
            <w:rPr>
              <w:rStyle w:val="berschriftZchn"/>
              <w:rFonts w:cs="Arial"/>
              <w:color w:val="auto"/>
              <w:sz w:val="20"/>
              <w:szCs w:val="20"/>
            </w:rPr>
            <w:fldChar w:fldCharType="separate"/>
          </w:r>
          <w:hyperlink w:anchor="_Toc198920673" w:history="1">
            <w:r w:rsidR="009478E3" w:rsidRPr="004A4C93">
              <w:rPr>
                <w:rStyle w:val="Hyperlink"/>
                <w:rFonts w:cs="Arial"/>
                <w:noProof/>
                <w:lang w:val="en-US"/>
              </w:rPr>
              <w:t>Content</w:t>
            </w:r>
            <w:r w:rsidR="009478E3">
              <w:rPr>
                <w:noProof/>
                <w:webHidden/>
              </w:rPr>
              <w:tab/>
            </w:r>
            <w:r w:rsidR="009478E3">
              <w:rPr>
                <w:noProof/>
                <w:webHidden/>
              </w:rPr>
              <w:fldChar w:fldCharType="begin"/>
            </w:r>
            <w:r w:rsidR="009478E3">
              <w:rPr>
                <w:noProof/>
                <w:webHidden/>
              </w:rPr>
              <w:instrText xml:space="preserve"> PAGEREF _Toc198920673 \h </w:instrText>
            </w:r>
            <w:r w:rsidR="009478E3">
              <w:rPr>
                <w:noProof/>
                <w:webHidden/>
              </w:rPr>
            </w:r>
            <w:r w:rsidR="009478E3">
              <w:rPr>
                <w:noProof/>
                <w:webHidden/>
              </w:rPr>
              <w:fldChar w:fldCharType="separate"/>
            </w:r>
            <w:r w:rsidR="009478E3">
              <w:rPr>
                <w:noProof/>
                <w:webHidden/>
              </w:rPr>
              <w:t>2</w:t>
            </w:r>
            <w:r w:rsidR="009478E3">
              <w:rPr>
                <w:noProof/>
                <w:webHidden/>
              </w:rPr>
              <w:fldChar w:fldCharType="end"/>
            </w:r>
          </w:hyperlink>
        </w:p>
        <w:p w14:paraId="392793A2" w14:textId="01201235" w:rsidR="009478E3" w:rsidRDefault="009478E3">
          <w:pPr>
            <w:pStyle w:val="TOC1"/>
            <w:rPr>
              <w:rFonts w:asciiTheme="minorHAnsi" w:eastAsiaTheme="minorEastAsia" w:hAnsiTheme="minorHAnsi" w:cstheme="minorBidi"/>
              <w:noProof/>
              <w:kern w:val="2"/>
              <w:lang w:val="en-IN" w:eastAsia="en-IN"/>
              <w14:ligatures w14:val="standardContextual"/>
            </w:rPr>
          </w:pPr>
          <w:hyperlink w:anchor="_Toc198920674" w:history="1">
            <w:r w:rsidRPr="004A4C93">
              <w:rPr>
                <w:rStyle w:val="Hyperlink"/>
                <w:noProof/>
                <w:lang w:val="en-US"/>
              </w:rPr>
              <w:t>List of Abbreviations</w:t>
            </w:r>
            <w:r>
              <w:rPr>
                <w:noProof/>
                <w:webHidden/>
              </w:rPr>
              <w:tab/>
            </w:r>
            <w:r>
              <w:rPr>
                <w:noProof/>
                <w:webHidden/>
              </w:rPr>
              <w:fldChar w:fldCharType="begin"/>
            </w:r>
            <w:r>
              <w:rPr>
                <w:noProof/>
                <w:webHidden/>
              </w:rPr>
              <w:instrText xml:space="preserve"> PAGEREF _Toc198920674 \h </w:instrText>
            </w:r>
            <w:r>
              <w:rPr>
                <w:noProof/>
                <w:webHidden/>
              </w:rPr>
            </w:r>
            <w:r>
              <w:rPr>
                <w:noProof/>
                <w:webHidden/>
              </w:rPr>
              <w:fldChar w:fldCharType="separate"/>
            </w:r>
            <w:r>
              <w:rPr>
                <w:noProof/>
                <w:webHidden/>
              </w:rPr>
              <w:t>6</w:t>
            </w:r>
            <w:r>
              <w:rPr>
                <w:noProof/>
                <w:webHidden/>
              </w:rPr>
              <w:fldChar w:fldCharType="end"/>
            </w:r>
          </w:hyperlink>
        </w:p>
        <w:p w14:paraId="3E5782E5" w14:textId="4722AACD" w:rsidR="009478E3" w:rsidRDefault="009478E3">
          <w:pPr>
            <w:pStyle w:val="TOC1"/>
            <w:rPr>
              <w:rFonts w:asciiTheme="minorHAnsi" w:eastAsiaTheme="minorEastAsia" w:hAnsiTheme="minorHAnsi" w:cstheme="minorBidi"/>
              <w:noProof/>
              <w:kern w:val="2"/>
              <w:lang w:val="en-IN" w:eastAsia="en-IN"/>
              <w14:ligatures w14:val="standardContextual"/>
            </w:rPr>
          </w:pPr>
          <w:hyperlink w:anchor="_Toc198920675" w:history="1">
            <w:r w:rsidRPr="004A4C93">
              <w:rPr>
                <w:rStyle w:val="Hyperlink"/>
                <w:rFonts w:cs="Arial"/>
                <w:noProof/>
                <w:lang w:val="en-US"/>
              </w:rPr>
              <w:t>1</w:t>
            </w:r>
            <w:r>
              <w:rPr>
                <w:rFonts w:asciiTheme="minorHAnsi" w:eastAsiaTheme="minorEastAsia" w:hAnsiTheme="minorHAnsi" w:cstheme="minorBidi"/>
                <w:noProof/>
                <w:kern w:val="2"/>
                <w:lang w:val="en-IN" w:eastAsia="en-IN"/>
                <w14:ligatures w14:val="standardContextual"/>
              </w:rPr>
              <w:tab/>
            </w:r>
            <w:r w:rsidRPr="004A4C93">
              <w:rPr>
                <w:rStyle w:val="Hyperlink"/>
                <w:rFonts w:cs="Arial"/>
                <w:noProof/>
                <w:lang w:val="en-US"/>
              </w:rPr>
              <w:t>Introduction to Quantum Computing</w:t>
            </w:r>
            <w:r>
              <w:rPr>
                <w:noProof/>
                <w:webHidden/>
              </w:rPr>
              <w:tab/>
            </w:r>
            <w:r>
              <w:rPr>
                <w:noProof/>
                <w:webHidden/>
              </w:rPr>
              <w:fldChar w:fldCharType="begin"/>
            </w:r>
            <w:r>
              <w:rPr>
                <w:noProof/>
                <w:webHidden/>
              </w:rPr>
              <w:instrText xml:space="preserve"> PAGEREF _Toc198920675 \h </w:instrText>
            </w:r>
            <w:r>
              <w:rPr>
                <w:noProof/>
                <w:webHidden/>
              </w:rPr>
            </w:r>
            <w:r>
              <w:rPr>
                <w:noProof/>
                <w:webHidden/>
              </w:rPr>
              <w:fldChar w:fldCharType="separate"/>
            </w:r>
            <w:r>
              <w:rPr>
                <w:noProof/>
                <w:webHidden/>
              </w:rPr>
              <w:t>7</w:t>
            </w:r>
            <w:r>
              <w:rPr>
                <w:noProof/>
                <w:webHidden/>
              </w:rPr>
              <w:fldChar w:fldCharType="end"/>
            </w:r>
          </w:hyperlink>
        </w:p>
        <w:p w14:paraId="3E456B40" w14:textId="1EA13F6F" w:rsidR="009478E3" w:rsidRDefault="009478E3">
          <w:pPr>
            <w:pStyle w:val="TOC1"/>
            <w:rPr>
              <w:rFonts w:asciiTheme="minorHAnsi" w:eastAsiaTheme="minorEastAsia" w:hAnsiTheme="minorHAnsi" w:cstheme="minorBidi"/>
              <w:noProof/>
              <w:kern w:val="2"/>
              <w:lang w:val="en-IN" w:eastAsia="en-IN"/>
              <w14:ligatures w14:val="standardContextual"/>
            </w:rPr>
          </w:pPr>
          <w:hyperlink w:anchor="_Toc198920676" w:history="1">
            <w:r w:rsidRPr="004A4C93">
              <w:rPr>
                <w:rStyle w:val="Hyperlink"/>
                <w:rFonts w:cs="Arial"/>
                <w:noProof/>
                <w:lang w:val="en-US"/>
              </w:rPr>
              <w:t>2</w:t>
            </w:r>
            <w:r>
              <w:rPr>
                <w:rFonts w:asciiTheme="minorHAnsi" w:eastAsiaTheme="minorEastAsia" w:hAnsiTheme="minorHAnsi" w:cstheme="minorBidi"/>
                <w:noProof/>
                <w:kern w:val="2"/>
                <w:lang w:val="en-IN" w:eastAsia="en-IN"/>
                <w14:ligatures w14:val="standardContextual"/>
              </w:rPr>
              <w:tab/>
            </w:r>
            <w:r w:rsidRPr="004A4C93">
              <w:rPr>
                <w:rStyle w:val="Hyperlink"/>
                <w:rFonts w:cs="Arial"/>
                <w:noProof/>
                <w:lang w:val="en-US"/>
              </w:rPr>
              <w:t>Classical vs Quantum System</w:t>
            </w:r>
            <w:r>
              <w:rPr>
                <w:noProof/>
                <w:webHidden/>
              </w:rPr>
              <w:tab/>
            </w:r>
            <w:r>
              <w:rPr>
                <w:noProof/>
                <w:webHidden/>
              </w:rPr>
              <w:fldChar w:fldCharType="begin"/>
            </w:r>
            <w:r>
              <w:rPr>
                <w:noProof/>
                <w:webHidden/>
              </w:rPr>
              <w:instrText xml:space="preserve"> PAGEREF _Toc198920676 \h </w:instrText>
            </w:r>
            <w:r>
              <w:rPr>
                <w:noProof/>
                <w:webHidden/>
              </w:rPr>
            </w:r>
            <w:r>
              <w:rPr>
                <w:noProof/>
                <w:webHidden/>
              </w:rPr>
              <w:fldChar w:fldCharType="separate"/>
            </w:r>
            <w:r>
              <w:rPr>
                <w:noProof/>
                <w:webHidden/>
              </w:rPr>
              <w:t>8</w:t>
            </w:r>
            <w:r>
              <w:rPr>
                <w:noProof/>
                <w:webHidden/>
              </w:rPr>
              <w:fldChar w:fldCharType="end"/>
            </w:r>
          </w:hyperlink>
        </w:p>
        <w:p w14:paraId="08304AD9" w14:textId="7B822089" w:rsidR="009478E3" w:rsidRDefault="009478E3">
          <w:pPr>
            <w:pStyle w:val="TOC1"/>
            <w:rPr>
              <w:rFonts w:asciiTheme="minorHAnsi" w:eastAsiaTheme="minorEastAsia" w:hAnsiTheme="minorHAnsi" w:cstheme="minorBidi"/>
              <w:noProof/>
              <w:kern w:val="2"/>
              <w:lang w:val="en-IN" w:eastAsia="en-IN"/>
              <w14:ligatures w14:val="standardContextual"/>
            </w:rPr>
          </w:pPr>
          <w:hyperlink w:anchor="_Toc198920677" w:history="1">
            <w:r w:rsidRPr="004A4C93">
              <w:rPr>
                <w:rStyle w:val="Hyperlink"/>
                <w:bCs/>
                <w:noProof/>
                <w:lang w:eastAsia="zh-CN"/>
              </w:rPr>
              <w:t>3</w:t>
            </w:r>
            <w:r>
              <w:rPr>
                <w:rFonts w:asciiTheme="minorHAnsi" w:eastAsiaTheme="minorEastAsia" w:hAnsiTheme="minorHAnsi" w:cstheme="minorBidi"/>
                <w:noProof/>
                <w:kern w:val="2"/>
                <w:lang w:val="en-IN" w:eastAsia="en-IN"/>
                <w14:ligatures w14:val="standardContextual"/>
              </w:rPr>
              <w:tab/>
            </w:r>
            <w:r w:rsidRPr="004A4C93">
              <w:rPr>
                <w:rStyle w:val="Hyperlink"/>
                <w:bCs/>
                <w:noProof/>
                <w:lang w:eastAsia="zh-CN"/>
              </w:rPr>
              <w:t>Qubits and Quantum States</w:t>
            </w:r>
            <w:r>
              <w:rPr>
                <w:noProof/>
                <w:webHidden/>
              </w:rPr>
              <w:tab/>
            </w:r>
            <w:r>
              <w:rPr>
                <w:noProof/>
                <w:webHidden/>
              </w:rPr>
              <w:fldChar w:fldCharType="begin"/>
            </w:r>
            <w:r>
              <w:rPr>
                <w:noProof/>
                <w:webHidden/>
              </w:rPr>
              <w:instrText xml:space="preserve"> PAGEREF _Toc198920677 \h </w:instrText>
            </w:r>
            <w:r>
              <w:rPr>
                <w:noProof/>
                <w:webHidden/>
              </w:rPr>
            </w:r>
            <w:r>
              <w:rPr>
                <w:noProof/>
                <w:webHidden/>
              </w:rPr>
              <w:fldChar w:fldCharType="separate"/>
            </w:r>
            <w:r>
              <w:rPr>
                <w:noProof/>
                <w:webHidden/>
              </w:rPr>
              <w:t>9</w:t>
            </w:r>
            <w:r>
              <w:rPr>
                <w:noProof/>
                <w:webHidden/>
              </w:rPr>
              <w:fldChar w:fldCharType="end"/>
            </w:r>
          </w:hyperlink>
        </w:p>
        <w:p w14:paraId="3FB41D15" w14:textId="4053E7B8"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78" w:history="1">
            <w:r w:rsidRPr="004A4C93">
              <w:rPr>
                <w:rStyle w:val="Hyperlink"/>
                <w:noProof/>
                <w:lang w:eastAsia="zh-CN"/>
              </w:rPr>
              <w:t>3.1</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Qubits</w:t>
            </w:r>
            <w:r>
              <w:rPr>
                <w:noProof/>
                <w:webHidden/>
              </w:rPr>
              <w:tab/>
            </w:r>
            <w:r>
              <w:rPr>
                <w:noProof/>
                <w:webHidden/>
              </w:rPr>
              <w:fldChar w:fldCharType="begin"/>
            </w:r>
            <w:r>
              <w:rPr>
                <w:noProof/>
                <w:webHidden/>
              </w:rPr>
              <w:instrText xml:space="preserve"> PAGEREF _Toc198920678 \h </w:instrText>
            </w:r>
            <w:r>
              <w:rPr>
                <w:noProof/>
                <w:webHidden/>
              </w:rPr>
            </w:r>
            <w:r>
              <w:rPr>
                <w:noProof/>
                <w:webHidden/>
              </w:rPr>
              <w:fldChar w:fldCharType="separate"/>
            </w:r>
            <w:r>
              <w:rPr>
                <w:noProof/>
                <w:webHidden/>
              </w:rPr>
              <w:t>9</w:t>
            </w:r>
            <w:r>
              <w:rPr>
                <w:noProof/>
                <w:webHidden/>
              </w:rPr>
              <w:fldChar w:fldCharType="end"/>
            </w:r>
          </w:hyperlink>
        </w:p>
        <w:p w14:paraId="7BCC7595" w14:textId="3EFE0CBF"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79" w:history="1">
            <w:r w:rsidRPr="004A4C93">
              <w:rPr>
                <w:rStyle w:val="Hyperlink"/>
                <w:noProof/>
                <w:lang w:eastAsia="zh-CN"/>
              </w:rPr>
              <w:t>3.2</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Quantum States</w:t>
            </w:r>
            <w:r>
              <w:rPr>
                <w:noProof/>
                <w:webHidden/>
              </w:rPr>
              <w:tab/>
            </w:r>
            <w:r>
              <w:rPr>
                <w:noProof/>
                <w:webHidden/>
              </w:rPr>
              <w:fldChar w:fldCharType="begin"/>
            </w:r>
            <w:r>
              <w:rPr>
                <w:noProof/>
                <w:webHidden/>
              </w:rPr>
              <w:instrText xml:space="preserve"> PAGEREF _Toc198920679 \h </w:instrText>
            </w:r>
            <w:r>
              <w:rPr>
                <w:noProof/>
                <w:webHidden/>
              </w:rPr>
            </w:r>
            <w:r>
              <w:rPr>
                <w:noProof/>
                <w:webHidden/>
              </w:rPr>
              <w:fldChar w:fldCharType="separate"/>
            </w:r>
            <w:r>
              <w:rPr>
                <w:noProof/>
                <w:webHidden/>
              </w:rPr>
              <w:t>9</w:t>
            </w:r>
            <w:r>
              <w:rPr>
                <w:noProof/>
                <w:webHidden/>
              </w:rPr>
              <w:fldChar w:fldCharType="end"/>
            </w:r>
          </w:hyperlink>
        </w:p>
        <w:p w14:paraId="6DC7D5DA" w14:textId="64EC5194"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80" w:history="1">
            <w:r w:rsidRPr="004A4C93">
              <w:rPr>
                <w:rStyle w:val="Hyperlink"/>
                <w:noProof/>
                <w:lang w:eastAsia="zh-CN"/>
              </w:rPr>
              <w:t>3.3</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Key Differences between Classical Bits and Qubits</w:t>
            </w:r>
            <w:r>
              <w:rPr>
                <w:noProof/>
                <w:webHidden/>
              </w:rPr>
              <w:tab/>
            </w:r>
            <w:r>
              <w:rPr>
                <w:noProof/>
                <w:webHidden/>
              </w:rPr>
              <w:fldChar w:fldCharType="begin"/>
            </w:r>
            <w:r>
              <w:rPr>
                <w:noProof/>
                <w:webHidden/>
              </w:rPr>
              <w:instrText xml:space="preserve"> PAGEREF _Toc198920680 \h </w:instrText>
            </w:r>
            <w:r>
              <w:rPr>
                <w:noProof/>
                <w:webHidden/>
              </w:rPr>
            </w:r>
            <w:r>
              <w:rPr>
                <w:noProof/>
                <w:webHidden/>
              </w:rPr>
              <w:fldChar w:fldCharType="separate"/>
            </w:r>
            <w:r>
              <w:rPr>
                <w:noProof/>
                <w:webHidden/>
              </w:rPr>
              <w:t>9</w:t>
            </w:r>
            <w:r>
              <w:rPr>
                <w:noProof/>
                <w:webHidden/>
              </w:rPr>
              <w:fldChar w:fldCharType="end"/>
            </w:r>
          </w:hyperlink>
        </w:p>
        <w:p w14:paraId="26640ECC" w14:textId="169CA567"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81" w:history="1">
            <w:r w:rsidRPr="004A4C93">
              <w:rPr>
                <w:rStyle w:val="Hyperlink"/>
                <w:noProof/>
                <w:lang w:eastAsia="zh-CN"/>
              </w:rPr>
              <w:t>3.4</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Applications</w:t>
            </w:r>
            <w:r>
              <w:rPr>
                <w:noProof/>
                <w:webHidden/>
              </w:rPr>
              <w:tab/>
            </w:r>
            <w:r>
              <w:rPr>
                <w:noProof/>
                <w:webHidden/>
              </w:rPr>
              <w:fldChar w:fldCharType="begin"/>
            </w:r>
            <w:r>
              <w:rPr>
                <w:noProof/>
                <w:webHidden/>
              </w:rPr>
              <w:instrText xml:space="preserve"> PAGEREF _Toc198920681 \h </w:instrText>
            </w:r>
            <w:r>
              <w:rPr>
                <w:noProof/>
                <w:webHidden/>
              </w:rPr>
            </w:r>
            <w:r>
              <w:rPr>
                <w:noProof/>
                <w:webHidden/>
              </w:rPr>
              <w:fldChar w:fldCharType="separate"/>
            </w:r>
            <w:r>
              <w:rPr>
                <w:noProof/>
                <w:webHidden/>
              </w:rPr>
              <w:t>9</w:t>
            </w:r>
            <w:r>
              <w:rPr>
                <w:noProof/>
                <w:webHidden/>
              </w:rPr>
              <w:fldChar w:fldCharType="end"/>
            </w:r>
          </w:hyperlink>
        </w:p>
        <w:p w14:paraId="679872A9" w14:textId="6FFF52B3" w:rsidR="009478E3" w:rsidRDefault="009478E3">
          <w:pPr>
            <w:pStyle w:val="TOC1"/>
            <w:rPr>
              <w:rFonts w:asciiTheme="minorHAnsi" w:eastAsiaTheme="minorEastAsia" w:hAnsiTheme="minorHAnsi" w:cstheme="minorBidi"/>
              <w:noProof/>
              <w:kern w:val="2"/>
              <w:lang w:val="en-IN" w:eastAsia="en-IN"/>
              <w14:ligatures w14:val="standardContextual"/>
            </w:rPr>
          </w:pPr>
          <w:hyperlink w:anchor="_Toc198920682" w:history="1">
            <w:r w:rsidRPr="004A4C93">
              <w:rPr>
                <w:rStyle w:val="Hyperlink"/>
                <w:noProof/>
                <w:lang w:eastAsia="zh-CN"/>
              </w:rPr>
              <w:t>4</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Quantum Theory: Core Notations and Properties</w:t>
            </w:r>
            <w:r>
              <w:rPr>
                <w:noProof/>
                <w:webHidden/>
              </w:rPr>
              <w:tab/>
            </w:r>
            <w:r>
              <w:rPr>
                <w:noProof/>
                <w:webHidden/>
              </w:rPr>
              <w:fldChar w:fldCharType="begin"/>
            </w:r>
            <w:r>
              <w:rPr>
                <w:noProof/>
                <w:webHidden/>
              </w:rPr>
              <w:instrText xml:space="preserve"> PAGEREF _Toc198920682 \h </w:instrText>
            </w:r>
            <w:r>
              <w:rPr>
                <w:noProof/>
                <w:webHidden/>
              </w:rPr>
            </w:r>
            <w:r>
              <w:rPr>
                <w:noProof/>
                <w:webHidden/>
              </w:rPr>
              <w:fldChar w:fldCharType="separate"/>
            </w:r>
            <w:r>
              <w:rPr>
                <w:noProof/>
                <w:webHidden/>
              </w:rPr>
              <w:t>11</w:t>
            </w:r>
            <w:r>
              <w:rPr>
                <w:noProof/>
                <w:webHidden/>
              </w:rPr>
              <w:fldChar w:fldCharType="end"/>
            </w:r>
          </w:hyperlink>
        </w:p>
        <w:p w14:paraId="5E73B355" w14:textId="3C796819"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83" w:history="1">
            <w:r w:rsidRPr="004A4C93">
              <w:rPr>
                <w:rStyle w:val="Hyperlink"/>
                <w:noProof/>
                <w:lang w:eastAsia="zh-CN"/>
              </w:rPr>
              <w:t>4.1</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Qubit Notation(Ket)</w:t>
            </w:r>
            <w:r>
              <w:rPr>
                <w:noProof/>
                <w:webHidden/>
              </w:rPr>
              <w:tab/>
            </w:r>
            <w:r>
              <w:rPr>
                <w:noProof/>
                <w:webHidden/>
              </w:rPr>
              <w:fldChar w:fldCharType="begin"/>
            </w:r>
            <w:r>
              <w:rPr>
                <w:noProof/>
                <w:webHidden/>
              </w:rPr>
              <w:instrText xml:space="preserve"> PAGEREF _Toc198920683 \h </w:instrText>
            </w:r>
            <w:r>
              <w:rPr>
                <w:noProof/>
                <w:webHidden/>
              </w:rPr>
            </w:r>
            <w:r>
              <w:rPr>
                <w:noProof/>
                <w:webHidden/>
              </w:rPr>
              <w:fldChar w:fldCharType="separate"/>
            </w:r>
            <w:r>
              <w:rPr>
                <w:noProof/>
                <w:webHidden/>
              </w:rPr>
              <w:t>11</w:t>
            </w:r>
            <w:r>
              <w:rPr>
                <w:noProof/>
                <w:webHidden/>
              </w:rPr>
              <w:fldChar w:fldCharType="end"/>
            </w:r>
          </w:hyperlink>
        </w:p>
        <w:p w14:paraId="17B399F9" w14:textId="4E43AA4C"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84" w:history="1">
            <w:r w:rsidRPr="004A4C93">
              <w:rPr>
                <w:rStyle w:val="Hyperlink"/>
                <w:noProof/>
              </w:rPr>
              <w:t>4.2</w:t>
            </w:r>
            <w:r>
              <w:rPr>
                <w:rFonts w:asciiTheme="minorHAnsi" w:eastAsiaTheme="minorEastAsia" w:hAnsiTheme="minorHAnsi" w:cstheme="minorBidi"/>
                <w:noProof/>
                <w:kern w:val="2"/>
                <w:lang w:val="en-IN" w:eastAsia="en-IN"/>
                <w14:ligatures w14:val="standardContextual"/>
              </w:rPr>
              <w:tab/>
            </w:r>
            <w:r w:rsidRPr="004A4C93">
              <w:rPr>
                <w:rStyle w:val="Hyperlink"/>
                <w:noProof/>
              </w:rPr>
              <w:t>Qubit Notation(Bra)</w:t>
            </w:r>
            <w:r>
              <w:rPr>
                <w:noProof/>
                <w:webHidden/>
              </w:rPr>
              <w:tab/>
            </w:r>
            <w:r>
              <w:rPr>
                <w:noProof/>
                <w:webHidden/>
              </w:rPr>
              <w:fldChar w:fldCharType="begin"/>
            </w:r>
            <w:r>
              <w:rPr>
                <w:noProof/>
                <w:webHidden/>
              </w:rPr>
              <w:instrText xml:space="preserve"> PAGEREF _Toc198920684 \h </w:instrText>
            </w:r>
            <w:r>
              <w:rPr>
                <w:noProof/>
                <w:webHidden/>
              </w:rPr>
            </w:r>
            <w:r>
              <w:rPr>
                <w:noProof/>
                <w:webHidden/>
              </w:rPr>
              <w:fldChar w:fldCharType="separate"/>
            </w:r>
            <w:r>
              <w:rPr>
                <w:noProof/>
                <w:webHidden/>
              </w:rPr>
              <w:t>11</w:t>
            </w:r>
            <w:r>
              <w:rPr>
                <w:noProof/>
                <w:webHidden/>
              </w:rPr>
              <w:fldChar w:fldCharType="end"/>
            </w:r>
          </w:hyperlink>
        </w:p>
        <w:p w14:paraId="6026B3FB" w14:textId="698CD0C0"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85" w:history="1">
            <w:r w:rsidRPr="004A4C93">
              <w:rPr>
                <w:rStyle w:val="Hyperlink"/>
                <w:noProof/>
                <w:lang w:val="fr-FR" w:eastAsia="zh-CN"/>
              </w:rPr>
              <w:t>4.3</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 xml:space="preserve">Kets of </w:t>
            </w:r>
            <m:oMath>
              <m:r>
                <m:rPr>
                  <m:sty m:val="p"/>
                </m:rPr>
                <w:rPr>
                  <w:rStyle w:val="Hyperlink"/>
                  <w:rFonts w:ascii="Cambria Math" w:hAnsi="Cambria Math"/>
                  <w:noProof/>
                  <w:lang w:val="fr-FR" w:eastAsia="zh-CN"/>
                </w:rPr>
                <m:t>+</m:t>
              </m:r>
              <m:r>
                <w:rPr>
                  <w:rStyle w:val="Hyperlink"/>
                  <w:rFonts w:ascii="Cambria Math" w:hAnsi="Cambria Math"/>
                  <w:noProof/>
                  <w:lang w:val="fr-FR" w:eastAsia="zh-CN"/>
                </w:rPr>
                <m:t>i</m:t>
              </m:r>
              <m:r>
                <m:rPr>
                  <m:sty m:val="p"/>
                </m:rPr>
                <w:rPr>
                  <w:rStyle w:val="Hyperlink"/>
                  <w:rFonts w:ascii="Cambria Math" w:hAnsi="Cambria Math"/>
                  <w:noProof/>
                  <w:lang w:val="fr-FR" w:eastAsia="zh-CN"/>
                </w:rPr>
                <m:t xml:space="preserve"> </m:t>
              </m:r>
              <m:r>
                <w:rPr>
                  <w:rStyle w:val="Hyperlink"/>
                  <w:rFonts w:ascii="Cambria Math" w:hAnsi="Cambria Math"/>
                  <w:noProof/>
                  <w:lang w:val="fr-FR" w:eastAsia="zh-CN"/>
                </w:rPr>
                <m:t>and</m:t>
              </m:r>
              <m:r>
                <m:rPr>
                  <m:sty m:val="p"/>
                </m:rPr>
                <w:rPr>
                  <w:rStyle w:val="Hyperlink"/>
                  <w:rFonts w:ascii="Cambria Math" w:hAnsi="Cambria Math"/>
                  <w:noProof/>
                  <w:lang w:val="fr-FR" w:eastAsia="zh-CN"/>
                </w:rPr>
                <m:t xml:space="preserve"> -</m:t>
              </m:r>
              <m:r>
                <w:rPr>
                  <w:rStyle w:val="Hyperlink"/>
                  <w:rFonts w:ascii="Cambria Math" w:hAnsi="Cambria Math"/>
                  <w:noProof/>
                  <w:lang w:val="fr-FR" w:eastAsia="zh-CN"/>
                </w:rPr>
                <m:t>i</m:t>
              </m:r>
            </m:oMath>
            <w:r>
              <w:rPr>
                <w:noProof/>
                <w:webHidden/>
              </w:rPr>
              <w:tab/>
            </w:r>
            <w:r>
              <w:rPr>
                <w:noProof/>
                <w:webHidden/>
              </w:rPr>
              <w:fldChar w:fldCharType="begin"/>
            </w:r>
            <w:r>
              <w:rPr>
                <w:noProof/>
                <w:webHidden/>
              </w:rPr>
              <w:instrText xml:space="preserve"> PAGEREF _Toc198920685 \h </w:instrText>
            </w:r>
            <w:r>
              <w:rPr>
                <w:noProof/>
                <w:webHidden/>
              </w:rPr>
            </w:r>
            <w:r>
              <w:rPr>
                <w:noProof/>
                <w:webHidden/>
              </w:rPr>
              <w:fldChar w:fldCharType="separate"/>
            </w:r>
            <w:r>
              <w:rPr>
                <w:noProof/>
                <w:webHidden/>
              </w:rPr>
              <w:t>11</w:t>
            </w:r>
            <w:r>
              <w:rPr>
                <w:noProof/>
                <w:webHidden/>
              </w:rPr>
              <w:fldChar w:fldCharType="end"/>
            </w:r>
          </w:hyperlink>
        </w:p>
        <w:p w14:paraId="47D38BCF" w14:textId="21B67A4B"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86" w:history="1">
            <w:r w:rsidRPr="004A4C93">
              <w:rPr>
                <w:rStyle w:val="Hyperlink"/>
                <w:noProof/>
                <w:lang w:eastAsia="zh-CN"/>
              </w:rPr>
              <w:t>4.4</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Superposition</w:t>
            </w:r>
            <w:r>
              <w:rPr>
                <w:noProof/>
                <w:webHidden/>
              </w:rPr>
              <w:tab/>
            </w:r>
            <w:r>
              <w:rPr>
                <w:noProof/>
                <w:webHidden/>
              </w:rPr>
              <w:fldChar w:fldCharType="begin"/>
            </w:r>
            <w:r>
              <w:rPr>
                <w:noProof/>
                <w:webHidden/>
              </w:rPr>
              <w:instrText xml:space="preserve"> PAGEREF _Toc198920686 \h </w:instrText>
            </w:r>
            <w:r>
              <w:rPr>
                <w:noProof/>
                <w:webHidden/>
              </w:rPr>
            </w:r>
            <w:r>
              <w:rPr>
                <w:noProof/>
                <w:webHidden/>
              </w:rPr>
              <w:fldChar w:fldCharType="separate"/>
            </w:r>
            <w:r>
              <w:rPr>
                <w:noProof/>
                <w:webHidden/>
              </w:rPr>
              <w:t>12</w:t>
            </w:r>
            <w:r>
              <w:rPr>
                <w:noProof/>
                <w:webHidden/>
              </w:rPr>
              <w:fldChar w:fldCharType="end"/>
            </w:r>
          </w:hyperlink>
        </w:p>
        <w:p w14:paraId="19A7660F" w14:textId="6A7B7860"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87" w:history="1">
            <w:r w:rsidRPr="004A4C93">
              <w:rPr>
                <w:rStyle w:val="Hyperlink"/>
                <w:noProof/>
                <w:lang w:eastAsia="zh-CN"/>
              </w:rPr>
              <w:t>4.5</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Hermitiam Operators</w:t>
            </w:r>
            <w:r>
              <w:rPr>
                <w:noProof/>
                <w:webHidden/>
              </w:rPr>
              <w:tab/>
            </w:r>
            <w:r>
              <w:rPr>
                <w:noProof/>
                <w:webHidden/>
              </w:rPr>
              <w:fldChar w:fldCharType="begin"/>
            </w:r>
            <w:r>
              <w:rPr>
                <w:noProof/>
                <w:webHidden/>
              </w:rPr>
              <w:instrText xml:space="preserve"> PAGEREF _Toc198920687 \h </w:instrText>
            </w:r>
            <w:r>
              <w:rPr>
                <w:noProof/>
                <w:webHidden/>
              </w:rPr>
            </w:r>
            <w:r>
              <w:rPr>
                <w:noProof/>
                <w:webHidden/>
              </w:rPr>
              <w:fldChar w:fldCharType="separate"/>
            </w:r>
            <w:r>
              <w:rPr>
                <w:noProof/>
                <w:webHidden/>
              </w:rPr>
              <w:t>12</w:t>
            </w:r>
            <w:r>
              <w:rPr>
                <w:noProof/>
                <w:webHidden/>
              </w:rPr>
              <w:fldChar w:fldCharType="end"/>
            </w:r>
          </w:hyperlink>
        </w:p>
        <w:p w14:paraId="46030977" w14:textId="10D5C638"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88" w:history="1">
            <w:r w:rsidRPr="004A4C93">
              <w:rPr>
                <w:rStyle w:val="Hyperlink"/>
                <w:noProof/>
                <w:lang w:eastAsia="zh-CN"/>
              </w:rPr>
              <w:t>4.6</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Principle of Entanglement</w:t>
            </w:r>
            <w:r>
              <w:rPr>
                <w:noProof/>
                <w:webHidden/>
              </w:rPr>
              <w:tab/>
            </w:r>
            <w:r>
              <w:rPr>
                <w:noProof/>
                <w:webHidden/>
              </w:rPr>
              <w:fldChar w:fldCharType="begin"/>
            </w:r>
            <w:r>
              <w:rPr>
                <w:noProof/>
                <w:webHidden/>
              </w:rPr>
              <w:instrText xml:space="preserve"> PAGEREF _Toc198920688 \h </w:instrText>
            </w:r>
            <w:r>
              <w:rPr>
                <w:noProof/>
                <w:webHidden/>
              </w:rPr>
            </w:r>
            <w:r>
              <w:rPr>
                <w:noProof/>
                <w:webHidden/>
              </w:rPr>
              <w:fldChar w:fldCharType="separate"/>
            </w:r>
            <w:r>
              <w:rPr>
                <w:noProof/>
                <w:webHidden/>
              </w:rPr>
              <w:t>12</w:t>
            </w:r>
            <w:r>
              <w:rPr>
                <w:noProof/>
                <w:webHidden/>
              </w:rPr>
              <w:fldChar w:fldCharType="end"/>
            </w:r>
          </w:hyperlink>
        </w:p>
        <w:p w14:paraId="7D8F0706" w14:textId="361170EA" w:rsidR="009478E3" w:rsidRDefault="009478E3">
          <w:pPr>
            <w:pStyle w:val="TOC3"/>
            <w:rPr>
              <w:rFonts w:asciiTheme="minorHAnsi" w:eastAsiaTheme="minorEastAsia" w:hAnsiTheme="minorHAnsi" w:cstheme="minorBidi"/>
              <w:noProof/>
              <w:kern w:val="2"/>
              <w:lang w:val="en-IN" w:eastAsia="en-IN"/>
              <w14:ligatures w14:val="standardContextual"/>
            </w:rPr>
          </w:pPr>
          <w:hyperlink w:anchor="_Toc198920689" w:history="1">
            <w:r w:rsidRPr="004A4C93">
              <w:rPr>
                <w:rStyle w:val="Hyperlink"/>
                <w:noProof/>
                <w:lang w:val="en-IN" w:eastAsia="zh-CN"/>
              </w:rPr>
              <w:t>4.6.1</w:t>
            </w:r>
            <w:r>
              <w:rPr>
                <w:rFonts w:asciiTheme="minorHAnsi" w:eastAsiaTheme="minorEastAsia" w:hAnsiTheme="minorHAnsi" w:cstheme="minorBidi"/>
                <w:noProof/>
                <w:kern w:val="2"/>
                <w:lang w:val="en-IN" w:eastAsia="en-IN"/>
                <w14:ligatures w14:val="standardContextual"/>
              </w:rPr>
              <w:tab/>
            </w:r>
            <w:r w:rsidRPr="004A4C93">
              <w:rPr>
                <w:rStyle w:val="Hyperlink"/>
                <w:noProof/>
                <w:lang w:val="en-IN" w:eastAsia="zh-CN"/>
              </w:rPr>
              <w:t>Bell States:</w:t>
            </w:r>
            <w:r>
              <w:rPr>
                <w:noProof/>
                <w:webHidden/>
              </w:rPr>
              <w:tab/>
            </w:r>
            <w:r>
              <w:rPr>
                <w:noProof/>
                <w:webHidden/>
              </w:rPr>
              <w:fldChar w:fldCharType="begin"/>
            </w:r>
            <w:r>
              <w:rPr>
                <w:noProof/>
                <w:webHidden/>
              </w:rPr>
              <w:instrText xml:space="preserve"> PAGEREF _Toc198920689 \h </w:instrText>
            </w:r>
            <w:r>
              <w:rPr>
                <w:noProof/>
                <w:webHidden/>
              </w:rPr>
            </w:r>
            <w:r>
              <w:rPr>
                <w:noProof/>
                <w:webHidden/>
              </w:rPr>
              <w:fldChar w:fldCharType="separate"/>
            </w:r>
            <w:r>
              <w:rPr>
                <w:noProof/>
                <w:webHidden/>
              </w:rPr>
              <w:t>13</w:t>
            </w:r>
            <w:r>
              <w:rPr>
                <w:noProof/>
                <w:webHidden/>
              </w:rPr>
              <w:fldChar w:fldCharType="end"/>
            </w:r>
          </w:hyperlink>
        </w:p>
        <w:p w14:paraId="730D677D" w14:textId="64AFA1F9" w:rsidR="009478E3" w:rsidRDefault="009478E3">
          <w:pPr>
            <w:pStyle w:val="TOC3"/>
            <w:rPr>
              <w:rFonts w:asciiTheme="minorHAnsi" w:eastAsiaTheme="minorEastAsia" w:hAnsiTheme="minorHAnsi" w:cstheme="minorBidi"/>
              <w:noProof/>
              <w:kern w:val="2"/>
              <w:lang w:val="en-IN" w:eastAsia="en-IN"/>
              <w14:ligatures w14:val="standardContextual"/>
            </w:rPr>
          </w:pPr>
          <w:hyperlink w:anchor="_Toc198920690" w:history="1">
            <w:r w:rsidRPr="004A4C93">
              <w:rPr>
                <w:rStyle w:val="Hyperlink"/>
                <w:noProof/>
                <w:lang w:val="en-IN" w:eastAsia="zh-CN"/>
              </w:rPr>
              <w:t>4.6.2</w:t>
            </w:r>
            <w:r>
              <w:rPr>
                <w:rFonts w:asciiTheme="minorHAnsi" w:eastAsiaTheme="minorEastAsia" w:hAnsiTheme="minorHAnsi" w:cstheme="minorBidi"/>
                <w:noProof/>
                <w:kern w:val="2"/>
                <w:lang w:val="en-IN" w:eastAsia="en-IN"/>
                <w14:ligatures w14:val="standardContextual"/>
              </w:rPr>
              <w:tab/>
            </w:r>
            <w:r w:rsidRPr="004A4C93">
              <w:rPr>
                <w:rStyle w:val="Hyperlink"/>
                <w:noProof/>
                <w:lang w:val="en-IN" w:eastAsia="zh-CN"/>
              </w:rPr>
              <w:t>Bell Measurement</w:t>
            </w:r>
            <w:r>
              <w:rPr>
                <w:noProof/>
                <w:webHidden/>
              </w:rPr>
              <w:tab/>
            </w:r>
            <w:r>
              <w:rPr>
                <w:noProof/>
                <w:webHidden/>
              </w:rPr>
              <w:fldChar w:fldCharType="begin"/>
            </w:r>
            <w:r>
              <w:rPr>
                <w:noProof/>
                <w:webHidden/>
              </w:rPr>
              <w:instrText xml:space="preserve"> PAGEREF _Toc198920690 \h </w:instrText>
            </w:r>
            <w:r>
              <w:rPr>
                <w:noProof/>
                <w:webHidden/>
              </w:rPr>
            </w:r>
            <w:r>
              <w:rPr>
                <w:noProof/>
                <w:webHidden/>
              </w:rPr>
              <w:fldChar w:fldCharType="separate"/>
            </w:r>
            <w:r>
              <w:rPr>
                <w:noProof/>
                <w:webHidden/>
              </w:rPr>
              <w:t>13</w:t>
            </w:r>
            <w:r>
              <w:rPr>
                <w:noProof/>
                <w:webHidden/>
              </w:rPr>
              <w:fldChar w:fldCharType="end"/>
            </w:r>
          </w:hyperlink>
        </w:p>
        <w:p w14:paraId="64481F6B" w14:textId="0291812E"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91" w:history="1">
            <w:r w:rsidRPr="004A4C93">
              <w:rPr>
                <w:rStyle w:val="Hyperlink"/>
                <w:noProof/>
                <w:lang w:eastAsia="zh-CN"/>
              </w:rPr>
              <w:t>4.7</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Amplitudes</w:t>
            </w:r>
            <w:r>
              <w:rPr>
                <w:noProof/>
                <w:webHidden/>
              </w:rPr>
              <w:tab/>
            </w:r>
            <w:r>
              <w:rPr>
                <w:noProof/>
                <w:webHidden/>
              </w:rPr>
              <w:fldChar w:fldCharType="begin"/>
            </w:r>
            <w:r>
              <w:rPr>
                <w:noProof/>
                <w:webHidden/>
              </w:rPr>
              <w:instrText xml:space="preserve"> PAGEREF _Toc198920691 \h </w:instrText>
            </w:r>
            <w:r>
              <w:rPr>
                <w:noProof/>
                <w:webHidden/>
              </w:rPr>
            </w:r>
            <w:r>
              <w:rPr>
                <w:noProof/>
                <w:webHidden/>
              </w:rPr>
              <w:fldChar w:fldCharType="separate"/>
            </w:r>
            <w:r>
              <w:rPr>
                <w:noProof/>
                <w:webHidden/>
              </w:rPr>
              <w:t>14</w:t>
            </w:r>
            <w:r>
              <w:rPr>
                <w:noProof/>
                <w:webHidden/>
              </w:rPr>
              <w:fldChar w:fldCharType="end"/>
            </w:r>
          </w:hyperlink>
        </w:p>
        <w:p w14:paraId="3DEA3333" w14:textId="1D97A5A7"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92" w:history="1">
            <w:r w:rsidRPr="004A4C93">
              <w:rPr>
                <w:rStyle w:val="Hyperlink"/>
                <w:noProof/>
                <w:lang w:eastAsia="zh-CN"/>
              </w:rPr>
              <w:t>4.8</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Interference</w:t>
            </w:r>
            <w:r>
              <w:rPr>
                <w:noProof/>
                <w:webHidden/>
              </w:rPr>
              <w:tab/>
            </w:r>
            <w:r>
              <w:rPr>
                <w:noProof/>
                <w:webHidden/>
              </w:rPr>
              <w:fldChar w:fldCharType="begin"/>
            </w:r>
            <w:r>
              <w:rPr>
                <w:noProof/>
                <w:webHidden/>
              </w:rPr>
              <w:instrText xml:space="preserve"> PAGEREF _Toc198920692 \h </w:instrText>
            </w:r>
            <w:r>
              <w:rPr>
                <w:noProof/>
                <w:webHidden/>
              </w:rPr>
            </w:r>
            <w:r>
              <w:rPr>
                <w:noProof/>
                <w:webHidden/>
              </w:rPr>
              <w:fldChar w:fldCharType="separate"/>
            </w:r>
            <w:r>
              <w:rPr>
                <w:noProof/>
                <w:webHidden/>
              </w:rPr>
              <w:t>14</w:t>
            </w:r>
            <w:r>
              <w:rPr>
                <w:noProof/>
                <w:webHidden/>
              </w:rPr>
              <w:fldChar w:fldCharType="end"/>
            </w:r>
          </w:hyperlink>
        </w:p>
        <w:p w14:paraId="5CBAF182" w14:textId="52881781"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93" w:history="1">
            <w:r w:rsidRPr="004A4C93">
              <w:rPr>
                <w:rStyle w:val="Hyperlink"/>
                <w:noProof/>
                <w:lang w:eastAsia="zh-CN"/>
              </w:rPr>
              <w:t>4.9</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Multi-Qubit Superposition (Matrix Representation)</w:t>
            </w:r>
            <w:r>
              <w:rPr>
                <w:noProof/>
                <w:webHidden/>
              </w:rPr>
              <w:tab/>
            </w:r>
            <w:r>
              <w:rPr>
                <w:noProof/>
                <w:webHidden/>
              </w:rPr>
              <w:fldChar w:fldCharType="begin"/>
            </w:r>
            <w:r>
              <w:rPr>
                <w:noProof/>
                <w:webHidden/>
              </w:rPr>
              <w:instrText xml:space="preserve"> PAGEREF _Toc198920693 \h </w:instrText>
            </w:r>
            <w:r>
              <w:rPr>
                <w:noProof/>
                <w:webHidden/>
              </w:rPr>
            </w:r>
            <w:r>
              <w:rPr>
                <w:noProof/>
                <w:webHidden/>
              </w:rPr>
              <w:fldChar w:fldCharType="separate"/>
            </w:r>
            <w:r>
              <w:rPr>
                <w:noProof/>
                <w:webHidden/>
              </w:rPr>
              <w:t>14</w:t>
            </w:r>
            <w:r>
              <w:rPr>
                <w:noProof/>
                <w:webHidden/>
              </w:rPr>
              <w:fldChar w:fldCharType="end"/>
            </w:r>
          </w:hyperlink>
        </w:p>
        <w:p w14:paraId="0ACFFB18" w14:textId="37C3B20E"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94" w:history="1">
            <w:r w:rsidRPr="004A4C93">
              <w:rPr>
                <w:rStyle w:val="Hyperlink"/>
                <w:noProof/>
                <w:lang w:eastAsia="zh-CN"/>
              </w:rPr>
              <w:t>4.10</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Orthogonality</w:t>
            </w:r>
            <w:r>
              <w:rPr>
                <w:noProof/>
                <w:webHidden/>
              </w:rPr>
              <w:tab/>
            </w:r>
            <w:r>
              <w:rPr>
                <w:noProof/>
                <w:webHidden/>
              </w:rPr>
              <w:fldChar w:fldCharType="begin"/>
            </w:r>
            <w:r>
              <w:rPr>
                <w:noProof/>
                <w:webHidden/>
              </w:rPr>
              <w:instrText xml:space="preserve"> PAGEREF _Toc198920694 \h </w:instrText>
            </w:r>
            <w:r>
              <w:rPr>
                <w:noProof/>
                <w:webHidden/>
              </w:rPr>
            </w:r>
            <w:r>
              <w:rPr>
                <w:noProof/>
                <w:webHidden/>
              </w:rPr>
              <w:fldChar w:fldCharType="separate"/>
            </w:r>
            <w:r>
              <w:rPr>
                <w:noProof/>
                <w:webHidden/>
              </w:rPr>
              <w:t>15</w:t>
            </w:r>
            <w:r>
              <w:rPr>
                <w:noProof/>
                <w:webHidden/>
              </w:rPr>
              <w:fldChar w:fldCharType="end"/>
            </w:r>
          </w:hyperlink>
        </w:p>
        <w:p w14:paraId="2C80C0B4" w14:textId="67D5B420"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96" w:history="1">
            <w:r w:rsidRPr="004A4C93">
              <w:rPr>
                <w:rStyle w:val="Hyperlink"/>
                <w:noProof/>
                <w:lang w:eastAsia="en-IN"/>
              </w:rPr>
              <w:t>4.11</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en-IN"/>
              </w:rPr>
              <w:t>Normalization</w:t>
            </w:r>
            <w:r>
              <w:rPr>
                <w:noProof/>
                <w:webHidden/>
              </w:rPr>
              <w:tab/>
            </w:r>
            <w:r>
              <w:rPr>
                <w:noProof/>
                <w:webHidden/>
              </w:rPr>
              <w:fldChar w:fldCharType="begin"/>
            </w:r>
            <w:r>
              <w:rPr>
                <w:noProof/>
                <w:webHidden/>
              </w:rPr>
              <w:instrText xml:space="preserve"> PAGEREF _Toc198920696 \h </w:instrText>
            </w:r>
            <w:r>
              <w:rPr>
                <w:noProof/>
                <w:webHidden/>
              </w:rPr>
            </w:r>
            <w:r>
              <w:rPr>
                <w:noProof/>
                <w:webHidden/>
              </w:rPr>
              <w:fldChar w:fldCharType="separate"/>
            </w:r>
            <w:r>
              <w:rPr>
                <w:noProof/>
                <w:webHidden/>
              </w:rPr>
              <w:t>15</w:t>
            </w:r>
            <w:r>
              <w:rPr>
                <w:noProof/>
                <w:webHidden/>
              </w:rPr>
              <w:fldChar w:fldCharType="end"/>
            </w:r>
          </w:hyperlink>
        </w:p>
        <w:p w14:paraId="2079B2D3" w14:textId="7F32D266"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98" w:history="1">
            <w:r w:rsidRPr="004A4C93">
              <w:rPr>
                <w:rStyle w:val="Hyperlink"/>
                <w:noProof/>
                <w:lang w:val="en-IN" w:eastAsia="en-IN"/>
              </w:rPr>
              <w:t>4.12</w:t>
            </w:r>
            <w:r>
              <w:rPr>
                <w:rFonts w:asciiTheme="minorHAnsi" w:eastAsiaTheme="minorEastAsia" w:hAnsiTheme="minorHAnsi" w:cstheme="minorBidi"/>
                <w:noProof/>
                <w:kern w:val="2"/>
                <w:lang w:val="en-IN" w:eastAsia="en-IN"/>
                <w14:ligatures w14:val="standardContextual"/>
              </w:rPr>
              <w:tab/>
            </w:r>
            <w:r w:rsidRPr="004A4C93">
              <w:rPr>
                <w:rStyle w:val="Hyperlink"/>
                <w:noProof/>
                <w:lang w:val="en-IN" w:eastAsia="en-IN"/>
              </w:rPr>
              <w:t>Inner Product (Bra-Ket Notation)</w:t>
            </w:r>
            <w:r>
              <w:rPr>
                <w:noProof/>
                <w:webHidden/>
              </w:rPr>
              <w:tab/>
            </w:r>
            <w:r>
              <w:rPr>
                <w:noProof/>
                <w:webHidden/>
              </w:rPr>
              <w:fldChar w:fldCharType="begin"/>
            </w:r>
            <w:r>
              <w:rPr>
                <w:noProof/>
                <w:webHidden/>
              </w:rPr>
              <w:instrText xml:space="preserve"> PAGEREF _Toc198920698 \h </w:instrText>
            </w:r>
            <w:r>
              <w:rPr>
                <w:noProof/>
                <w:webHidden/>
              </w:rPr>
            </w:r>
            <w:r>
              <w:rPr>
                <w:noProof/>
                <w:webHidden/>
              </w:rPr>
              <w:fldChar w:fldCharType="separate"/>
            </w:r>
            <w:r>
              <w:rPr>
                <w:noProof/>
                <w:webHidden/>
              </w:rPr>
              <w:t>15</w:t>
            </w:r>
            <w:r>
              <w:rPr>
                <w:noProof/>
                <w:webHidden/>
              </w:rPr>
              <w:fldChar w:fldCharType="end"/>
            </w:r>
          </w:hyperlink>
        </w:p>
        <w:p w14:paraId="77CE057E" w14:textId="6E3E3092"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699" w:history="1">
            <w:r w:rsidRPr="004A4C93">
              <w:rPr>
                <w:rStyle w:val="Hyperlink"/>
                <w:noProof/>
                <w:lang w:eastAsia="en-IN"/>
              </w:rPr>
              <w:t>4.13</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en-IN"/>
              </w:rPr>
              <w:t>Outer Product</w:t>
            </w:r>
            <w:r>
              <w:rPr>
                <w:noProof/>
                <w:webHidden/>
              </w:rPr>
              <w:tab/>
            </w:r>
            <w:r>
              <w:rPr>
                <w:noProof/>
                <w:webHidden/>
              </w:rPr>
              <w:fldChar w:fldCharType="begin"/>
            </w:r>
            <w:r>
              <w:rPr>
                <w:noProof/>
                <w:webHidden/>
              </w:rPr>
              <w:instrText xml:space="preserve"> PAGEREF _Toc198920699 \h </w:instrText>
            </w:r>
            <w:r>
              <w:rPr>
                <w:noProof/>
                <w:webHidden/>
              </w:rPr>
            </w:r>
            <w:r>
              <w:rPr>
                <w:noProof/>
                <w:webHidden/>
              </w:rPr>
              <w:fldChar w:fldCharType="separate"/>
            </w:r>
            <w:r>
              <w:rPr>
                <w:noProof/>
                <w:webHidden/>
              </w:rPr>
              <w:t>16</w:t>
            </w:r>
            <w:r>
              <w:rPr>
                <w:noProof/>
                <w:webHidden/>
              </w:rPr>
              <w:fldChar w:fldCharType="end"/>
            </w:r>
          </w:hyperlink>
        </w:p>
        <w:p w14:paraId="35B59F7F" w14:textId="6D20A661"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00" w:history="1">
            <w:r w:rsidRPr="004A4C93">
              <w:rPr>
                <w:rStyle w:val="Hyperlink"/>
                <w:noProof/>
                <w:lang w:eastAsia="zh-CN"/>
              </w:rPr>
              <w:t>4.14</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zh-CN"/>
              </w:rPr>
              <w:t>Measurememt and Probability</w:t>
            </w:r>
            <w:r>
              <w:rPr>
                <w:noProof/>
                <w:webHidden/>
              </w:rPr>
              <w:tab/>
            </w:r>
            <w:r>
              <w:rPr>
                <w:noProof/>
                <w:webHidden/>
              </w:rPr>
              <w:fldChar w:fldCharType="begin"/>
            </w:r>
            <w:r>
              <w:rPr>
                <w:noProof/>
                <w:webHidden/>
              </w:rPr>
              <w:instrText xml:space="preserve"> PAGEREF _Toc198920700 \h </w:instrText>
            </w:r>
            <w:r>
              <w:rPr>
                <w:noProof/>
                <w:webHidden/>
              </w:rPr>
            </w:r>
            <w:r>
              <w:rPr>
                <w:noProof/>
                <w:webHidden/>
              </w:rPr>
              <w:fldChar w:fldCharType="separate"/>
            </w:r>
            <w:r>
              <w:rPr>
                <w:noProof/>
                <w:webHidden/>
              </w:rPr>
              <w:t>16</w:t>
            </w:r>
            <w:r>
              <w:rPr>
                <w:noProof/>
                <w:webHidden/>
              </w:rPr>
              <w:fldChar w:fldCharType="end"/>
            </w:r>
          </w:hyperlink>
        </w:p>
        <w:p w14:paraId="13B49432" w14:textId="3476CE47"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01" w:history="1">
            <w:r w:rsidRPr="004A4C93">
              <w:rPr>
                <w:rStyle w:val="Hyperlink"/>
                <w:noProof/>
                <w:lang w:eastAsia="en-IN"/>
              </w:rPr>
              <w:t>4.15</w:t>
            </w:r>
            <w:r>
              <w:rPr>
                <w:rFonts w:asciiTheme="minorHAnsi" w:eastAsiaTheme="minorEastAsia" w:hAnsiTheme="minorHAnsi" w:cstheme="minorBidi"/>
                <w:noProof/>
                <w:kern w:val="2"/>
                <w:lang w:val="en-IN" w:eastAsia="en-IN"/>
                <w14:ligatures w14:val="standardContextual"/>
              </w:rPr>
              <w:tab/>
            </w:r>
            <w:r w:rsidRPr="004A4C93">
              <w:rPr>
                <w:rStyle w:val="Hyperlink"/>
                <w:noProof/>
                <w:lang w:eastAsia="en-IN"/>
              </w:rPr>
              <w:t>Quantum Teleportation &amp; No-Cloning Theorem</w:t>
            </w:r>
            <w:r>
              <w:rPr>
                <w:noProof/>
                <w:webHidden/>
              </w:rPr>
              <w:tab/>
            </w:r>
            <w:r>
              <w:rPr>
                <w:noProof/>
                <w:webHidden/>
              </w:rPr>
              <w:fldChar w:fldCharType="begin"/>
            </w:r>
            <w:r>
              <w:rPr>
                <w:noProof/>
                <w:webHidden/>
              </w:rPr>
              <w:instrText xml:space="preserve"> PAGEREF _Toc198920701 \h </w:instrText>
            </w:r>
            <w:r>
              <w:rPr>
                <w:noProof/>
                <w:webHidden/>
              </w:rPr>
            </w:r>
            <w:r>
              <w:rPr>
                <w:noProof/>
                <w:webHidden/>
              </w:rPr>
              <w:fldChar w:fldCharType="separate"/>
            </w:r>
            <w:r>
              <w:rPr>
                <w:noProof/>
                <w:webHidden/>
              </w:rPr>
              <w:t>17</w:t>
            </w:r>
            <w:r>
              <w:rPr>
                <w:noProof/>
                <w:webHidden/>
              </w:rPr>
              <w:fldChar w:fldCharType="end"/>
            </w:r>
          </w:hyperlink>
        </w:p>
        <w:p w14:paraId="11A5F977" w14:textId="4CB4BC1A" w:rsidR="009478E3" w:rsidRDefault="009478E3">
          <w:pPr>
            <w:pStyle w:val="TOC1"/>
            <w:rPr>
              <w:rFonts w:asciiTheme="minorHAnsi" w:eastAsiaTheme="minorEastAsia" w:hAnsiTheme="minorHAnsi" w:cstheme="minorBidi"/>
              <w:noProof/>
              <w:kern w:val="2"/>
              <w:lang w:val="en-IN" w:eastAsia="en-IN"/>
              <w14:ligatures w14:val="standardContextual"/>
            </w:rPr>
          </w:pPr>
          <w:hyperlink w:anchor="_Toc198920702" w:history="1">
            <w:r w:rsidRPr="004A4C93">
              <w:rPr>
                <w:rStyle w:val="Hyperlink"/>
                <w:rFonts w:cs="Arial"/>
                <w:noProof/>
                <w:lang w:val="fr-FR"/>
              </w:rPr>
              <w:t>5</w:t>
            </w:r>
            <w:r>
              <w:rPr>
                <w:rFonts w:asciiTheme="minorHAnsi" w:eastAsiaTheme="minorEastAsia" w:hAnsiTheme="minorHAnsi" w:cstheme="minorBidi"/>
                <w:noProof/>
                <w:kern w:val="2"/>
                <w:lang w:val="en-IN" w:eastAsia="en-IN"/>
                <w14:ligatures w14:val="standardContextual"/>
              </w:rPr>
              <w:tab/>
            </w:r>
            <w:r w:rsidRPr="004A4C93">
              <w:rPr>
                <w:rStyle w:val="Hyperlink"/>
                <w:rFonts w:cs="Arial"/>
                <w:noProof/>
                <w:lang w:val="fr-FR"/>
              </w:rPr>
              <w:t>Quantum Gates and Circuits</w:t>
            </w:r>
            <w:r>
              <w:rPr>
                <w:noProof/>
                <w:webHidden/>
              </w:rPr>
              <w:tab/>
            </w:r>
            <w:r>
              <w:rPr>
                <w:noProof/>
                <w:webHidden/>
              </w:rPr>
              <w:fldChar w:fldCharType="begin"/>
            </w:r>
            <w:r>
              <w:rPr>
                <w:noProof/>
                <w:webHidden/>
              </w:rPr>
              <w:instrText xml:space="preserve"> PAGEREF _Toc198920702 \h </w:instrText>
            </w:r>
            <w:r>
              <w:rPr>
                <w:noProof/>
                <w:webHidden/>
              </w:rPr>
            </w:r>
            <w:r>
              <w:rPr>
                <w:noProof/>
                <w:webHidden/>
              </w:rPr>
              <w:fldChar w:fldCharType="separate"/>
            </w:r>
            <w:r>
              <w:rPr>
                <w:noProof/>
                <w:webHidden/>
              </w:rPr>
              <w:t>18</w:t>
            </w:r>
            <w:r>
              <w:rPr>
                <w:noProof/>
                <w:webHidden/>
              </w:rPr>
              <w:fldChar w:fldCharType="end"/>
            </w:r>
          </w:hyperlink>
        </w:p>
        <w:p w14:paraId="275FFFA8" w14:textId="1635C850"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03" w:history="1">
            <w:r w:rsidRPr="004A4C93">
              <w:rPr>
                <w:rStyle w:val="Hyperlink"/>
                <w:noProof/>
                <w:lang w:val="fr-FR"/>
              </w:rPr>
              <w:t>5.1</w:t>
            </w:r>
            <w:r>
              <w:rPr>
                <w:rFonts w:asciiTheme="minorHAnsi" w:eastAsiaTheme="minorEastAsia" w:hAnsiTheme="minorHAnsi" w:cstheme="minorBidi"/>
                <w:noProof/>
                <w:kern w:val="2"/>
                <w:lang w:val="en-IN" w:eastAsia="en-IN"/>
                <w14:ligatures w14:val="standardContextual"/>
              </w:rPr>
              <w:tab/>
            </w:r>
            <w:r w:rsidRPr="004A4C93">
              <w:rPr>
                <w:rStyle w:val="Hyperlink"/>
                <w:noProof/>
                <w:lang w:val="fr-FR"/>
              </w:rPr>
              <w:t>Pauli-X Gate (NOT Gate)</w:t>
            </w:r>
            <w:r>
              <w:rPr>
                <w:noProof/>
                <w:webHidden/>
              </w:rPr>
              <w:tab/>
            </w:r>
            <w:r>
              <w:rPr>
                <w:noProof/>
                <w:webHidden/>
              </w:rPr>
              <w:fldChar w:fldCharType="begin"/>
            </w:r>
            <w:r>
              <w:rPr>
                <w:noProof/>
                <w:webHidden/>
              </w:rPr>
              <w:instrText xml:space="preserve"> PAGEREF _Toc198920703 \h </w:instrText>
            </w:r>
            <w:r>
              <w:rPr>
                <w:noProof/>
                <w:webHidden/>
              </w:rPr>
            </w:r>
            <w:r>
              <w:rPr>
                <w:noProof/>
                <w:webHidden/>
              </w:rPr>
              <w:fldChar w:fldCharType="separate"/>
            </w:r>
            <w:r>
              <w:rPr>
                <w:noProof/>
                <w:webHidden/>
              </w:rPr>
              <w:t>18</w:t>
            </w:r>
            <w:r>
              <w:rPr>
                <w:noProof/>
                <w:webHidden/>
              </w:rPr>
              <w:fldChar w:fldCharType="end"/>
            </w:r>
          </w:hyperlink>
        </w:p>
        <w:p w14:paraId="28DF9711" w14:textId="6537A8BA"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04" w:history="1">
            <w:r w:rsidRPr="004A4C93">
              <w:rPr>
                <w:rStyle w:val="Hyperlink"/>
                <w:noProof/>
              </w:rPr>
              <w:t>5.2</w:t>
            </w:r>
            <w:r>
              <w:rPr>
                <w:rFonts w:asciiTheme="minorHAnsi" w:eastAsiaTheme="minorEastAsia" w:hAnsiTheme="minorHAnsi" w:cstheme="minorBidi"/>
                <w:noProof/>
                <w:kern w:val="2"/>
                <w:lang w:val="en-IN" w:eastAsia="en-IN"/>
                <w14:ligatures w14:val="standardContextual"/>
              </w:rPr>
              <w:tab/>
            </w:r>
            <w:r w:rsidRPr="004A4C93">
              <w:rPr>
                <w:rStyle w:val="Hyperlink"/>
                <w:noProof/>
              </w:rPr>
              <w:t>Pauli-Y Gate</w:t>
            </w:r>
            <w:r>
              <w:rPr>
                <w:noProof/>
                <w:webHidden/>
              </w:rPr>
              <w:tab/>
            </w:r>
            <w:r>
              <w:rPr>
                <w:noProof/>
                <w:webHidden/>
              </w:rPr>
              <w:fldChar w:fldCharType="begin"/>
            </w:r>
            <w:r>
              <w:rPr>
                <w:noProof/>
                <w:webHidden/>
              </w:rPr>
              <w:instrText xml:space="preserve"> PAGEREF _Toc198920704 \h </w:instrText>
            </w:r>
            <w:r>
              <w:rPr>
                <w:noProof/>
                <w:webHidden/>
              </w:rPr>
            </w:r>
            <w:r>
              <w:rPr>
                <w:noProof/>
                <w:webHidden/>
              </w:rPr>
              <w:fldChar w:fldCharType="separate"/>
            </w:r>
            <w:r>
              <w:rPr>
                <w:noProof/>
                <w:webHidden/>
              </w:rPr>
              <w:t>18</w:t>
            </w:r>
            <w:r>
              <w:rPr>
                <w:noProof/>
                <w:webHidden/>
              </w:rPr>
              <w:fldChar w:fldCharType="end"/>
            </w:r>
          </w:hyperlink>
        </w:p>
        <w:p w14:paraId="24B32225" w14:textId="7708C5AB"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05" w:history="1">
            <w:r w:rsidRPr="004A4C93">
              <w:rPr>
                <w:rStyle w:val="Hyperlink"/>
                <w:noProof/>
              </w:rPr>
              <w:t>5.3</w:t>
            </w:r>
            <w:r>
              <w:rPr>
                <w:rFonts w:asciiTheme="minorHAnsi" w:eastAsiaTheme="minorEastAsia" w:hAnsiTheme="minorHAnsi" w:cstheme="minorBidi"/>
                <w:noProof/>
                <w:kern w:val="2"/>
                <w:lang w:val="en-IN" w:eastAsia="en-IN"/>
                <w14:ligatures w14:val="standardContextual"/>
              </w:rPr>
              <w:tab/>
            </w:r>
            <w:r w:rsidRPr="004A4C93">
              <w:rPr>
                <w:rStyle w:val="Hyperlink"/>
                <w:noProof/>
              </w:rPr>
              <w:t>Pauli-Z Gate</w:t>
            </w:r>
            <w:r>
              <w:rPr>
                <w:noProof/>
                <w:webHidden/>
              </w:rPr>
              <w:tab/>
            </w:r>
            <w:r>
              <w:rPr>
                <w:noProof/>
                <w:webHidden/>
              </w:rPr>
              <w:fldChar w:fldCharType="begin"/>
            </w:r>
            <w:r>
              <w:rPr>
                <w:noProof/>
                <w:webHidden/>
              </w:rPr>
              <w:instrText xml:space="preserve"> PAGEREF _Toc198920705 \h </w:instrText>
            </w:r>
            <w:r>
              <w:rPr>
                <w:noProof/>
                <w:webHidden/>
              </w:rPr>
            </w:r>
            <w:r>
              <w:rPr>
                <w:noProof/>
                <w:webHidden/>
              </w:rPr>
              <w:fldChar w:fldCharType="separate"/>
            </w:r>
            <w:r>
              <w:rPr>
                <w:noProof/>
                <w:webHidden/>
              </w:rPr>
              <w:t>18</w:t>
            </w:r>
            <w:r>
              <w:rPr>
                <w:noProof/>
                <w:webHidden/>
              </w:rPr>
              <w:fldChar w:fldCharType="end"/>
            </w:r>
          </w:hyperlink>
        </w:p>
        <w:p w14:paraId="0731BD69" w14:textId="1C089C7A" w:rsidR="009478E3" w:rsidRDefault="009478E3">
          <w:pPr>
            <w:pStyle w:val="TOC3"/>
            <w:rPr>
              <w:rFonts w:asciiTheme="minorHAnsi" w:eastAsiaTheme="minorEastAsia" w:hAnsiTheme="minorHAnsi" w:cstheme="minorBidi"/>
              <w:noProof/>
              <w:kern w:val="2"/>
              <w:lang w:val="en-IN" w:eastAsia="en-IN"/>
              <w14:ligatures w14:val="standardContextual"/>
            </w:rPr>
          </w:pPr>
          <w:hyperlink w:anchor="_Toc198920706" w:history="1">
            <w:r w:rsidRPr="004A4C93">
              <w:rPr>
                <w:rStyle w:val="Hyperlink"/>
                <w:rFonts w:ascii="Cambria Math" w:hAnsi="Cambria Math"/>
                <w:b/>
                <w:bCs/>
                <w:noProof/>
                <w:lang w:val="fr-FR"/>
              </w:rPr>
              <w:t>5.3.1</w:t>
            </w:r>
            <w:r>
              <w:rPr>
                <w:rFonts w:asciiTheme="minorHAnsi" w:eastAsiaTheme="minorEastAsia" w:hAnsiTheme="minorHAnsi" w:cstheme="minorBidi"/>
                <w:noProof/>
                <w:kern w:val="2"/>
                <w:lang w:val="en-IN" w:eastAsia="en-IN"/>
                <w14:ligatures w14:val="standardContextual"/>
              </w:rPr>
              <w:tab/>
            </w:r>
            <w:r w:rsidRPr="004A4C93">
              <w:rPr>
                <w:rStyle w:val="Hyperlink"/>
                <w:b/>
                <w:bCs/>
                <w:noProof/>
                <w:lang w:val="fr-FR"/>
              </w:rPr>
              <w:t xml:space="preserve">Ket of  </w:t>
            </w:r>
            <m:oMath>
              <m:r>
                <m:rPr>
                  <m:sty m:val="b"/>
                </m:rPr>
                <w:rPr>
                  <w:rStyle w:val="Hyperlink"/>
                  <w:rFonts w:ascii="Cambria Math" w:hAnsi="Cambria Math"/>
                  <w:noProof/>
                  <w:lang w:val="fr-FR"/>
                </w:rPr>
                <m:t>|+〉</m:t>
              </m:r>
            </m:oMath>
            <w:r>
              <w:rPr>
                <w:noProof/>
                <w:webHidden/>
              </w:rPr>
              <w:tab/>
            </w:r>
            <w:r>
              <w:rPr>
                <w:noProof/>
                <w:webHidden/>
              </w:rPr>
              <w:fldChar w:fldCharType="begin"/>
            </w:r>
            <w:r>
              <w:rPr>
                <w:noProof/>
                <w:webHidden/>
              </w:rPr>
              <w:instrText xml:space="preserve"> PAGEREF _Toc198920706 \h </w:instrText>
            </w:r>
            <w:r>
              <w:rPr>
                <w:noProof/>
                <w:webHidden/>
              </w:rPr>
            </w:r>
            <w:r>
              <w:rPr>
                <w:noProof/>
                <w:webHidden/>
              </w:rPr>
              <w:fldChar w:fldCharType="separate"/>
            </w:r>
            <w:r>
              <w:rPr>
                <w:noProof/>
                <w:webHidden/>
              </w:rPr>
              <w:t>19</w:t>
            </w:r>
            <w:r>
              <w:rPr>
                <w:noProof/>
                <w:webHidden/>
              </w:rPr>
              <w:fldChar w:fldCharType="end"/>
            </w:r>
          </w:hyperlink>
        </w:p>
        <w:p w14:paraId="1A3C2210" w14:textId="10D9BBD5" w:rsidR="009478E3" w:rsidRDefault="009478E3">
          <w:pPr>
            <w:pStyle w:val="TOC3"/>
            <w:rPr>
              <w:rFonts w:asciiTheme="minorHAnsi" w:eastAsiaTheme="minorEastAsia" w:hAnsiTheme="minorHAnsi" w:cstheme="minorBidi"/>
              <w:noProof/>
              <w:kern w:val="2"/>
              <w:lang w:val="en-IN" w:eastAsia="en-IN"/>
              <w14:ligatures w14:val="standardContextual"/>
            </w:rPr>
          </w:pPr>
          <w:hyperlink w:anchor="_Toc198920707" w:history="1">
            <w:r w:rsidRPr="004A4C93">
              <w:rPr>
                <w:rStyle w:val="Hyperlink"/>
                <w:b/>
                <w:bCs/>
                <w:noProof/>
                <w:lang w:val="fr-FR"/>
              </w:rPr>
              <w:t>5.3.2</w:t>
            </w:r>
            <w:r>
              <w:rPr>
                <w:rFonts w:asciiTheme="minorHAnsi" w:eastAsiaTheme="minorEastAsia" w:hAnsiTheme="minorHAnsi" w:cstheme="minorBidi"/>
                <w:noProof/>
                <w:kern w:val="2"/>
                <w:lang w:val="en-IN" w:eastAsia="en-IN"/>
                <w14:ligatures w14:val="standardContextual"/>
              </w:rPr>
              <w:tab/>
            </w:r>
            <w:r w:rsidRPr="004A4C93">
              <w:rPr>
                <w:rStyle w:val="Hyperlink"/>
                <w:b/>
                <w:bCs/>
                <w:noProof/>
              </w:rPr>
              <w:t xml:space="preserve">Ket of </w:t>
            </w:r>
            <w:r w:rsidRPr="004A4C93">
              <w:rPr>
                <w:rStyle w:val="Hyperlink"/>
                <w:b/>
                <w:bCs/>
                <w:noProof/>
                <w:lang w:val="fr-FR"/>
              </w:rPr>
              <w:t xml:space="preserve"> </w:t>
            </w:r>
            <m:oMath>
              <m:r>
                <m:rPr>
                  <m:sty m:val="b"/>
                </m:rPr>
                <w:rPr>
                  <w:rStyle w:val="Hyperlink"/>
                  <w:rFonts w:ascii="Cambria Math" w:hAnsi="Cambria Math"/>
                  <w:noProof/>
                  <w:lang w:val="fr-FR"/>
                </w:rPr>
                <m:t>|-〉</m:t>
              </m:r>
            </m:oMath>
            <w:r>
              <w:rPr>
                <w:noProof/>
                <w:webHidden/>
              </w:rPr>
              <w:tab/>
            </w:r>
            <w:r>
              <w:rPr>
                <w:noProof/>
                <w:webHidden/>
              </w:rPr>
              <w:fldChar w:fldCharType="begin"/>
            </w:r>
            <w:r>
              <w:rPr>
                <w:noProof/>
                <w:webHidden/>
              </w:rPr>
              <w:instrText xml:space="preserve"> PAGEREF _Toc198920707 \h </w:instrText>
            </w:r>
            <w:r>
              <w:rPr>
                <w:noProof/>
                <w:webHidden/>
              </w:rPr>
            </w:r>
            <w:r>
              <w:rPr>
                <w:noProof/>
                <w:webHidden/>
              </w:rPr>
              <w:fldChar w:fldCharType="separate"/>
            </w:r>
            <w:r>
              <w:rPr>
                <w:noProof/>
                <w:webHidden/>
              </w:rPr>
              <w:t>19</w:t>
            </w:r>
            <w:r>
              <w:rPr>
                <w:noProof/>
                <w:webHidden/>
              </w:rPr>
              <w:fldChar w:fldCharType="end"/>
            </w:r>
          </w:hyperlink>
        </w:p>
        <w:p w14:paraId="0FF38D24" w14:textId="0300A2AE" w:rsidR="009478E3" w:rsidRDefault="009478E3">
          <w:pPr>
            <w:pStyle w:val="TOC3"/>
            <w:rPr>
              <w:rFonts w:asciiTheme="minorHAnsi" w:eastAsiaTheme="minorEastAsia" w:hAnsiTheme="minorHAnsi" w:cstheme="minorBidi"/>
              <w:noProof/>
              <w:kern w:val="2"/>
              <w:lang w:val="en-IN" w:eastAsia="en-IN"/>
              <w14:ligatures w14:val="standardContextual"/>
            </w:rPr>
          </w:pPr>
          <w:hyperlink w:anchor="_Toc198920708" w:history="1">
            <w:r w:rsidRPr="004A4C93">
              <w:rPr>
                <w:rStyle w:val="Hyperlink"/>
                <w:b/>
                <w:bCs/>
                <w:noProof/>
                <w:lang w:val="fr-FR"/>
              </w:rPr>
              <w:t>5.3.3</w:t>
            </w:r>
            <w:r>
              <w:rPr>
                <w:rFonts w:asciiTheme="minorHAnsi" w:eastAsiaTheme="minorEastAsia" w:hAnsiTheme="minorHAnsi" w:cstheme="minorBidi"/>
                <w:noProof/>
                <w:kern w:val="2"/>
                <w:lang w:val="en-IN" w:eastAsia="en-IN"/>
                <w14:ligatures w14:val="standardContextual"/>
              </w:rPr>
              <w:tab/>
            </w:r>
            <w:r w:rsidRPr="004A4C93">
              <w:rPr>
                <w:rStyle w:val="Hyperlink"/>
                <w:b/>
                <w:bCs/>
                <w:noProof/>
                <w:lang w:val="fr-FR"/>
              </w:rPr>
              <w:t xml:space="preserve">Action on  </w:t>
            </w:r>
            <m:oMath>
              <m:r>
                <m:rPr>
                  <m:sty m:val="b"/>
                </m:rPr>
                <w:rPr>
                  <w:rStyle w:val="Hyperlink"/>
                  <w:rFonts w:ascii="Cambria Math" w:hAnsi="Cambria Math"/>
                  <w:noProof/>
                  <w:lang w:val="fr-FR"/>
                </w:rPr>
                <m:t xml:space="preserve">+ </m:t>
              </m:r>
              <m:r>
                <m:rPr>
                  <m:sty m:val="bi"/>
                </m:rPr>
                <w:rPr>
                  <w:rStyle w:val="Hyperlink"/>
                  <w:rFonts w:ascii="Cambria Math" w:hAnsi="Cambria Math"/>
                  <w:noProof/>
                  <w:lang w:val="fr-FR"/>
                </w:rPr>
                <m:t>and</m:t>
              </m:r>
              <m:r>
                <m:rPr>
                  <m:sty m:val="b"/>
                </m:rPr>
                <w:rPr>
                  <w:rStyle w:val="Hyperlink"/>
                  <w:rFonts w:ascii="Cambria Math" w:hAnsi="Cambria Math"/>
                  <w:noProof/>
                  <w:lang w:val="fr-FR"/>
                </w:rPr>
                <m:t xml:space="preserve">  |-〉</m:t>
              </m:r>
            </m:oMath>
            <w:r>
              <w:rPr>
                <w:noProof/>
                <w:webHidden/>
              </w:rPr>
              <w:tab/>
            </w:r>
            <w:r>
              <w:rPr>
                <w:noProof/>
                <w:webHidden/>
              </w:rPr>
              <w:fldChar w:fldCharType="begin"/>
            </w:r>
            <w:r>
              <w:rPr>
                <w:noProof/>
                <w:webHidden/>
              </w:rPr>
              <w:instrText xml:space="preserve"> PAGEREF _Toc198920708 \h </w:instrText>
            </w:r>
            <w:r>
              <w:rPr>
                <w:noProof/>
                <w:webHidden/>
              </w:rPr>
            </w:r>
            <w:r>
              <w:rPr>
                <w:noProof/>
                <w:webHidden/>
              </w:rPr>
              <w:fldChar w:fldCharType="separate"/>
            </w:r>
            <w:r>
              <w:rPr>
                <w:noProof/>
                <w:webHidden/>
              </w:rPr>
              <w:t>19</w:t>
            </w:r>
            <w:r>
              <w:rPr>
                <w:noProof/>
                <w:webHidden/>
              </w:rPr>
              <w:fldChar w:fldCharType="end"/>
            </w:r>
          </w:hyperlink>
        </w:p>
        <w:p w14:paraId="0D7A62F1" w14:textId="10754E53"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09" w:history="1">
            <w:r w:rsidRPr="004A4C93">
              <w:rPr>
                <w:rStyle w:val="Hyperlink"/>
                <w:noProof/>
                <w:lang w:val="en-IN"/>
              </w:rPr>
              <w:t>5.4</w:t>
            </w:r>
            <w:r>
              <w:rPr>
                <w:rFonts w:asciiTheme="minorHAnsi" w:eastAsiaTheme="minorEastAsia" w:hAnsiTheme="minorHAnsi" w:cstheme="minorBidi"/>
                <w:noProof/>
                <w:kern w:val="2"/>
                <w:lang w:val="en-IN" w:eastAsia="en-IN"/>
                <w14:ligatures w14:val="standardContextual"/>
              </w:rPr>
              <w:tab/>
            </w:r>
            <w:r w:rsidRPr="004A4C93">
              <w:rPr>
                <w:rStyle w:val="Hyperlink"/>
                <w:noProof/>
                <w:lang w:val="en-IN"/>
              </w:rPr>
              <w:t>Hadamard Gate (H)</w:t>
            </w:r>
            <w:r>
              <w:rPr>
                <w:noProof/>
                <w:webHidden/>
              </w:rPr>
              <w:tab/>
            </w:r>
            <w:r>
              <w:rPr>
                <w:noProof/>
                <w:webHidden/>
              </w:rPr>
              <w:fldChar w:fldCharType="begin"/>
            </w:r>
            <w:r>
              <w:rPr>
                <w:noProof/>
                <w:webHidden/>
              </w:rPr>
              <w:instrText xml:space="preserve"> PAGEREF _Toc198920709 \h </w:instrText>
            </w:r>
            <w:r>
              <w:rPr>
                <w:noProof/>
                <w:webHidden/>
              </w:rPr>
            </w:r>
            <w:r>
              <w:rPr>
                <w:noProof/>
                <w:webHidden/>
              </w:rPr>
              <w:fldChar w:fldCharType="separate"/>
            </w:r>
            <w:r>
              <w:rPr>
                <w:noProof/>
                <w:webHidden/>
              </w:rPr>
              <w:t>19</w:t>
            </w:r>
            <w:r>
              <w:rPr>
                <w:noProof/>
                <w:webHidden/>
              </w:rPr>
              <w:fldChar w:fldCharType="end"/>
            </w:r>
          </w:hyperlink>
        </w:p>
        <w:p w14:paraId="2B326841" w14:textId="5C84C8DE"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10" w:history="1">
            <w:r w:rsidRPr="004A4C93">
              <w:rPr>
                <w:rStyle w:val="Hyperlink"/>
                <w:noProof/>
              </w:rPr>
              <w:t>5.5</w:t>
            </w:r>
            <w:r>
              <w:rPr>
                <w:rFonts w:asciiTheme="minorHAnsi" w:eastAsiaTheme="minorEastAsia" w:hAnsiTheme="minorHAnsi" w:cstheme="minorBidi"/>
                <w:noProof/>
                <w:kern w:val="2"/>
                <w:lang w:val="en-IN" w:eastAsia="en-IN"/>
                <w14:ligatures w14:val="standardContextual"/>
              </w:rPr>
              <w:tab/>
            </w:r>
            <w:r w:rsidRPr="004A4C93">
              <w:rPr>
                <w:rStyle w:val="Hyperlink"/>
                <w:noProof/>
              </w:rPr>
              <w:t>S-Gate</w:t>
            </w:r>
            <w:r>
              <w:rPr>
                <w:noProof/>
                <w:webHidden/>
              </w:rPr>
              <w:tab/>
            </w:r>
            <w:r>
              <w:rPr>
                <w:noProof/>
                <w:webHidden/>
              </w:rPr>
              <w:fldChar w:fldCharType="begin"/>
            </w:r>
            <w:r>
              <w:rPr>
                <w:noProof/>
                <w:webHidden/>
              </w:rPr>
              <w:instrText xml:space="preserve"> PAGEREF _Toc198920710 \h </w:instrText>
            </w:r>
            <w:r>
              <w:rPr>
                <w:noProof/>
                <w:webHidden/>
              </w:rPr>
            </w:r>
            <w:r>
              <w:rPr>
                <w:noProof/>
                <w:webHidden/>
              </w:rPr>
              <w:fldChar w:fldCharType="separate"/>
            </w:r>
            <w:r>
              <w:rPr>
                <w:noProof/>
                <w:webHidden/>
              </w:rPr>
              <w:t>20</w:t>
            </w:r>
            <w:r>
              <w:rPr>
                <w:noProof/>
                <w:webHidden/>
              </w:rPr>
              <w:fldChar w:fldCharType="end"/>
            </w:r>
          </w:hyperlink>
        </w:p>
        <w:p w14:paraId="47D66200" w14:textId="3E7DA5E6"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11" w:history="1">
            <w:r w:rsidRPr="004A4C93">
              <w:rPr>
                <w:rStyle w:val="Hyperlink"/>
                <w:noProof/>
                <w:lang w:val="en-IN"/>
              </w:rPr>
              <w:t>5.6</w:t>
            </w:r>
            <w:r>
              <w:rPr>
                <w:rFonts w:asciiTheme="minorHAnsi" w:eastAsiaTheme="minorEastAsia" w:hAnsiTheme="minorHAnsi" w:cstheme="minorBidi"/>
                <w:noProof/>
                <w:kern w:val="2"/>
                <w:lang w:val="en-IN" w:eastAsia="en-IN"/>
                <w14:ligatures w14:val="standardContextual"/>
              </w:rPr>
              <w:tab/>
            </w:r>
            <w:r w:rsidRPr="004A4C93">
              <w:rPr>
                <w:rStyle w:val="Hyperlink"/>
                <w:noProof/>
                <w:lang w:val="en-IN"/>
              </w:rPr>
              <w:t>T Gate (</w:t>
            </w:r>
            <w:r w:rsidRPr="004A4C93">
              <w:rPr>
                <w:rStyle w:val="Hyperlink"/>
                <w:noProof/>
              </w:rPr>
              <w:t>π</w:t>
            </w:r>
            <w:r w:rsidRPr="004A4C93">
              <w:rPr>
                <w:rStyle w:val="Hyperlink"/>
                <w:noProof/>
                <w:lang w:val="en-IN"/>
              </w:rPr>
              <w:t xml:space="preserve"> /8 Gate)</w:t>
            </w:r>
            <w:r>
              <w:rPr>
                <w:noProof/>
                <w:webHidden/>
              </w:rPr>
              <w:tab/>
            </w:r>
            <w:r>
              <w:rPr>
                <w:noProof/>
                <w:webHidden/>
              </w:rPr>
              <w:fldChar w:fldCharType="begin"/>
            </w:r>
            <w:r>
              <w:rPr>
                <w:noProof/>
                <w:webHidden/>
              </w:rPr>
              <w:instrText xml:space="preserve"> PAGEREF _Toc198920711 \h </w:instrText>
            </w:r>
            <w:r>
              <w:rPr>
                <w:noProof/>
                <w:webHidden/>
              </w:rPr>
            </w:r>
            <w:r>
              <w:rPr>
                <w:noProof/>
                <w:webHidden/>
              </w:rPr>
              <w:fldChar w:fldCharType="separate"/>
            </w:r>
            <w:r>
              <w:rPr>
                <w:noProof/>
                <w:webHidden/>
              </w:rPr>
              <w:t>20</w:t>
            </w:r>
            <w:r>
              <w:rPr>
                <w:noProof/>
                <w:webHidden/>
              </w:rPr>
              <w:fldChar w:fldCharType="end"/>
            </w:r>
          </w:hyperlink>
        </w:p>
        <w:p w14:paraId="067A726B" w14:textId="1B42E104"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12" w:history="1">
            <w:r w:rsidRPr="004A4C93">
              <w:rPr>
                <w:rStyle w:val="Hyperlink"/>
                <w:noProof/>
              </w:rPr>
              <w:t>5.7</w:t>
            </w:r>
            <w:r>
              <w:rPr>
                <w:rFonts w:asciiTheme="minorHAnsi" w:eastAsiaTheme="minorEastAsia" w:hAnsiTheme="minorHAnsi" w:cstheme="minorBidi"/>
                <w:noProof/>
                <w:kern w:val="2"/>
                <w:lang w:val="en-IN" w:eastAsia="en-IN"/>
                <w14:ligatures w14:val="standardContextual"/>
              </w:rPr>
              <w:tab/>
            </w:r>
            <w:r w:rsidRPr="004A4C93">
              <w:rPr>
                <w:rStyle w:val="Hyperlink"/>
                <w:noProof/>
              </w:rPr>
              <w:t>CNOT Gate (Controlled-NOT)</w:t>
            </w:r>
            <w:r>
              <w:rPr>
                <w:noProof/>
                <w:webHidden/>
              </w:rPr>
              <w:tab/>
            </w:r>
            <w:r>
              <w:rPr>
                <w:noProof/>
                <w:webHidden/>
              </w:rPr>
              <w:fldChar w:fldCharType="begin"/>
            </w:r>
            <w:r>
              <w:rPr>
                <w:noProof/>
                <w:webHidden/>
              </w:rPr>
              <w:instrText xml:space="preserve"> PAGEREF _Toc198920712 \h </w:instrText>
            </w:r>
            <w:r>
              <w:rPr>
                <w:noProof/>
                <w:webHidden/>
              </w:rPr>
            </w:r>
            <w:r>
              <w:rPr>
                <w:noProof/>
                <w:webHidden/>
              </w:rPr>
              <w:fldChar w:fldCharType="separate"/>
            </w:r>
            <w:r>
              <w:rPr>
                <w:noProof/>
                <w:webHidden/>
              </w:rPr>
              <w:t>21</w:t>
            </w:r>
            <w:r>
              <w:rPr>
                <w:noProof/>
                <w:webHidden/>
              </w:rPr>
              <w:fldChar w:fldCharType="end"/>
            </w:r>
          </w:hyperlink>
        </w:p>
        <w:p w14:paraId="2284333D" w14:textId="0621C466"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13" w:history="1">
            <w:r w:rsidRPr="004A4C93">
              <w:rPr>
                <w:rStyle w:val="Hyperlink"/>
                <w:noProof/>
              </w:rPr>
              <w:t>5.8</w:t>
            </w:r>
            <w:r>
              <w:rPr>
                <w:rFonts w:asciiTheme="minorHAnsi" w:eastAsiaTheme="minorEastAsia" w:hAnsiTheme="minorHAnsi" w:cstheme="minorBidi"/>
                <w:noProof/>
                <w:kern w:val="2"/>
                <w:lang w:val="en-IN" w:eastAsia="en-IN"/>
                <w14:ligatures w14:val="standardContextual"/>
              </w:rPr>
              <w:tab/>
            </w:r>
            <w:r w:rsidRPr="004A4C93">
              <w:rPr>
                <w:rStyle w:val="Hyperlink"/>
                <w:noProof/>
              </w:rPr>
              <w:t>RX Gate (Rotation around X-axis)</w:t>
            </w:r>
            <w:r>
              <w:rPr>
                <w:noProof/>
                <w:webHidden/>
              </w:rPr>
              <w:tab/>
            </w:r>
            <w:r>
              <w:rPr>
                <w:noProof/>
                <w:webHidden/>
              </w:rPr>
              <w:fldChar w:fldCharType="begin"/>
            </w:r>
            <w:r>
              <w:rPr>
                <w:noProof/>
                <w:webHidden/>
              </w:rPr>
              <w:instrText xml:space="preserve"> PAGEREF _Toc198920713 \h </w:instrText>
            </w:r>
            <w:r>
              <w:rPr>
                <w:noProof/>
                <w:webHidden/>
              </w:rPr>
            </w:r>
            <w:r>
              <w:rPr>
                <w:noProof/>
                <w:webHidden/>
              </w:rPr>
              <w:fldChar w:fldCharType="separate"/>
            </w:r>
            <w:r>
              <w:rPr>
                <w:noProof/>
                <w:webHidden/>
              </w:rPr>
              <w:t>23</w:t>
            </w:r>
            <w:r>
              <w:rPr>
                <w:noProof/>
                <w:webHidden/>
              </w:rPr>
              <w:fldChar w:fldCharType="end"/>
            </w:r>
          </w:hyperlink>
        </w:p>
        <w:p w14:paraId="44AE5FC3" w14:textId="7738A5C3"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14" w:history="1">
            <w:r w:rsidRPr="004A4C93">
              <w:rPr>
                <w:rStyle w:val="Hyperlink"/>
                <w:noProof/>
              </w:rPr>
              <w:t>5.9</w:t>
            </w:r>
            <w:r>
              <w:rPr>
                <w:rFonts w:asciiTheme="minorHAnsi" w:eastAsiaTheme="minorEastAsia" w:hAnsiTheme="minorHAnsi" w:cstheme="minorBidi"/>
                <w:noProof/>
                <w:kern w:val="2"/>
                <w:lang w:val="en-IN" w:eastAsia="en-IN"/>
                <w14:ligatures w14:val="standardContextual"/>
              </w:rPr>
              <w:tab/>
            </w:r>
            <w:r w:rsidRPr="004A4C93">
              <w:rPr>
                <w:rStyle w:val="Hyperlink"/>
                <w:noProof/>
              </w:rPr>
              <w:t>RY Gate (Rotation around Y-axis)</w:t>
            </w:r>
            <w:r>
              <w:rPr>
                <w:noProof/>
                <w:webHidden/>
              </w:rPr>
              <w:tab/>
            </w:r>
            <w:r>
              <w:rPr>
                <w:noProof/>
                <w:webHidden/>
              </w:rPr>
              <w:fldChar w:fldCharType="begin"/>
            </w:r>
            <w:r>
              <w:rPr>
                <w:noProof/>
                <w:webHidden/>
              </w:rPr>
              <w:instrText xml:space="preserve"> PAGEREF _Toc198920714 \h </w:instrText>
            </w:r>
            <w:r>
              <w:rPr>
                <w:noProof/>
                <w:webHidden/>
              </w:rPr>
            </w:r>
            <w:r>
              <w:rPr>
                <w:noProof/>
                <w:webHidden/>
              </w:rPr>
              <w:fldChar w:fldCharType="separate"/>
            </w:r>
            <w:r>
              <w:rPr>
                <w:noProof/>
                <w:webHidden/>
              </w:rPr>
              <w:t>24</w:t>
            </w:r>
            <w:r>
              <w:rPr>
                <w:noProof/>
                <w:webHidden/>
              </w:rPr>
              <w:fldChar w:fldCharType="end"/>
            </w:r>
          </w:hyperlink>
        </w:p>
        <w:p w14:paraId="709C82F2" w14:textId="44515FE0" w:rsidR="009478E3" w:rsidRDefault="009478E3">
          <w:pPr>
            <w:pStyle w:val="TOC2"/>
            <w:tabs>
              <w:tab w:val="left" w:pos="960"/>
              <w:tab w:val="right" w:leader="dot" w:pos="9061"/>
            </w:tabs>
            <w:rPr>
              <w:rFonts w:asciiTheme="minorHAnsi" w:eastAsiaTheme="minorEastAsia" w:hAnsiTheme="minorHAnsi" w:cstheme="minorBidi"/>
              <w:noProof/>
              <w:kern w:val="2"/>
              <w:lang w:val="en-IN" w:eastAsia="en-IN"/>
              <w14:ligatures w14:val="standardContextual"/>
            </w:rPr>
          </w:pPr>
          <w:hyperlink w:anchor="_Toc198920715" w:history="1">
            <w:r w:rsidRPr="004A4C93">
              <w:rPr>
                <w:rStyle w:val="Hyperlink"/>
                <w:noProof/>
                <w:lang w:val="en-IN"/>
              </w:rPr>
              <w:t>5.10</w:t>
            </w:r>
            <w:r>
              <w:rPr>
                <w:rFonts w:asciiTheme="minorHAnsi" w:eastAsiaTheme="minorEastAsia" w:hAnsiTheme="minorHAnsi" w:cstheme="minorBidi"/>
                <w:noProof/>
                <w:kern w:val="2"/>
                <w:lang w:val="en-IN" w:eastAsia="en-IN"/>
                <w14:ligatures w14:val="standardContextual"/>
              </w:rPr>
              <w:tab/>
            </w:r>
            <w:r w:rsidRPr="004A4C93">
              <w:rPr>
                <w:rStyle w:val="Hyperlink"/>
                <w:noProof/>
                <w:lang w:val="en-IN"/>
              </w:rPr>
              <w:t>RZ Gate (Rotation around Z-axis)</w:t>
            </w:r>
            <w:r>
              <w:rPr>
                <w:noProof/>
                <w:webHidden/>
              </w:rPr>
              <w:tab/>
            </w:r>
            <w:r>
              <w:rPr>
                <w:noProof/>
                <w:webHidden/>
              </w:rPr>
              <w:fldChar w:fldCharType="begin"/>
            </w:r>
            <w:r>
              <w:rPr>
                <w:noProof/>
                <w:webHidden/>
              </w:rPr>
              <w:instrText xml:space="preserve"> PAGEREF _Toc198920715 \h </w:instrText>
            </w:r>
            <w:r>
              <w:rPr>
                <w:noProof/>
                <w:webHidden/>
              </w:rPr>
            </w:r>
            <w:r>
              <w:rPr>
                <w:noProof/>
                <w:webHidden/>
              </w:rPr>
              <w:fldChar w:fldCharType="separate"/>
            </w:r>
            <w:r>
              <w:rPr>
                <w:noProof/>
                <w:webHidden/>
              </w:rPr>
              <w:t>24</w:t>
            </w:r>
            <w:r>
              <w:rPr>
                <w:noProof/>
                <w:webHidden/>
              </w:rPr>
              <w:fldChar w:fldCharType="end"/>
            </w:r>
          </w:hyperlink>
        </w:p>
        <w:p w14:paraId="3F586637" w14:textId="401FFB87" w:rsidR="009478E3" w:rsidRDefault="009478E3">
          <w:pPr>
            <w:pStyle w:val="TOC1"/>
            <w:rPr>
              <w:rFonts w:asciiTheme="minorHAnsi" w:eastAsiaTheme="minorEastAsia" w:hAnsiTheme="minorHAnsi" w:cstheme="minorBidi"/>
              <w:noProof/>
              <w:kern w:val="2"/>
              <w:lang w:val="en-IN" w:eastAsia="en-IN"/>
              <w14:ligatures w14:val="standardContextual"/>
            </w:rPr>
          </w:pPr>
          <w:hyperlink w:anchor="_Toc198920716" w:history="1">
            <w:r w:rsidRPr="004A4C93">
              <w:rPr>
                <w:rStyle w:val="Hyperlink"/>
                <w:noProof/>
                <w:lang w:val="en-US" w:eastAsia="zh-CN"/>
              </w:rPr>
              <w:t>6</w:t>
            </w:r>
            <w:r>
              <w:rPr>
                <w:rFonts w:asciiTheme="minorHAnsi" w:eastAsiaTheme="minorEastAsia" w:hAnsiTheme="minorHAnsi" w:cstheme="minorBidi"/>
                <w:noProof/>
                <w:kern w:val="2"/>
                <w:lang w:val="en-IN" w:eastAsia="en-IN"/>
                <w14:ligatures w14:val="standardContextual"/>
              </w:rPr>
              <w:tab/>
            </w:r>
            <w:r w:rsidRPr="004A4C93">
              <w:rPr>
                <w:rStyle w:val="Hyperlink"/>
                <w:noProof/>
                <w:lang w:val="en-US" w:eastAsia="zh-CN"/>
              </w:rPr>
              <w:t>Conclusion</w:t>
            </w:r>
            <w:r>
              <w:rPr>
                <w:noProof/>
                <w:webHidden/>
              </w:rPr>
              <w:tab/>
            </w:r>
            <w:r>
              <w:rPr>
                <w:noProof/>
                <w:webHidden/>
              </w:rPr>
              <w:fldChar w:fldCharType="begin"/>
            </w:r>
            <w:r>
              <w:rPr>
                <w:noProof/>
                <w:webHidden/>
              </w:rPr>
              <w:instrText xml:space="preserve"> PAGEREF _Toc198920716 \h </w:instrText>
            </w:r>
            <w:r>
              <w:rPr>
                <w:noProof/>
                <w:webHidden/>
              </w:rPr>
            </w:r>
            <w:r>
              <w:rPr>
                <w:noProof/>
                <w:webHidden/>
              </w:rPr>
              <w:fldChar w:fldCharType="separate"/>
            </w:r>
            <w:r>
              <w:rPr>
                <w:noProof/>
                <w:webHidden/>
              </w:rPr>
              <w:t>26</w:t>
            </w:r>
            <w:r>
              <w:rPr>
                <w:noProof/>
                <w:webHidden/>
              </w:rPr>
              <w:fldChar w:fldCharType="end"/>
            </w:r>
          </w:hyperlink>
        </w:p>
        <w:p w14:paraId="1B7BB753" w14:textId="3D561FD3" w:rsidR="005A65D5" w:rsidRDefault="008E1C07">
          <w:pPr>
            <w:spacing w:line="276" w:lineRule="auto"/>
            <w:rPr>
              <w:rFonts w:cs="Arial"/>
              <w:sz w:val="20"/>
              <w:szCs w:val="20"/>
              <w:lang w:val="en-US"/>
            </w:rPr>
          </w:pPr>
          <w:r>
            <w:rPr>
              <w:rFonts w:cs="Arial"/>
              <w:sz w:val="20"/>
              <w:szCs w:val="20"/>
              <w:lang w:val="en-US"/>
            </w:rPr>
            <w:fldChar w:fldCharType="end"/>
          </w:r>
        </w:p>
        <w:p w14:paraId="7434AB23" w14:textId="77777777" w:rsidR="005A65D5" w:rsidRDefault="005A65D5">
          <w:pPr>
            <w:spacing w:line="276" w:lineRule="auto"/>
            <w:rPr>
              <w:rFonts w:cs="Arial"/>
              <w:sz w:val="20"/>
              <w:szCs w:val="20"/>
              <w:lang w:val="en-US"/>
            </w:rPr>
          </w:pPr>
        </w:p>
        <w:p w14:paraId="23966291" w14:textId="77777777" w:rsidR="005A65D5" w:rsidRDefault="005A65D5">
          <w:pPr>
            <w:spacing w:line="276" w:lineRule="auto"/>
            <w:rPr>
              <w:rFonts w:cs="Arial"/>
              <w:sz w:val="20"/>
              <w:szCs w:val="20"/>
              <w:lang w:val="en-US"/>
            </w:rPr>
          </w:pPr>
        </w:p>
        <w:p w14:paraId="5B500A19" w14:textId="77777777" w:rsidR="005A65D5" w:rsidRDefault="005A65D5">
          <w:pPr>
            <w:spacing w:line="276" w:lineRule="auto"/>
            <w:rPr>
              <w:rFonts w:cs="Arial"/>
              <w:sz w:val="20"/>
              <w:szCs w:val="20"/>
              <w:lang w:val="en-US"/>
            </w:rPr>
          </w:pPr>
        </w:p>
        <w:p w14:paraId="28A04E7B" w14:textId="77777777" w:rsidR="005A65D5" w:rsidRDefault="005A65D5">
          <w:pPr>
            <w:spacing w:line="276" w:lineRule="auto"/>
            <w:rPr>
              <w:rFonts w:cs="Arial"/>
              <w:sz w:val="20"/>
              <w:szCs w:val="20"/>
              <w:lang w:val="en-US"/>
            </w:rPr>
          </w:pPr>
        </w:p>
        <w:p w14:paraId="28EF7FA7" w14:textId="77777777" w:rsidR="005A65D5" w:rsidRDefault="00000000">
          <w:pPr>
            <w:spacing w:line="276" w:lineRule="auto"/>
            <w:rPr>
              <w:rFonts w:cs="Arial"/>
              <w:lang w:val="en-US"/>
            </w:rPr>
          </w:pPr>
        </w:p>
      </w:sdtContent>
    </w:sdt>
    <w:p w14:paraId="070101A3" w14:textId="77777777" w:rsidR="005A65D5" w:rsidRDefault="005A65D5">
      <w:pPr>
        <w:spacing w:line="276" w:lineRule="auto"/>
        <w:rPr>
          <w:rFonts w:cs="Arial"/>
          <w:lang w:val="en-US"/>
        </w:rPr>
      </w:pPr>
    </w:p>
    <w:p w14:paraId="4CA88722" w14:textId="77777777" w:rsidR="005A65D5" w:rsidRDefault="005A65D5">
      <w:pPr>
        <w:spacing w:line="276" w:lineRule="auto"/>
        <w:rPr>
          <w:rFonts w:cs="Arial"/>
          <w:lang w:val="en-US"/>
        </w:rPr>
      </w:pPr>
    </w:p>
    <w:p w14:paraId="7854F0AD" w14:textId="77777777" w:rsidR="005A65D5" w:rsidRDefault="008E1C07">
      <w:pPr>
        <w:spacing w:line="276" w:lineRule="auto"/>
        <w:rPr>
          <w:rStyle w:val="berschrift0"/>
          <w:rFonts w:cs="Arial"/>
          <w:color w:val="auto"/>
          <w:lang w:val="en-US"/>
        </w:rPr>
      </w:pPr>
      <w:r>
        <w:rPr>
          <w:rFonts w:cs="Arial"/>
          <w:lang w:val="en-US"/>
        </w:rPr>
        <w:br w:type="page"/>
      </w:r>
      <w:r>
        <w:rPr>
          <w:rStyle w:val="berschrift0"/>
          <w:rFonts w:cs="Arial"/>
          <w:color w:val="auto"/>
          <w:lang w:val="en-US"/>
        </w:rPr>
        <w:lastRenderedPageBreak/>
        <w:t>List of Figures</w:t>
      </w:r>
    </w:p>
    <w:p w14:paraId="6DA20811" w14:textId="77777777" w:rsidR="005A65D5" w:rsidRDefault="005A65D5">
      <w:pPr>
        <w:spacing w:line="276" w:lineRule="auto"/>
        <w:rPr>
          <w:rStyle w:val="berschrift0"/>
          <w:rFonts w:cs="Arial"/>
          <w:color w:val="auto"/>
          <w:sz w:val="24"/>
          <w:szCs w:val="16"/>
          <w:lang w:val="en-US"/>
        </w:rPr>
      </w:pPr>
    </w:p>
    <w:p w14:paraId="3DF6C9B3" w14:textId="2D1B4C11" w:rsidR="005A65D5" w:rsidRPr="00693F4B" w:rsidRDefault="00693F4B">
      <w:pPr>
        <w:spacing w:line="276" w:lineRule="auto"/>
        <w:rPr>
          <w:rStyle w:val="berschrift0"/>
          <w:rFonts w:cs="Arial"/>
          <w:b w:val="0"/>
          <w:bCs/>
          <w:color w:val="auto"/>
          <w:sz w:val="24"/>
          <w:szCs w:val="16"/>
          <w:lang w:val="en-US"/>
        </w:rPr>
      </w:pPr>
      <w:r w:rsidRPr="00693F4B">
        <w:rPr>
          <w:rStyle w:val="berschrift0"/>
          <w:rFonts w:cs="Arial"/>
          <w:b w:val="0"/>
          <w:bCs/>
          <w:color w:val="auto"/>
          <w:sz w:val="24"/>
          <w:szCs w:val="16"/>
          <w:lang w:val="en-US"/>
        </w:rPr>
        <w:t>No figures found</w:t>
      </w:r>
    </w:p>
    <w:p w14:paraId="3FA4B95C" w14:textId="77777777" w:rsidR="005A65D5" w:rsidRDefault="008E1C07">
      <w:pPr>
        <w:rPr>
          <w:rStyle w:val="berschrift0"/>
          <w:rFonts w:cs="Arial"/>
          <w:b w:val="0"/>
          <w:color w:val="auto"/>
          <w:lang w:val="en-US"/>
        </w:rPr>
      </w:pPr>
      <w:r>
        <w:rPr>
          <w:lang w:val="en-US"/>
        </w:rPr>
        <w:br w:type="page"/>
      </w:r>
      <w:r>
        <w:rPr>
          <w:rStyle w:val="berschrift0"/>
          <w:rFonts w:cs="Arial"/>
          <w:color w:val="auto"/>
          <w:lang w:val="en-US"/>
        </w:rPr>
        <w:lastRenderedPageBreak/>
        <w:t>List of Tables</w:t>
      </w:r>
    </w:p>
    <w:p w14:paraId="2D67D664" w14:textId="77777777" w:rsidR="005A65D5" w:rsidRDefault="008E1C07">
      <w:pPr>
        <w:spacing w:line="276" w:lineRule="auto"/>
        <w:rPr>
          <w:rStyle w:val="berschrift0"/>
          <w:rFonts w:cs="Arial"/>
          <w:color w:val="auto"/>
          <w:lang w:val="en-US"/>
        </w:rPr>
      </w:pPr>
      <w:r>
        <w:rPr>
          <w:rStyle w:val="berschrift0"/>
          <w:rFonts w:cs="Arial"/>
          <w:color w:val="auto"/>
          <w:lang w:val="en-US"/>
        </w:rPr>
        <w:fldChar w:fldCharType="begin"/>
      </w:r>
      <w:r>
        <w:rPr>
          <w:rStyle w:val="berschrift0"/>
          <w:rFonts w:cs="Arial"/>
          <w:color w:val="auto"/>
          <w:lang w:val="en-US"/>
        </w:rPr>
        <w:instrText xml:space="preserve"> TOC \h \z \c "Table" </w:instrText>
      </w:r>
      <w:r>
        <w:rPr>
          <w:rStyle w:val="berschrift0"/>
          <w:rFonts w:cs="Arial"/>
          <w:color w:val="auto"/>
          <w:lang w:val="en-US"/>
        </w:rPr>
        <w:fldChar w:fldCharType="separate"/>
      </w:r>
      <w:r>
        <w:rPr>
          <w:rStyle w:val="berschrift0"/>
          <w:rFonts w:cs="Arial"/>
          <w:b w:val="0"/>
          <w:bCs/>
          <w:color w:val="auto"/>
          <w:lang w:val="en-US"/>
        </w:rPr>
        <w:t>No table of figures entries found.</w:t>
      </w:r>
      <w:r>
        <w:rPr>
          <w:rStyle w:val="berschrift0"/>
          <w:rFonts w:cs="Arial"/>
          <w:color w:val="auto"/>
          <w:lang w:val="en-US"/>
        </w:rPr>
        <w:fldChar w:fldCharType="end"/>
      </w:r>
    </w:p>
    <w:p w14:paraId="03987740" w14:textId="77777777" w:rsidR="005A65D5" w:rsidRDefault="008E1C07">
      <w:pPr>
        <w:spacing w:line="276" w:lineRule="auto"/>
        <w:rPr>
          <w:rFonts w:cs="Arial"/>
          <w:lang w:val="en-US"/>
        </w:rPr>
      </w:pPr>
      <w:r>
        <w:rPr>
          <w:rFonts w:cs="Arial"/>
          <w:lang w:val="en-US"/>
        </w:rPr>
        <w:br w:type="page"/>
      </w:r>
    </w:p>
    <w:p w14:paraId="0B237937" w14:textId="77777777" w:rsidR="005A65D5" w:rsidRDefault="008E1C07">
      <w:pPr>
        <w:pStyle w:val="berschrift"/>
        <w:spacing w:line="276" w:lineRule="auto"/>
        <w:rPr>
          <w:lang w:val="en-US"/>
        </w:rPr>
      </w:pPr>
      <w:bookmarkStart w:id="2" w:name="_Toc455056931"/>
      <w:bookmarkStart w:id="3" w:name="_Toc198920674"/>
      <w:r>
        <w:rPr>
          <w:rStyle w:val="berschrift0"/>
          <w:b/>
          <w:lang w:val="en-US"/>
        </w:rPr>
        <w:lastRenderedPageBreak/>
        <w:t>List of Abbreviations</w:t>
      </w:r>
      <w:bookmarkEnd w:id="2"/>
      <w:bookmarkEnd w:id="3"/>
    </w:p>
    <w:tbl>
      <w:tblPr>
        <w:tblStyle w:val="TableGrid"/>
        <w:tblW w:w="10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76"/>
        <w:gridCol w:w="3621"/>
        <w:gridCol w:w="528"/>
        <w:gridCol w:w="1012"/>
        <w:gridCol w:w="3586"/>
      </w:tblGrid>
      <w:tr w:rsidR="005A65D5" w14:paraId="17DDD686" w14:textId="77777777" w:rsidTr="00682CFB">
        <w:trPr>
          <w:gridAfter w:val="2"/>
          <w:wAfter w:w="4598" w:type="dxa"/>
          <w:trHeight w:val="412"/>
        </w:trPr>
        <w:tc>
          <w:tcPr>
            <w:tcW w:w="1472" w:type="dxa"/>
            <w:gridSpan w:val="2"/>
            <w:vAlign w:val="center"/>
          </w:tcPr>
          <w:p w14:paraId="6AEDF7D6" w14:textId="77777777" w:rsidR="005A65D5" w:rsidRDefault="008E1C07">
            <w:pPr>
              <w:spacing w:line="276" w:lineRule="auto"/>
              <w:contextualSpacing/>
              <w:rPr>
                <w:b/>
                <w:lang w:val="en-US"/>
              </w:rPr>
            </w:pPr>
            <w:r>
              <w:rPr>
                <w:b/>
                <w:lang w:val="en-US"/>
              </w:rPr>
              <w:t>SA</w:t>
            </w:r>
          </w:p>
        </w:tc>
        <w:tc>
          <w:tcPr>
            <w:tcW w:w="4149" w:type="dxa"/>
            <w:gridSpan w:val="2"/>
            <w:vAlign w:val="center"/>
          </w:tcPr>
          <w:p w14:paraId="4649CA2C" w14:textId="77777777" w:rsidR="005A65D5" w:rsidRDefault="008E1C07">
            <w:pPr>
              <w:spacing w:line="276" w:lineRule="auto"/>
              <w:contextualSpacing/>
              <w:jc w:val="left"/>
              <w:rPr>
                <w:rFonts w:ascii="CMR12" w:hAnsi="CMR12"/>
                <w:lang w:val="en-US"/>
              </w:rPr>
            </w:pPr>
            <w:r>
              <w:rPr>
                <w:rFonts w:ascii="CMR12" w:hAnsi="CMR12"/>
                <w:lang w:val="en-US"/>
              </w:rPr>
              <w:t>Shor’s algorithm</w:t>
            </w:r>
          </w:p>
        </w:tc>
      </w:tr>
      <w:tr w:rsidR="005A65D5" w14:paraId="0CA37E06" w14:textId="77777777" w:rsidTr="00682CFB">
        <w:trPr>
          <w:gridAfter w:val="2"/>
          <w:wAfter w:w="4598" w:type="dxa"/>
          <w:trHeight w:val="412"/>
        </w:trPr>
        <w:tc>
          <w:tcPr>
            <w:tcW w:w="1472" w:type="dxa"/>
            <w:gridSpan w:val="2"/>
            <w:vAlign w:val="center"/>
          </w:tcPr>
          <w:p w14:paraId="347B92AB" w14:textId="77777777" w:rsidR="005A65D5" w:rsidRDefault="008E1C07">
            <w:pPr>
              <w:spacing w:line="276" w:lineRule="auto"/>
              <w:contextualSpacing/>
              <w:rPr>
                <w:b/>
                <w:lang w:val="en-US"/>
              </w:rPr>
            </w:pPr>
            <w:r>
              <w:rPr>
                <w:rStyle w:val="Strong"/>
                <w:rFonts w:cs="Arial"/>
              </w:rPr>
              <w:t>GA</w:t>
            </w:r>
          </w:p>
        </w:tc>
        <w:tc>
          <w:tcPr>
            <w:tcW w:w="4149" w:type="dxa"/>
            <w:gridSpan w:val="2"/>
            <w:vAlign w:val="center"/>
          </w:tcPr>
          <w:p w14:paraId="03B6889C" w14:textId="77777777" w:rsidR="005A65D5" w:rsidRDefault="008E1C07">
            <w:pPr>
              <w:spacing w:line="276" w:lineRule="auto"/>
              <w:contextualSpacing/>
              <w:jc w:val="left"/>
              <w:rPr>
                <w:rFonts w:ascii="CMR12" w:hAnsi="CMR12"/>
                <w:b/>
                <w:bCs/>
                <w:lang w:val="en-US"/>
              </w:rPr>
            </w:pPr>
            <w:r>
              <w:rPr>
                <w:rStyle w:val="Strong"/>
                <w:rFonts w:ascii="CMR12" w:hAnsi="CMR12" w:cs="Arial"/>
                <w:b w:val="0"/>
                <w:bCs w:val="0"/>
              </w:rPr>
              <w:t>Grover’s Algorithm</w:t>
            </w:r>
          </w:p>
        </w:tc>
      </w:tr>
      <w:tr w:rsidR="005A65D5" w14:paraId="3C222D90" w14:textId="77777777" w:rsidTr="00682CFB">
        <w:trPr>
          <w:gridAfter w:val="2"/>
          <w:wAfter w:w="4598" w:type="dxa"/>
          <w:trHeight w:val="412"/>
        </w:trPr>
        <w:tc>
          <w:tcPr>
            <w:tcW w:w="1472" w:type="dxa"/>
            <w:gridSpan w:val="2"/>
            <w:vAlign w:val="center"/>
          </w:tcPr>
          <w:p w14:paraId="77266C3E" w14:textId="77777777" w:rsidR="005A65D5" w:rsidRDefault="008E1C07">
            <w:pPr>
              <w:spacing w:line="276" w:lineRule="auto"/>
              <w:contextualSpacing/>
              <w:rPr>
                <w:rFonts w:cs="Arial"/>
                <w:b/>
                <w:lang w:val="en-US"/>
              </w:rPr>
            </w:pPr>
            <w:r>
              <w:rPr>
                <w:rFonts w:cs="Arial"/>
                <w:b/>
                <w:lang w:val="en-US"/>
              </w:rPr>
              <w:t>QFT</w:t>
            </w:r>
          </w:p>
        </w:tc>
        <w:tc>
          <w:tcPr>
            <w:tcW w:w="4149" w:type="dxa"/>
            <w:gridSpan w:val="2"/>
            <w:vAlign w:val="center"/>
          </w:tcPr>
          <w:p w14:paraId="18136BFB" w14:textId="77777777" w:rsidR="005A65D5" w:rsidRDefault="008E1C07">
            <w:pPr>
              <w:spacing w:line="276" w:lineRule="auto"/>
              <w:contextualSpacing/>
              <w:jc w:val="left"/>
              <w:rPr>
                <w:rFonts w:ascii="CMR12" w:hAnsi="CMR12" w:cs="Arial"/>
                <w:b/>
                <w:bCs/>
                <w:lang w:val="en-US"/>
              </w:rPr>
            </w:pPr>
            <w:r>
              <w:rPr>
                <w:rStyle w:val="Strong"/>
                <w:rFonts w:ascii="CMR12" w:hAnsi="CMR12" w:cs="Arial"/>
                <w:b w:val="0"/>
                <w:bCs w:val="0"/>
              </w:rPr>
              <w:t>Quantum Fourier Transform</w:t>
            </w:r>
          </w:p>
        </w:tc>
      </w:tr>
      <w:tr w:rsidR="005A65D5" w14:paraId="10066C3A" w14:textId="77777777" w:rsidTr="00682CFB">
        <w:trPr>
          <w:gridAfter w:val="2"/>
          <w:wAfter w:w="4598" w:type="dxa"/>
          <w:trHeight w:val="412"/>
        </w:trPr>
        <w:tc>
          <w:tcPr>
            <w:tcW w:w="1472" w:type="dxa"/>
            <w:gridSpan w:val="2"/>
            <w:vAlign w:val="center"/>
          </w:tcPr>
          <w:p w14:paraId="063ABBB1" w14:textId="77777777" w:rsidR="005A65D5" w:rsidRDefault="008E1C07">
            <w:pPr>
              <w:spacing w:line="276" w:lineRule="auto"/>
              <w:contextualSpacing/>
              <w:rPr>
                <w:rFonts w:cs="Arial"/>
                <w:b/>
                <w:lang w:val="en-US"/>
              </w:rPr>
            </w:pPr>
            <w:r>
              <w:rPr>
                <w:rFonts w:cs="Arial"/>
                <w:b/>
                <w:lang w:val="en-US"/>
              </w:rPr>
              <w:t>QAOA</w:t>
            </w:r>
          </w:p>
        </w:tc>
        <w:tc>
          <w:tcPr>
            <w:tcW w:w="4149" w:type="dxa"/>
            <w:gridSpan w:val="2"/>
            <w:vAlign w:val="center"/>
          </w:tcPr>
          <w:p w14:paraId="163F28A1" w14:textId="77777777" w:rsidR="005A65D5" w:rsidRDefault="008E1C07">
            <w:pPr>
              <w:spacing w:line="276" w:lineRule="auto"/>
              <w:contextualSpacing/>
              <w:jc w:val="left"/>
              <w:rPr>
                <w:rFonts w:cs="Arial"/>
              </w:rPr>
            </w:pPr>
            <w:r>
              <w:rPr>
                <w:rStyle w:val="Strong"/>
                <w:rFonts w:cs="Arial"/>
                <w:b w:val="0"/>
                <w:bCs w:val="0"/>
              </w:rPr>
              <w:t>Quantum Approximate Optimization Algorithm</w:t>
            </w:r>
          </w:p>
        </w:tc>
      </w:tr>
      <w:tr w:rsidR="005A65D5" w14:paraId="7659335E" w14:textId="77777777" w:rsidTr="00682CFB">
        <w:trPr>
          <w:gridAfter w:val="3"/>
          <w:wAfter w:w="5126" w:type="dxa"/>
          <w:trHeight w:val="412"/>
        </w:trPr>
        <w:tc>
          <w:tcPr>
            <w:tcW w:w="1396" w:type="dxa"/>
            <w:vAlign w:val="center"/>
          </w:tcPr>
          <w:p w14:paraId="4A6AFB6D" w14:textId="576D04F1" w:rsidR="005A65D5" w:rsidRDefault="008E1C07">
            <w:pPr>
              <w:spacing w:line="276" w:lineRule="auto"/>
              <w:contextualSpacing/>
              <w:rPr>
                <w:b/>
                <w:lang w:val="en-US"/>
              </w:rPr>
            </w:pPr>
            <w:r>
              <w:rPr>
                <w:b/>
                <w:lang w:val="en-US"/>
              </w:rPr>
              <w:t xml:space="preserve">ML      </w:t>
            </w:r>
          </w:p>
        </w:tc>
        <w:tc>
          <w:tcPr>
            <w:tcW w:w="3697" w:type="dxa"/>
            <w:gridSpan w:val="2"/>
            <w:vAlign w:val="center"/>
          </w:tcPr>
          <w:p w14:paraId="053C536D" w14:textId="77777777" w:rsidR="005A65D5" w:rsidRDefault="008E1C07">
            <w:pPr>
              <w:spacing w:line="276" w:lineRule="auto"/>
              <w:contextualSpacing/>
              <w:rPr>
                <w:lang w:val="en-US"/>
              </w:rPr>
            </w:pPr>
            <w:r>
              <w:rPr>
                <w:lang w:val="en-US"/>
              </w:rPr>
              <w:t xml:space="preserve"> Machine Learning</w:t>
            </w:r>
          </w:p>
        </w:tc>
      </w:tr>
      <w:tr w:rsidR="005A65D5" w14:paraId="68468CA2" w14:textId="77777777" w:rsidTr="00682CFB">
        <w:trPr>
          <w:gridAfter w:val="3"/>
          <w:wAfter w:w="5126" w:type="dxa"/>
          <w:trHeight w:val="69"/>
        </w:trPr>
        <w:tc>
          <w:tcPr>
            <w:tcW w:w="1396" w:type="dxa"/>
            <w:vAlign w:val="center"/>
          </w:tcPr>
          <w:p w14:paraId="571494E2" w14:textId="77777777" w:rsidR="005A65D5" w:rsidRDefault="008E1C07">
            <w:pPr>
              <w:spacing w:line="276" w:lineRule="auto"/>
              <w:contextualSpacing/>
              <w:rPr>
                <w:b/>
                <w:lang w:val="en-US"/>
              </w:rPr>
            </w:pPr>
            <w:r>
              <w:rPr>
                <w:b/>
                <w:lang w:val="en-US"/>
              </w:rPr>
              <w:t>VQE</w:t>
            </w:r>
          </w:p>
        </w:tc>
        <w:tc>
          <w:tcPr>
            <w:tcW w:w="3697" w:type="dxa"/>
            <w:gridSpan w:val="2"/>
            <w:vAlign w:val="center"/>
          </w:tcPr>
          <w:p w14:paraId="4BA08621" w14:textId="45713675" w:rsidR="005A65D5" w:rsidRDefault="008E1C07">
            <w:pPr>
              <w:spacing w:line="276" w:lineRule="auto"/>
              <w:contextualSpacing/>
              <w:rPr>
                <w:lang w:val="en-US"/>
              </w:rPr>
            </w:pPr>
            <w:r>
              <w:rPr>
                <w:lang w:val="en-US"/>
              </w:rPr>
              <w:t>Variational</w:t>
            </w:r>
            <w:r w:rsidR="00A06F65">
              <w:rPr>
                <w:lang w:val="en-US"/>
              </w:rPr>
              <w:t xml:space="preserve"> </w:t>
            </w:r>
            <w:r>
              <w:rPr>
                <w:lang w:val="en-US"/>
              </w:rPr>
              <w:t xml:space="preserve">Quantum </w:t>
            </w:r>
            <w:r w:rsidR="00A06F65">
              <w:rPr>
                <w:lang w:val="en-US"/>
              </w:rPr>
              <w:t>Eigen solver</w:t>
            </w:r>
          </w:p>
        </w:tc>
      </w:tr>
      <w:tr w:rsidR="005A65D5" w14:paraId="466E07C9" w14:textId="77777777" w:rsidTr="00682CFB">
        <w:trPr>
          <w:trHeight w:val="412"/>
        </w:trPr>
        <w:tc>
          <w:tcPr>
            <w:tcW w:w="1472" w:type="dxa"/>
            <w:gridSpan w:val="2"/>
            <w:vAlign w:val="center"/>
          </w:tcPr>
          <w:p w14:paraId="758E0B39" w14:textId="405B2D00" w:rsidR="005A65D5" w:rsidRDefault="00682CFB">
            <w:pPr>
              <w:spacing w:line="276" w:lineRule="auto"/>
              <w:contextualSpacing/>
              <w:rPr>
                <w:rFonts w:cs="Arial"/>
                <w:b/>
                <w:lang w:val="en-US"/>
              </w:rPr>
            </w:pPr>
            <w:r>
              <w:rPr>
                <w:rFonts w:cs="Arial"/>
                <w:b/>
                <w:lang w:val="en-US"/>
              </w:rPr>
              <w:t>H</w:t>
            </w:r>
          </w:p>
        </w:tc>
        <w:tc>
          <w:tcPr>
            <w:tcW w:w="4149" w:type="dxa"/>
            <w:gridSpan w:val="2"/>
            <w:vAlign w:val="center"/>
          </w:tcPr>
          <w:p w14:paraId="65518AE2" w14:textId="7795858E" w:rsidR="00682CFB" w:rsidRDefault="00682CFB">
            <w:pPr>
              <w:spacing w:line="276" w:lineRule="auto"/>
              <w:contextualSpacing/>
              <w:jc w:val="left"/>
              <w:rPr>
                <w:rFonts w:cs="Arial"/>
                <w:lang w:val="en-US"/>
              </w:rPr>
            </w:pPr>
            <w:r>
              <w:rPr>
                <w:rFonts w:cs="Arial"/>
                <w:lang w:val="en-US"/>
              </w:rPr>
              <w:t>Hadamard Gate</w:t>
            </w:r>
          </w:p>
        </w:tc>
        <w:tc>
          <w:tcPr>
            <w:tcW w:w="1012" w:type="dxa"/>
            <w:vAlign w:val="center"/>
          </w:tcPr>
          <w:p w14:paraId="0449DFA4" w14:textId="77777777" w:rsidR="005A65D5" w:rsidRDefault="005A65D5">
            <w:pPr>
              <w:spacing w:line="276" w:lineRule="auto"/>
              <w:contextualSpacing/>
              <w:rPr>
                <w:b/>
                <w:lang w:val="en-US"/>
              </w:rPr>
            </w:pPr>
          </w:p>
        </w:tc>
        <w:tc>
          <w:tcPr>
            <w:tcW w:w="3586" w:type="dxa"/>
            <w:vAlign w:val="center"/>
          </w:tcPr>
          <w:p w14:paraId="21153A65" w14:textId="77777777" w:rsidR="005A65D5" w:rsidRDefault="005A65D5">
            <w:pPr>
              <w:spacing w:line="276" w:lineRule="auto"/>
              <w:contextualSpacing/>
              <w:rPr>
                <w:lang w:val="en-US"/>
              </w:rPr>
            </w:pPr>
          </w:p>
        </w:tc>
      </w:tr>
      <w:tr w:rsidR="005A65D5" w14:paraId="5867C354" w14:textId="77777777" w:rsidTr="00682CFB">
        <w:trPr>
          <w:trHeight w:val="412"/>
        </w:trPr>
        <w:tc>
          <w:tcPr>
            <w:tcW w:w="1472" w:type="dxa"/>
            <w:gridSpan w:val="2"/>
            <w:vAlign w:val="center"/>
          </w:tcPr>
          <w:p w14:paraId="062D94B9" w14:textId="3E4C9ACB" w:rsidR="005A65D5" w:rsidRDefault="0099123D">
            <w:pPr>
              <w:spacing w:line="276" w:lineRule="auto"/>
              <w:contextualSpacing/>
              <w:rPr>
                <w:rFonts w:cs="Arial"/>
                <w:b/>
                <w:lang w:val="en-US"/>
              </w:rPr>
            </w:pPr>
            <w:r>
              <w:rPr>
                <w:rFonts w:cs="Arial"/>
                <w:b/>
                <w:lang w:val="en-US"/>
              </w:rPr>
              <w:t xml:space="preserve">QML        </w:t>
            </w:r>
          </w:p>
        </w:tc>
        <w:tc>
          <w:tcPr>
            <w:tcW w:w="4149" w:type="dxa"/>
            <w:gridSpan w:val="2"/>
            <w:vAlign w:val="center"/>
          </w:tcPr>
          <w:p w14:paraId="1DAF237F" w14:textId="695F7338" w:rsidR="00231815" w:rsidRDefault="0099123D">
            <w:pPr>
              <w:spacing w:line="276" w:lineRule="auto"/>
              <w:contextualSpacing/>
              <w:jc w:val="left"/>
              <w:rPr>
                <w:rFonts w:cs="Arial"/>
                <w:lang w:val="en-US"/>
              </w:rPr>
            </w:pPr>
            <w:r>
              <w:rPr>
                <w:rFonts w:cs="Arial"/>
                <w:lang w:val="en-US"/>
              </w:rPr>
              <w:t>Quantum Machine Learning</w:t>
            </w:r>
          </w:p>
        </w:tc>
        <w:tc>
          <w:tcPr>
            <w:tcW w:w="1012" w:type="dxa"/>
            <w:vAlign w:val="center"/>
          </w:tcPr>
          <w:p w14:paraId="62F19201" w14:textId="77777777" w:rsidR="005A65D5" w:rsidRDefault="005A65D5">
            <w:pPr>
              <w:spacing w:line="276" w:lineRule="auto"/>
              <w:contextualSpacing/>
              <w:rPr>
                <w:b/>
                <w:lang w:val="en-US"/>
              </w:rPr>
            </w:pPr>
          </w:p>
        </w:tc>
        <w:tc>
          <w:tcPr>
            <w:tcW w:w="3586" w:type="dxa"/>
            <w:vAlign w:val="center"/>
          </w:tcPr>
          <w:p w14:paraId="687B2C84" w14:textId="77777777" w:rsidR="005A65D5" w:rsidRDefault="005A65D5">
            <w:pPr>
              <w:spacing w:line="276" w:lineRule="auto"/>
              <w:contextualSpacing/>
              <w:rPr>
                <w:lang w:val="en-US"/>
              </w:rPr>
            </w:pPr>
          </w:p>
        </w:tc>
      </w:tr>
      <w:tr w:rsidR="005A65D5" w14:paraId="48450E11" w14:textId="77777777" w:rsidTr="00682CFB">
        <w:trPr>
          <w:trHeight w:val="412"/>
        </w:trPr>
        <w:tc>
          <w:tcPr>
            <w:tcW w:w="1472" w:type="dxa"/>
            <w:gridSpan w:val="2"/>
            <w:vAlign w:val="center"/>
          </w:tcPr>
          <w:p w14:paraId="1FBD65A1" w14:textId="418C63CE" w:rsidR="005A65D5" w:rsidRDefault="00231815">
            <w:pPr>
              <w:spacing w:line="276" w:lineRule="auto"/>
              <w:contextualSpacing/>
              <w:rPr>
                <w:rFonts w:cs="Arial"/>
                <w:b/>
                <w:lang w:val="en-US"/>
              </w:rPr>
            </w:pPr>
            <w:r>
              <w:rPr>
                <w:rFonts w:cs="Arial"/>
                <w:b/>
                <w:lang w:val="en-US"/>
              </w:rPr>
              <w:t xml:space="preserve">VQA        </w:t>
            </w:r>
          </w:p>
        </w:tc>
        <w:tc>
          <w:tcPr>
            <w:tcW w:w="4149" w:type="dxa"/>
            <w:gridSpan w:val="2"/>
            <w:vAlign w:val="center"/>
          </w:tcPr>
          <w:p w14:paraId="3FF08B7C" w14:textId="36609D43" w:rsidR="005A65D5" w:rsidRDefault="00231815">
            <w:pPr>
              <w:spacing w:line="276" w:lineRule="auto"/>
              <w:contextualSpacing/>
              <w:jc w:val="left"/>
              <w:rPr>
                <w:rFonts w:cs="Arial"/>
                <w:lang w:val="en-US"/>
              </w:rPr>
            </w:pPr>
            <w:r>
              <w:t>Variational quantum algorithms</w:t>
            </w:r>
          </w:p>
        </w:tc>
        <w:tc>
          <w:tcPr>
            <w:tcW w:w="1012" w:type="dxa"/>
            <w:vAlign w:val="center"/>
          </w:tcPr>
          <w:p w14:paraId="0A23DE28" w14:textId="77777777" w:rsidR="005A65D5" w:rsidRDefault="005A65D5">
            <w:pPr>
              <w:spacing w:line="276" w:lineRule="auto"/>
              <w:contextualSpacing/>
              <w:rPr>
                <w:b/>
                <w:lang w:val="en-US"/>
              </w:rPr>
            </w:pPr>
          </w:p>
        </w:tc>
        <w:tc>
          <w:tcPr>
            <w:tcW w:w="3586" w:type="dxa"/>
            <w:vAlign w:val="center"/>
          </w:tcPr>
          <w:p w14:paraId="1D0E4A4C" w14:textId="77777777" w:rsidR="005A65D5" w:rsidRDefault="005A65D5">
            <w:pPr>
              <w:spacing w:line="276" w:lineRule="auto"/>
              <w:contextualSpacing/>
              <w:rPr>
                <w:lang w:val="en-US"/>
              </w:rPr>
            </w:pPr>
          </w:p>
        </w:tc>
      </w:tr>
      <w:tr w:rsidR="00682CFB" w14:paraId="6A035B34" w14:textId="77777777" w:rsidTr="00682CFB">
        <w:trPr>
          <w:trHeight w:val="412"/>
        </w:trPr>
        <w:tc>
          <w:tcPr>
            <w:tcW w:w="1472" w:type="dxa"/>
            <w:gridSpan w:val="2"/>
            <w:vAlign w:val="center"/>
          </w:tcPr>
          <w:p w14:paraId="3FF6A772" w14:textId="7ABB6BCD" w:rsidR="00682CFB" w:rsidRDefault="00682CFB">
            <w:pPr>
              <w:spacing w:line="276" w:lineRule="auto"/>
              <w:contextualSpacing/>
              <w:rPr>
                <w:rFonts w:cs="Arial"/>
                <w:b/>
                <w:lang w:val="en-US"/>
              </w:rPr>
            </w:pPr>
            <w:r>
              <w:rPr>
                <w:rFonts w:cs="Arial"/>
                <w:b/>
                <w:lang w:val="en-US"/>
              </w:rPr>
              <w:t>RZ</w:t>
            </w:r>
          </w:p>
        </w:tc>
        <w:tc>
          <w:tcPr>
            <w:tcW w:w="4149" w:type="dxa"/>
            <w:gridSpan w:val="2"/>
            <w:vAlign w:val="center"/>
          </w:tcPr>
          <w:p w14:paraId="74828EE6" w14:textId="4475EBFC" w:rsidR="00682CFB" w:rsidRDefault="00682CFB">
            <w:pPr>
              <w:spacing w:line="276" w:lineRule="auto"/>
              <w:contextualSpacing/>
              <w:jc w:val="left"/>
            </w:pPr>
            <w:r>
              <w:t>Phase Rotation Gate</w:t>
            </w:r>
          </w:p>
        </w:tc>
        <w:tc>
          <w:tcPr>
            <w:tcW w:w="1012" w:type="dxa"/>
            <w:vAlign w:val="center"/>
          </w:tcPr>
          <w:p w14:paraId="4FB104D7" w14:textId="77777777" w:rsidR="00682CFB" w:rsidRDefault="00682CFB">
            <w:pPr>
              <w:spacing w:line="276" w:lineRule="auto"/>
              <w:contextualSpacing/>
              <w:rPr>
                <w:b/>
                <w:lang w:val="en-US"/>
              </w:rPr>
            </w:pPr>
          </w:p>
        </w:tc>
        <w:tc>
          <w:tcPr>
            <w:tcW w:w="3586" w:type="dxa"/>
            <w:vAlign w:val="center"/>
          </w:tcPr>
          <w:p w14:paraId="55138C8A" w14:textId="77777777" w:rsidR="00682CFB" w:rsidRDefault="00682CFB">
            <w:pPr>
              <w:spacing w:line="276" w:lineRule="auto"/>
              <w:contextualSpacing/>
              <w:rPr>
                <w:lang w:val="en-US"/>
              </w:rPr>
            </w:pPr>
          </w:p>
        </w:tc>
      </w:tr>
      <w:tr w:rsidR="00682CFB" w14:paraId="156BCA79" w14:textId="77777777" w:rsidTr="00682CFB">
        <w:trPr>
          <w:trHeight w:val="412"/>
        </w:trPr>
        <w:tc>
          <w:tcPr>
            <w:tcW w:w="1472" w:type="dxa"/>
            <w:gridSpan w:val="2"/>
            <w:vAlign w:val="center"/>
          </w:tcPr>
          <w:p w14:paraId="1DCEC843" w14:textId="6C6AF7AF" w:rsidR="00682CFB" w:rsidRDefault="00682CFB" w:rsidP="00682CFB">
            <w:pPr>
              <w:spacing w:line="276" w:lineRule="auto"/>
              <w:contextualSpacing/>
              <w:jc w:val="left"/>
              <w:rPr>
                <w:rFonts w:cs="Arial"/>
                <w:b/>
                <w:lang w:val="en-US"/>
              </w:rPr>
            </w:pPr>
            <w:r>
              <w:rPr>
                <w:rFonts w:cs="Arial"/>
                <w:b/>
                <w:lang w:val="en-US"/>
              </w:rPr>
              <w:t>*</w:t>
            </w:r>
          </w:p>
        </w:tc>
        <w:tc>
          <w:tcPr>
            <w:tcW w:w="4149" w:type="dxa"/>
            <w:gridSpan w:val="2"/>
            <w:vAlign w:val="center"/>
          </w:tcPr>
          <w:p w14:paraId="20E57B2C" w14:textId="3DBDB07D" w:rsidR="00682CFB" w:rsidRDefault="00682CFB">
            <w:pPr>
              <w:spacing w:line="276" w:lineRule="auto"/>
              <w:contextualSpacing/>
              <w:jc w:val="left"/>
            </w:pPr>
            <w:r>
              <w:t>Control Gate Indicator</w:t>
            </w:r>
          </w:p>
        </w:tc>
        <w:tc>
          <w:tcPr>
            <w:tcW w:w="1012" w:type="dxa"/>
            <w:vAlign w:val="center"/>
          </w:tcPr>
          <w:p w14:paraId="1EB30FBE" w14:textId="77777777" w:rsidR="00682CFB" w:rsidRDefault="00682CFB">
            <w:pPr>
              <w:spacing w:line="276" w:lineRule="auto"/>
              <w:contextualSpacing/>
              <w:rPr>
                <w:b/>
                <w:lang w:val="en-US"/>
              </w:rPr>
            </w:pPr>
          </w:p>
        </w:tc>
        <w:tc>
          <w:tcPr>
            <w:tcW w:w="3586" w:type="dxa"/>
            <w:vAlign w:val="center"/>
          </w:tcPr>
          <w:p w14:paraId="566FADCF" w14:textId="77777777" w:rsidR="00682CFB" w:rsidRDefault="00682CFB">
            <w:pPr>
              <w:spacing w:line="276" w:lineRule="auto"/>
              <w:contextualSpacing/>
              <w:rPr>
                <w:lang w:val="en-US"/>
              </w:rPr>
            </w:pPr>
          </w:p>
        </w:tc>
      </w:tr>
      <w:tr w:rsidR="00682CFB" w14:paraId="004CF940" w14:textId="77777777" w:rsidTr="00682CFB">
        <w:trPr>
          <w:trHeight w:val="412"/>
        </w:trPr>
        <w:tc>
          <w:tcPr>
            <w:tcW w:w="1472" w:type="dxa"/>
            <w:gridSpan w:val="2"/>
            <w:vAlign w:val="center"/>
          </w:tcPr>
          <w:p w14:paraId="6343497D" w14:textId="2E605715" w:rsidR="00682CFB" w:rsidRDefault="00682CFB">
            <w:pPr>
              <w:spacing w:line="276" w:lineRule="auto"/>
              <w:contextualSpacing/>
              <w:rPr>
                <w:rFonts w:cs="Arial"/>
                <w:b/>
                <w:lang w:val="en-US"/>
              </w:rPr>
            </w:pPr>
            <w:r>
              <w:rPr>
                <w:rFonts w:ascii="Cambria Math" w:hAnsi="Cambria Math" w:cs="Cambria Math"/>
              </w:rPr>
              <w:t>⊕</w:t>
            </w:r>
          </w:p>
        </w:tc>
        <w:tc>
          <w:tcPr>
            <w:tcW w:w="4149" w:type="dxa"/>
            <w:gridSpan w:val="2"/>
            <w:vAlign w:val="center"/>
          </w:tcPr>
          <w:p w14:paraId="27672FD5" w14:textId="5E39572C" w:rsidR="00682CFB" w:rsidRDefault="00682CFB">
            <w:pPr>
              <w:spacing w:line="276" w:lineRule="auto"/>
              <w:contextualSpacing/>
              <w:jc w:val="left"/>
            </w:pPr>
            <w:r>
              <w:t>Controlled NOT gate</w:t>
            </w:r>
          </w:p>
        </w:tc>
        <w:tc>
          <w:tcPr>
            <w:tcW w:w="1012" w:type="dxa"/>
            <w:vAlign w:val="center"/>
          </w:tcPr>
          <w:p w14:paraId="3CA2B5AD" w14:textId="77777777" w:rsidR="00682CFB" w:rsidRDefault="00682CFB">
            <w:pPr>
              <w:spacing w:line="276" w:lineRule="auto"/>
              <w:contextualSpacing/>
              <w:rPr>
                <w:b/>
                <w:lang w:val="en-US"/>
              </w:rPr>
            </w:pPr>
          </w:p>
        </w:tc>
        <w:tc>
          <w:tcPr>
            <w:tcW w:w="3586" w:type="dxa"/>
            <w:vAlign w:val="center"/>
          </w:tcPr>
          <w:p w14:paraId="492089A2" w14:textId="77777777" w:rsidR="00682CFB" w:rsidRDefault="00682CFB">
            <w:pPr>
              <w:spacing w:line="276" w:lineRule="auto"/>
              <w:contextualSpacing/>
              <w:rPr>
                <w:lang w:val="en-US"/>
              </w:rPr>
            </w:pPr>
          </w:p>
        </w:tc>
      </w:tr>
      <w:tr w:rsidR="00682CFB" w14:paraId="319A3775" w14:textId="77777777" w:rsidTr="00682CFB">
        <w:trPr>
          <w:trHeight w:val="412"/>
        </w:trPr>
        <w:tc>
          <w:tcPr>
            <w:tcW w:w="1472" w:type="dxa"/>
            <w:gridSpan w:val="2"/>
            <w:vAlign w:val="center"/>
          </w:tcPr>
          <w:p w14:paraId="2402C738" w14:textId="3C4E2928" w:rsidR="00682CFB" w:rsidRDefault="004B506D">
            <w:pPr>
              <w:spacing w:line="276" w:lineRule="auto"/>
              <w:contextualSpacing/>
              <w:rPr>
                <w:rFonts w:cs="Arial"/>
                <w:b/>
                <w:lang w:val="en-US"/>
              </w:rPr>
            </w:pPr>
            <w:r>
              <w:rPr>
                <w:rFonts w:cs="Arial"/>
                <w:b/>
                <w:lang w:val="en-US"/>
              </w:rPr>
              <w:t>QEC</w:t>
            </w:r>
          </w:p>
        </w:tc>
        <w:tc>
          <w:tcPr>
            <w:tcW w:w="4149" w:type="dxa"/>
            <w:gridSpan w:val="2"/>
            <w:vAlign w:val="center"/>
          </w:tcPr>
          <w:p w14:paraId="19A18750" w14:textId="3DA997BB" w:rsidR="00682CFB" w:rsidRDefault="004B506D">
            <w:pPr>
              <w:spacing w:line="276" w:lineRule="auto"/>
              <w:contextualSpacing/>
              <w:jc w:val="left"/>
            </w:pPr>
            <w:r>
              <w:t>Quantum Error Correction</w:t>
            </w:r>
          </w:p>
        </w:tc>
        <w:tc>
          <w:tcPr>
            <w:tcW w:w="1012" w:type="dxa"/>
            <w:vAlign w:val="center"/>
          </w:tcPr>
          <w:p w14:paraId="64D0D35D" w14:textId="77777777" w:rsidR="00682CFB" w:rsidRDefault="00682CFB">
            <w:pPr>
              <w:spacing w:line="276" w:lineRule="auto"/>
              <w:contextualSpacing/>
              <w:rPr>
                <w:b/>
                <w:lang w:val="en-US"/>
              </w:rPr>
            </w:pPr>
          </w:p>
        </w:tc>
        <w:tc>
          <w:tcPr>
            <w:tcW w:w="3586" w:type="dxa"/>
            <w:vAlign w:val="center"/>
          </w:tcPr>
          <w:p w14:paraId="3A4985AE" w14:textId="77777777" w:rsidR="00682CFB" w:rsidRDefault="00682CFB">
            <w:pPr>
              <w:spacing w:line="276" w:lineRule="auto"/>
              <w:contextualSpacing/>
              <w:rPr>
                <w:lang w:val="en-US"/>
              </w:rPr>
            </w:pPr>
          </w:p>
        </w:tc>
      </w:tr>
      <w:tr w:rsidR="00682CFB" w14:paraId="2567F35A" w14:textId="77777777" w:rsidTr="00682CFB">
        <w:trPr>
          <w:trHeight w:val="412"/>
        </w:trPr>
        <w:tc>
          <w:tcPr>
            <w:tcW w:w="1472" w:type="dxa"/>
            <w:gridSpan w:val="2"/>
            <w:vAlign w:val="center"/>
          </w:tcPr>
          <w:p w14:paraId="044E55C7" w14:textId="77777777" w:rsidR="00682CFB" w:rsidRDefault="00682CFB">
            <w:pPr>
              <w:spacing w:line="276" w:lineRule="auto"/>
              <w:contextualSpacing/>
              <w:rPr>
                <w:rFonts w:cs="Arial"/>
                <w:b/>
                <w:lang w:val="en-US"/>
              </w:rPr>
            </w:pPr>
          </w:p>
        </w:tc>
        <w:tc>
          <w:tcPr>
            <w:tcW w:w="4149" w:type="dxa"/>
            <w:gridSpan w:val="2"/>
            <w:vAlign w:val="center"/>
          </w:tcPr>
          <w:p w14:paraId="4C3D77B4" w14:textId="77777777" w:rsidR="00682CFB" w:rsidRDefault="00682CFB">
            <w:pPr>
              <w:spacing w:line="276" w:lineRule="auto"/>
              <w:contextualSpacing/>
              <w:jc w:val="left"/>
            </w:pPr>
          </w:p>
        </w:tc>
        <w:tc>
          <w:tcPr>
            <w:tcW w:w="1012" w:type="dxa"/>
            <w:vAlign w:val="center"/>
          </w:tcPr>
          <w:p w14:paraId="6D260802" w14:textId="77777777" w:rsidR="00682CFB" w:rsidRDefault="00682CFB">
            <w:pPr>
              <w:spacing w:line="276" w:lineRule="auto"/>
              <w:contextualSpacing/>
              <w:rPr>
                <w:b/>
                <w:lang w:val="en-US"/>
              </w:rPr>
            </w:pPr>
          </w:p>
        </w:tc>
        <w:tc>
          <w:tcPr>
            <w:tcW w:w="3586" w:type="dxa"/>
            <w:vAlign w:val="center"/>
          </w:tcPr>
          <w:p w14:paraId="670E29D6" w14:textId="77777777" w:rsidR="00682CFB" w:rsidRDefault="00682CFB">
            <w:pPr>
              <w:spacing w:line="276" w:lineRule="auto"/>
              <w:contextualSpacing/>
              <w:rPr>
                <w:lang w:val="en-US"/>
              </w:rPr>
            </w:pPr>
          </w:p>
        </w:tc>
      </w:tr>
      <w:tr w:rsidR="00682CFB" w14:paraId="0F44BF8A" w14:textId="77777777" w:rsidTr="00682CFB">
        <w:trPr>
          <w:trHeight w:val="412"/>
        </w:trPr>
        <w:tc>
          <w:tcPr>
            <w:tcW w:w="1472" w:type="dxa"/>
            <w:gridSpan w:val="2"/>
            <w:vAlign w:val="center"/>
          </w:tcPr>
          <w:p w14:paraId="1FEF79CC" w14:textId="77777777" w:rsidR="00682CFB" w:rsidRDefault="00682CFB">
            <w:pPr>
              <w:spacing w:line="276" w:lineRule="auto"/>
              <w:contextualSpacing/>
              <w:rPr>
                <w:rFonts w:cs="Arial"/>
                <w:b/>
                <w:lang w:val="en-US"/>
              </w:rPr>
            </w:pPr>
          </w:p>
        </w:tc>
        <w:tc>
          <w:tcPr>
            <w:tcW w:w="4149" w:type="dxa"/>
            <w:gridSpan w:val="2"/>
            <w:vAlign w:val="center"/>
          </w:tcPr>
          <w:p w14:paraId="41204021" w14:textId="77777777" w:rsidR="00682CFB" w:rsidRDefault="00682CFB">
            <w:pPr>
              <w:spacing w:line="276" w:lineRule="auto"/>
              <w:contextualSpacing/>
              <w:jc w:val="left"/>
            </w:pPr>
          </w:p>
        </w:tc>
        <w:tc>
          <w:tcPr>
            <w:tcW w:w="1012" w:type="dxa"/>
            <w:vAlign w:val="center"/>
          </w:tcPr>
          <w:p w14:paraId="0D491499" w14:textId="77777777" w:rsidR="00682CFB" w:rsidRDefault="00682CFB">
            <w:pPr>
              <w:spacing w:line="276" w:lineRule="auto"/>
              <w:contextualSpacing/>
              <w:rPr>
                <w:b/>
                <w:lang w:val="en-US"/>
              </w:rPr>
            </w:pPr>
          </w:p>
        </w:tc>
        <w:tc>
          <w:tcPr>
            <w:tcW w:w="3586" w:type="dxa"/>
            <w:vAlign w:val="center"/>
          </w:tcPr>
          <w:p w14:paraId="47A7E68E" w14:textId="77777777" w:rsidR="00682CFB" w:rsidRDefault="00682CFB">
            <w:pPr>
              <w:spacing w:line="276" w:lineRule="auto"/>
              <w:contextualSpacing/>
              <w:rPr>
                <w:lang w:val="en-US"/>
              </w:rPr>
            </w:pPr>
          </w:p>
        </w:tc>
      </w:tr>
      <w:tr w:rsidR="00682CFB" w14:paraId="27BE99CD" w14:textId="77777777" w:rsidTr="00682CFB">
        <w:trPr>
          <w:trHeight w:val="412"/>
        </w:trPr>
        <w:tc>
          <w:tcPr>
            <w:tcW w:w="1472" w:type="dxa"/>
            <w:gridSpan w:val="2"/>
            <w:vAlign w:val="center"/>
          </w:tcPr>
          <w:p w14:paraId="5B74BE77" w14:textId="77777777" w:rsidR="00682CFB" w:rsidRDefault="00682CFB">
            <w:pPr>
              <w:spacing w:line="276" w:lineRule="auto"/>
              <w:contextualSpacing/>
              <w:rPr>
                <w:rFonts w:cs="Arial"/>
                <w:b/>
                <w:lang w:val="en-US"/>
              </w:rPr>
            </w:pPr>
          </w:p>
        </w:tc>
        <w:tc>
          <w:tcPr>
            <w:tcW w:w="4149" w:type="dxa"/>
            <w:gridSpan w:val="2"/>
            <w:vAlign w:val="center"/>
          </w:tcPr>
          <w:p w14:paraId="28BBB0F3" w14:textId="77777777" w:rsidR="00682CFB" w:rsidRDefault="00682CFB">
            <w:pPr>
              <w:spacing w:line="276" w:lineRule="auto"/>
              <w:contextualSpacing/>
              <w:jc w:val="left"/>
            </w:pPr>
          </w:p>
        </w:tc>
        <w:tc>
          <w:tcPr>
            <w:tcW w:w="1012" w:type="dxa"/>
            <w:vAlign w:val="center"/>
          </w:tcPr>
          <w:p w14:paraId="43802C53" w14:textId="77777777" w:rsidR="00682CFB" w:rsidRDefault="00682CFB">
            <w:pPr>
              <w:spacing w:line="276" w:lineRule="auto"/>
              <w:contextualSpacing/>
              <w:rPr>
                <w:b/>
                <w:lang w:val="en-US"/>
              </w:rPr>
            </w:pPr>
          </w:p>
        </w:tc>
        <w:tc>
          <w:tcPr>
            <w:tcW w:w="3586" w:type="dxa"/>
            <w:vAlign w:val="center"/>
          </w:tcPr>
          <w:p w14:paraId="27314206" w14:textId="77777777" w:rsidR="00682CFB" w:rsidRDefault="00682CFB">
            <w:pPr>
              <w:spacing w:line="276" w:lineRule="auto"/>
              <w:contextualSpacing/>
              <w:rPr>
                <w:lang w:val="en-US"/>
              </w:rPr>
            </w:pPr>
          </w:p>
        </w:tc>
      </w:tr>
      <w:tr w:rsidR="00682CFB" w14:paraId="522B8CDE" w14:textId="77777777" w:rsidTr="00682CFB">
        <w:trPr>
          <w:trHeight w:val="412"/>
        </w:trPr>
        <w:tc>
          <w:tcPr>
            <w:tcW w:w="1472" w:type="dxa"/>
            <w:gridSpan w:val="2"/>
            <w:vAlign w:val="center"/>
          </w:tcPr>
          <w:p w14:paraId="561F1B19" w14:textId="77777777" w:rsidR="00682CFB" w:rsidRDefault="00682CFB">
            <w:pPr>
              <w:spacing w:line="276" w:lineRule="auto"/>
              <w:contextualSpacing/>
              <w:rPr>
                <w:rFonts w:cs="Arial"/>
                <w:b/>
                <w:lang w:val="en-US"/>
              </w:rPr>
            </w:pPr>
          </w:p>
        </w:tc>
        <w:tc>
          <w:tcPr>
            <w:tcW w:w="4149" w:type="dxa"/>
            <w:gridSpan w:val="2"/>
            <w:vAlign w:val="center"/>
          </w:tcPr>
          <w:p w14:paraId="025F6ED2" w14:textId="77777777" w:rsidR="00682CFB" w:rsidRDefault="00682CFB">
            <w:pPr>
              <w:spacing w:line="276" w:lineRule="auto"/>
              <w:contextualSpacing/>
              <w:jc w:val="left"/>
            </w:pPr>
          </w:p>
        </w:tc>
        <w:tc>
          <w:tcPr>
            <w:tcW w:w="1012" w:type="dxa"/>
            <w:vAlign w:val="center"/>
          </w:tcPr>
          <w:p w14:paraId="222B0E83" w14:textId="77777777" w:rsidR="00682CFB" w:rsidRDefault="00682CFB">
            <w:pPr>
              <w:spacing w:line="276" w:lineRule="auto"/>
              <w:contextualSpacing/>
              <w:rPr>
                <w:b/>
                <w:lang w:val="en-US"/>
              </w:rPr>
            </w:pPr>
          </w:p>
        </w:tc>
        <w:tc>
          <w:tcPr>
            <w:tcW w:w="3586" w:type="dxa"/>
            <w:vAlign w:val="center"/>
          </w:tcPr>
          <w:p w14:paraId="68D86F1D" w14:textId="77777777" w:rsidR="00682CFB" w:rsidRDefault="00682CFB">
            <w:pPr>
              <w:spacing w:line="276" w:lineRule="auto"/>
              <w:contextualSpacing/>
              <w:rPr>
                <w:lang w:val="en-US"/>
              </w:rPr>
            </w:pPr>
          </w:p>
        </w:tc>
      </w:tr>
      <w:tr w:rsidR="00682CFB" w14:paraId="23145B4A" w14:textId="77777777" w:rsidTr="00682CFB">
        <w:trPr>
          <w:trHeight w:val="412"/>
        </w:trPr>
        <w:tc>
          <w:tcPr>
            <w:tcW w:w="1472" w:type="dxa"/>
            <w:gridSpan w:val="2"/>
            <w:vAlign w:val="center"/>
          </w:tcPr>
          <w:p w14:paraId="6BC7F89D" w14:textId="77777777" w:rsidR="00682CFB" w:rsidRDefault="00682CFB">
            <w:pPr>
              <w:spacing w:line="276" w:lineRule="auto"/>
              <w:contextualSpacing/>
              <w:rPr>
                <w:rFonts w:cs="Arial"/>
                <w:b/>
                <w:lang w:val="en-US"/>
              </w:rPr>
            </w:pPr>
          </w:p>
        </w:tc>
        <w:tc>
          <w:tcPr>
            <w:tcW w:w="4149" w:type="dxa"/>
            <w:gridSpan w:val="2"/>
            <w:vAlign w:val="center"/>
          </w:tcPr>
          <w:p w14:paraId="71998250" w14:textId="77777777" w:rsidR="00682CFB" w:rsidRDefault="00682CFB">
            <w:pPr>
              <w:spacing w:line="276" w:lineRule="auto"/>
              <w:contextualSpacing/>
              <w:jc w:val="left"/>
            </w:pPr>
          </w:p>
        </w:tc>
        <w:tc>
          <w:tcPr>
            <w:tcW w:w="1012" w:type="dxa"/>
            <w:vAlign w:val="center"/>
          </w:tcPr>
          <w:p w14:paraId="29292AD4" w14:textId="77777777" w:rsidR="00682CFB" w:rsidRDefault="00682CFB">
            <w:pPr>
              <w:spacing w:line="276" w:lineRule="auto"/>
              <w:contextualSpacing/>
              <w:rPr>
                <w:b/>
                <w:lang w:val="en-US"/>
              </w:rPr>
            </w:pPr>
          </w:p>
        </w:tc>
        <w:tc>
          <w:tcPr>
            <w:tcW w:w="3586" w:type="dxa"/>
            <w:vAlign w:val="center"/>
          </w:tcPr>
          <w:p w14:paraId="2B5CD2EB" w14:textId="77777777" w:rsidR="00682CFB" w:rsidRDefault="00682CFB">
            <w:pPr>
              <w:spacing w:line="276" w:lineRule="auto"/>
              <w:contextualSpacing/>
              <w:rPr>
                <w:lang w:val="en-US"/>
              </w:rPr>
            </w:pPr>
          </w:p>
        </w:tc>
      </w:tr>
    </w:tbl>
    <w:p w14:paraId="1C396E75" w14:textId="73E2C146" w:rsidR="005A65D5" w:rsidRDefault="00231815">
      <w:pPr>
        <w:spacing w:line="276" w:lineRule="auto"/>
        <w:rPr>
          <w:rFonts w:eastAsiaTheme="majorEastAsia"/>
          <w:lang w:val="en-US"/>
        </w:rPr>
      </w:pPr>
      <w:r>
        <w:rPr>
          <w:rFonts w:eastAsiaTheme="majorEastAsia"/>
          <w:lang w:val="en-US"/>
        </w:rPr>
        <w:t xml:space="preserve"> </w:t>
      </w:r>
      <w:r w:rsidR="00682CFB">
        <w:rPr>
          <w:rFonts w:eastAsiaTheme="majorEastAsia"/>
          <w:lang w:val="en-US"/>
        </w:rPr>
        <w:t xml:space="preserve">            </w:t>
      </w:r>
    </w:p>
    <w:p w14:paraId="624F2E88" w14:textId="78403884" w:rsidR="005A65D5" w:rsidRDefault="008E1C07">
      <w:pPr>
        <w:pStyle w:val="Heading1"/>
        <w:spacing w:before="0" w:after="0" w:line="276" w:lineRule="auto"/>
        <w:rPr>
          <w:rFonts w:cs="Arial"/>
          <w:lang w:val="en-US"/>
        </w:rPr>
      </w:pPr>
      <w:bookmarkStart w:id="4" w:name="_Toc198920675"/>
      <w:r>
        <w:rPr>
          <w:rFonts w:cs="Arial"/>
          <w:lang w:val="en-US"/>
        </w:rPr>
        <w:lastRenderedPageBreak/>
        <w:t>Introduction</w:t>
      </w:r>
      <w:r w:rsidR="009A6929">
        <w:rPr>
          <w:rFonts w:cs="Arial"/>
          <w:lang w:val="en-US"/>
        </w:rPr>
        <w:t xml:space="preserve"> to Quantum Computing</w:t>
      </w:r>
      <w:bookmarkEnd w:id="4"/>
    </w:p>
    <w:p w14:paraId="0BD8BC76" w14:textId="77777777" w:rsidR="009A6929" w:rsidRPr="009A6929" w:rsidRDefault="009A6929" w:rsidP="0000502D">
      <w:pPr>
        <w:spacing w:before="100" w:beforeAutospacing="1" w:after="100" w:afterAutospacing="1" w:line="276" w:lineRule="auto"/>
        <w:rPr>
          <w:rFonts w:cs="Arial"/>
          <w:sz w:val="22"/>
          <w:szCs w:val="22"/>
          <w:lang w:val="en-IN" w:eastAsia="en-IN"/>
        </w:rPr>
      </w:pPr>
      <w:r w:rsidRPr="009A6929">
        <w:rPr>
          <w:rFonts w:cs="Arial"/>
          <w:sz w:val="22"/>
          <w:szCs w:val="22"/>
          <w:lang w:val="en-IN" w:eastAsia="en-IN"/>
        </w:rPr>
        <w:t>Quantum computing is a new area of computer science that is based on the laws of quantum physics—the same laws that explain how very small particles like electrons and photons behave. It is different from classical computing in both how information is stored and how it is processed.</w:t>
      </w:r>
    </w:p>
    <w:p w14:paraId="14C2BD55" w14:textId="77777777" w:rsidR="009A6929" w:rsidRPr="009A6929" w:rsidRDefault="009A6929" w:rsidP="0000502D">
      <w:pPr>
        <w:spacing w:before="100" w:beforeAutospacing="1" w:after="100" w:afterAutospacing="1" w:line="276" w:lineRule="auto"/>
        <w:rPr>
          <w:rFonts w:cs="Arial"/>
          <w:sz w:val="22"/>
          <w:szCs w:val="22"/>
          <w:lang w:val="en-IN" w:eastAsia="en-IN"/>
        </w:rPr>
      </w:pPr>
      <w:r w:rsidRPr="009A6929">
        <w:rPr>
          <w:rFonts w:cs="Arial"/>
          <w:sz w:val="22"/>
          <w:szCs w:val="22"/>
          <w:lang w:val="en-IN" w:eastAsia="en-IN"/>
        </w:rPr>
        <w:t>In a classical computer, information is stored in bits, which can be either a 0 or a 1. These bits are used to perform calculations, run software, and carry out all the operations we associate with computing. However, some problems—like breaking very large encryption codes, simulating how molecules behave in chemistry, or finding the best route for deliveries across a city—are extremely hard and time-consuming for even the fastest classical computers.</w:t>
      </w:r>
    </w:p>
    <w:p w14:paraId="0DE61DC7" w14:textId="77777777" w:rsidR="009A6929" w:rsidRPr="009A6929" w:rsidRDefault="009A6929" w:rsidP="0000502D">
      <w:pPr>
        <w:spacing w:before="100" w:beforeAutospacing="1" w:after="100" w:afterAutospacing="1" w:line="276" w:lineRule="auto"/>
        <w:rPr>
          <w:rFonts w:cs="Arial"/>
          <w:sz w:val="22"/>
          <w:szCs w:val="22"/>
          <w:lang w:val="en-IN" w:eastAsia="en-IN"/>
        </w:rPr>
      </w:pPr>
      <w:r w:rsidRPr="009A6929">
        <w:rPr>
          <w:rFonts w:cs="Arial"/>
          <w:sz w:val="22"/>
          <w:szCs w:val="22"/>
          <w:lang w:val="en-IN" w:eastAsia="en-IN"/>
        </w:rPr>
        <w:t>Quantum computers use quantum bits, or qubits, which are fundamentally different from classical bits. Thanks to a property called superposition, a qubit can be in a state of 0, 1, or both at the same time. This means a quantum computer can work on many possible solutions at once. Another important property is entanglement, where qubits become linked so that the state of one qubit depends on the state of another, even across distance. These quantum features allow certain problems to be solved much faster than with classical computing.</w:t>
      </w:r>
    </w:p>
    <w:p w14:paraId="50112219" w14:textId="0A0A3687" w:rsidR="009A6929" w:rsidRPr="009A6929" w:rsidRDefault="009A6929" w:rsidP="0000502D">
      <w:pPr>
        <w:spacing w:before="100" w:beforeAutospacing="1" w:after="100" w:afterAutospacing="1" w:line="276" w:lineRule="auto"/>
        <w:rPr>
          <w:rFonts w:cs="Arial"/>
          <w:sz w:val="22"/>
          <w:szCs w:val="22"/>
          <w:lang w:val="en-IN" w:eastAsia="en-IN"/>
        </w:rPr>
      </w:pPr>
      <w:r w:rsidRPr="009A6929">
        <w:rPr>
          <w:rFonts w:cs="Arial"/>
          <w:sz w:val="22"/>
          <w:szCs w:val="22"/>
          <w:lang w:val="en-IN" w:eastAsia="en-IN"/>
        </w:rPr>
        <w:t>The idea of quantum computing was introduced in the 1980s by scientists such as Richard Feynman and David Deutsch, who realized that classical computers were not efficient at simulating the behavio</w:t>
      </w:r>
      <w:r w:rsidR="0000502D">
        <w:rPr>
          <w:rFonts w:cs="Arial"/>
          <w:sz w:val="22"/>
          <w:szCs w:val="22"/>
          <w:lang w:val="en-IN" w:eastAsia="en-IN"/>
        </w:rPr>
        <w:t>u</w:t>
      </w:r>
      <w:r w:rsidRPr="009A6929">
        <w:rPr>
          <w:rFonts w:cs="Arial"/>
          <w:sz w:val="22"/>
          <w:szCs w:val="22"/>
          <w:lang w:val="en-IN" w:eastAsia="en-IN"/>
        </w:rPr>
        <w:t>r of quantum systems. This led to the development of quantum algorithms—special sets of instructions that quantum computers can follow. Two famous examples are Shor’s algorithm, which can break large numbers into prime factors very quickly (important in cryptography), and Grover’s algorithm, which speeds up searching through large databases.</w:t>
      </w:r>
    </w:p>
    <w:p w14:paraId="3C560BDF" w14:textId="77777777" w:rsidR="009A6929" w:rsidRPr="009A6929" w:rsidRDefault="009A6929" w:rsidP="0000502D">
      <w:pPr>
        <w:spacing w:before="100" w:beforeAutospacing="1" w:after="100" w:afterAutospacing="1" w:line="276" w:lineRule="auto"/>
        <w:rPr>
          <w:rFonts w:cs="Arial"/>
          <w:sz w:val="22"/>
          <w:szCs w:val="22"/>
          <w:lang w:val="en-IN" w:eastAsia="en-IN"/>
        </w:rPr>
      </w:pPr>
      <w:r w:rsidRPr="009A6929">
        <w:rPr>
          <w:rFonts w:cs="Arial"/>
          <w:sz w:val="22"/>
          <w:szCs w:val="22"/>
          <w:lang w:val="en-IN" w:eastAsia="en-IN"/>
        </w:rPr>
        <w:t>While today’s quantum computers are still in the early stages and not yet ready for widespread use, research is rapidly progressing. Companies like IBM, Google, and several startups are building and testing quantum hardware. In the future, quantum computing is expected to transform industries such as cybersecurity, medicine, finance, and artificial intelligence.</w:t>
      </w:r>
    </w:p>
    <w:p w14:paraId="4C124E57" w14:textId="77777777" w:rsidR="009A6929" w:rsidRPr="009A6929" w:rsidRDefault="009A6929" w:rsidP="0000502D">
      <w:pPr>
        <w:spacing w:before="100" w:beforeAutospacing="1" w:after="100" w:afterAutospacing="1" w:line="276" w:lineRule="auto"/>
        <w:rPr>
          <w:rFonts w:cs="Arial"/>
          <w:sz w:val="22"/>
          <w:szCs w:val="22"/>
          <w:lang w:val="en-IN" w:eastAsia="en-IN"/>
        </w:rPr>
      </w:pPr>
      <w:r w:rsidRPr="009A6929">
        <w:rPr>
          <w:rFonts w:cs="Arial"/>
          <w:sz w:val="22"/>
          <w:szCs w:val="22"/>
          <w:lang w:val="en-IN" w:eastAsia="en-IN"/>
        </w:rPr>
        <w:t>In summary, quantum computing represents a major shift in how we think about computation. By using the strange and powerful rules of quantum physics, it has the potential to solve problems that are beyond the reach of classical computers.</w:t>
      </w:r>
    </w:p>
    <w:p w14:paraId="210D9A40" w14:textId="77777777" w:rsidR="005A65D5" w:rsidRDefault="005A65D5">
      <w:pPr>
        <w:rPr>
          <w:lang w:val="en-US"/>
        </w:rPr>
      </w:pPr>
    </w:p>
    <w:p w14:paraId="21E33B28" w14:textId="28CE908E" w:rsidR="005A65D5" w:rsidRDefault="0000502D">
      <w:pPr>
        <w:pStyle w:val="Heading1"/>
        <w:spacing w:before="0" w:after="0" w:line="276" w:lineRule="auto"/>
        <w:rPr>
          <w:rFonts w:cs="Arial"/>
          <w:lang w:val="en-US"/>
        </w:rPr>
      </w:pPr>
      <w:bookmarkStart w:id="5" w:name="_Toc198920676"/>
      <w:bookmarkStart w:id="6" w:name="_Hlk161248000"/>
      <w:r>
        <w:rPr>
          <w:rFonts w:cs="Arial"/>
          <w:lang w:val="en-US"/>
        </w:rPr>
        <w:lastRenderedPageBreak/>
        <w:t>Classical vs Quantum System</w:t>
      </w:r>
      <w:bookmarkEnd w:id="5"/>
    </w:p>
    <w:p w14:paraId="0967841E" w14:textId="77777777" w:rsidR="0000502D" w:rsidRPr="0000502D" w:rsidRDefault="0000502D" w:rsidP="0000502D">
      <w:pPr>
        <w:rPr>
          <w:lang w:val="en-US"/>
        </w:rPr>
      </w:pPr>
    </w:p>
    <w:tbl>
      <w:tblPr>
        <w:tblStyle w:val="TableGrid"/>
        <w:tblW w:w="0" w:type="auto"/>
        <w:tblLook w:val="04A0" w:firstRow="1" w:lastRow="0" w:firstColumn="1" w:lastColumn="0" w:noHBand="0" w:noVBand="1"/>
      </w:tblPr>
      <w:tblGrid>
        <w:gridCol w:w="2284"/>
        <w:gridCol w:w="3118"/>
        <w:gridCol w:w="3659"/>
      </w:tblGrid>
      <w:tr w:rsidR="0000502D" w:rsidRPr="0000502D" w14:paraId="1AD07E8D" w14:textId="77777777" w:rsidTr="0000502D">
        <w:trPr>
          <w:trHeight w:val="689"/>
        </w:trPr>
        <w:tc>
          <w:tcPr>
            <w:tcW w:w="0" w:type="auto"/>
            <w:hideMark/>
          </w:tcPr>
          <w:p w14:paraId="20F44C9E" w14:textId="77777777" w:rsidR="0000502D" w:rsidRPr="0000502D" w:rsidRDefault="0000502D" w:rsidP="0000502D">
            <w:pPr>
              <w:spacing w:line="276" w:lineRule="auto"/>
              <w:jc w:val="center"/>
              <w:rPr>
                <w:rFonts w:cs="Arial"/>
                <w:b/>
                <w:bCs/>
                <w:lang w:val="en-IN" w:eastAsia="zh-CN"/>
              </w:rPr>
            </w:pPr>
            <w:bookmarkStart w:id="7" w:name="_Hlk173227680"/>
            <w:bookmarkEnd w:id="6"/>
            <w:r w:rsidRPr="0000502D">
              <w:rPr>
                <w:rFonts w:cs="Arial"/>
                <w:b/>
                <w:bCs/>
                <w:lang w:val="en-IN" w:eastAsia="zh-CN"/>
              </w:rPr>
              <w:t>Aspect</w:t>
            </w:r>
          </w:p>
        </w:tc>
        <w:tc>
          <w:tcPr>
            <w:tcW w:w="0" w:type="auto"/>
            <w:hideMark/>
          </w:tcPr>
          <w:p w14:paraId="572C027E" w14:textId="77777777" w:rsidR="0000502D" w:rsidRPr="0000502D" w:rsidRDefault="0000502D" w:rsidP="0000502D">
            <w:pPr>
              <w:spacing w:line="276" w:lineRule="auto"/>
              <w:jc w:val="center"/>
              <w:rPr>
                <w:rFonts w:cs="Arial"/>
                <w:b/>
                <w:bCs/>
                <w:lang w:val="en-IN" w:eastAsia="zh-CN"/>
              </w:rPr>
            </w:pPr>
            <w:r w:rsidRPr="0000502D">
              <w:rPr>
                <w:rFonts w:cs="Arial"/>
                <w:b/>
                <w:bCs/>
                <w:lang w:val="en-IN" w:eastAsia="zh-CN"/>
              </w:rPr>
              <w:t>Classical Systems</w:t>
            </w:r>
          </w:p>
        </w:tc>
        <w:tc>
          <w:tcPr>
            <w:tcW w:w="0" w:type="auto"/>
            <w:hideMark/>
          </w:tcPr>
          <w:p w14:paraId="4E688559" w14:textId="77777777" w:rsidR="0000502D" w:rsidRPr="0000502D" w:rsidRDefault="0000502D" w:rsidP="0000502D">
            <w:pPr>
              <w:spacing w:line="276" w:lineRule="auto"/>
              <w:jc w:val="center"/>
              <w:rPr>
                <w:rFonts w:cs="Arial"/>
                <w:b/>
                <w:bCs/>
                <w:lang w:val="en-IN" w:eastAsia="zh-CN"/>
              </w:rPr>
            </w:pPr>
            <w:r w:rsidRPr="0000502D">
              <w:rPr>
                <w:rFonts w:cs="Arial"/>
                <w:b/>
                <w:bCs/>
                <w:lang w:val="en-IN" w:eastAsia="zh-CN"/>
              </w:rPr>
              <w:t>Quantum Systems</w:t>
            </w:r>
          </w:p>
        </w:tc>
      </w:tr>
      <w:tr w:rsidR="0000502D" w:rsidRPr="0000502D" w14:paraId="5C0905C7" w14:textId="77777777" w:rsidTr="0000502D">
        <w:tc>
          <w:tcPr>
            <w:tcW w:w="0" w:type="auto"/>
            <w:hideMark/>
          </w:tcPr>
          <w:p w14:paraId="4B93AB2F" w14:textId="77777777" w:rsidR="0000502D" w:rsidRPr="0000502D" w:rsidRDefault="0000502D" w:rsidP="0000502D">
            <w:pPr>
              <w:spacing w:line="276" w:lineRule="auto"/>
              <w:jc w:val="center"/>
              <w:rPr>
                <w:rFonts w:cs="Arial"/>
                <w:lang w:val="en-IN" w:eastAsia="zh-CN"/>
              </w:rPr>
            </w:pPr>
            <w:r w:rsidRPr="0000502D">
              <w:rPr>
                <w:rFonts w:cs="Arial"/>
                <w:b/>
                <w:bCs/>
                <w:lang w:val="en-IN" w:eastAsia="zh-CN"/>
              </w:rPr>
              <w:t>Basic Principles</w:t>
            </w:r>
          </w:p>
        </w:tc>
        <w:tc>
          <w:tcPr>
            <w:tcW w:w="0" w:type="auto"/>
            <w:hideMark/>
          </w:tcPr>
          <w:p w14:paraId="7B1AFA3F" w14:textId="77777777" w:rsidR="0000502D" w:rsidRPr="0000502D" w:rsidRDefault="0000502D" w:rsidP="0000502D">
            <w:pPr>
              <w:spacing w:line="276" w:lineRule="auto"/>
              <w:jc w:val="left"/>
              <w:rPr>
                <w:rFonts w:cs="Arial"/>
                <w:lang w:val="en-IN" w:eastAsia="zh-CN"/>
              </w:rPr>
            </w:pPr>
            <w:r w:rsidRPr="0000502D">
              <w:rPr>
                <w:rFonts w:cs="Arial"/>
                <w:lang w:val="en-IN" w:eastAsia="zh-CN"/>
              </w:rPr>
              <w:t>Deterministic; outcomes can be precisely predicted.</w:t>
            </w:r>
          </w:p>
        </w:tc>
        <w:tc>
          <w:tcPr>
            <w:tcW w:w="0" w:type="auto"/>
            <w:hideMark/>
          </w:tcPr>
          <w:p w14:paraId="54FF2A5D" w14:textId="77777777" w:rsidR="0000502D" w:rsidRPr="0000502D" w:rsidRDefault="0000502D" w:rsidP="0000502D">
            <w:pPr>
              <w:spacing w:line="276" w:lineRule="auto"/>
              <w:jc w:val="left"/>
              <w:rPr>
                <w:rFonts w:cs="Arial"/>
                <w:lang w:val="en-IN" w:eastAsia="zh-CN"/>
              </w:rPr>
            </w:pPr>
            <w:r w:rsidRPr="0000502D">
              <w:rPr>
                <w:rFonts w:cs="Arial"/>
                <w:lang w:val="en-IN" w:eastAsia="zh-CN"/>
              </w:rPr>
              <w:t>Probabilistic; outcomes are uncertain until measured.</w:t>
            </w:r>
          </w:p>
        </w:tc>
      </w:tr>
      <w:tr w:rsidR="0000502D" w:rsidRPr="0000502D" w14:paraId="26628DB1" w14:textId="77777777" w:rsidTr="0000502D">
        <w:tc>
          <w:tcPr>
            <w:tcW w:w="0" w:type="auto"/>
            <w:hideMark/>
          </w:tcPr>
          <w:p w14:paraId="612F94E2" w14:textId="77777777" w:rsidR="0000502D" w:rsidRPr="0000502D" w:rsidRDefault="0000502D" w:rsidP="0000502D">
            <w:pPr>
              <w:spacing w:line="276" w:lineRule="auto"/>
              <w:jc w:val="center"/>
              <w:rPr>
                <w:rFonts w:cs="Arial"/>
                <w:lang w:val="en-IN" w:eastAsia="zh-CN"/>
              </w:rPr>
            </w:pPr>
            <w:r w:rsidRPr="0000502D">
              <w:rPr>
                <w:rFonts w:cs="Arial"/>
                <w:b/>
                <w:bCs/>
                <w:lang w:val="en-IN" w:eastAsia="zh-CN"/>
              </w:rPr>
              <w:t>State Representation</w:t>
            </w:r>
          </w:p>
        </w:tc>
        <w:tc>
          <w:tcPr>
            <w:tcW w:w="0" w:type="auto"/>
            <w:hideMark/>
          </w:tcPr>
          <w:p w14:paraId="796F8A06" w14:textId="77777777" w:rsidR="0000502D" w:rsidRPr="0000502D" w:rsidRDefault="0000502D" w:rsidP="0000502D">
            <w:pPr>
              <w:spacing w:line="276" w:lineRule="auto"/>
              <w:jc w:val="left"/>
              <w:rPr>
                <w:rFonts w:cs="Arial"/>
                <w:lang w:val="en-IN" w:eastAsia="zh-CN"/>
              </w:rPr>
            </w:pPr>
            <w:r w:rsidRPr="0000502D">
              <w:rPr>
                <w:rFonts w:cs="Arial"/>
                <w:lang w:val="en-IN" w:eastAsia="zh-CN"/>
              </w:rPr>
              <w:t>Defined by measurable values (e.g., position, speed).</w:t>
            </w:r>
          </w:p>
        </w:tc>
        <w:tc>
          <w:tcPr>
            <w:tcW w:w="0" w:type="auto"/>
            <w:hideMark/>
          </w:tcPr>
          <w:p w14:paraId="470F05E9" w14:textId="77777777" w:rsidR="0000502D" w:rsidRPr="0000502D" w:rsidRDefault="0000502D" w:rsidP="0000502D">
            <w:pPr>
              <w:spacing w:line="276" w:lineRule="auto"/>
              <w:jc w:val="left"/>
              <w:rPr>
                <w:rFonts w:cs="Arial"/>
                <w:lang w:val="en-IN" w:eastAsia="zh-CN"/>
              </w:rPr>
            </w:pPr>
            <w:r w:rsidRPr="0000502D">
              <w:rPr>
                <w:rFonts w:cs="Arial"/>
                <w:lang w:val="en-IN" w:eastAsia="zh-CN"/>
              </w:rPr>
              <w:t>Described by probabilities and wavefunctions.</w:t>
            </w:r>
          </w:p>
        </w:tc>
      </w:tr>
      <w:tr w:rsidR="0000502D" w:rsidRPr="0000502D" w14:paraId="7D1DBE8E" w14:textId="77777777" w:rsidTr="0000502D">
        <w:tc>
          <w:tcPr>
            <w:tcW w:w="0" w:type="auto"/>
            <w:hideMark/>
          </w:tcPr>
          <w:p w14:paraId="2DE2952C" w14:textId="77777777" w:rsidR="0000502D" w:rsidRPr="0000502D" w:rsidRDefault="0000502D" w:rsidP="0000502D">
            <w:pPr>
              <w:spacing w:line="276" w:lineRule="auto"/>
              <w:jc w:val="center"/>
              <w:rPr>
                <w:rFonts w:cs="Arial"/>
                <w:lang w:val="en-IN" w:eastAsia="zh-CN"/>
              </w:rPr>
            </w:pPr>
            <w:r w:rsidRPr="0000502D">
              <w:rPr>
                <w:rFonts w:cs="Arial"/>
                <w:b/>
                <w:bCs/>
                <w:lang w:val="en-IN" w:eastAsia="zh-CN"/>
              </w:rPr>
              <w:t>Determinism</w:t>
            </w:r>
          </w:p>
        </w:tc>
        <w:tc>
          <w:tcPr>
            <w:tcW w:w="0" w:type="auto"/>
            <w:hideMark/>
          </w:tcPr>
          <w:p w14:paraId="6881729A" w14:textId="77777777" w:rsidR="0000502D" w:rsidRPr="0000502D" w:rsidRDefault="0000502D" w:rsidP="0000502D">
            <w:pPr>
              <w:spacing w:line="276" w:lineRule="auto"/>
              <w:jc w:val="left"/>
              <w:rPr>
                <w:rFonts w:cs="Arial"/>
                <w:lang w:val="en-IN" w:eastAsia="zh-CN"/>
              </w:rPr>
            </w:pPr>
            <w:r w:rsidRPr="0000502D">
              <w:rPr>
                <w:rFonts w:cs="Arial"/>
                <w:lang w:val="en-IN" w:eastAsia="zh-CN"/>
              </w:rPr>
              <w:t>Predictable and follows clear cause-and-effect.</w:t>
            </w:r>
          </w:p>
        </w:tc>
        <w:tc>
          <w:tcPr>
            <w:tcW w:w="0" w:type="auto"/>
            <w:hideMark/>
          </w:tcPr>
          <w:p w14:paraId="491671EF" w14:textId="77777777" w:rsidR="0000502D" w:rsidRPr="0000502D" w:rsidRDefault="0000502D" w:rsidP="0000502D">
            <w:pPr>
              <w:spacing w:line="276" w:lineRule="auto"/>
              <w:jc w:val="left"/>
              <w:rPr>
                <w:rFonts w:cs="Arial"/>
                <w:lang w:val="en-IN" w:eastAsia="zh-CN"/>
              </w:rPr>
            </w:pPr>
            <w:r w:rsidRPr="0000502D">
              <w:rPr>
                <w:rFonts w:cs="Arial"/>
                <w:lang w:val="en-IN" w:eastAsia="zh-CN"/>
              </w:rPr>
              <w:t>Uncertainty in predicting exact outcomes.</w:t>
            </w:r>
          </w:p>
        </w:tc>
      </w:tr>
      <w:tr w:rsidR="0000502D" w:rsidRPr="0000502D" w14:paraId="3319C02A" w14:textId="77777777" w:rsidTr="0000502D">
        <w:tc>
          <w:tcPr>
            <w:tcW w:w="0" w:type="auto"/>
            <w:hideMark/>
          </w:tcPr>
          <w:p w14:paraId="79243A87" w14:textId="77777777" w:rsidR="0000502D" w:rsidRPr="0000502D" w:rsidRDefault="0000502D" w:rsidP="0000502D">
            <w:pPr>
              <w:spacing w:line="276" w:lineRule="auto"/>
              <w:jc w:val="center"/>
              <w:rPr>
                <w:rFonts w:cs="Arial"/>
                <w:lang w:val="en-IN" w:eastAsia="zh-CN"/>
              </w:rPr>
            </w:pPr>
            <w:r w:rsidRPr="0000502D">
              <w:rPr>
                <w:rFonts w:cs="Arial"/>
                <w:b/>
                <w:bCs/>
                <w:lang w:val="en-IN" w:eastAsia="zh-CN"/>
              </w:rPr>
              <w:t>Superposition</w:t>
            </w:r>
          </w:p>
        </w:tc>
        <w:tc>
          <w:tcPr>
            <w:tcW w:w="0" w:type="auto"/>
            <w:hideMark/>
          </w:tcPr>
          <w:p w14:paraId="7DE65170" w14:textId="77777777" w:rsidR="0000502D" w:rsidRPr="0000502D" w:rsidRDefault="0000502D" w:rsidP="0000502D">
            <w:pPr>
              <w:spacing w:line="276" w:lineRule="auto"/>
              <w:jc w:val="left"/>
              <w:rPr>
                <w:rFonts w:cs="Arial"/>
                <w:lang w:val="en-IN" w:eastAsia="zh-CN"/>
              </w:rPr>
            </w:pPr>
            <w:r w:rsidRPr="0000502D">
              <w:rPr>
                <w:rFonts w:cs="Arial"/>
                <w:lang w:val="en-IN" w:eastAsia="zh-CN"/>
              </w:rPr>
              <w:t>Only one state at a time.</w:t>
            </w:r>
          </w:p>
        </w:tc>
        <w:tc>
          <w:tcPr>
            <w:tcW w:w="0" w:type="auto"/>
            <w:hideMark/>
          </w:tcPr>
          <w:p w14:paraId="07CF3465" w14:textId="77777777" w:rsidR="0000502D" w:rsidRPr="0000502D" w:rsidRDefault="0000502D" w:rsidP="0000502D">
            <w:pPr>
              <w:spacing w:line="276" w:lineRule="auto"/>
              <w:jc w:val="left"/>
              <w:rPr>
                <w:rFonts w:cs="Arial"/>
                <w:lang w:val="en-IN" w:eastAsia="zh-CN"/>
              </w:rPr>
            </w:pPr>
            <w:r w:rsidRPr="0000502D">
              <w:rPr>
                <w:rFonts w:cs="Arial"/>
                <w:lang w:val="en-IN" w:eastAsia="zh-CN"/>
              </w:rPr>
              <w:t>Can be in multiple states at once.</w:t>
            </w:r>
          </w:p>
        </w:tc>
      </w:tr>
      <w:tr w:rsidR="0000502D" w:rsidRPr="0000502D" w14:paraId="2762C632" w14:textId="77777777" w:rsidTr="0000502D">
        <w:tc>
          <w:tcPr>
            <w:tcW w:w="0" w:type="auto"/>
            <w:hideMark/>
          </w:tcPr>
          <w:p w14:paraId="7DEDCAF2" w14:textId="77777777" w:rsidR="0000502D" w:rsidRPr="0000502D" w:rsidRDefault="0000502D" w:rsidP="0000502D">
            <w:pPr>
              <w:spacing w:line="276" w:lineRule="auto"/>
              <w:jc w:val="center"/>
              <w:rPr>
                <w:rFonts w:cs="Arial"/>
                <w:lang w:val="en-IN" w:eastAsia="zh-CN"/>
              </w:rPr>
            </w:pPr>
            <w:r w:rsidRPr="0000502D">
              <w:rPr>
                <w:rFonts w:cs="Arial"/>
                <w:b/>
                <w:bCs/>
                <w:lang w:val="en-IN" w:eastAsia="zh-CN"/>
              </w:rPr>
              <w:t>Entanglement</w:t>
            </w:r>
          </w:p>
        </w:tc>
        <w:tc>
          <w:tcPr>
            <w:tcW w:w="0" w:type="auto"/>
            <w:hideMark/>
          </w:tcPr>
          <w:p w14:paraId="268F8EE4" w14:textId="77777777" w:rsidR="0000502D" w:rsidRPr="0000502D" w:rsidRDefault="0000502D" w:rsidP="0000502D">
            <w:pPr>
              <w:spacing w:line="276" w:lineRule="auto"/>
              <w:jc w:val="left"/>
              <w:rPr>
                <w:rFonts w:cs="Arial"/>
                <w:lang w:val="en-IN" w:eastAsia="zh-CN"/>
              </w:rPr>
            </w:pPr>
            <w:r w:rsidRPr="0000502D">
              <w:rPr>
                <w:rFonts w:cs="Arial"/>
                <w:lang w:val="en-IN" w:eastAsia="zh-CN"/>
              </w:rPr>
              <w:t>No particle connection over distance.</w:t>
            </w:r>
          </w:p>
        </w:tc>
        <w:tc>
          <w:tcPr>
            <w:tcW w:w="0" w:type="auto"/>
            <w:hideMark/>
          </w:tcPr>
          <w:p w14:paraId="6C6986BC" w14:textId="77777777" w:rsidR="0000502D" w:rsidRPr="0000502D" w:rsidRDefault="0000502D" w:rsidP="0000502D">
            <w:pPr>
              <w:spacing w:line="276" w:lineRule="auto"/>
              <w:jc w:val="left"/>
              <w:rPr>
                <w:rFonts w:cs="Arial"/>
                <w:lang w:val="en-IN" w:eastAsia="zh-CN"/>
              </w:rPr>
            </w:pPr>
            <w:r w:rsidRPr="0000502D">
              <w:rPr>
                <w:rFonts w:cs="Arial"/>
                <w:lang w:val="en-IN" w:eastAsia="zh-CN"/>
              </w:rPr>
              <w:t>Particles can be entangled, affecting each other across distances.</w:t>
            </w:r>
          </w:p>
        </w:tc>
      </w:tr>
      <w:tr w:rsidR="0000502D" w:rsidRPr="0000502D" w14:paraId="19AE3434" w14:textId="77777777" w:rsidTr="0000502D">
        <w:tc>
          <w:tcPr>
            <w:tcW w:w="0" w:type="auto"/>
            <w:hideMark/>
          </w:tcPr>
          <w:p w14:paraId="135A3539" w14:textId="77777777" w:rsidR="0000502D" w:rsidRPr="0000502D" w:rsidRDefault="0000502D" w:rsidP="0000502D">
            <w:pPr>
              <w:spacing w:line="276" w:lineRule="auto"/>
              <w:jc w:val="center"/>
              <w:rPr>
                <w:rFonts w:cs="Arial"/>
                <w:lang w:val="en-IN" w:eastAsia="zh-CN"/>
              </w:rPr>
            </w:pPr>
            <w:r w:rsidRPr="0000502D">
              <w:rPr>
                <w:rFonts w:cs="Arial"/>
                <w:b/>
                <w:bCs/>
                <w:lang w:val="en-IN" w:eastAsia="zh-CN"/>
              </w:rPr>
              <w:t>Information Processing</w:t>
            </w:r>
          </w:p>
        </w:tc>
        <w:tc>
          <w:tcPr>
            <w:tcW w:w="0" w:type="auto"/>
            <w:hideMark/>
          </w:tcPr>
          <w:p w14:paraId="06B88302" w14:textId="77777777" w:rsidR="0000502D" w:rsidRPr="0000502D" w:rsidRDefault="0000502D" w:rsidP="0000502D">
            <w:pPr>
              <w:spacing w:line="276" w:lineRule="auto"/>
              <w:jc w:val="left"/>
              <w:rPr>
                <w:rFonts w:cs="Arial"/>
                <w:lang w:val="en-IN" w:eastAsia="zh-CN"/>
              </w:rPr>
            </w:pPr>
            <w:r w:rsidRPr="0000502D">
              <w:rPr>
                <w:rFonts w:cs="Arial"/>
                <w:lang w:val="en-IN" w:eastAsia="zh-CN"/>
              </w:rPr>
              <w:t>Classical bits (0 or 1).</w:t>
            </w:r>
          </w:p>
        </w:tc>
        <w:tc>
          <w:tcPr>
            <w:tcW w:w="0" w:type="auto"/>
            <w:hideMark/>
          </w:tcPr>
          <w:p w14:paraId="6F869926" w14:textId="77777777" w:rsidR="0000502D" w:rsidRPr="0000502D" w:rsidRDefault="0000502D" w:rsidP="0000502D">
            <w:pPr>
              <w:spacing w:line="276" w:lineRule="auto"/>
              <w:jc w:val="left"/>
              <w:rPr>
                <w:rFonts w:cs="Arial"/>
                <w:lang w:val="en-IN" w:eastAsia="zh-CN"/>
              </w:rPr>
            </w:pPr>
            <w:r w:rsidRPr="0000502D">
              <w:rPr>
                <w:rFonts w:cs="Arial"/>
                <w:lang w:val="en-IN" w:eastAsia="zh-CN"/>
              </w:rPr>
              <w:t>Quantum bits (qubits), can be 0, 1, or both.</w:t>
            </w:r>
          </w:p>
        </w:tc>
      </w:tr>
      <w:tr w:rsidR="0000502D" w:rsidRPr="0000502D" w14:paraId="47BAEBB6" w14:textId="77777777" w:rsidTr="0000502D">
        <w:tc>
          <w:tcPr>
            <w:tcW w:w="0" w:type="auto"/>
            <w:hideMark/>
          </w:tcPr>
          <w:p w14:paraId="4B1569DC" w14:textId="77777777" w:rsidR="0000502D" w:rsidRPr="0000502D" w:rsidRDefault="0000502D" w:rsidP="0000502D">
            <w:pPr>
              <w:spacing w:line="276" w:lineRule="auto"/>
              <w:jc w:val="center"/>
              <w:rPr>
                <w:rFonts w:cs="Arial"/>
                <w:lang w:val="en-IN" w:eastAsia="zh-CN"/>
              </w:rPr>
            </w:pPr>
            <w:r w:rsidRPr="0000502D">
              <w:rPr>
                <w:rFonts w:cs="Arial"/>
                <w:b/>
                <w:bCs/>
                <w:lang w:val="en-IN" w:eastAsia="zh-CN"/>
              </w:rPr>
              <w:t>Measurement</w:t>
            </w:r>
          </w:p>
        </w:tc>
        <w:tc>
          <w:tcPr>
            <w:tcW w:w="0" w:type="auto"/>
            <w:hideMark/>
          </w:tcPr>
          <w:p w14:paraId="0F8AF4E4" w14:textId="77777777" w:rsidR="0000502D" w:rsidRPr="0000502D" w:rsidRDefault="0000502D" w:rsidP="0000502D">
            <w:pPr>
              <w:spacing w:line="276" w:lineRule="auto"/>
              <w:jc w:val="left"/>
              <w:rPr>
                <w:rFonts w:cs="Arial"/>
                <w:lang w:val="en-IN" w:eastAsia="zh-CN"/>
              </w:rPr>
            </w:pPr>
            <w:r w:rsidRPr="0000502D">
              <w:rPr>
                <w:rFonts w:cs="Arial"/>
                <w:lang w:val="en-IN" w:eastAsia="zh-CN"/>
              </w:rPr>
              <w:t>Does not affect the system.</w:t>
            </w:r>
          </w:p>
        </w:tc>
        <w:tc>
          <w:tcPr>
            <w:tcW w:w="0" w:type="auto"/>
            <w:hideMark/>
          </w:tcPr>
          <w:p w14:paraId="60E18BBE" w14:textId="77777777" w:rsidR="0000502D" w:rsidRPr="0000502D" w:rsidRDefault="0000502D" w:rsidP="0000502D">
            <w:pPr>
              <w:spacing w:line="276" w:lineRule="auto"/>
              <w:jc w:val="left"/>
              <w:rPr>
                <w:rFonts w:cs="Arial"/>
                <w:lang w:val="en-IN" w:eastAsia="zh-CN"/>
              </w:rPr>
            </w:pPr>
            <w:r w:rsidRPr="0000502D">
              <w:rPr>
                <w:rFonts w:cs="Arial"/>
                <w:lang w:val="en-IN" w:eastAsia="zh-CN"/>
              </w:rPr>
              <w:t>Measurement forces the system to a definite state.</w:t>
            </w:r>
          </w:p>
        </w:tc>
      </w:tr>
      <w:tr w:rsidR="0000502D" w:rsidRPr="0000502D" w14:paraId="2B2BCD6E" w14:textId="77777777" w:rsidTr="0000502D">
        <w:tc>
          <w:tcPr>
            <w:tcW w:w="0" w:type="auto"/>
            <w:hideMark/>
          </w:tcPr>
          <w:p w14:paraId="68F19056" w14:textId="77777777" w:rsidR="0000502D" w:rsidRPr="0000502D" w:rsidRDefault="0000502D" w:rsidP="0000502D">
            <w:pPr>
              <w:spacing w:line="276" w:lineRule="auto"/>
              <w:jc w:val="center"/>
              <w:rPr>
                <w:rFonts w:cs="Arial"/>
                <w:lang w:val="en-IN" w:eastAsia="zh-CN"/>
              </w:rPr>
            </w:pPr>
            <w:r w:rsidRPr="0000502D">
              <w:rPr>
                <w:rFonts w:cs="Arial"/>
                <w:b/>
                <w:bCs/>
                <w:lang w:val="en-IN" w:eastAsia="zh-CN"/>
              </w:rPr>
              <w:t>Applications</w:t>
            </w:r>
          </w:p>
        </w:tc>
        <w:tc>
          <w:tcPr>
            <w:tcW w:w="0" w:type="auto"/>
            <w:hideMark/>
          </w:tcPr>
          <w:p w14:paraId="163B30AD" w14:textId="77777777" w:rsidR="0000502D" w:rsidRPr="0000502D" w:rsidRDefault="0000502D" w:rsidP="0000502D">
            <w:pPr>
              <w:spacing w:line="276" w:lineRule="auto"/>
              <w:jc w:val="left"/>
              <w:rPr>
                <w:rFonts w:cs="Arial"/>
                <w:lang w:val="en-IN" w:eastAsia="zh-CN"/>
              </w:rPr>
            </w:pPr>
            <w:r w:rsidRPr="0000502D">
              <w:rPr>
                <w:rFonts w:cs="Arial"/>
                <w:lang w:val="en-IN" w:eastAsia="zh-CN"/>
              </w:rPr>
              <w:t>Used in everyday technology (e.g., cars, machines).</w:t>
            </w:r>
          </w:p>
        </w:tc>
        <w:tc>
          <w:tcPr>
            <w:tcW w:w="0" w:type="auto"/>
            <w:hideMark/>
          </w:tcPr>
          <w:p w14:paraId="77C712DE" w14:textId="77777777" w:rsidR="0000502D" w:rsidRPr="0000502D" w:rsidRDefault="0000502D" w:rsidP="0000502D">
            <w:pPr>
              <w:spacing w:line="276" w:lineRule="auto"/>
              <w:jc w:val="left"/>
              <w:rPr>
                <w:rFonts w:cs="Arial"/>
                <w:lang w:val="en-IN" w:eastAsia="zh-CN"/>
              </w:rPr>
            </w:pPr>
            <w:r w:rsidRPr="0000502D">
              <w:rPr>
                <w:rFonts w:cs="Arial"/>
                <w:lang w:val="en-IN" w:eastAsia="zh-CN"/>
              </w:rPr>
              <w:t>Basis for quantum computing, cryptography, and lasers.</w:t>
            </w:r>
          </w:p>
        </w:tc>
      </w:tr>
    </w:tbl>
    <w:p w14:paraId="25611FF6" w14:textId="77777777" w:rsidR="005A65D5" w:rsidRDefault="005A65D5">
      <w:pPr>
        <w:spacing w:line="276" w:lineRule="auto"/>
        <w:rPr>
          <w:rFonts w:cs="Arial"/>
          <w:lang w:val="en-US" w:eastAsia="zh-CN"/>
        </w:rPr>
      </w:pPr>
    </w:p>
    <w:p w14:paraId="73BC5585" w14:textId="7EF1F75F" w:rsidR="005A65D5" w:rsidRDefault="0000502D">
      <w:pPr>
        <w:pStyle w:val="Heading1"/>
        <w:spacing w:line="276" w:lineRule="auto"/>
        <w:rPr>
          <w:bCs/>
          <w:lang w:eastAsia="zh-CN"/>
        </w:rPr>
      </w:pPr>
      <w:bookmarkStart w:id="8" w:name="_Toc198920677"/>
      <w:r w:rsidRPr="0000502D">
        <w:rPr>
          <w:bCs/>
          <w:lang w:eastAsia="zh-CN"/>
        </w:rPr>
        <w:lastRenderedPageBreak/>
        <w:t>Qubits and Quantum States</w:t>
      </w:r>
      <w:bookmarkEnd w:id="8"/>
    </w:p>
    <w:p w14:paraId="0162FBB9" w14:textId="20A4ED69" w:rsidR="00465DA1" w:rsidRDefault="00465DA1" w:rsidP="00465DA1">
      <w:pPr>
        <w:pStyle w:val="Heading2"/>
        <w:rPr>
          <w:lang w:eastAsia="zh-CN"/>
        </w:rPr>
      </w:pPr>
      <w:bookmarkStart w:id="9" w:name="_Toc198920678"/>
      <w:r>
        <w:rPr>
          <w:lang w:eastAsia="zh-CN"/>
        </w:rPr>
        <w:t>Qubits</w:t>
      </w:r>
      <w:bookmarkEnd w:id="9"/>
    </w:p>
    <w:p w14:paraId="53167C21" w14:textId="20C5B6D1" w:rsidR="00465DA1" w:rsidRDefault="00465DA1" w:rsidP="00465DA1">
      <w:pPr>
        <w:pStyle w:val="ListParagraph"/>
        <w:numPr>
          <w:ilvl w:val="0"/>
          <w:numId w:val="31"/>
        </w:numPr>
        <w:rPr>
          <w:lang w:eastAsia="zh-CN"/>
        </w:rPr>
      </w:pPr>
      <w:r>
        <w:rPr>
          <w:lang w:eastAsia="zh-CN"/>
        </w:rPr>
        <w:t>Definition:</w:t>
      </w:r>
      <w:r w:rsidRPr="00465DA1">
        <w:t xml:space="preserve"> </w:t>
      </w:r>
      <w:r w:rsidRPr="00465DA1">
        <w:rPr>
          <w:lang w:eastAsia="zh-CN"/>
        </w:rPr>
        <w:t>The basic unit of quantum information, similar to a classical bit, but it can be in a superposition of both 0 and 1 at the same time.</w:t>
      </w:r>
    </w:p>
    <w:p w14:paraId="0E17AFFE" w14:textId="193C4E63" w:rsidR="00465DA1" w:rsidRDefault="00465DA1" w:rsidP="00465DA1">
      <w:pPr>
        <w:pStyle w:val="ListParagraph"/>
        <w:numPr>
          <w:ilvl w:val="0"/>
          <w:numId w:val="31"/>
        </w:numPr>
        <w:rPr>
          <w:lang w:eastAsia="zh-CN"/>
        </w:rPr>
      </w:pPr>
      <w:r w:rsidRPr="00465DA1">
        <w:rPr>
          <w:b/>
          <w:bCs/>
          <w:lang w:eastAsia="zh-CN"/>
        </w:rPr>
        <w:t>Superposition</w:t>
      </w:r>
      <w:r w:rsidRPr="00465DA1">
        <w:rPr>
          <w:lang w:eastAsia="zh-CN"/>
        </w:rPr>
        <w:t>: A qubit can exist in multiple states at once, unlike classical bits which are either 0 or 1.</w:t>
      </w:r>
    </w:p>
    <w:p w14:paraId="0492F301" w14:textId="3B4C396B" w:rsidR="00465DA1" w:rsidRDefault="00465DA1" w:rsidP="00465DA1">
      <w:pPr>
        <w:pStyle w:val="ListParagraph"/>
        <w:numPr>
          <w:ilvl w:val="0"/>
          <w:numId w:val="31"/>
        </w:numPr>
        <w:rPr>
          <w:lang w:eastAsia="zh-CN"/>
        </w:rPr>
      </w:pPr>
      <w:r w:rsidRPr="00465DA1">
        <w:rPr>
          <w:b/>
          <w:bCs/>
          <w:lang w:eastAsia="zh-CN"/>
        </w:rPr>
        <w:t>State Representation</w:t>
      </w:r>
      <w:r w:rsidRPr="00465DA1">
        <w:rPr>
          <w:lang w:eastAsia="zh-CN"/>
        </w:rPr>
        <w:t xml:space="preserve">: A qubit's state is written as </w:t>
      </w:r>
      <w:r w:rsidRPr="00465DA1">
        <w:rPr>
          <w:rFonts w:ascii="Cambria Math" w:hAnsi="Cambria Math" w:cs="Cambria Math"/>
          <w:lang w:eastAsia="zh-CN"/>
        </w:rPr>
        <w:t>∣</w:t>
      </w:r>
      <w:r w:rsidRPr="00465DA1">
        <w:rPr>
          <w:rFonts w:cs="Arial"/>
          <w:lang w:eastAsia="zh-CN"/>
        </w:rPr>
        <w:t>ψ</w:t>
      </w:r>
      <w:r w:rsidRPr="00465DA1">
        <w:rPr>
          <w:rFonts w:ascii="Cambria Math" w:hAnsi="Cambria Math" w:cs="Cambria Math"/>
          <w:lang w:eastAsia="zh-CN"/>
        </w:rPr>
        <w:t>⟩</w:t>
      </w:r>
      <w:r w:rsidRPr="00465DA1">
        <w:rPr>
          <w:lang w:eastAsia="zh-CN"/>
        </w:rPr>
        <w:t>=</w:t>
      </w:r>
      <w:r w:rsidRPr="00465DA1">
        <w:rPr>
          <w:rFonts w:cs="Arial"/>
          <w:lang w:eastAsia="zh-CN"/>
        </w:rPr>
        <w:t>α</w:t>
      </w:r>
      <w:r w:rsidRPr="00465DA1">
        <w:rPr>
          <w:rFonts w:ascii="Cambria Math" w:hAnsi="Cambria Math" w:cs="Cambria Math"/>
          <w:lang w:eastAsia="zh-CN"/>
        </w:rPr>
        <w:t>∣</w:t>
      </w:r>
      <w:r w:rsidRPr="00465DA1">
        <w:rPr>
          <w:lang w:eastAsia="zh-CN"/>
        </w:rPr>
        <w:t>0</w:t>
      </w:r>
      <w:r w:rsidRPr="00465DA1">
        <w:rPr>
          <w:rFonts w:ascii="Cambria Math" w:hAnsi="Cambria Math" w:cs="Cambria Math"/>
          <w:lang w:eastAsia="zh-CN"/>
        </w:rPr>
        <w:t>⟩</w:t>
      </w:r>
      <w:r w:rsidRPr="00465DA1">
        <w:rPr>
          <w:lang w:eastAsia="zh-CN"/>
        </w:rPr>
        <w:t>+</w:t>
      </w:r>
      <w:r w:rsidRPr="00465DA1">
        <w:rPr>
          <w:rFonts w:cs="Arial"/>
          <w:lang w:eastAsia="zh-CN"/>
        </w:rPr>
        <w:t>β</w:t>
      </w:r>
      <w:r w:rsidRPr="00465DA1">
        <w:rPr>
          <w:rFonts w:ascii="Cambria Math" w:hAnsi="Cambria Math" w:cs="Cambria Math"/>
          <w:lang w:eastAsia="zh-CN"/>
        </w:rPr>
        <w:t>∣</w:t>
      </w:r>
      <w:r w:rsidRPr="00465DA1">
        <w:rPr>
          <w:lang w:eastAsia="zh-CN"/>
        </w:rPr>
        <w:t>1</w:t>
      </w:r>
      <w:r w:rsidRPr="00465DA1">
        <w:rPr>
          <w:rFonts w:ascii="Cambria Math" w:hAnsi="Cambria Math" w:cs="Cambria Math"/>
          <w:lang w:eastAsia="zh-CN"/>
        </w:rPr>
        <w:t>⟩</w:t>
      </w:r>
      <w:r>
        <w:rPr>
          <w:rFonts w:ascii="Cambria Math" w:hAnsi="Cambria Math" w:cs="Cambria Math"/>
          <w:lang w:eastAsia="zh-CN"/>
        </w:rPr>
        <w:t xml:space="preserve">, </w:t>
      </w:r>
      <w:r w:rsidRPr="00465DA1">
        <w:rPr>
          <w:lang w:eastAsia="zh-CN"/>
        </w:rPr>
        <w:t>where α and β are probabilities.</w:t>
      </w:r>
    </w:p>
    <w:p w14:paraId="18066AFA" w14:textId="54396079" w:rsidR="00465DA1" w:rsidRDefault="00465DA1" w:rsidP="00465DA1">
      <w:pPr>
        <w:pStyle w:val="ListParagraph"/>
        <w:numPr>
          <w:ilvl w:val="0"/>
          <w:numId w:val="31"/>
        </w:numPr>
        <w:rPr>
          <w:lang w:eastAsia="zh-CN"/>
        </w:rPr>
      </w:pPr>
      <w:r w:rsidRPr="00465DA1">
        <w:rPr>
          <w:b/>
          <w:bCs/>
          <w:lang w:eastAsia="zh-CN"/>
        </w:rPr>
        <w:t>Measurement</w:t>
      </w:r>
      <w:r w:rsidRPr="00465DA1">
        <w:rPr>
          <w:lang w:eastAsia="zh-CN"/>
        </w:rPr>
        <w:t>: Upon measurement, a qubit collapses to either 0 or 1 based on the probabilities of α</w:t>
      </w:r>
      <w:r>
        <w:rPr>
          <w:lang w:eastAsia="zh-CN"/>
        </w:rPr>
        <w:t xml:space="preserve"> </w:t>
      </w:r>
      <w:r w:rsidRPr="00465DA1">
        <w:rPr>
          <w:lang w:eastAsia="zh-CN"/>
        </w:rPr>
        <w:t>and β.</w:t>
      </w:r>
    </w:p>
    <w:p w14:paraId="2D1C2174" w14:textId="77777777" w:rsidR="00465DA1" w:rsidRDefault="00465DA1" w:rsidP="00465DA1">
      <w:pPr>
        <w:pStyle w:val="ListParagraph"/>
        <w:rPr>
          <w:b/>
          <w:bCs/>
          <w:lang w:eastAsia="zh-CN"/>
        </w:rPr>
      </w:pPr>
    </w:p>
    <w:p w14:paraId="3E0CE1C1" w14:textId="3DB30C8E" w:rsidR="00465DA1" w:rsidRDefault="00465DA1" w:rsidP="00465DA1">
      <w:pPr>
        <w:pStyle w:val="Heading2"/>
        <w:rPr>
          <w:lang w:eastAsia="zh-CN"/>
        </w:rPr>
      </w:pPr>
      <w:bookmarkStart w:id="10" w:name="_Toc198920679"/>
      <w:r>
        <w:rPr>
          <w:lang w:eastAsia="zh-CN"/>
        </w:rPr>
        <w:t>Quantum States</w:t>
      </w:r>
      <w:bookmarkEnd w:id="10"/>
    </w:p>
    <w:p w14:paraId="1A39FD31" w14:textId="28EC3DEB" w:rsidR="00465DA1" w:rsidRDefault="00465DA1" w:rsidP="00465DA1">
      <w:pPr>
        <w:pStyle w:val="ListParagraph"/>
        <w:numPr>
          <w:ilvl w:val="0"/>
          <w:numId w:val="33"/>
        </w:numPr>
        <w:rPr>
          <w:lang w:eastAsia="zh-CN"/>
        </w:rPr>
      </w:pPr>
      <w:r w:rsidRPr="00465DA1">
        <w:rPr>
          <w:b/>
          <w:bCs/>
          <w:lang w:eastAsia="zh-CN"/>
        </w:rPr>
        <w:t>Definition</w:t>
      </w:r>
      <w:r w:rsidRPr="00465DA1">
        <w:rPr>
          <w:lang w:eastAsia="zh-CN"/>
        </w:rPr>
        <w:t>: A quantum state describes the condition of a quantum system. It can be pure (exact state) or mixed (uncertain state).</w:t>
      </w:r>
    </w:p>
    <w:p w14:paraId="1D5B4789" w14:textId="0D0A82A5" w:rsidR="00465DA1" w:rsidRDefault="00465DA1" w:rsidP="00465DA1">
      <w:pPr>
        <w:pStyle w:val="ListParagraph"/>
        <w:numPr>
          <w:ilvl w:val="0"/>
          <w:numId w:val="33"/>
        </w:numPr>
        <w:rPr>
          <w:lang w:eastAsia="zh-CN"/>
        </w:rPr>
      </w:pPr>
      <w:r w:rsidRPr="00465DA1">
        <w:rPr>
          <w:b/>
          <w:bCs/>
          <w:lang w:eastAsia="zh-CN"/>
        </w:rPr>
        <w:t>Pure States</w:t>
      </w:r>
      <w:r w:rsidRPr="00465DA1">
        <w:rPr>
          <w:lang w:eastAsia="zh-CN"/>
        </w:rPr>
        <w:t>: Fully known states that can be represented as a combination of basis states.</w:t>
      </w:r>
    </w:p>
    <w:p w14:paraId="298E524F" w14:textId="7A488692" w:rsidR="00465DA1" w:rsidRDefault="00465DA1" w:rsidP="00465DA1">
      <w:pPr>
        <w:pStyle w:val="ListParagraph"/>
        <w:numPr>
          <w:ilvl w:val="0"/>
          <w:numId w:val="33"/>
        </w:numPr>
        <w:rPr>
          <w:lang w:eastAsia="zh-CN"/>
        </w:rPr>
      </w:pPr>
      <w:r w:rsidRPr="00465DA1">
        <w:rPr>
          <w:b/>
          <w:bCs/>
          <w:lang w:eastAsia="zh-CN"/>
        </w:rPr>
        <w:t>Mixed States</w:t>
      </w:r>
      <w:r w:rsidRPr="00465DA1">
        <w:rPr>
          <w:lang w:eastAsia="zh-CN"/>
        </w:rPr>
        <w:t>: Statistical mixtures of pure states, represented by a density matrix.</w:t>
      </w:r>
    </w:p>
    <w:p w14:paraId="483A6B05" w14:textId="319F5C4F" w:rsidR="00465DA1" w:rsidRDefault="00465DA1" w:rsidP="00465DA1">
      <w:pPr>
        <w:pStyle w:val="ListParagraph"/>
        <w:numPr>
          <w:ilvl w:val="0"/>
          <w:numId w:val="33"/>
        </w:numPr>
        <w:rPr>
          <w:lang w:eastAsia="zh-CN"/>
        </w:rPr>
      </w:pPr>
      <w:r w:rsidRPr="00465DA1">
        <w:rPr>
          <w:b/>
          <w:bCs/>
          <w:lang w:eastAsia="zh-CN"/>
        </w:rPr>
        <w:t>Superposition</w:t>
      </w:r>
      <w:r w:rsidRPr="00465DA1">
        <w:rPr>
          <w:lang w:eastAsia="zh-CN"/>
        </w:rPr>
        <w:t>: Quantum states can exist in a combination of multiple possibilities at the same time.</w:t>
      </w:r>
    </w:p>
    <w:p w14:paraId="01863A96" w14:textId="36ECDEAA" w:rsidR="00465DA1" w:rsidRDefault="00465DA1" w:rsidP="00465DA1">
      <w:pPr>
        <w:pStyle w:val="ListParagraph"/>
        <w:numPr>
          <w:ilvl w:val="0"/>
          <w:numId w:val="33"/>
        </w:numPr>
        <w:rPr>
          <w:lang w:eastAsia="zh-CN"/>
        </w:rPr>
      </w:pPr>
      <w:r w:rsidRPr="00465DA1">
        <w:rPr>
          <w:b/>
          <w:bCs/>
          <w:lang w:eastAsia="zh-CN"/>
        </w:rPr>
        <w:t>Entanglement</w:t>
      </w:r>
      <w:r w:rsidRPr="00465DA1">
        <w:rPr>
          <w:lang w:eastAsia="zh-CN"/>
        </w:rPr>
        <w:t>: When two or more quantum systems are linked, the state of one system affects the others, even at a distance.</w:t>
      </w:r>
    </w:p>
    <w:p w14:paraId="4A94CD3C" w14:textId="77777777" w:rsidR="00465DA1" w:rsidRDefault="00465DA1" w:rsidP="00465DA1">
      <w:pPr>
        <w:pStyle w:val="ListParagraph"/>
        <w:rPr>
          <w:b/>
          <w:bCs/>
          <w:lang w:eastAsia="zh-CN"/>
        </w:rPr>
      </w:pPr>
    </w:p>
    <w:p w14:paraId="1059CA4A" w14:textId="7F7A9017" w:rsidR="00465DA1" w:rsidRDefault="00465DA1" w:rsidP="00465DA1">
      <w:pPr>
        <w:pStyle w:val="Heading2"/>
        <w:rPr>
          <w:lang w:eastAsia="zh-CN"/>
        </w:rPr>
      </w:pPr>
      <w:bookmarkStart w:id="11" w:name="_Toc198920680"/>
      <w:r w:rsidRPr="00465DA1">
        <w:rPr>
          <w:lang w:eastAsia="zh-CN"/>
        </w:rPr>
        <w:t>Key Differences between Classical Bits and Qubits</w:t>
      </w:r>
      <w:bookmarkEnd w:id="11"/>
    </w:p>
    <w:p w14:paraId="4C3DF205" w14:textId="70AA5BFE" w:rsidR="00465DA1" w:rsidRDefault="00465DA1" w:rsidP="00465DA1">
      <w:pPr>
        <w:pStyle w:val="ListParagraph"/>
        <w:numPr>
          <w:ilvl w:val="0"/>
          <w:numId w:val="35"/>
        </w:numPr>
        <w:rPr>
          <w:lang w:eastAsia="zh-CN"/>
        </w:rPr>
      </w:pPr>
      <w:r w:rsidRPr="00465DA1">
        <w:rPr>
          <w:b/>
          <w:bCs/>
          <w:lang w:eastAsia="zh-CN"/>
        </w:rPr>
        <w:t>Classical Bits</w:t>
      </w:r>
      <w:r w:rsidRPr="00465DA1">
        <w:rPr>
          <w:lang w:eastAsia="zh-CN"/>
        </w:rPr>
        <w:t>: Can only be 0 or 1.</w:t>
      </w:r>
    </w:p>
    <w:p w14:paraId="0E693658" w14:textId="6BD7EAF6" w:rsidR="00465DA1" w:rsidRDefault="00465DA1" w:rsidP="00465DA1">
      <w:pPr>
        <w:pStyle w:val="ListParagraph"/>
        <w:numPr>
          <w:ilvl w:val="0"/>
          <w:numId w:val="35"/>
        </w:numPr>
        <w:rPr>
          <w:lang w:eastAsia="zh-CN"/>
        </w:rPr>
      </w:pPr>
      <w:r w:rsidRPr="00465DA1">
        <w:rPr>
          <w:b/>
          <w:bCs/>
          <w:lang w:eastAsia="zh-CN"/>
        </w:rPr>
        <w:t>Qubits</w:t>
      </w:r>
      <w:r w:rsidRPr="00465DA1">
        <w:rPr>
          <w:lang w:eastAsia="zh-CN"/>
        </w:rPr>
        <w:t>: Can be in a superposition of both 0 and 1 at the same time.</w:t>
      </w:r>
    </w:p>
    <w:p w14:paraId="67C2244B" w14:textId="2B5AF462" w:rsidR="00465DA1" w:rsidRDefault="00465DA1" w:rsidP="00465DA1">
      <w:pPr>
        <w:pStyle w:val="ListParagraph"/>
        <w:numPr>
          <w:ilvl w:val="0"/>
          <w:numId w:val="35"/>
        </w:numPr>
        <w:rPr>
          <w:lang w:eastAsia="zh-CN"/>
        </w:rPr>
      </w:pPr>
      <w:r w:rsidRPr="00465DA1">
        <w:rPr>
          <w:b/>
          <w:bCs/>
          <w:lang w:eastAsia="zh-CN"/>
        </w:rPr>
        <w:t>Measurement</w:t>
      </w:r>
      <w:r w:rsidRPr="00465DA1">
        <w:rPr>
          <w:lang w:eastAsia="zh-CN"/>
        </w:rPr>
        <w:t>: Classical bits stay the same after measurement, while qubits collapse into one state when measured.</w:t>
      </w:r>
    </w:p>
    <w:p w14:paraId="6508C980" w14:textId="77777777" w:rsidR="00465DA1" w:rsidRDefault="00465DA1" w:rsidP="00465DA1">
      <w:pPr>
        <w:ind w:left="360"/>
        <w:rPr>
          <w:lang w:eastAsia="zh-CN"/>
        </w:rPr>
      </w:pPr>
    </w:p>
    <w:p w14:paraId="29E6CA21" w14:textId="20680514" w:rsidR="00465DA1" w:rsidRDefault="00465DA1" w:rsidP="00465DA1">
      <w:pPr>
        <w:pStyle w:val="Heading2"/>
        <w:rPr>
          <w:lang w:eastAsia="zh-CN"/>
        </w:rPr>
      </w:pPr>
      <w:bookmarkStart w:id="12" w:name="_Toc198920681"/>
      <w:r>
        <w:rPr>
          <w:lang w:eastAsia="zh-CN"/>
        </w:rPr>
        <w:t>Applications</w:t>
      </w:r>
      <w:bookmarkEnd w:id="12"/>
    </w:p>
    <w:p w14:paraId="1DD21B24" w14:textId="0D6538B0" w:rsidR="00465DA1" w:rsidRDefault="00465DA1" w:rsidP="00465DA1">
      <w:pPr>
        <w:pStyle w:val="ListParagraph"/>
        <w:numPr>
          <w:ilvl w:val="0"/>
          <w:numId w:val="36"/>
        </w:numPr>
        <w:rPr>
          <w:lang w:eastAsia="zh-CN"/>
        </w:rPr>
      </w:pPr>
      <w:r w:rsidRPr="00465DA1">
        <w:rPr>
          <w:lang w:eastAsia="zh-CN"/>
        </w:rPr>
        <w:t>Quantum computing uses qubits to perform complex calculations faster than classical computers.</w:t>
      </w:r>
    </w:p>
    <w:p w14:paraId="177E53AB" w14:textId="0B9283E0" w:rsidR="00465DA1" w:rsidRPr="00465DA1" w:rsidRDefault="00465DA1" w:rsidP="00465DA1">
      <w:pPr>
        <w:pStyle w:val="ListParagraph"/>
        <w:numPr>
          <w:ilvl w:val="0"/>
          <w:numId w:val="36"/>
        </w:numPr>
        <w:rPr>
          <w:lang w:eastAsia="zh-CN"/>
        </w:rPr>
      </w:pPr>
      <w:r w:rsidRPr="00465DA1">
        <w:rPr>
          <w:lang w:eastAsia="zh-CN"/>
        </w:rPr>
        <w:lastRenderedPageBreak/>
        <w:t>Quantum algorithms (like Grover's and Shor's) rely on superposition and entanglement to solve problems more efficiently.</w:t>
      </w:r>
    </w:p>
    <w:p w14:paraId="53E5C67F" w14:textId="0602BA74" w:rsidR="00465DA1" w:rsidRDefault="0002031F" w:rsidP="00465DA1">
      <w:pPr>
        <w:pStyle w:val="Heading1"/>
        <w:rPr>
          <w:lang w:eastAsia="zh-CN"/>
        </w:rPr>
      </w:pPr>
      <w:bookmarkStart w:id="13" w:name="_Toc198920682"/>
      <w:r w:rsidRPr="0002031F">
        <w:rPr>
          <w:lang w:eastAsia="zh-CN"/>
        </w:rPr>
        <w:lastRenderedPageBreak/>
        <w:t>Quantum Theory: Core Notations and Properties</w:t>
      </w:r>
      <w:bookmarkEnd w:id="13"/>
    </w:p>
    <w:p w14:paraId="6B4D4A28" w14:textId="4F8242B3" w:rsidR="0002031F" w:rsidRDefault="0002031F" w:rsidP="0002031F">
      <w:pPr>
        <w:pStyle w:val="Heading2"/>
        <w:rPr>
          <w:lang w:eastAsia="zh-CN"/>
        </w:rPr>
      </w:pPr>
      <w:bookmarkStart w:id="14" w:name="_Toc198920683"/>
      <w:r w:rsidRPr="0002031F">
        <w:rPr>
          <w:lang w:eastAsia="zh-CN"/>
        </w:rPr>
        <w:t>Qubit Notation(Ket)</w:t>
      </w:r>
      <w:bookmarkEnd w:id="14"/>
    </w:p>
    <w:p w14:paraId="4B346FCA" w14:textId="7383CC90" w:rsidR="0002031F" w:rsidRDefault="0002031F" w:rsidP="0002031F">
      <w:pPr>
        <w:rPr>
          <w:rFonts w:ascii="Cambria Math" w:hAnsi="Cambria Math" w:cs="Cambria Math"/>
          <w:lang w:eastAsia="zh-CN"/>
        </w:rPr>
      </w:pPr>
      <w:r>
        <w:rPr>
          <w:lang w:eastAsia="zh-CN"/>
        </w:rPr>
        <w:t xml:space="preserve">Denoted as: </w:t>
      </w:r>
      <m:oMath>
        <m:r>
          <w:rPr>
            <w:rFonts w:ascii="Cambria Math" w:hAnsi="Cambria Math"/>
            <w:lang w:eastAsia="zh-CN"/>
          </w:rPr>
          <m:t>|ψ⟩</m:t>
        </m:r>
      </m:oMath>
    </w:p>
    <w:p w14:paraId="04F3FAF2" w14:textId="7BFFA40E" w:rsidR="0002031F" w:rsidRPr="003217A3" w:rsidRDefault="0002031F" w:rsidP="0002031F">
      <w:pPr>
        <w:rPr>
          <w:lang w:eastAsia="zh-CN"/>
        </w:rPr>
      </w:pPr>
      <w:r w:rsidRPr="003217A3">
        <w:rPr>
          <w:lang w:eastAsia="zh-CN"/>
        </w:rPr>
        <w:t>A ket represents a column vector in a complex vector space (Hilbert space). It is used to describe a quantum state.</w:t>
      </w:r>
    </w:p>
    <w:p w14:paraId="5361C923" w14:textId="77777777" w:rsidR="00ED22FD" w:rsidRDefault="00ED22FD" w:rsidP="0002031F">
      <w:pPr>
        <w:rPr>
          <w:lang w:eastAsia="zh-CN"/>
        </w:rPr>
      </w:pPr>
    </w:p>
    <w:p w14:paraId="60528D6D" w14:textId="31D0BF95" w:rsidR="00ED22FD" w:rsidRDefault="0002031F">
      <w:r>
        <w:rPr>
          <w:lang w:eastAsia="zh-CN"/>
        </w:rPr>
        <w:t xml:space="preserve">Example: </w:t>
      </w:r>
      <w:r w:rsidR="00ED22FD">
        <w:rPr>
          <w:lang w:eastAsia="zh-CN"/>
        </w:rPr>
        <w:t xml:space="preserve"> </w:t>
      </w:r>
      <m:oMath>
        <m:d>
          <m:dPr>
            <m:begChr m:val="|"/>
            <m:endChr m:val="⟩"/>
            <m:ctrlPr>
              <w:rPr>
                <w:rFonts w:ascii="Cambria Math" w:hAnsi="Cambria Math" w:cs="Arial"/>
                <w:i/>
              </w:rPr>
            </m:ctrlPr>
          </m:dPr>
          <m:e>
            <m:r>
              <w:rPr>
                <w:rFonts w:ascii="Cambria Math" w:hAnsi="Cambria Math" w:cs="Arial"/>
              </w:rPr>
              <m:t>0</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m:t>
                </m:r>
              </m:e>
              <m:e>
                <m:r>
                  <w:rPr>
                    <w:rFonts w:ascii="Cambria Math" w:hAnsi="Cambria Math" w:cs="Arial"/>
                  </w:rPr>
                  <m:t>0</m:t>
                </m:r>
              </m:e>
            </m:eqArr>
          </m:e>
        </m:d>
      </m:oMath>
      <w:r w:rsidR="00ED22FD">
        <w:t>,   |1</w:t>
      </w:r>
      <m:oMath>
        <m:r>
          <w:rPr>
            <w:rFonts w:ascii="Cambria Math" w:hAnsi="Cambria Math" w:cs="Arial"/>
          </w:rPr>
          <m:t>⟩</m:t>
        </m:r>
      </m:oMath>
      <w:r w:rsidR="00ED22FD">
        <w:t xml:space="preserve"> =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0</m:t>
                </m:r>
              </m:e>
              <m:e>
                <m:r>
                  <w:rPr>
                    <w:rFonts w:ascii="Cambria Math" w:hAnsi="Cambria Math" w:cs="Arial"/>
                  </w:rPr>
                  <m:t>1</m:t>
                </m:r>
              </m:e>
            </m:eqArr>
          </m:e>
        </m:d>
      </m:oMath>
      <w:r w:rsidR="00ED22FD">
        <w:t xml:space="preserve">   </w:t>
      </w:r>
    </w:p>
    <w:p w14:paraId="42452D2E" w14:textId="6EDD8D85" w:rsidR="00ED22FD" w:rsidRDefault="00ED22FD">
      <w:r>
        <w:t xml:space="preserve">A general state: </w:t>
      </w:r>
      <m:oMath>
        <m:d>
          <m:dPr>
            <m:begChr m:val="|"/>
            <m:endChr m:val="⟩"/>
            <m:ctrlPr>
              <w:rPr>
                <w:rFonts w:ascii="Cambria Math" w:hAnsi="Cambria Math"/>
                <w:i/>
              </w:rPr>
            </m:ctrlPr>
          </m:dPr>
          <m:e>
            <m:r>
              <w:rPr>
                <w:rFonts w:ascii="Cambria Math" w:hAnsi="Cambria Math"/>
              </w:rPr>
              <m:t>ψ</m:t>
            </m:r>
          </m:e>
        </m:d>
        <m:r>
          <w:rPr>
            <w:rFonts w:ascii="Cambria Math" w:hAnsi="Cambria Math"/>
          </w:rPr>
          <m:t>= α</m:t>
        </m:r>
        <m:d>
          <m:dPr>
            <m:begChr m:val="|"/>
            <m:endChr m:val="⟩"/>
            <m:ctrlPr>
              <w:rPr>
                <w:rFonts w:ascii="Cambria Math" w:hAnsi="Cambria Math"/>
                <w:i/>
              </w:rPr>
            </m:ctrlPr>
          </m:dPr>
          <m:e>
            <m:r>
              <w:rPr>
                <w:rFonts w:ascii="Cambria Math" w:hAnsi="Cambria Math"/>
              </w:rPr>
              <m:t>0</m:t>
            </m:r>
          </m:e>
        </m:d>
        <m:r>
          <w:rPr>
            <w:rFonts w:ascii="Cambria Math" w:hAnsi="Cambria Math"/>
          </w:rPr>
          <m:t>+ β</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e>
              <m:e>
                <m:r>
                  <w:rPr>
                    <w:rFonts w:ascii="Cambria Math" w:hAnsi="Cambria Math"/>
                  </w:rPr>
                  <m:t>β</m:t>
                </m:r>
              </m:e>
            </m:eqArr>
          </m:e>
        </m:d>
      </m:oMath>
    </w:p>
    <w:p w14:paraId="6BAD474D" w14:textId="77777777" w:rsidR="00FD26B5" w:rsidRDefault="00FD26B5"/>
    <w:p w14:paraId="3FD35808" w14:textId="5CC9B9F3" w:rsidR="00FD26B5" w:rsidRDefault="00FD26B5" w:rsidP="00FD26B5">
      <w:pPr>
        <w:pStyle w:val="Heading2"/>
      </w:pPr>
      <w:bookmarkStart w:id="15" w:name="_Toc198920684"/>
      <w:r>
        <w:t>Qubit Notation(Bra)</w:t>
      </w:r>
      <w:bookmarkEnd w:id="15"/>
    </w:p>
    <w:p w14:paraId="79CA710F" w14:textId="2F7A6E36" w:rsidR="00FD26B5" w:rsidRDefault="00FD26B5">
      <w:pPr>
        <w:rPr>
          <w:rFonts w:ascii="Cambria Math" w:hAnsi="Cambria Math" w:cs="Cambria Math"/>
          <w:lang w:eastAsia="zh-CN"/>
        </w:rPr>
      </w:pPr>
      <w:r>
        <w:rPr>
          <w:lang w:eastAsia="zh-CN"/>
        </w:rPr>
        <w:t xml:space="preserve">Denoted as: </w:t>
      </w:r>
      <m:oMath>
        <m:r>
          <w:rPr>
            <w:rFonts w:ascii="Cambria Math" w:hAnsi="Cambria Math"/>
            <w:lang w:eastAsia="zh-CN"/>
          </w:rPr>
          <m:t>〈ψ|</m:t>
        </m:r>
      </m:oMath>
    </w:p>
    <w:p w14:paraId="65B63092" w14:textId="54B812C8" w:rsidR="00FD26B5" w:rsidRPr="003217A3" w:rsidRDefault="00FD26B5">
      <w:pPr>
        <w:rPr>
          <w:lang w:eastAsia="zh-CN"/>
        </w:rPr>
      </w:pPr>
      <w:r w:rsidRPr="003217A3">
        <w:rPr>
          <w:lang w:eastAsia="zh-CN"/>
        </w:rPr>
        <w:t>A bra is the Hermitian conjugate (complex conjugate transpose) of a ket. It’s a row vector.</w:t>
      </w:r>
    </w:p>
    <w:p w14:paraId="2412DAEB" w14:textId="78EF3048" w:rsidR="00FD26B5" w:rsidRDefault="00FD26B5">
      <w:pPr>
        <w:rPr>
          <w:lang w:eastAsia="zh-CN"/>
        </w:rPr>
      </w:pPr>
    </w:p>
    <w:p w14:paraId="5636BEE3" w14:textId="3EA955CB" w:rsidR="00FD26B5" w:rsidRDefault="00FD26B5">
      <w:pPr>
        <w:rPr>
          <w:lang w:eastAsia="zh-CN"/>
        </w:rPr>
      </w:pPr>
      <w:r>
        <w:rPr>
          <w:lang w:eastAsia="zh-CN"/>
        </w:rPr>
        <w:t xml:space="preserve">Example: </w:t>
      </w:r>
      <m:oMath>
        <m:d>
          <m:dPr>
            <m:begChr m:val="⟨"/>
            <m:endChr m:val="|"/>
            <m:ctrlPr>
              <w:rPr>
                <w:rFonts w:ascii="Cambria Math" w:hAnsi="Cambria Math"/>
                <w:i/>
                <w:iCs/>
                <w:lang w:eastAsia="zh-CN"/>
              </w:rPr>
            </m:ctrlPr>
          </m:dPr>
          <m:e>
            <m:r>
              <w:rPr>
                <w:rFonts w:ascii="Cambria Math" w:hAnsi="Cambria Math"/>
                <w:lang w:eastAsia="zh-CN"/>
              </w:rPr>
              <m:t>0</m:t>
            </m:r>
            <m:ctrlPr>
              <w:rPr>
                <w:rFonts w:ascii="Cambria Math" w:hAnsi="Cambria Math"/>
                <w:i/>
                <w:lang w:eastAsia="zh-CN"/>
              </w:rPr>
            </m:ctrlPr>
          </m:e>
        </m:d>
        <m:r>
          <w:rPr>
            <w:rFonts w:ascii="Cambria Math" w:hAnsi="Cambria Math"/>
            <w:lang w:eastAsia="zh-CN"/>
          </w:rPr>
          <m:t xml:space="preserve">= </m:t>
        </m:r>
        <m:d>
          <m:dPr>
            <m:begChr m:val="["/>
            <m:endChr m:val="]"/>
            <m:ctrlPr>
              <w:rPr>
                <w:rFonts w:ascii="Cambria Math" w:hAnsi="Cambria Math"/>
                <w:i/>
                <w:lang w:eastAsia="zh-CN"/>
              </w:rPr>
            </m:ctrlPr>
          </m:dPr>
          <m:e>
            <m:r>
              <w:rPr>
                <w:rFonts w:ascii="Cambria Math" w:hAnsi="Cambria Math"/>
                <w:lang w:eastAsia="zh-CN"/>
              </w:rPr>
              <m:t>1    0</m:t>
            </m:r>
          </m:e>
        </m:d>
      </m:oMath>
      <w:r w:rsidR="006B23F1">
        <w:rPr>
          <w:lang w:eastAsia="zh-CN"/>
        </w:rPr>
        <w:t xml:space="preserve">, </w:t>
      </w:r>
      <m:oMath>
        <m:r>
          <w:rPr>
            <w:rFonts w:ascii="Cambria Math" w:hAnsi="Cambria Math"/>
            <w:lang w:eastAsia="zh-CN"/>
          </w:rPr>
          <m:t xml:space="preserve"> </m:t>
        </m:r>
        <m:d>
          <m:dPr>
            <m:begChr m:val="⟨"/>
            <m:endChr m:val="|"/>
            <m:ctrlPr>
              <w:rPr>
                <w:rFonts w:ascii="Cambria Math" w:hAnsi="Cambria Math"/>
                <w:i/>
                <w:iCs/>
                <w:lang w:eastAsia="zh-CN"/>
              </w:rPr>
            </m:ctrlPr>
          </m:dPr>
          <m:e>
            <m:r>
              <w:rPr>
                <w:rFonts w:ascii="Cambria Math" w:hAnsi="Cambria Math"/>
                <w:lang w:eastAsia="zh-CN"/>
              </w:rPr>
              <m:t>1</m:t>
            </m:r>
            <m:ctrlPr>
              <w:rPr>
                <w:rFonts w:ascii="Cambria Math" w:hAnsi="Cambria Math"/>
                <w:i/>
                <w:lang w:eastAsia="zh-CN"/>
              </w:rPr>
            </m:ctrlPr>
          </m:e>
        </m:d>
        <m:r>
          <w:rPr>
            <w:rFonts w:ascii="Cambria Math" w:hAnsi="Cambria Math"/>
            <w:lang w:eastAsia="zh-CN"/>
          </w:rPr>
          <m:t xml:space="preserve">= </m:t>
        </m:r>
        <m:d>
          <m:dPr>
            <m:begChr m:val="["/>
            <m:endChr m:val="]"/>
            <m:ctrlPr>
              <w:rPr>
                <w:rFonts w:ascii="Cambria Math" w:hAnsi="Cambria Math"/>
                <w:i/>
                <w:lang w:eastAsia="zh-CN"/>
              </w:rPr>
            </m:ctrlPr>
          </m:dPr>
          <m:e>
            <m:r>
              <w:rPr>
                <w:rFonts w:ascii="Cambria Math" w:hAnsi="Cambria Math"/>
                <w:lang w:eastAsia="zh-CN"/>
              </w:rPr>
              <m:t>0    1</m:t>
            </m:r>
          </m:e>
        </m:d>
      </m:oMath>
    </w:p>
    <w:p w14:paraId="304DC536" w14:textId="59C68580" w:rsidR="006B23F1" w:rsidRDefault="006B23F1">
      <w:pPr>
        <w:rPr>
          <w:rFonts w:ascii="Cambria Math" w:hAnsi="Cambria Math" w:cs="Cambria Math"/>
          <w:lang w:eastAsia="zh-CN"/>
        </w:rPr>
      </w:pPr>
      <w:r>
        <w:rPr>
          <w:lang w:eastAsia="zh-CN"/>
        </w:rPr>
        <w:t xml:space="preserve">If </w:t>
      </w:r>
      <w:r>
        <w:rPr>
          <w:rFonts w:ascii="Cambria Math" w:hAnsi="Cambria Math" w:cs="Cambria Math"/>
          <w:lang w:eastAsia="zh-CN"/>
        </w:rPr>
        <w:t xml:space="preserve">: </w:t>
      </w:r>
      <m:oMath>
        <m:d>
          <m:dPr>
            <m:begChr m:val="|"/>
            <m:endChr m:val="⟩"/>
            <m:ctrlPr>
              <w:rPr>
                <w:rFonts w:ascii="Cambria Math" w:hAnsi="Cambria Math" w:cs="Cambria Math"/>
                <w:i/>
                <w:lang w:eastAsia="zh-CN"/>
              </w:rPr>
            </m:ctrlPr>
          </m:dPr>
          <m:e>
            <m:r>
              <w:rPr>
                <w:rFonts w:ascii="Cambria Math" w:hAnsi="Cambria Math" w:cs="Cambria Math"/>
                <w:lang w:eastAsia="zh-CN"/>
              </w:rPr>
              <m:t>ψ</m:t>
            </m:r>
          </m:e>
        </m:d>
        <m:r>
          <w:rPr>
            <w:rFonts w:ascii="Cambria Math" w:hAnsi="Cambria Math" w:cs="Cambria Math"/>
            <w:lang w:eastAsia="zh-CN"/>
          </w:rPr>
          <m:t xml:space="preserve">= </m:t>
        </m:r>
        <m:d>
          <m:dPr>
            <m:begChr m:val="["/>
            <m:endChr m:val="]"/>
            <m:ctrlPr>
              <w:rPr>
                <w:rFonts w:ascii="Cambria Math" w:hAnsi="Cambria Math" w:cs="Cambria Math"/>
                <w:i/>
                <w:lang w:eastAsia="zh-CN"/>
              </w:rPr>
            </m:ctrlPr>
          </m:dPr>
          <m:e>
            <m:eqArr>
              <m:eqArrPr>
                <m:ctrlPr>
                  <w:rPr>
                    <w:rFonts w:ascii="Cambria Math" w:hAnsi="Cambria Math" w:cs="Cambria Math"/>
                    <w:i/>
                    <w:lang w:eastAsia="zh-CN"/>
                  </w:rPr>
                </m:ctrlPr>
              </m:eqArrPr>
              <m:e>
                <m:r>
                  <w:rPr>
                    <w:rFonts w:ascii="Cambria Math" w:hAnsi="Cambria Math" w:cs="Cambria Math"/>
                    <w:lang w:eastAsia="zh-CN"/>
                  </w:rPr>
                  <m:t>α</m:t>
                </m:r>
              </m:e>
              <m:e>
                <m:r>
                  <w:rPr>
                    <w:rFonts w:ascii="Cambria Math" w:hAnsi="Cambria Math" w:cs="Cambria Math"/>
                    <w:lang w:eastAsia="zh-CN"/>
                  </w:rPr>
                  <m:t>β</m:t>
                </m:r>
              </m:e>
            </m:eqArr>
          </m:e>
        </m:d>
      </m:oMath>
      <w:r>
        <w:rPr>
          <w:rFonts w:ascii="Cambria Math" w:hAnsi="Cambria Math" w:cs="Cambria Math"/>
          <w:lang w:eastAsia="zh-CN"/>
        </w:rPr>
        <w:t xml:space="preserve"> then,  </w:t>
      </w:r>
      <m:oMath>
        <m:d>
          <m:dPr>
            <m:begChr m:val="⟨"/>
            <m:endChr m:val="|"/>
            <m:ctrlPr>
              <w:rPr>
                <w:rFonts w:ascii="Cambria Math" w:hAnsi="Cambria Math" w:cs="Cambria Math"/>
                <w:i/>
                <w:iCs/>
                <w:lang w:eastAsia="zh-CN"/>
              </w:rPr>
            </m:ctrlPr>
          </m:dPr>
          <m:e>
            <m:r>
              <w:rPr>
                <w:rFonts w:ascii="Cambria Math" w:hAnsi="Cambria Math" w:cs="Cambria Math"/>
                <w:lang w:eastAsia="zh-CN"/>
              </w:rPr>
              <m:t>ψ</m:t>
            </m:r>
            <m:ctrlPr>
              <w:rPr>
                <w:rFonts w:ascii="Cambria Math" w:hAnsi="Cambria Math" w:cs="Cambria Math"/>
                <w:i/>
                <w:lang w:eastAsia="zh-CN"/>
              </w:rPr>
            </m:ctrlPr>
          </m:e>
        </m:d>
        <m:r>
          <w:rPr>
            <w:rFonts w:ascii="Cambria Math" w:hAnsi="Cambria Math" w:cs="Cambria Math"/>
            <w:lang w:eastAsia="zh-CN"/>
          </w:rPr>
          <m:t xml:space="preserve">= </m:t>
        </m:r>
        <m:d>
          <m:dPr>
            <m:begChr m:val="["/>
            <m:endChr m:val="]"/>
            <m:ctrlPr>
              <w:rPr>
                <w:rFonts w:ascii="Cambria Math" w:hAnsi="Cambria Math" w:cs="Cambria Math"/>
                <w:i/>
                <w:lang w:eastAsia="zh-CN"/>
              </w:rPr>
            </m:ctrlPr>
          </m:dPr>
          <m:e>
            <m:sSup>
              <m:sSupPr>
                <m:ctrlPr>
                  <w:rPr>
                    <w:rFonts w:ascii="Cambria Math" w:hAnsi="Cambria Math" w:cs="Cambria Math"/>
                    <w:i/>
                    <w:lang w:eastAsia="zh-CN"/>
                  </w:rPr>
                </m:ctrlPr>
              </m:sSupPr>
              <m:e>
                <m:r>
                  <w:rPr>
                    <w:rFonts w:ascii="Cambria Math" w:hAnsi="Cambria Math" w:cs="Cambria Math"/>
                    <w:lang w:eastAsia="zh-CN"/>
                  </w:rPr>
                  <m:t>α</m:t>
                </m:r>
              </m:e>
              <m:sup>
                <m:r>
                  <w:rPr>
                    <w:rFonts w:ascii="Cambria Math" w:hAnsi="Cambria Math" w:cs="Cambria Math"/>
                    <w:lang w:eastAsia="zh-CN"/>
                  </w:rPr>
                  <m:t>*</m:t>
                </m:r>
              </m:sup>
            </m:sSup>
            <m:r>
              <w:rPr>
                <w:rFonts w:ascii="Cambria Math" w:hAnsi="Cambria Math" w:cs="Cambria Math"/>
                <w:lang w:eastAsia="zh-CN"/>
              </w:rPr>
              <m:t xml:space="preserve">    </m:t>
            </m:r>
            <m:sSup>
              <m:sSupPr>
                <m:ctrlPr>
                  <w:rPr>
                    <w:rFonts w:ascii="Cambria Math" w:hAnsi="Cambria Math" w:cs="Cambria Math"/>
                    <w:i/>
                    <w:lang w:eastAsia="zh-CN"/>
                  </w:rPr>
                </m:ctrlPr>
              </m:sSupPr>
              <m:e>
                <m:r>
                  <w:rPr>
                    <w:rFonts w:ascii="Cambria Math" w:hAnsi="Cambria Math" w:cs="Cambria Math"/>
                    <w:lang w:eastAsia="zh-CN"/>
                  </w:rPr>
                  <m:t>β</m:t>
                </m:r>
              </m:e>
              <m:sup>
                <m:r>
                  <w:rPr>
                    <w:rFonts w:ascii="Cambria Math" w:hAnsi="Cambria Math" w:cs="Cambria Math"/>
                    <w:lang w:eastAsia="zh-CN"/>
                  </w:rPr>
                  <m:t>*</m:t>
                </m:r>
              </m:sup>
            </m:sSup>
          </m:e>
        </m:d>
      </m:oMath>
      <w:r>
        <w:rPr>
          <w:rFonts w:ascii="Cambria Math" w:hAnsi="Cambria Math" w:cs="Cambria Math"/>
          <w:lang w:eastAsia="zh-CN"/>
        </w:rPr>
        <w:t xml:space="preserve"> = |</w:t>
      </w:r>
      <m:oMath>
        <m:r>
          <w:rPr>
            <w:rFonts w:ascii="Cambria Math" w:hAnsi="Cambria Math" w:cs="Cambria Math"/>
            <w:lang w:eastAsia="zh-CN"/>
          </w:rPr>
          <m:t>ψ⟩†</m:t>
        </m:r>
      </m:oMath>
    </w:p>
    <w:p w14:paraId="756CCB7C" w14:textId="77777777" w:rsidR="006B23F1" w:rsidRDefault="006B23F1">
      <w:pPr>
        <w:rPr>
          <w:rFonts w:ascii="Cambria Math" w:hAnsi="Cambria Math" w:cs="Cambria Math"/>
          <w:lang w:eastAsia="zh-CN"/>
        </w:rPr>
      </w:pPr>
    </w:p>
    <w:p w14:paraId="68BF3432" w14:textId="5CD314E7" w:rsidR="009478E3" w:rsidRDefault="009478E3" w:rsidP="009478E3">
      <w:pPr>
        <w:pStyle w:val="Heading2"/>
        <w:rPr>
          <w:lang w:val="fr-FR" w:eastAsia="zh-CN"/>
        </w:rPr>
      </w:pPr>
      <w:bookmarkStart w:id="16" w:name="_Toc198920685"/>
      <w:r>
        <w:rPr>
          <w:lang w:eastAsia="zh-CN"/>
        </w:rPr>
        <w:t xml:space="preserve">Kets of </w:t>
      </w:r>
      <m:oMath>
        <m:d>
          <m:dPr>
            <m:begChr m:val="|"/>
            <m:endChr m:val="〉"/>
            <m:ctrlPr>
              <w:rPr>
                <w:rFonts w:ascii="Cambria Math" w:hAnsi="Cambria Math"/>
                <w:lang w:val="fr-FR" w:eastAsia="zh-CN"/>
              </w:rPr>
            </m:ctrlPr>
          </m:dPr>
          <m:e>
            <m:r>
              <m:rPr>
                <m:sty m:val="b"/>
              </m:rPr>
              <w:rPr>
                <w:rFonts w:ascii="Cambria Math" w:hAnsi="Cambria Math"/>
                <w:lang w:val="fr-FR" w:eastAsia="zh-CN"/>
              </w:rPr>
              <m:t>+</m:t>
            </m:r>
            <m:r>
              <m:rPr>
                <m:sty m:val="bi"/>
              </m:rPr>
              <w:rPr>
                <w:rFonts w:ascii="Cambria Math" w:hAnsi="Cambria Math"/>
                <w:lang w:val="fr-FR" w:eastAsia="zh-CN"/>
              </w:rPr>
              <m:t>i</m:t>
            </m:r>
          </m:e>
        </m:d>
        <m:r>
          <m:rPr>
            <m:sty m:val="b"/>
          </m:rPr>
          <w:rPr>
            <w:rFonts w:ascii="Cambria Math" w:hAnsi="Cambria Math"/>
            <w:lang w:val="fr-FR" w:eastAsia="zh-CN"/>
          </w:rPr>
          <m:t xml:space="preserve"> </m:t>
        </m:r>
        <m:r>
          <m:rPr>
            <m:sty m:val="bi"/>
          </m:rPr>
          <w:rPr>
            <w:rFonts w:ascii="Cambria Math" w:hAnsi="Cambria Math"/>
            <w:lang w:val="fr-FR" w:eastAsia="zh-CN"/>
          </w:rPr>
          <m:t>and</m:t>
        </m:r>
        <m:r>
          <m:rPr>
            <m:sty m:val="b"/>
          </m:rPr>
          <w:rPr>
            <w:rFonts w:ascii="Cambria Math" w:hAnsi="Cambria Math"/>
            <w:lang w:val="fr-FR" w:eastAsia="zh-CN"/>
          </w:rPr>
          <m:t xml:space="preserve"> </m:t>
        </m:r>
        <m:d>
          <m:dPr>
            <m:begChr m:val="|"/>
            <m:endChr m:val="〉"/>
            <m:ctrlPr>
              <w:rPr>
                <w:rFonts w:ascii="Cambria Math" w:hAnsi="Cambria Math"/>
                <w:lang w:val="fr-FR" w:eastAsia="zh-CN"/>
              </w:rPr>
            </m:ctrlPr>
          </m:dPr>
          <m:e>
            <m:r>
              <m:rPr>
                <m:sty m:val="b"/>
              </m:rPr>
              <w:rPr>
                <w:rFonts w:ascii="Cambria Math" w:hAnsi="Cambria Math"/>
                <w:lang w:val="fr-FR" w:eastAsia="zh-CN"/>
              </w:rPr>
              <m:t>-</m:t>
            </m:r>
            <m:r>
              <m:rPr>
                <m:sty m:val="bi"/>
              </m:rPr>
              <w:rPr>
                <w:rFonts w:ascii="Cambria Math" w:hAnsi="Cambria Math"/>
                <w:lang w:val="fr-FR" w:eastAsia="zh-CN"/>
              </w:rPr>
              <m:t>i</m:t>
            </m:r>
          </m:e>
        </m:d>
      </m:oMath>
      <w:bookmarkEnd w:id="16"/>
    </w:p>
    <w:p w14:paraId="61D25350" w14:textId="77AB12E7" w:rsidR="009478E3" w:rsidRPr="009478E3" w:rsidRDefault="009478E3">
      <w:pPr>
        <w:rPr>
          <w:rFonts w:cs="Arial"/>
        </w:rPr>
      </w:pPr>
      <w:r w:rsidRPr="009478E3">
        <w:rPr>
          <w:rFonts w:cs="Arial"/>
          <w:lang w:eastAsia="zh-CN"/>
        </w:rPr>
        <w:t xml:space="preserve">In quantum computing, a qubit is represented as a vector in a two-dimensional complex Hilbert space. The standard basis vectors are: :  </w:t>
      </w:r>
      <m:oMath>
        <m:d>
          <m:dPr>
            <m:begChr m:val="|"/>
            <m:endChr m:val="⟩"/>
            <m:ctrlPr>
              <w:rPr>
                <w:rFonts w:ascii="Cambria Math" w:hAnsi="Cambria Math" w:cs="Arial"/>
                <w:i/>
              </w:rPr>
            </m:ctrlPr>
          </m:dPr>
          <m:e>
            <m:r>
              <w:rPr>
                <w:rFonts w:ascii="Cambria Math" w:hAnsi="Cambria Math" w:cs="Arial"/>
              </w:rPr>
              <m:t>0</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m:t>
                </m:r>
              </m:e>
              <m:e>
                <m:r>
                  <w:rPr>
                    <w:rFonts w:ascii="Cambria Math" w:hAnsi="Cambria Math" w:cs="Arial"/>
                  </w:rPr>
                  <m:t>0</m:t>
                </m:r>
              </m:e>
            </m:eqArr>
          </m:e>
        </m:d>
      </m:oMath>
      <w:r w:rsidRPr="009478E3">
        <w:rPr>
          <w:rFonts w:cs="Arial"/>
        </w:rPr>
        <w:t>,   |1</w:t>
      </w:r>
      <m:oMath>
        <m:r>
          <w:rPr>
            <w:rFonts w:ascii="Cambria Math" w:hAnsi="Cambria Math" w:cs="Arial"/>
          </w:rPr>
          <m:t>⟩</m:t>
        </m:r>
      </m:oMath>
      <w:r w:rsidRPr="009478E3">
        <w:rPr>
          <w:rFonts w:cs="Arial"/>
        </w:rPr>
        <w:t xml:space="preserve"> =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0</m:t>
                </m:r>
              </m:e>
              <m:e>
                <m:r>
                  <w:rPr>
                    <w:rFonts w:ascii="Cambria Math" w:hAnsi="Cambria Math" w:cs="Arial"/>
                  </w:rPr>
                  <m:t>1</m:t>
                </m:r>
              </m:e>
            </m:eqArr>
          </m:e>
        </m:d>
      </m:oMath>
      <w:r w:rsidRPr="009478E3">
        <w:rPr>
          <w:rFonts w:cs="Arial"/>
        </w:rPr>
        <w:t xml:space="preserve">   </w:t>
      </w:r>
    </w:p>
    <w:p w14:paraId="0747D6FC" w14:textId="7EC259A9" w:rsidR="009478E3" w:rsidRPr="009478E3" w:rsidRDefault="009478E3">
      <w:pPr>
        <w:rPr>
          <w:rFonts w:cs="Arial"/>
          <w:lang w:eastAsia="zh-CN"/>
        </w:rPr>
      </w:pPr>
      <w:r w:rsidRPr="009478E3">
        <w:rPr>
          <w:rFonts w:cs="Arial"/>
          <w:lang w:eastAsia="zh-CN"/>
        </w:rPr>
        <w:t>A general qubit state can be written as a linear combination (superposition):</w:t>
      </w:r>
    </w:p>
    <w:p w14:paraId="5F608C81" w14:textId="46762141" w:rsidR="009478E3" w:rsidRPr="009478E3" w:rsidRDefault="00000000">
      <w:pPr>
        <w:rPr>
          <w:rFonts w:ascii="Cambria Math" w:hAnsi="Cambria Math" w:cs="Cambria Math"/>
        </w:rPr>
      </w:pPr>
      <m:oMathPara>
        <m:oMath>
          <m:d>
            <m:dPr>
              <m:begChr m:val="|"/>
              <m:endChr m:val="⟩"/>
              <m:ctrlPr>
                <w:rPr>
                  <w:rFonts w:ascii="Cambria Math" w:hAnsi="Cambria Math"/>
                  <w:i/>
                </w:rPr>
              </m:ctrlPr>
            </m:dPr>
            <m:e>
              <m:r>
                <w:rPr>
                  <w:rFonts w:ascii="Cambria Math" w:hAnsi="Cambria Math"/>
                </w:rPr>
                <m:t>ψ</m:t>
              </m:r>
            </m:e>
          </m:d>
          <m:r>
            <w:rPr>
              <w:rFonts w:ascii="Cambria Math" w:hAnsi="Cambria Math"/>
            </w:rPr>
            <m:t>= α</m:t>
          </m:r>
          <m:d>
            <m:dPr>
              <m:begChr m:val="|"/>
              <m:endChr m:val="⟩"/>
              <m:ctrlPr>
                <w:rPr>
                  <w:rFonts w:ascii="Cambria Math" w:hAnsi="Cambria Math"/>
                  <w:i/>
                </w:rPr>
              </m:ctrlPr>
            </m:dPr>
            <m:e>
              <m:r>
                <w:rPr>
                  <w:rFonts w:ascii="Cambria Math" w:hAnsi="Cambria Math"/>
                </w:rPr>
                <m:t>0</m:t>
              </m:r>
            </m:e>
          </m:d>
          <m:r>
            <w:rPr>
              <w:rFonts w:ascii="Cambria Math" w:hAnsi="Cambria Math"/>
            </w:rPr>
            <m:t>+ β</m:t>
          </m:r>
          <m:d>
            <m:dPr>
              <m:begChr m:val="|"/>
              <m:endChr m:val="⟩"/>
              <m:ctrlPr>
                <w:rPr>
                  <w:rFonts w:ascii="Cambria Math" w:hAnsi="Cambria Math"/>
                  <w:i/>
                </w:rPr>
              </m:ctrlPr>
            </m:dPr>
            <m:e>
              <m:r>
                <w:rPr>
                  <w:rFonts w:ascii="Cambria Math" w:hAnsi="Cambria Math"/>
                </w:rPr>
                <m:t>1</m:t>
              </m:r>
            </m:e>
          </m:d>
          <m:r>
            <w:rPr>
              <w:rFonts w:ascii="Cambria Math" w:hAnsi="Cambria Math"/>
            </w:rPr>
            <m:t>, where α,β</m:t>
          </m:r>
          <m:r>
            <m:rPr>
              <m:scr m:val="script"/>
            </m:rPr>
            <w:rPr>
              <w:rFonts w:ascii="Cambria Math" w:hAnsi="Cambria Math"/>
            </w:rPr>
            <m:t xml:space="preserve"> E </m:t>
          </m:r>
          <m:r>
            <m:rPr>
              <m:scr m:val="double-struck"/>
            </m:rPr>
            <w:rPr>
              <w:rFonts w:ascii="Cambria Math" w:hAnsi="Cambria Math"/>
            </w:rPr>
            <m:t>C</m:t>
          </m:r>
        </m:oMath>
      </m:oMathPara>
    </w:p>
    <w:p w14:paraId="4ACB0F52" w14:textId="5FD2E160" w:rsidR="009478E3" w:rsidRPr="009478E3" w:rsidRDefault="009478E3">
      <w:pPr>
        <w:rPr>
          <w:rFonts w:cs="Arial"/>
          <w:lang w:eastAsia="zh-CN"/>
        </w:rPr>
      </w:pPr>
      <w:r w:rsidRPr="009478E3">
        <w:rPr>
          <w:rFonts w:cs="Arial"/>
          <w:lang w:eastAsia="zh-CN"/>
        </w:rPr>
        <w:t>Two special states involving imaginary coefficients are:</w:t>
      </w:r>
    </w:p>
    <w:p w14:paraId="71DD3A0F" w14:textId="3979C70F" w:rsidR="009478E3" w:rsidRPr="009478E3" w:rsidRDefault="00000000" w:rsidP="009478E3">
      <w:pPr>
        <w:rPr>
          <w:lang w:eastAsia="zh-CN"/>
        </w:rPr>
      </w:pPr>
      <m:oMathPara>
        <m:oMathParaPr>
          <m:jc m:val="left"/>
        </m:oMathParaPr>
        <m:oMath>
          <m:d>
            <m:dPr>
              <m:begChr m:val="|"/>
              <m:endChr m:val="⟩"/>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+i|1⟩ )</m:t>
          </m:r>
        </m:oMath>
      </m:oMathPara>
    </w:p>
    <w:p w14:paraId="2B2D2829" w14:textId="5619833E" w:rsidR="009478E3" w:rsidRPr="009478E3" w:rsidRDefault="00000000" w:rsidP="009478E3">
      <w:pPr>
        <w:rPr>
          <w:lang w:eastAsia="zh-CN"/>
        </w:rPr>
      </w:pPr>
      <m:oMathPara>
        <m:oMathParaPr>
          <m:jc m:val="left"/>
        </m:oMathParaPr>
        <m:oMath>
          <m:d>
            <m:dPr>
              <m:begChr m:val="|"/>
              <m:endChr m:val="⟩"/>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-i|1⟩ )</m:t>
          </m:r>
        </m:oMath>
      </m:oMathPara>
    </w:p>
    <w:p w14:paraId="2550B3FC" w14:textId="2104A4CF" w:rsidR="009478E3" w:rsidRPr="009478E3" w:rsidRDefault="009478E3" w:rsidP="009478E3">
      <w:pPr>
        <w:rPr>
          <w:lang w:eastAsia="zh-CN"/>
        </w:rPr>
      </w:pPr>
      <w:r w:rsidRPr="009478E3">
        <w:rPr>
          <w:lang w:eastAsia="zh-CN"/>
        </w:rPr>
        <w:t>These lie on the equator of the Bloch sphere and are orthogonal to each other. They're important in understanding phase, complex amplitudes, and interference in quantum systems.</w:t>
      </w:r>
    </w:p>
    <w:p w14:paraId="57E945F2" w14:textId="77777777" w:rsidR="009478E3" w:rsidRPr="00F6640F" w:rsidRDefault="009478E3" w:rsidP="009478E3">
      <w:pPr>
        <w:rPr>
          <w:lang w:eastAsia="zh-CN"/>
        </w:rPr>
      </w:pPr>
    </w:p>
    <w:p w14:paraId="4433B15F" w14:textId="77777777" w:rsidR="009478E3" w:rsidRDefault="009478E3">
      <w:pPr>
        <w:rPr>
          <w:rFonts w:ascii="Cambria Math" w:hAnsi="Cambria Math" w:cs="Cambria Math"/>
          <w:lang w:eastAsia="zh-CN"/>
        </w:rPr>
      </w:pPr>
    </w:p>
    <w:p w14:paraId="23DFFE43" w14:textId="73AD7C05" w:rsidR="00BD00A7" w:rsidRDefault="00BD00A7" w:rsidP="00BD00A7">
      <w:pPr>
        <w:pStyle w:val="Heading2"/>
        <w:rPr>
          <w:lang w:eastAsia="zh-CN"/>
        </w:rPr>
      </w:pPr>
      <w:bookmarkStart w:id="17" w:name="_Toc198920686"/>
      <w:r>
        <w:rPr>
          <w:lang w:eastAsia="zh-CN"/>
        </w:rPr>
        <w:t>Superposition</w:t>
      </w:r>
      <w:bookmarkEnd w:id="17"/>
    </w:p>
    <w:p w14:paraId="14C8BAA8" w14:textId="7DB43EDF" w:rsidR="00BD00A7" w:rsidRDefault="00BD00A7">
      <w:pPr>
        <w:rPr>
          <w:rFonts w:ascii="Cambria Math" w:hAnsi="Cambria Math" w:cs="Cambria Math"/>
          <w:lang w:eastAsia="zh-CN"/>
        </w:rPr>
      </w:pPr>
      <w:r>
        <w:rPr>
          <w:rFonts w:ascii="Cambria Math" w:hAnsi="Cambria Math" w:cs="Cambria Math"/>
          <w:lang w:eastAsia="zh-CN"/>
        </w:rPr>
        <w:t>S</w:t>
      </w:r>
      <w:r w:rsidRPr="00BD00A7">
        <w:rPr>
          <w:rFonts w:ascii="Cambria Math" w:hAnsi="Cambria Math" w:cs="Cambria Math"/>
          <w:lang w:eastAsia="zh-CN"/>
        </w:rPr>
        <w:t>uperposition means that a quantum bit (qubit) can be in a combination of both 0 and 1 at the same time, unlike a classical bit which is either 0 or 1.</w:t>
      </w:r>
    </w:p>
    <w:p w14:paraId="6366D096" w14:textId="385E19F4" w:rsidR="00BD00A7" w:rsidRDefault="00BD00A7">
      <w:pPr>
        <w:rPr>
          <w:rFonts w:ascii="Cambria Math" w:hAnsi="Cambria Math" w:cs="Cambria Math"/>
          <w:lang w:eastAsia="zh-CN"/>
        </w:rPr>
      </w:pPr>
      <w:r w:rsidRPr="00BD00A7">
        <w:rPr>
          <w:rFonts w:ascii="Cambria Math" w:hAnsi="Cambria Math" w:cs="Cambria Math"/>
          <w:lang w:eastAsia="zh-CN"/>
        </w:rPr>
        <w:t>Mathematically, a qubit in superposition is written as:</w:t>
      </w:r>
    </w:p>
    <w:p w14:paraId="25AC0FDB" w14:textId="3834DE85" w:rsidR="00BD00A7" w:rsidRDefault="00000000">
      <w:pPr>
        <w:rPr>
          <w:rFonts w:ascii="Cambria Math" w:hAnsi="Cambria Math" w:cs="Cambria Math"/>
          <w:lang w:eastAsia="zh-CN"/>
        </w:rPr>
      </w:pPr>
      <m:oMath>
        <m:d>
          <m:dPr>
            <m:begChr m:val="|"/>
            <m:endChr m:val="〉"/>
            <m:ctrlPr>
              <w:rPr>
                <w:rFonts w:ascii="Cambria Math" w:hAnsi="Cambria Math" w:cs="Cambria Math"/>
                <w:i/>
                <w:lang w:eastAsia="zh-CN"/>
              </w:rPr>
            </m:ctrlPr>
          </m:dPr>
          <m:e>
            <m:r>
              <w:rPr>
                <w:rFonts w:ascii="Cambria Math" w:hAnsi="Cambria Math" w:cs="Cambria Math"/>
                <w:lang w:eastAsia="zh-CN"/>
              </w:rPr>
              <m:t>ψ</m:t>
            </m:r>
          </m:e>
        </m:d>
        <m:r>
          <w:rPr>
            <w:rFonts w:ascii="Cambria Math" w:hAnsi="Cambria Math" w:cs="Cambria Math"/>
            <w:lang w:eastAsia="zh-CN"/>
          </w:rPr>
          <m:t>= α</m:t>
        </m:r>
        <m:d>
          <m:dPr>
            <m:begChr m:val="|"/>
            <m:endChr m:val="〉"/>
            <m:ctrlPr>
              <w:rPr>
                <w:rFonts w:ascii="Cambria Math" w:hAnsi="Cambria Math" w:cs="Cambria Math"/>
                <w:i/>
                <w:lang w:eastAsia="zh-CN"/>
              </w:rPr>
            </m:ctrlPr>
          </m:dPr>
          <m:e>
            <m:r>
              <w:rPr>
                <w:rFonts w:ascii="Cambria Math" w:hAnsi="Cambria Math" w:cs="Cambria Math"/>
                <w:lang w:eastAsia="zh-CN"/>
              </w:rPr>
              <m:t>0</m:t>
            </m:r>
          </m:e>
        </m:d>
        <m:r>
          <w:rPr>
            <w:rFonts w:ascii="Cambria Math" w:hAnsi="Cambria Math" w:cs="Cambria Math"/>
            <w:lang w:eastAsia="zh-CN"/>
          </w:rPr>
          <m:t>+ β|1〉</m:t>
        </m:r>
      </m:oMath>
      <w:r w:rsidR="00BD00A7">
        <w:rPr>
          <w:rFonts w:ascii="Cambria Math" w:hAnsi="Cambria Math" w:cs="Cambria Math"/>
          <w:lang w:eastAsia="zh-CN"/>
        </w:rPr>
        <w:t xml:space="preserve"> , where α and β are complex numbers.</w:t>
      </w:r>
    </w:p>
    <w:p w14:paraId="41126C17" w14:textId="4D70F655" w:rsidR="00BD00A7" w:rsidRPr="00894227" w:rsidRDefault="00000000">
      <w:pPr>
        <w:rPr>
          <w:rFonts w:ascii="Cambria Math" w:hAnsi="Cambria Math" w:cs="Cambria Math"/>
          <w:lang w:eastAsia="zh-CN"/>
        </w:rPr>
      </w:pPr>
      <m:oMathPara>
        <m:oMath>
          <m:sSup>
            <m:sSupPr>
              <m:ctrlPr>
                <w:rPr>
                  <w:rFonts w:ascii="Cambria Math" w:hAnsi="Cambria Math" w:cs="Cambria Math"/>
                  <w:i/>
                  <w:lang w:eastAsia="zh-CN"/>
                </w:rPr>
              </m:ctrlPr>
            </m:sSupPr>
            <m:e>
              <m:d>
                <m:dPr>
                  <m:begChr m:val="|"/>
                  <m:endChr m:val="|"/>
                  <m:ctrlPr>
                    <w:rPr>
                      <w:rFonts w:ascii="Cambria Math" w:hAnsi="Cambria Math" w:cs="Cambria Math"/>
                      <w:i/>
                      <w:lang w:eastAsia="zh-CN"/>
                    </w:rPr>
                  </m:ctrlPr>
                </m:dPr>
                <m:e>
                  <m:r>
                    <w:rPr>
                      <w:rFonts w:ascii="Cambria Math" w:hAnsi="Cambria Math" w:cs="Cambria Math"/>
                      <w:lang w:eastAsia="zh-CN"/>
                    </w:rPr>
                    <m:t>α</m:t>
                  </m:r>
                </m:e>
              </m:d>
            </m:e>
            <m:sup>
              <m:r>
                <w:rPr>
                  <w:rFonts w:ascii="Cambria Math" w:hAnsi="Cambria Math" w:cs="Cambria Math"/>
                  <w:lang w:eastAsia="zh-CN"/>
                </w:rPr>
                <m:t>2</m:t>
              </m:r>
            </m:sup>
          </m:sSup>
          <m:r>
            <w:rPr>
              <w:rFonts w:ascii="Cambria Math" w:hAnsi="Cambria Math" w:cs="Cambria Math"/>
              <w:lang w:eastAsia="zh-CN"/>
            </w:rPr>
            <m:t>+</m:t>
          </m:r>
          <m:sSup>
            <m:sSupPr>
              <m:ctrlPr>
                <w:rPr>
                  <w:rFonts w:ascii="Cambria Math" w:hAnsi="Cambria Math" w:cs="Cambria Math"/>
                  <w:i/>
                  <w:lang w:eastAsia="zh-CN"/>
                </w:rPr>
              </m:ctrlPr>
            </m:sSupPr>
            <m:e>
              <m:d>
                <m:dPr>
                  <m:begChr m:val="|"/>
                  <m:endChr m:val="|"/>
                  <m:ctrlPr>
                    <w:rPr>
                      <w:rFonts w:ascii="Cambria Math" w:hAnsi="Cambria Math" w:cs="Cambria Math"/>
                      <w:i/>
                      <w:lang w:eastAsia="zh-CN"/>
                    </w:rPr>
                  </m:ctrlPr>
                </m:dPr>
                <m:e>
                  <m:r>
                    <w:rPr>
                      <w:rFonts w:ascii="Cambria Math" w:hAnsi="Cambria Math" w:cs="Cambria Math"/>
                      <w:lang w:eastAsia="zh-CN"/>
                    </w:rPr>
                    <m:t>β</m:t>
                  </m:r>
                </m:e>
              </m:d>
            </m:e>
            <m:sup>
              <m:r>
                <w:rPr>
                  <w:rFonts w:ascii="Cambria Math" w:hAnsi="Cambria Math" w:cs="Cambria Math"/>
                  <w:lang w:eastAsia="zh-CN"/>
                </w:rPr>
                <m:t>2</m:t>
              </m:r>
            </m:sup>
          </m:sSup>
          <m:r>
            <w:rPr>
              <w:rFonts w:ascii="Cambria Math" w:hAnsi="Cambria Math" w:cs="Cambria Math"/>
              <w:lang w:eastAsia="zh-CN"/>
            </w:rPr>
            <m:t>=1 (this represents probabilities)</m:t>
          </m:r>
        </m:oMath>
      </m:oMathPara>
    </w:p>
    <w:p w14:paraId="458C6807" w14:textId="77777777" w:rsidR="00894227" w:rsidRDefault="00894227">
      <w:pPr>
        <w:rPr>
          <w:rFonts w:ascii="Cambria Math" w:hAnsi="Cambria Math" w:cs="Cambria Math"/>
          <w:lang w:eastAsia="zh-CN"/>
        </w:rPr>
      </w:pPr>
    </w:p>
    <w:p w14:paraId="5B577703" w14:textId="02DCFAC7" w:rsidR="00894227" w:rsidRDefault="00894227" w:rsidP="00894227">
      <w:pPr>
        <w:pStyle w:val="Heading2"/>
        <w:rPr>
          <w:lang w:eastAsia="zh-CN"/>
        </w:rPr>
      </w:pPr>
      <w:bookmarkStart w:id="18" w:name="_Toc198920687"/>
      <w:r>
        <w:rPr>
          <w:lang w:eastAsia="zh-CN"/>
        </w:rPr>
        <w:t>Hermitiam Operators</w:t>
      </w:r>
      <w:bookmarkEnd w:id="18"/>
    </w:p>
    <w:p w14:paraId="1D84382F" w14:textId="3EDF2AE3" w:rsidR="00BD00A7" w:rsidRPr="009478E3" w:rsidRDefault="00894227">
      <w:pPr>
        <w:rPr>
          <w:rFonts w:ascii="Cambria Math" w:hAnsi="Cambria Math" w:cs="Cambria Math"/>
          <w:lang w:eastAsia="zh-CN"/>
        </w:rPr>
      </w:pPr>
      <w:r w:rsidRPr="009478E3">
        <w:rPr>
          <w:rFonts w:ascii="Cambria Math" w:hAnsi="Cambria Math" w:cs="Cambria Math"/>
          <w:lang w:eastAsia="zh-CN"/>
        </w:rPr>
        <w:t>In quantum mechanics, observables (like energy, momentum, spin) are represented by Hermitian operators H — meaning:</w:t>
      </w:r>
      <w:r w:rsidR="00BE383D" w:rsidRPr="009478E3">
        <w:rPr>
          <w:rFonts w:ascii="Cambria Math" w:hAnsi="Cambria Math" w:cs="Cambria Math"/>
          <w:lang w:eastAsia="zh-CN"/>
        </w:rPr>
        <w:t xml:space="preserve">  </w:t>
      </w:r>
      <m:oMath>
        <m:d>
          <m:dPr>
            <m:begChr m:val="|"/>
            <m:endChr m:val="〉"/>
            <m:ctrlPr>
              <w:rPr>
                <w:rFonts w:ascii="Cambria Math" w:hAnsi="Cambria Math" w:cs="Cambria Math"/>
                <w:i/>
                <w:lang w:eastAsia="zh-CN"/>
              </w:rPr>
            </m:ctrlPr>
          </m:dPr>
          <m:e>
            <m:r>
              <w:rPr>
                <w:rFonts w:ascii="Cambria Math" w:hAnsi="Cambria Math" w:cs="Cambria Math"/>
                <w:lang w:eastAsia="zh-CN"/>
              </w:rPr>
              <m:t>ψ</m:t>
            </m:r>
          </m:e>
        </m:d>
        <m:r>
          <w:rPr>
            <w:rFonts w:ascii="Cambria Math" w:hAnsi="Cambria Math" w:cs="Cambria Math"/>
            <w:lang w:eastAsia="zh-CN"/>
          </w:rPr>
          <m:t>=H=</m:t>
        </m:r>
        <m:sSup>
          <m:sSupPr>
            <m:ctrlPr>
              <w:rPr>
                <w:rFonts w:ascii="Cambria Math" w:hAnsi="Cambria Math" w:cs="Cambria Math"/>
                <w:i/>
                <w:lang w:eastAsia="zh-CN"/>
              </w:rPr>
            </m:ctrlPr>
          </m:sSupPr>
          <m:e>
            <m:r>
              <w:rPr>
                <w:rFonts w:ascii="Cambria Math" w:hAnsi="Cambria Math" w:cs="Cambria Math"/>
                <w:lang w:eastAsia="zh-CN"/>
              </w:rPr>
              <m:t>H</m:t>
            </m:r>
          </m:e>
          <m:sup>
            <m:r>
              <w:rPr>
                <w:rFonts w:ascii="Cambria Math" w:hAnsi="Cambria Math" w:cs="Cambria Math"/>
                <w:lang w:eastAsia="zh-CN"/>
              </w:rPr>
              <m:t>†</m:t>
            </m:r>
          </m:sup>
        </m:sSup>
      </m:oMath>
    </w:p>
    <w:p w14:paraId="7D0BC0A8" w14:textId="77777777" w:rsidR="00BE383D" w:rsidRPr="00BE383D" w:rsidRDefault="00BE383D" w:rsidP="00BE383D">
      <w:pPr>
        <w:rPr>
          <w:rFonts w:ascii="Cambria Math" w:hAnsi="Cambria Math" w:cs="Cambria Math"/>
          <w:lang w:val="en-IN" w:eastAsia="zh-CN"/>
        </w:rPr>
      </w:pPr>
      <w:r w:rsidRPr="00BE383D">
        <w:rPr>
          <w:rFonts w:ascii="Cambria Math" w:hAnsi="Cambria Math" w:cs="Cambria Math"/>
          <w:lang w:val="en-IN" w:eastAsia="zh-CN"/>
        </w:rPr>
        <w:t>This guarantees:</w:t>
      </w:r>
    </w:p>
    <w:p w14:paraId="46EAF64D" w14:textId="77777777" w:rsidR="00BE383D" w:rsidRPr="00BE383D" w:rsidRDefault="00BE383D" w:rsidP="00BE383D">
      <w:pPr>
        <w:numPr>
          <w:ilvl w:val="0"/>
          <w:numId w:val="41"/>
        </w:numPr>
        <w:rPr>
          <w:rFonts w:ascii="Cambria Math" w:hAnsi="Cambria Math" w:cs="Cambria Math"/>
          <w:lang w:val="en-IN" w:eastAsia="zh-CN"/>
        </w:rPr>
      </w:pPr>
      <w:r w:rsidRPr="00BE383D">
        <w:rPr>
          <w:rFonts w:ascii="Cambria Math" w:hAnsi="Cambria Math" w:cs="Cambria Math"/>
          <w:lang w:val="en-IN" w:eastAsia="zh-CN"/>
        </w:rPr>
        <w:t>Eigenvalues are real → which makes sense for physical measurements.</w:t>
      </w:r>
    </w:p>
    <w:p w14:paraId="589C1FBC" w14:textId="0716B02B" w:rsidR="00BE383D" w:rsidRPr="009478E3" w:rsidRDefault="00BE383D" w:rsidP="00BE383D">
      <w:pPr>
        <w:numPr>
          <w:ilvl w:val="0"/>
          <w:numId w:val="41"/>
        </w:numPr>
        <w:rPr>
          <w:rFonts w:ascii="Cambria Math" w:hAnsi="Cambria Math" w:cs="Cambria Math"/>
          <w:lang w:val="en-IN" w:eastAsia="zh-CN"/>
        </w:rPr>
      </w:pPr>
      <w:r w:rsidRPr="00BE383D">
        <w:rPr>
          <w:rFonts w:ascii="Cambria Math" w:hAnsi="Cambria Math" w:cs="Cambria Math"/>
          <w:lang w:val="en-IN" w:eastAsia="zh-CN"/>
        </w:rPr>
        <w:t>Eigenstates form a complete orthonormal basis → any quantum state can be decomposed in terms of these.</w:t>
      </w:r>
    </w:p>
    <w:p w14:paraId="690C9435" w14:textId="1277AC45" w:rsidR="00BE383D" w:rsidRDefault="00BE383D" w:rsidP="00BE383D">
      <w:pPr>
        <w:ind w:left="360"/>
        <w:rPr>
          <w:rFonts w:ascii="Cambria Math" w:hAnsi="Cambria Math" w:cs="Cambria Math"/>
          <w:b/>
          <w:bCs/>
          <w:lang w:val="en-IN" w:eastAsia="zh-CN"/>
        </w:rPr>
      </w:pPr>
      <w:r>
        <w:rPr>
          <w:rFonts w:ascii="Cambria Math" w:hAnsi="Cambria Math" w:cs="Cambria Math"/>
          <w:b/>
          <w:bCs/>
          <w:lang w:val="en-IN" w:eastAsia="zh-CN"/>
        </w:rPr>
        <w:t>Eigen Value Equation:</w:t>
      </w:r>
    </w:p>
    <w:p w14:paraId="0DBD1F5A" w14:textId="2413989B" w:rsidR="00BE383D" w:rsidRDefault="00BE383D" w:rsidP="00BE383D">
      <w:pPr>
        <w:ind w:left="360"/>
        <w:rPr>
          <w:rFonts w:ascii="Cambria Math" w:hAnsi="Cambria Math" w:cs="Cambria Math"/>
          <w:lang w:val="en-IN" w:eastAsia="zh-CN"/>
        </w:rPr>
      </w:pPr>
      <w:r>
        <w:rPr>
          <w:rFonts w:ascii="Cambria Math" w:hAnsi="Cambria Math" w:cs="Cambria Math"/>
          <w:lang w:val="en-IN" w:eastAsia="zh-CN"/>
        </w:rPr>
        <w:t>Consider: (Hermitian Operator)</w:t>
      </w:r>
    </w:p>
    <w:p w14:paraId="722CE0CB" w14:textId="56A898EA" w:rsidR="00BE383D" w:rsidRDefault="00BE383D" w:rsidP="00BE383D">
      <w:pPr>
        <w:ind w:left="360"/>
        <w:rPr>
          <w:rFonts w:ascii="Cambria Math" w:hAnsi="Cambria Math" w:cs="Cambria Math"/>
          <w:lang w:val="en-IN" w:eastAsia="zh-CN"/>
        </w:rPr>
      </w:pPr>
      <w:r>
        <w:rPr>
          <w:rFonts w:ascii="Cambria Math" w:hAnsi="Cambria Math" w:cs="Cambria Math"/>
          <w:lang w:val="en-IN" w:eastAsia="zh-CN"/>
        </w:rPr>
        <w:t xml:space="preserve">Two-Level System: </w:t>
      </w: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z</m:t>
            </m:r>
          </m:sub>
        </m:sSub>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ℏ</m:t>
            </m:r>
          </m:num>
          <m:den>
            <m:r>
              <w:rPr>
                <w:rFonts w:ascii="Cambria Math" w:hAnsi="Cambria Math"/>
                <w:lang w:val="fr-FR"/>
              </w:rPr>
              <m:t>2</m:t>
            </m:r>
          </m:den>
        </m:f>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r>
                    <w:rPr>
                      <w:rFonts w:ascii="Cambria Math" w:hAnsi="Cambria Math"/>
                      <w:lang w:val="fr-FR"/>
                    </w:rPr>
                    <m:t>-1</m:t>
                  </m:r>
                </m:e>
              </m:mr>
            </m:m>
          </m:e>
        </m:d>
      </m:oMath>
      <w:r>
        <w:rPr>
          <w:rFonts w:ascii="Cambria Math" w:hAnsi="Cambria Math" w:cs="Cambria Math"/>
          <w:lang w:val="fr-FR"/>
        </w:rPr>
        <w:t xml:space="preserve">  </w:t>
      </w:r>
    </w:p>
    <w:p w14:paraId="45C9A37C" w14:textId="3A4FAA35" w:rsidR="00BE383D" w:rsidRPr="00BE383D" w:rsidRDefault="00000000" w:rsidP="00BE383D">
      <w:pPr>
        <w:rPr>
          <w:lang w:val="fr-FR"/>
        </w:rPr>
      </w:pPr>
      <m:oMathPara>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z</m:t>
              </m:r>
            </m:sub>
          </m:sSub>
          <m:d>
            <m:dPr>
              <m:begChr m:val="|"/>
              <m:endChr m:val="〉"/>
              <m:ctrlPr>
                <w:rPr>
                  <w:rFonts w:ascii="Cambria Math" w:hAnsi="Cambria Math"/>
                  <w:i/>
                  <w:lang w:val="fr-FR"/>
                </w:rPr>
              </m:ctrlPr>
            </m:dPr>
            <m:e>
              <m:r>
                <w:rPr>
                  <w:rFonts w:ascii="Cambria Math" w:hAnsi="Cambria Math"/>
                  <w:lang w:val="fr-FR"/>
                </w:rPr>
                <m:t>0</m:t>
              </m:r>
            </m:e>
          </m:d>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ℏ</m:t>
              </m:r>
            </m:num>
            <m:den>
              <m:r>
                <w:rPr>
                  <w:rFonts w:ascii="Cambria Math" w:hAnsi="Cambria Math"/>
                  <w:lang w:val="fr-FR"/>
                </w:rPr>
                <m:t>2</m:t>
              </m:r>
            </m:den>
          </m:f>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r>
                      <w:rPr>
                        <w:rFonts w:ascii="Cambria Math" w:hAnsi="Cambria Math"/>
                        <w:lang w:val="fr-FR"/>
                      </w:rPr>
                      <m:t>-1</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ℏ</m:t>
              </m:r>
            </m:num>
            <m:den>
              <m:r>
                <w:rPr>
                  <w:rFonts w:ascii="Cambria Math" w:hAnsi="Cambria Math"/>
                  <w:lang w:val="fr-FR"/>
                </w:rPr>
                <m:t>2</m:t>
              </m:r>
            </m:den>
          </m:f>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m:t>
          </m:r>
          <m:f>
            <m:fPr>
              <m:ctrlPr>
                <w:rPr>
                  <w:rFonts w:ascii="Cambria Math" w:hAnsi="Cambria Math"/>
                  <w:i/>
                  <w:lang w:val="fr-FR"/>
                </w:rPr>
              </m:ctrlPr>
            </m:fPr>
            <m:num>
              <m:r>
                <w:rPr>
                  <w:rFonts w:ascii="Cambria Math" w:hAnsi="Cambria Math"/>
                  <w:lang w:val="fr-FR"/>
                </w:rPr>
                <m:t>ℏ</m:t>
              </m:r>
            </m:num>
            <m:den>
              <m:r>
                <w:rPr>
                  <w:rFonts w:ascii="Cambria Math" w:hAnsi="Cambria Math"/>
                  <w:lang w:val="fr-FR"/>
                </w:rPr>
                <m:t>2</m:t>
              </m:r>
            </m:den>
          </m:f>
          <m:r>
            <w:rPr>
              <w:rFonts w:ascii="Cambria Math" w:hAnsi="Cambria Math"/>
              <w:lang w:val="fr-FR"/>
            </w:rPr>
            <m:t>|0〉</m:t>
          </m:r>
        </m:oMath>
      </m:oMathPara>
    </w:p>
    <w:p w14:paraId="03DA25A5" w14:textId="77777777" w:rsidR="00BE383D" w:rsidRPr="001E361C" w:rsidRDefault="00BE383D" w:rsidP="00BE383D">
      <w:pPr>
        <w:rPr>
          <w:lang w:val="fr-FR"/>
        </w:rPr>
      </w:pPr>
    </w:p>
    <w:p w14:paraId="3A48F5D9" w14:textId="62CE4D80" w:rsidR="00BE383D" w:rsidRPr="00BE383D" w:rsidRDefault="00000000" w:rsidP="00BE383D">
      <w:pPr>
        <w:rPr>
          <w:lang w:val="fr-FR"/>
        </w:rPr>
      </w:pPr>
      <m:oMathPara>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z</m:t>
              </m:r>
            </m:sub>
          </m:sSub>
          <m:d>
            <m:dPr>
              <m:begChr m:val="|"/>
              <m:endChr m:val="〉"/>
              <m:ctrlPr>
                <w:rPr>
                  <w:rFonts w:ascii="Cambria Math" w:hAnsi="Cambria Math"/>
                  <w:i/>
                  <w:lang w:val="fr-FR"/>
                </w:rPr>
              </m:ctrlPr>
            </m:dPr>
            <m:e>
              <m:r>
                <w:rPr>
                  <w:rFonts w:ascii="Cambria Math" w:hAnsi="Cambria Math"/>
                  <w:lang w:val="fr-FR"/>
                </w:rPr>
                <m:t>1</m:t>
              </m:r>
            </m:e>
          </m:d>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ℏ</m:t>
              </m:r>
            </m:num>
            <m:den>
              <m:r>
                <w:rPr>
                  <w:rFonts w:ascii="Cambria Math" w:hAnsi="Cambria Math"/>
                  <w:lang w:val="fr-FR"/>
                </w:rPr>
                <m:t>2</m:t>
              </m:r>
            </m:den>
          </m:f>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r>
                      <w:rPr>
                        <w:rFonts w:ascii="Cambria Math" w:hAnsi="Cambria Math"/>
                        <w:lang w:val="fr-FR"/>
                      </w:rPr>
                      <m:t>-1</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ℏ</m:t>
              </m:r>
            </m:num>
            <m:den>
              <m:r>
                <w:rPr>
                  <w:rFonts w:ascii="Cambria Math" w:hAnsi="Cambria Math"/>
                  <w:lang w:val="fr-FR"/>
                </w:rPr>
                <m:t>2</m:t>
              </m:r>
            </m:den>
          </m:f>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m:t>
          </m:r>
          <m:f>
            <m:fPr>
              <m:ctrlPr>
                <w:rPr>
                  <w:rFonts w:ascii="Cambria Math" w:hAnsi="Cambria Math"/>
                  <w:i/>
                  <w:lang w:val="fr-FR"/>
                </w:rPr>
              </m:ctrlPr>
            </m:fPr>
            <m:num>
              <m:r>
                <w:rPr>
                  <w:rFonts w:ascii="Cambria Math" w:hAnsi="Cambria Math"/>
                  <w:lang w:val="fr-FR"/>
                </w:rPr>
                <m:t>ℏ</m:t>
              </m:r>
            </m:num>
            <m:den>
              <m:r>
                <w:rPr>
                  <w:rFonts w:ascii="Cambria Math" w:hAnsi="Cambria Math"/>
                  <w:lang w:val="fr-FR"/>
                </w:rPr>
                <m:t>2</m:t>
              </m:r>
            </m:den>
          </m:f>
          <m:r>
            <w:rPr>
              <w:rFonts w:ascii="Cambria Math" w:hAnsi="Cambria Math"/>
              <w:lang w:val="fr-FR"/>
            </w:rPr>
            <m:t>|1〉</m:t>
          </m:r>
        </m:oMath>
      </m:oMathPara>
    </w:p>
    <w:p w14:paraId="7FE0979A" w14:textId="36F4B2FD" w:rsidR="00BE383D" w:rsidRDefault="00BE383D" w:rsidP="00BE383D">
      <w:pPr>
        <w:ind w:left="360"/>
        <w:rPr>
          <w:rFonts w:ascii="Cambria Math" w:hAnsi="Cambria Math" w:cs="Cambria Math"/>
          <w:lang w:val="en-IN" w:eastAsia="zh-CN"/>
        </w:rPr>
      </w:pPr>
      <w:r>
        <w:rPr>
          <w:rFonts w:ascii="Cambria Math" w:hAnsi="Cambria Math" w:cs="Cambria Math"/>
          <w:lang w:val="en-IN" w:eastAsia="zh-CN"/>
        </w:rPr>
        <w:t>For the above 2 operations, Eigen Value equations are:</w:t>
      </w:r>
    </w:p>
    <w:p w14:paraId="1E4D507F" w14:textId="739D2E1F" w:rsidR="00BE383D" w:rsidRPr="00BE383D" w:rsidRDefault="00000000" w:rsidP="00BE383D">
      <w:pPr>
        <w:pStyle w:val="ListParagraph"/>
        <w:numPr>
          <w:ilvl w:val="0"/>
          <w:numId w:val="43"/>
        </w:numPr>
        <w:rPr>
          <w:rFonts w:ascii="Cambria Math" w:hAnsi="Cambria Math" w:cs="Cambria Math"/>
          <w:lang w:val="en-IN" w:eastAsia="zh-CN"/>
        </w:rPr>
      </w:pPr>
      <m:oMath>
        <m:d>
          <m:dPr>
            <m:begChr m:val="|"/>
            <m:endChr m:val="〉"/>
            <m:ctrlPr>
              <w:rPr>
                <w:rFonts w:ascii="Cambria Math" w:hAnsi="Cambria Math"/>
                <w:i/>
                <w:lang w:val="fr-FR"/>
              </w:rPr>
            </m:ctrlPr>
          </m:dPr>
          <m:e>
            <m:r>
              <w:rPr>
                <w:rFonts w:ascii="Cambria Math" w:hAnsi="Cambria Math"/>
                <w:lang w:val="fr-FR"/>
              </w:rPr>
              <m:t>0</m:t>
            </m:r>
          </m:e>
        </m:d>
      </m:oMath>
      <w:r w:rsidR="00BE383D">
        <w:rPr>
          <w:rFonts w:ascii="Cambria Math" w:hAnsi="Cambria Math" w:cs="Cambria Math"/>
          <w:lang w:val="fr-FR"/>
        </w:rPr>
        <w:t xml:space="preserve"> </w:t>
      </w:r>
      <w:proofErr w:type="spellStart"/>
      <w:proofErr w:type="gramStart"/>
      <w:r w:rsidR="00BE383D">
        <w:rPr>
          <w:rFonts w:ascii="Cambria Math" w:hAnsi="Cambria Math" w:cs="Cambria Math"/>
          <w:lang w:val="fr-FR"/>
        </w:rPr>
        <w:t>is</w:t>
      </w:r>
      <w:proofErr w:type="spellEnd"/>
      <w:proofErr w:type="gramEnd"/>
      <w:r w:rsidR="00BE383D">
        <w:rPr>
          <w:rFonts w:ascii="Cambria Math" w:hAnsi="Cambria Math" w:cs="Cambria Math"/>
          <w:lang w:val="fr-FR"/>
        </w:rPr>
        <w:t xml:space="preserve"> an </w:t>
      </w:r>
      <w:proofErr w:type="spellStart"/>
      <w:r w:rsidR="00BE383D">
        <w:rPr>
          <w:rFonts w:ascii="Cambria Math" w:hAnsi="Cambria Math" w:cs="Cambria Math"/>
          <w:lang w:val="fr-FR"/>
        </w:rPr>
        <w:t>eigen</w:t>
      </w:r>
      <w:proofErr w:type="spellEnd"/>
      <w:r w:rsidR="00BE383D">
        <w:rPr>
          <w:rFonts w:ascii="Cambria Math" w:hAnsi="Cambria Math" w:cs="Cambria Math"/>
          <w:lang w:val="fr-FR"/>
        </w:rPr>
        <w:t xml:space="preserve"> state of </w:t>
      </w: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z</m:t>
            </m:r>
          </m:sub>
        </m:sSub>
      </m:oMath>
      <w:r w:rsidR="00BE383D">
        <w:rPr>
          <w:rFonts w:ascii="Cambria Math" w:hAnsi="Cambria Math" w:cs="Cambria Math"/>
          <w:lang w:val="fr-FR"/>
        </w:rPr>
        <w:t xml:space="preserve"> </w:t>
      </w:r>
      <w:proofErr w:type="spellStart"/>
      <w:r w:rsidR="00BE383D">
        <w:rPr>
          <w:rFonts w:ascii="Cambria Math" w:hAnsi="Cambria Math" w:cs="Cambria Math"/>
          <w:lang w:val="fr-FR"/>
        </w:rPr>
        <w:t>with</w:t>
      </w:r>
      <w:proofErr w:type="spellEnd"/>
      <w:r w:rsidR="00BE383D">
        <w:rPr>
          <w:rFonts w:ascii="Cambria Math" w:hAnsi="Cambria Math" w:cs="Cambria Math"/>
          <w:lang w:val="fr-FR"/>
        </w:rPr>
        <w:t xml:space="preserve"> </w:t>
      </w:r>
      <w:proofErr w:type="spellStart"/>
      <w:r w:rsidR="00BE383D">
        <w:rPr>
          <w:rFonts w:ascii="Cambria Math" w:hAnsi="Cambria Math" w:cs="Cambria Math"/>
          <w:lang w:val="fr-FR"/>
        </w:rPr>
        <w:t>corresponding</w:t>
      </w:r>
      <w:proofErr w:type="spellEnd"/>
      <w:r w:rsidR="00BE383D">
        <w:rPr>
          <w:rFonts w:ascii="Cambria Math" w:hAnsi="Cambria Math" w:cs="Cambria Math"/>
          <w:lang w:val="fr-FR"/>
        </w:rPr>
        <w:t xml:space="preserve"> </w:t>
      </w:r>
      <w:proofErr w:type="spellStart"/>
      <w:r w:rsidR="00BE383D">
        <w:rPr>
          <w:rFonts w:ascii="Cambria Math" w:hAnsi="Cambria Math" w:cs="Cambria Math"/>
          <w:lang w:val="fr-FR"/>
        </w:rPr>
        <w:t>eigen</w:t>
      </w:r>
      <w:proofErr w:type="spellEnd"/>
      <w:r w:rsidR="00BE383D">
        <w:rPr>
          <w:rFonts w:ascii="Cambria Math" w:hAnsi="Cambria Math" w:cs="Cambria Math"/>
          <w:lang w:val="fr-FR"/>
        </w:rPr>
        <w:t xml:space="preserve"> value </w:t>
      </w:r>
      <m:oMath>
        <m:f>
          <m:fPr>
            <m:ctrlPr>
              <w:rPr>
                <w:rFonts w:ascii="Cambria Math" w:hAnsi="Cambria Math"/>
                <w:i/>
                <w:lang w:val="fr-FR"/>
              </w:rPr>
            </m:ctrlPr>
          </m:fPr>
          <m:num>
            <m:r>
              <w:rPr>
                <w:rFonts w:ascii="Cambria Math" w:hAnsi="Cambria Math"/>
                <w:lang w:val="fr-FR"/>
              </w:rPr>
              <m:t>ℏ</m:t>
            </m:r>
          </m:num>
          <m:den>
            <m:r>
              <w:rPr>
                <w:rFonts w:ascii="Cambria Math" w:hAnsi="Cambria Math"/>
                <w:lang w:val="fr-FR"/>
              </w:rPr>
              <m:t>2</m:t>
            </m:r>
          </m:den>
        </m:f>
      </m:oMath>
      <w:r w:rsidR="00BE383D">
        <w:rPr>
          <w:rFonts w:ascii="Cambria Math" w:hAnsi="Cambria Math" w:cs="Cambria Math"/>
          <w:lang w:val="fr-FR"/>
        </w:rPr>
        <w:t>.</w:t>
      </w:r>
    </w:p>
    <w:p w14:paraId="3292B3E9" w14:textId="698D539C" w:rsidR="00BE383D" w:rsidRPr="009478E3" w:rsidRDefault="00000000" w:rsidP="00BE383D">
      <w:pPr>
        <w:pStyle w:val="ListParagraph"/>
        <w:numPr>
          <w:ilvl w:val="0"/>
          <w:numId w:val="43"/>
        </w:numPr>
        <w:rPr>
          <w:rFonts w:ascii="Cambria Math" w:hAnsi="Cambria Math" w:cs="Cambria Math"/>
          <w:lang w:val="en-IN" w:eastAsia="zh-CN"/>
        </w:rPr>
      </w:pPr>
      <m:oMath>
        <m:d>
          <m:dPr>
            <m:begChr m:val="|"/>
            <m:endChr m:val="〉"/>
            <m:ctrlPr>
              <w:rPr>
                <w:rFonts w:ascii="Cambria Math" w:hAnsi="Cambria Math"/>
                <w:i/>
                <w:lang w:val="fr-FR"/>
              </w:rPr>
            </m:ctrlPr>
          </m:dPr>
          <m:e>
            <m:r>
              <w:rPr>
                <w:rFonts w:ascii="Cambria Math" w:hAnsi="Cambria Math"/>
                <w:lang w:val="fr-FR"/>
              </w:rPr>
              <m:t>1</m:t>
            </m:r>
          </m:e>
        </m:d>
      </m:oMath>
      <w:r w:rsidR="00BE383D">
        <w:rPr>
          <w:rFonts w:ascii="Cambria Math" w:hAnsi="Cambria Math" w:cs="Cambria Math"/>
          <w:lang w:val="fr-FR"/>
        </w:rPr>
        <w:t xml:space="preserve"> </w:t>
      </w:r>
      <w:proofErr w:type="gramStart"/>
      <w:r w:rsidR="00BE383D">
        <w:rPr>
          <w:rFonts w:ascii="Cambria Math" w:hAnsi="Cambria Math" w:cs="Cambria Math"/>
          <w:lang w:val="fr-FR"/>
        </w:rPr>
        <w:t>is</w:t>
      </w:r>
      <w:proofErr w:type="gramEnd"/>
      <w:r w:rsidR="00BE383D">
        <w:rPr>
          <w:rFonts w:ascii="Cambria Math" w:hAnsi="Cambria Math" w:cs="Cambria Math"/>
          <w:lang w:val="fr-FR"/>
        </w:rPr>
        <w:t xml:space="preserve"> an eigen state of </w:t>
      </w: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z</m:t>
            </m:r>
          </m:sub>
        </m:sSub>
      </m:oMath>
      <w:r w:rsidR="00BE383D">
        <w:rPr>
          <w:rFonts w:ascii="Cambria Math" w:hAnsi="Cambria Math" w:cs="Cambria Math"/>
          <w:lang w:val="fr-FR"/>
        </w:rPr>
        <w:t xml:space="preserve"> </w:t>
      </w:r>
      <w:proofErr w:type="spellStart"/>
      <w:r w:rsidR="00BE383D">
        <w:rPr>
          <w:rFonts w:ascii="Cambria Math" w:hAnsi="Cambria Math" w:cs="Cambria Math"/>
          <w:lang w:val="fr-FR"/>
        </w:rPr>
        <w:t>with</w:t>
      </w:r>
      <w:proofErr w:type="spellEnd"/>
      <w:r w:rsidR="00BE383D">
        <w:rPr>
          <w:rFonts w:ascii="Cambria Math" w:hAnsi="Cambria Math" w:cs="Cambria Math"/>
          <w:lang w:val="fr-FR"/>
        </w:rPr>
        <w:t xml:space="preserve"> </w:t>
      </w:r>
      <w:proofErr w:type="spellStart"/>
      <w:r w:rsidR="00BE383D">
        <w:rPr>
          <w:rFonts w:ascii="Cambria Math" w:hAnsi="Cambria Math" w:cs="Cambria Math"/>
          <w:lang w:val="fr-FR"/>
        </w:rPr>
        <w:t>corresponding</w:t>
      </w:r>
      <w:proofErr w:type="spellEnd"/>
      <w:r w:rsidR="00BE383D">
        <w:rPr>
          <w:rFonts w:ascii="Cambria Math" w:hAnsi="Cambria Math" w:cs="Cambria Math"/>
          <w:lang w:val="fr-FR"/>
        </w:rPr>
        <w:t xml:space="preserve"> </w:t>
      </w:r>
      <w:proofErr w:type="spellStart"/>
      <w:r w:rsidR="00BE383D">
        <w:rPr>
          <w:rFonts w:ascii="Cambria Math" w:hAnsi="Cambria Math" w:cs="Cambria Math"/>
          <w:lang w:val="fr-FR"/>
        </w:rPr>
        <w:t>eigen</w:t>
      </w:r>
      <w:proofErr w:type="spellEnd"/>
      <w:r w:rsidR="00BE383D">
        <w:rPr>
          <w:rFonts w:ascii="Cambria Math" w:hAnsi="Cambria Math" w:cs="Cambria Math"/>
          <w:lang w:val="fr-FR"/>
        </w:rPr>
        <w:t xml:space="preserve"> value </w:t>
      </w:r>
      <m:oMath>
        <m:r>
          <w:rPr>
            <w:rFonts w:ascii="Cambria Math" w:hAnsi="Cambria Math" w:cs="Cambria Math"/>
            <w:lang w:val="fr-FR"/>
          </w:rPr>
          <m:t>-</m:t>
        </m:r>
        <m:f>
          <m:fPr>
            <m:ctrlPr>
              <w:rPr>
                <w:rFonts w:ascii="Cambria Math" w:hAnsi="Cambria Math"/>
                <w:i/>
                <w:lang w:val="fr-FR"/>
              </w:rPr>
            </m:ctrlPr>
          </m:fPr>
          <m:num>
            <m:r>
              <w:rPr>
                <w:rFonts w:ascii="Cambria Math" w:hAnsi="Cambria Math"/>
                <w:lang w:val="fr-FR"/>
              </w:rPr>
              <m:t>ℏ</m:t>
            </m:r>
          </m:num>
          <m:den>
            <m:r>
              <w:rPr>
                <w:rFonts w:ascii="Cambria Math" w:hAnsi="Cambria Math"/>
                <w:lang w:val="fr-FR"/>
              </w:rPr>
              <m:t>2</m:t>
            </m:r>
          </m:den>
        </m:f>
      </m:oMath>
      <w:r w:rsidR="00BE383D">
        <w:rPr>
          <w:rFonts w:ascii="Cambria Math" w:hAnsi="Cambria Math" w:cs="Cambria Math"/>
          <w:lang w:val="fr-FR"/>
        </w:rPr>
        <w:t>.</w:t>
      </w:r>
    </w:p>
    <w:p w14:paraId="52A288C3" w14:textId="69CE9525" w:rsidR="009478E3" w:rsidRDefault="009478E3" w:rsidP="009478E3">
      <w:pPr>
        <w:rPr>
          <w:rFonts w:ascii="Cambria Math" w:hAnsi="Cambria Math" w:cs="Cambria Math"/>
          <w:lang w:eastAsia="zh-CN"/>
        </w:rPr>
      </w:pPr>
      <w:r>
        <w:rPr>
          <w:rFonts w:ascii="Cambria Math" w:hAnsi="Cambria Math" w:cs="Cambria Math"/>
          <w:lang w:val="en-IN" w:eastAsia="zh-CN"/>
        </w:rPr>
        <w:t xml:space="preserve">        </w:t>
      </w:r>
      <w:r w:rsidRPr="009478E3">
        <w:rPr>
          <w:rFonts w:ascii="Cambria Math" w:hAnsi="Cambria Math" w:cs="Cambria Math"/>
          <w:b/>
          <w:bCs/>
          <w:lang w:val="en-IN" w:eastAsia="zh-CN"/>
        </w:rPr>
        <w:t>Unitary Operations:</w:t>
      </w:r>
      <w:r>
        <w:rPr>
          <w:rFonts w:ascii="Cambria Math" w:hAnsi="Cambria Math" w:cs="Cambria Math"/>
          <w:b/>
          <w:bCs/>
          <w:lang w:val="en-IN" w:eastAsia="zh-CN"/>
        </w:rPr>
        <w:t xml:space="preserve"> </w:t>
      </w:r>
      <w:r w:rsidRPr="009478E3">
        <w:rPr>
          <w:rFonts w:ascii="Cambria Math" w:hAnsi="Cambria Math" w:cs="Cambria Math"/>
          <w:lang w:eastAsia="zh-CN"/>
        </w:rPr>
        <w:t>Quantum state evolution (without measurement) is governed by unitary operators U which preserve norm:</w:t>
      </w:r>
    </w:p>
    <w:p w14:paraId="7364AB5C" w14:textId="450CD65F" w:rsidR="009478E3" w:rsidRPr="009478E3" w:rsidRDefault="00000000" w:rsidP="009478E3">
      <w:pPr>
        <w:rPr>
          <w:rFonts w:ascii="Cambria Math" w:hAnsi="Cambria Math" w:cs="Cambria Math"/>
          <w:lang w:val="en-IN" w:eastAsia="zh-CN"/>
        </w:rPr>
      </w:pPr>
      <m:oMathPara>
        <m:oMath>
          <m:sSup>
            <m:sSupPr>
              <m:ctrlPr>
                <w:rPr>
                  <w:rFonts w:ascii="Cambria Math" w:hAnsi="Cambria Math" w:cs="Cambria Math"/>
                  <w:i/>
                  <w:lang w:val="fr-FR" w:eastAsia="zh-CN"/>
                </w:rPr>
              </m:ctrlPr>
            </m:sSupPr>
            <m:e>
              <m:r>
                <w:rPr>
                  <w:rFonts w:ascii="Cambria Math" w:hAnsi="Cambria Math" w:cs="Cambria Math"/>
                  <w:lang w:val="fr-FR" w:eastAsia="zh-CN"/>
                </w:rPr>
                <m:t>U</m:t>
              </m:r>
            </m:e>
            <m:sup>
              <m:r>
                <w:rPr>
                  <w:rFonts w:ascii="Cambria Math" w:hAnsi="Cambria Math" w:cs="Cambria Math"/>
                  <w:lang w:val="fr-FR" w:eastAsia="zh-CN"/>
                </w:rPr>
                <m:t>†</m:t>
              </m:r>
            </m:sup>
          </m:sSup>
          <m:r>
            <w:rPr>
              <w:rFonts w:ascii="Cambria Math" w:hAnsi="Cambria Math" w:cs="Cambria Math"/>
              <w:lang w:val="fr-FR" w:eastAsia="zh-CN"/>
            </w:rPr>
            <m:t xml:space="preserve"> U= U</m:t>
          </m:r>
          <m:sSup>
            <m:sSupPr>
              <m:ctrlPr>
                <w:rPr>
                  <w:rFonts w:ascii="Cambria Math" w:hAnsi="Cambria Math" w:cs="Cambria Math"/>
                  <w:i/>
                  <w:lang w:val="fr-FR" w:eastAsia="zh-CN"/>
                </w:rPr>
              </m:ctrlPr>
            </m:sSupPr>
            <m:e>
              <m:r>
                <w:rPr>
                  <w:rFonts w:ascii="Cambria Math" w:hAnsi="Cambria Math" w:cs="Cambria Math"/>
                  <w:lang w:val="fr-FR" w:eastAsia="zh-CN"/>
                </w:rPr>
                <m:t>U</m:t>
              </m:r>
            </m:e>
            <m:sup>
              <m:r>
                <w:rPr>
                  <w:rFonts w:ascii="Cambria Math" w:hAnsi="Cambria Math" w:cs="Cambria Math"/>
                  <w:lang w:val="fr-FR" w:eastAsia="zh-CN"/>
                </w:rPr>
                <m:t>†</m:t>
              </m:r>
            </m:sup>
          </m:sSup>
          <m:r>
            <w:rPr>
              <w:rFonts w:ascii="Cambria Math" w:hAnsi="Cambria Math" w:cs="Cambria Math"/>
              <w:lang w:val="fr-FR" w:eastAsia="zh-CN"/>
            </w:rPr>
            <m:t>=I</m:t>
          </m:r>
        </m:oMath>
      </m:oMathPara>
    </w:p>
    <w:p w14:paraId="3345E638" w14:textId="77777777" w:rsidR="00BE383D" w:rsidRPr="00BE383D" w:rsidRDefault="00BE383D" w:rsidP="00BE383D">
      <w:pPr>
        <w:ind w:left="360"/>
        <w:rPr>
          <w:rFonts w:ascii="Cambria Math" w:hAnsi="Cambria Math" w:cs="Cambria Math"/>
          <w:lang w:val="en-IN" w:eastAsia="zh-CN"/>
        </w:rPr>
      </w:pPr>
    </w:p>
    <w:p w14:paraId="71341632" w14:textId="48F4CF26" w:rsidR="00BD00A7" w:rsidRDefault="00BD00A7" w:rsidP="00BB2454">
      <w:pPr>
        <w:pStyle w:val="Heading2"/>
        <w:rPr>
          <w:lang w:eastAsia="zh-CN"/>
        </w:rPr>
      </w:pPr>
      <w:bookmarkStart w:id="19" w:name="_Toc198920688"/>
      <w:r>
        <w:rPr>
          <w:lang w:eastAsia="zh-CN"/>
        </w:rPr>
        <w:t>Principle of Entanglement</w:t>
      </w:r>
      <w:bookmarkEnd w:id="19"/>
    </w:p>
    <w:p w14:paraId="7745B9C6" w14:textId="0A107ED9" w:rsidR="00BD00A7" w:rsidRPr="009478E3" w:rsidRDefault="00BD00A7">
      <w:pPr>
        <w:rPr>
          <w:rFonts w:ascii="Cambria Math" w:hAnsi="Cambria Math" w:cs="Cambria Math"/>
          <w:lang w:eastAsia="zh-CN"/>
        </w:rPr>
      </w:pPr>
      <w:r w:rsidRPr="009478E3">
        <w:rPr>
          <w:rFonts w:ascii="Cambria Math" w:hAnsi="Cambria Math" w:cs="Cambria Math"/>
          <w:lang w:eastAsia="zh-CN"/>
        </w:rPr>
        <w:t>When two or more qubits are entangled, the state of one qubit depends on the state of another, even if they are far apart.</w:t>
      </w:r>
    </w:p>
    <w:p w14:paraId="5F1F2DD3" w14:textId="1515D2AB" w:rsidR="00BD00A7" w:rsidRPr="009478E3" w:rsidRDefault="00BD00A7">
      <w:pPr>
        <w:rPr>
          <w:rFonts w:ascii="Cambria Math" w:hAnsi="Cambria Math" w:cs="Cambria Math"/>
          <w:lang w:eastAsia="zh-CN"/>
        </w:rPr>
      </w:pPr>
      <w:r w:rsidRPr="009478E3">
        <w:rPr>
          <w:rFonts w:ascii="Cambria Math" w:hAnsi="Cambria Math" w:cs="Cambria Math"/>
          <w:lang w:eastAsia="zh-CN"/>
        </w:rPr>
        <w:lastRenderedPageBreak/>
        <w:t>Measuring one qubit instantly affects the other — this leads to strong correlations not possible in classical systems.</w:t>
      </w:r>
    </w:p>
    <w:p w14:paraId="723B23DD" w14:textId="421A4D5D" w:rsidR="00BD00A7" w:rsidRPr="009478E3" w:rsidRDefault="00BD00A7">
      <w:pPr>
        <w:rPr>
          <w:rFonts w:ascii="Cambria Math" w:hAnsi="Cambria Math" w:cs="Cambria Math"/>
          <w:lang w:eastAsia="zh-CN"/>
        </w:rPr>
      </w:pPr>
      <w:r w:rsidRPr="009478E3">
        <w:rPr>
          <w:rFonts w:ascii="Cambria Math" w:hAnsi="Cambria Math" w:cs="Cambria Math"/>
          <w:lang w:eastAsia="zh-CN"/>
        </w:rPr>
        <w:t>Example: Entangled state (Bell state):</w:t>
      </w:r>
    </w:p>
    <w:p w14:paraId="302FDD14" w14:textId="62F17B6F" w:rsidR="00BD00A7" w:rsidRPr="009478E3" w:rsidRDefault="00000000">
      <w:pPr>
        <w:rPr>
          <w:rFonts w:ascii="Cambria Math" w:hAnsi="Cambria Math" w:cs="Cambria Math"/>
          <w:lang w:eastAsia="zh-CN"/>
        </w:rPr>
      </w:pPr>
      <m:oMathPara>
        <m:oMath>
          <m:d>
            <m:dPr>
              <m:begChr m:val="|"/>
              <m:endChr m:val="〉"/>
              <m:ctrlPr>
                <w:rPr>
                  <w:rFonts w:ascii="Cambria Math" w:hAnsi="Cambria Math" w:cs="Cambria Math"/>
                  <w:i/>
                  <w:lang w:eastAsia="zh-CN"/>
                </w:rPr>
              </m:ctrlPr>
            </m:dPr>
            <m:e>
              <m:sSup>
                <m:sSupPr>
                  <m:ctrlPr>
                    <w:rPr>
                      <w:rFonts w:ascii="Cambria Math" w:hAnsi="Cambria Math" w:cs="Cambria Math"/>
                      <w:i/>
                      <w:lang w:eastAsia="zh-CN"/>
                    </w:rPr>
                  </m:ctrlPr>
                </m:sSupPr>
                <m:e>
                  <m:r>
                    <m:rPr>
                      <m:sty m:val="p"/>
                    </m:rPr>
                    <w:rPr>
                      <w:rFonts w:ascii="Cambria Math" w:hAnsi="Cambria Math" w:cs="Cambria Math"/>
                      <w:lang w:eastAsia="zh-CN"/>
                    </w:rPr>
                    <m:t>Φ</m:t>
                  </m:r>
                </m:e>
                <m:sup>
                  <m:r>
                    <w:rPr>
                      <w:rFonts w:ascii="Cambria Math" w:hAnsi="Cambria Math" w:cs="Cambria Math"/>
                      <w:lang w:eastAsia="zh-CN"/>
                    </w:rPr>
                    <m:t>+</m:t>
                  </m:r>
                </m:sup>
              </m:sSup>
            </m:e>
          </m:d>
          <m:r>
            <w:rPr>
              <w:rFonts w:ascii="Cambria Math" w:hAnsi="Cambria Math" w:cs="Cambria Math"/>
              <w:lang w:eastAsia="zh-CN"/>
            </w:rPr>
            <m:t xml:space="preserve">=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00</m:t>
              </m:r>
            </m:e>
          </m:d>
          <m:r>
            <w:rPr>
              <w:rFonts w:ascii="Cambria Math" w:hAnsi="Cambria Math" w:cs="Cambria Math"/>
              <w:lang w:eastAsia="zh-CN"/>
            </w:rPr>
            <m:t xml:space="preserve"> +|11〉) </m:t>
          </m:r>
        </m:oMath>
      </m:oMathPara>
    </w:p>
    <w:p w14:paraId="3C5C26E4" w14:textId="77777777" w:rsidR="00050DB9" w:rsidRPr="009478E3" w:rsidRDefault="00050DB9" w:rsidP="00050DB9">
      <w:pPr>
        <w:rPr>
          <w:rFonts w:ascii="Cambria Math" w:hAnsi="Cambria Math" w:cs="Cambria Math"/>
          <w:lang w:val="en-IN" w:eastAsia="zh-CN"/>
        </w:rPr>
      </w:pPr>
      <w:r w:rsidRPr="009478E3">
        <w:rPr>
          <w:rFonts w:ascii="Cambria Math" w:hAnsi="Cambria Math" w:cs="Cambria Math"/>
          <w:lang w:val="en-IN" w:eastAsia="zh-CN"/>
        </w:rPr>
        <w:t xml:space="preserve"> If you measure the first qubit and get 0, the second is definitely 0.</w:t>
      </w:r>
    </w:p>
    <w:p w14:paraId="394A5E50" w14:textId="364CD2BE" w:rsidR="00050DB9" w:rsidRPr="009478E3" w:rsidRDefault="00050DB9" w:rsidP="00050DB9">
      <w:pPr>
        <w:rPr>
          <w:rFonts w:ascii="Cambria Math" w:hAnsi="Cambria Math" w:cs="Cambria Math"/>
          <w:lang w:val="en-IN" w:eastAsia="zh-CN"/>
        </w:rPr>
      </w:pPr>
      <w:r w:rsidRPr="009478E3">
        <w:rPr>
          <w:rFonts w:ascii="Cambria Math" w:hAnsi="Cambria Math" w:cs="Cambria Math"/>
          <w:lang w:val="en-IN" w:eastAsia="zh-CN"/>
        </w:rPr>
        <w:t xml:space="preserve"> If you get 1, the second is definitely 1.</w:t>
      </w:r>
    </w:p>
    <w:p w14:paraId="1416708D" w14:textId="77777777" w:rsidR="00AB538D" w:rsidRDefault="00AB538D" w:rsidP="00050DB9">
      <w:pPr>
        <w:rPr>
          <w:rFonts w:ascii="Cambria Math" w:hAnsi="Cambria Math" w:cs="Cambria Math"/>
          <w:lang w:val="en-IN" w:eastAsia="zh-CN"/>
        </w:rPr>
      </w:pPr>
    </w:p>
    <w:p w14:paraId="661FEBB1" w14:textId="5747D5B6" w:rsidR="00AB538D" w:rsidRDefault="00AB538D" w:rsidP="00BB2454">
      <w:pPr>
        <w:pStyle w:val="Heading3"/>
        <w:rPr>
          <w:lang w:val="en-IN" w:eastAsia="zh-CN"/>
        </w:rPr>
      </w:pPr>
      <w:bookmarkStart w:id="20" w:name="_Toc198920689"/>
      <w:r>
        <w:rPr>
          <w:lang w:val="en-IN" w:eastAsia="zh-CN"/>
        </w:rPr>
        <w:t>Bell States:</w:t>
      </w:r>
      <w:bookmarkEnd w:id="20"/>
    </w:p>
    <w:p w14:paraId="007D057A" w14:textId="71BB27D8" w:rsidR="00AB538D" w:rsidRDefault="00AB538D" w:rsidP="00050DB9">
      <w:pPr>
        <w:rPr>
          <w:rFonts w:ascii="Cambria Math" w:hAnsi="Cambria Math" w:cs="Cambria Math"/>
          <w:lang w:eastAsia="zh-CN"/>
        </w:rPr>
      </w:pPr>
      <w:r w:rsidRPr="00AB538D">
        <w:rPr>
          <w:rFonts w:ascii="Cambria Math" w:hAnsi="Cambria Math" w:cs="Cambria Math"/>
          <w:lang w:eastAsia="zh-CN"/>
        </w:rPr>
        <w:t>There are four maximally entangled 2-qubit states (Bell states):</w:t>
      </w:r>
    </w:p>
    <w:p w14:paraId="53DA2B13" w14:textId="203435FE" w:rsidR="00AB538D" w:rsidRPr="00050DB9" w:rsidRDefault="00000000" w:rsidP="00AB538D">
      <w:pPr>
        <w:rPr>
          <w:rFonts w:ascii="Cambria Math" w:hAnsi="Cambria Math" w:cs="Cambria Math"/>
          <w:lang w:eastAsia="zh-CN"/>
        </w:rPr>
      </w:pPr>
      <m:oMathPara>
        <m:oMath>
          <m:d>
            <m:dPr>
              <m:begChr m:val="|"/>
              <m:endChr m:val="〉"/>
              <m:ctrlPr>
                <w:rPr>
                  <w:rFonts w:ascii="Cambria Math" w:hAnsi="Cambria Math" w:cs="Cambria Math"/>
                  <w:i/>
                  <w:lang w:eastAsia="zh-CN"/>
                </w:rPr>
              </m:ctrlPr>
            </m:dPr>
            <m:e>
              <m:sSup>
                <m:sSupPr>
                  <m:ctrlPr>
                    <w:rPr>
                      <w:rFonts w:ascii="Cambria Math" w:hAnsi="Cambria Math" w:cs="Cambria Math"/>
                      <w:i/>
                      <w:lang w:eastAsia="zh-CN"/>
                    </w:rPr>
                  </m:ctrlPr>
                </m:sSupPr>
                <m:e>
                  <m:r>
                    <m:rPr>
                      <m:sty m:val="p"/>
                    </m:rPr>
                    <w:rPr>
                      <w:rFonts w:ascii="Cambria Math" w:hAnsi="Cambria Math" w:cs="Cambria Math"/>
                      <w:lang w:eastAsia="zh-CN"/>
                    </w:rPr>
                    <m:t>Φ</m:t>
                  </m:r>
                </m:e>
                <m:sup>
                  <m:r>
                    <w:rPr>
                      <w:rFonts w:ascii="Cambria Math" w:hAnsi="Cambria Math" w:cs="Cambria Math"/>
                      <w:lang w:eastAsia="zh-CN"/>
                    </w:rPr>
                    <m:t>+</m:t>
                  </m:r>
                </m:sup>
              </m:sSup>
            </m:e>
          </m:d>
          <m:r>
            <w:rPr>
              <w:rFonts w:ascii="Cambria Math" w:hAnsi="Cambria Math" w:cs="Cambria Math"/>
              <w:lang w:eastAsia="zh-CN"/>
            </w:rPr>
            <m:t xml:space="preserve">=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00</m:t>
              </m:r>
            </m:e>
          </m:d>
          <m:r>
            <w:rPr>
              <w:rFonts w:ascii="Cambria Math" w:hAnsi="Cambria Math" w:cs="Cambria Math"/>
              <w:lang w:eastAsia="zh-CN"/>
            </w:rPr>
            <m:t xml:space="preserve"> +|11〉) </m:t>
          </m:r>
        </m:oMath>
      </m:oMathPara>
    </w:p>
    <w:p w14:paraId="479331AC" w14:textId="6662D7A2" w:rsidR="00AB538D" w:rsidRPr="00050DB9" w:rsidRDefault="00000000" w:rsidP="00AB538D">
      <w:pPr>
        <w:rPr>
          <w:rFonts w:ascii="Cambria Math" w:hAnsi="Cambria Math" w:cs="Cambria Math"/>
          <w:lang w:eastAsia="zh-CN"/>
        </w:rPr>
      </w:pPr>
      <m:oMathPara>
        <m:oMath>
          <m:d>
            <m:dPr>
              <m:begChr m:val="|"/>
              <m:endChr m:val="〉"/>
              <m:ctrlPr>
                <w:rPr>
                  <w:rFonts w:ascii="Cambria Math" w:hAnsi="Cambria Math" w:cs="Cambria Math"/>
                  <w:i/>
                  <w:lang w:eastAsia="zh-CN"/>
                </w:rPr>
              </m:ctrlPr>
            </m:dPr>
            <m:e>
              <m:sSup>
                <m:sSupPr>
                  <m:ctrlPr>
                    <w:rPr>
                      <w:rFonts w:ascii="Cambria Math" w:hAnsi="Cambria Math" w:cs="Cambria Math"/>
                      <w:i/>
                      <w:lang w:eastAsia="zh-CN"/>
                    </w:rPr>
                  </m:ctrlPr>
                </m:sSupPr>
                <m:e>
                  <m:r>
                    <m:rPr>
                      <m:sty m:val="p"/>
                    </m:rPr>
                    <w:rPr>
                      <w:rFonts w:ascii="Cambria Math" w:hAnsi="Cambria Math" w:cs="Cambria Math"/>
                      <w:lang w:eastAsia="zh-CN"/>
                    </w:rPr>
                    <m:t>Φ</m:t>
                  </m:r>
                </m:e>
                <m:sup>
                  <m:r>
                    <w:rPr>
                      <w:rFonts w:ascii="Cambria Math" w:hAnsi="Cambria Math" w:cs="Cambria Math"/>
                      <w:lang w:eastAsia="zh-CN"/>
                    </w:rPr>
                    <m:t>-</m:t>
                  </m:r>
                </m:sup>
              </m:sSup>
            </m:e>
          </m:d>
          <m:r>
            <w:rPr>
              <w:rFonts w:ascii="Cambria Math" w:hAnsi="Cambria Math" w:cs="Cambria Math"/>
              <w:lang w:eastAsia="zh-CN"/>
            </w:rPr>
            <m:t xml:space="preserve">=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00</m:t>
              </m:r>
            </m:e>
          </m:d>
          <m:r>
            <w:rPr>
              <w:rFonts w:ascii="Cambria Math" w:hAnsi="Cambria Math" w:cs="Cambria Math"/>
              <w:lang w:eastAsia="zh-CN"/>
            </w:rPr>
            <m:t xml:space="preserve">-|11〉) </m:t>
          </m:r>
        </m:oMath>
      </m:oMathPara>
    </w:p>
    <w:p w14:paraId="44E633A0" w14:textId="79BA7AAA" w:rsidR="00AB538D" w:rsidRPr="00050DB9" w:rsidRDefault="00000000" w:rsidP="00AB538D">
      <w:pPr>
        <w:rPr>
          <w:rFonts w:ascii="Cambria Math" w:hAnsi="Cambria Math" w:cs="Cambria Math"/>
          <w:lang w:eastAsia="zh-CN"/>
        </w:rPr>
      </w:pPr>
      <m:oMathPara>
        <m:oMath>
          <m:d>
            <m:dPr>
              <m:begChr m:val="|"/>
              <m:endChr m:val="〉"/>
              <m:ctrlPr>
                <w:rPr>
                  <w:rFonts w:ascii="Cambria Math" w:hAnsi="Cambria Math" w:cs="Cambria Math"/>
                  <w:i/>
                  <w:lang w:eastAsia="zh-CN"/>
                </w:rPr>
              </m:ctrlPr>
            </m:dPr>
            <m:e>
              <m:sSup>
                <m:sSupPr>
                  <m:ctrlPr>
                    <w:rPr>
                      <w:rFonts w:ascii="Cambria Math" w:hAnsi="Cambria Math" w:cs="Cambria Math"/>
                      <w:i/>
                      <w:lang w:eastAsia="zh-CN"/>
                    </w:rPr>
                  </m:ctrlPr>
                </m:sSupPr>
                <m:e>
                  <m:r>
                    <m:rPr>
                      <m:sty m:val="p"/>
                    </m:rPr>
                    <w:rPr>
                      <w:rFonts w:ascii="Cambria Math" w:hAnsi="Cambria Math" w:cs="Cambria Math"/>
                      <w:lang w:eastAsia="zh-CN"/>
                    </w:rPr>
                    <m:t>Ψ</m:t>
                  </m:r>
                </m:e>
                <m:sup>
                  <m:r>
                    <w:rPr>
                      <w:rFonts w:ascii="Cambria Math" w:hAnsi="Cambria Math" w:cs="Cambria Math"/>
                      <w:lang w:eastAsia="zh-CN"/>
                    </w:rPr>
                    <m:t>+</m:t>
                  </m:r>
                </m:sup>
              </m:sSup>
            </m:e>
          </m:d>
          <m:r>
            <w:rPr>
              <w:rFonts w:ascii="Cambria Math" w:hAnsi="Cambria Math" w:cs="Cambria Math"/>
              <w:lang w:eastAsia="zh-CN"/>
            </w:rPr>
            <m:t xml:space="preserve">=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01</m:t>
              </m:r>
            </m:e>
          </m:d>
          <m:r>
            <w:rPr>
              <w:rFonts w:ascii="Cambria Math" w:hAnsi="Cambria Math" w:cs="Cambria Math"/>
              <w:lang w:eastAsia="zh-CN"/>
            </w:rPr>
            <m:t xml:space="preserve"> +|10〉) </m:t>
          </m:r>
        </m:oMath>
      </m:oMathPara>
    </w:p>
    <w:p w14:paraId="70CC13B5" w14:textId="23D91ECC" w:rsidR="00AB538D" w:rsidRPr="00050DB9" w:rsidRDefault="00000000" w:rsidP="00AB538D">
      <w:pPr>
        <w:rPr>
          <w:rFonts w:ascii="Cambria Math" w:hAnsi="Cambria Math" w:cs="Cambria Math"/>
          <w:lang w:eastAsia="zh-CN"/>
        </w:rPr>
      </w:pPr>
      <m:oMathPara>
        <m:oMath>
          <m:d>
            <m:dPr>
              <m:begChr m:val="|"/>
              <m:endChr m:val="〉"/>
              <m:ctrlPr>
                <w:rPr>
                  <w:rFonts w:ascii="Cambria Math" w:hAnsi="Cambria Math" w:cs="Cambria Math"/>
                  <w:i/>
                  <w:lang w:eastAsia="zh-CN"/>
                </w:rPr>
              </m:ctrlPr>
            </m:dPr>
            <m:e>
              <m:sSup>
                <m:sSupPr>
                  <m:ctrlPr>
                    <w:rPr>
                      <w:rFonts w:ascii="Cambria Math" w:hAnsi="Cambria Math" w:cs="Cambria Math"/>
                      <w:i/>
                      <w:lang w:eastAsia="zh-CN"/>
                    </w:rPr>
                  </m:ctrlPr>
                </m:sSupPr>
                <m:e>
                  <m:r>
                    <m:rPr>
                      <m:sty m:val="p"/>
                    </m:rPr>
                    <w:rPr>
                      <w:rFonts w:ascii="Cambria Math" w:hAnsi="Cambria Math" w:cs="Cambria Math"/>
                      <w:lang w:eastAsia="zh-CN"/>
                    </w:rPr>
                    <m:t>Ψ</m:t>
                  </m:r>
                </m:e>
                <m:sup>
                  <m:r>
                    <w:rPr>
                      <w:rFonts w:ascii="Cambria Math" w:hAnsi="Cambria Math" w:cs="Cambria Math"/>
                      <w:lang w:eastAsia="zh-CN"/>
                    </w:rPr>
                    <m:t>-</m:t>
                  </m:r>
                </m:sup>
              </m:sSup>
            </m:e>
          </m:d>
          <m:r>
            <w:rPr>
              <w:rFonts w:ascii="Cambria Math" w:hAnsi="Cambria Math" w:cs="Cambria Math"/>
              <w:lang w:eastAsia="zh-CN"/>
            </w:rPr>
            <m:t xml:space="preserve">=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01</m:t>
              </m:r>
            </m:e>
          </m:d>
          <m:r>
            <w:rPr>
              <w:rFonts w:ascii="Cambria Math" w:hAnsi="Cambria Math" w:cs="Cambria Math"/>
              <w:lang w:eastAsia="zh-CN"/>
            </w:rPr>
            <m:t xml:space="preserve">-|10〉) </m:t>
          </m:r>
        </m:oMath>
      </m:oMathPara>
    </w:p>
    <w:p w14:paraId="0ECC742D" w14:textId="578165F4" w:rsidR="00AB538D" w:rsidRDefault="00AB538D" w:rsidP="00BB2454">
      <w:pPr>
        <w:pStyle w:val="Heading3"/>
        <w:rPr>
          <w:lang w:val="en-IN" w:eastAsia="zh-CN"/>
        </w:rPr>
      </w:pPr>
      <w:bookmarkStart w:id="21" w:name="_Toc198920690"/>
      <w:r>
        <w:rPr>
          <w:lang w:val="en-IN" w:eastAsia="zh-CN"/>
        </w:rPr>
        <w:t>Bell Measurement</w:t>
      </w:r>
      <w:bookmarkEnd w:id="21"/>
    </w:p>
    <w:p w14:paraId="79980193" w14:textId="16DB24C0" w:rsidR="00AB538D" w:rsidRDefault="00AB538D" w:rsidP="00050DB9">
      <w:pPr>
        <w:rPr>
          <w:rFonts w:cs="Arial"/>
          <w:lang w:eastAsia="zh-CN"/>
        </w:rPr>
      </w:pPr>
      <w:r w:rsidRPr="00AB538D">
        <w:rPr>
          <w:rFonts w:cs="Arial"/>
          <w:lang w:eastAsia="zh-CN"/>
        </w:rPr>
        <w:t xml:space="preserve">A Bell measurement is a measurement in the </w:t>
      </w:r>
      <w:r w:rsidRPr="009478E3">
        <w:rPr>
          <w:rFonts w:cs="Arial"/>
          <w:lang w:eastAsia="zh-CN"/>
        </w:rPr>
        <w:t>Bell basis</w:t>
      </w:r>
      <w:r w:rsidRPr="00AB538D">
        <w:rPr>
          <w:rFonts w:cs="Arial"/>
          <w:lang w:eastAsia="zh-CN"/>
        </w:rPr>
        <w:t xml:space="preserve">. </w:t>
      </w:r>
      <w:r>
        <w:rPr>
          <w:rFonts w:cs="Arial"/>
          <w:lang w:eastAsia="zh-CN"/>
        </w:rPr>
        <w:t xml:space="preserve"> Instead of measuring in-terms of </w:t>
      </w:r>
      <m:oMath>
        <m:r>
          <w:rPr>
            <w:rFonts w:ascii="Cambria Math" w:hAnsi="Cambria Math"/>
            <w:lang w:eastAsia="zh-CN"/>
          </w:rPr>
          <m:t>|00⟩</m:t>
        </m:r>
      </m:oMath>
      <w:r>
        <w:rPr>
          <w:rFonts w:cs="Arial"/>
          <w:lang w:eastAsia="zh-CN"/>
        </w:rPr>
        <w:t xml:space="preserve">, </w:t>
      </w:r>
      <m:oMath>
        <m:r>
          <w:rPr>
            <w:rFonts w:ascii="Cambria Math" w:hAnsi="Cambria Math"/>
            <w:lang w:eastAsia="zh-CN"/>
          </w:rPr>
          <m:t>|01⟩</m:t>
        </m:r>
      </m:oMath>
      <w:r>
        <w:rPr>
          <w:rFonts w:cs="Arial"/>
          <w:lang w:eastAsia="zh-CN"/>
        </w:rPr>
        <w:t xml:space="preserve">, </w:t>
      </w:r>
      <m:oMath>
        <m:r>
          <w:rPr>
            <w:rFonts w:ascii="Cambria Math" w:hAnsi="Cambria Math"/>
            <w:lang w:eastAsia="zh-CN"/>
          </w:rPr>
          <m:t>|10⟩</m:t>
        </m:r>
      </m:oMath>
      <w:r>
        <w:rPr>
          <w:rFonts w:cs="Arial"/>
          <w:lang w:eastAsia="zh-CN"/>
        </w:rPr>
        <w:t xml:space="preserve">, </w:t>
      </w:r>
      <m:oMath>
        <m:r>
          <w:rPr>
            <w:rFonts w:ascii="Cambria Math" w:hAnsi="Cambria Math"/>
            <w:lang w:eastAsia="zh-CN"/>
          </w:rPr>
          <m:t>|11⟩</m:t>
        </m:r>
      </m:oMath>
      <w:r>
        <w:rPr>
          <w:rFonts w:cs="Arial"/>
          <w:lang w:eastAsia="zh-CN"/>
        </w:rPr>
        <w:t>, we measure the system in-terms of Bell States:</w:t>
      </w:r>
    </w:p>
    <w:p w14:paraId="3A85E74F" w14:textId="3566A479" w:rsidR="00AB538D" w:rsidRDefault="00AB538D" w:rsidP="00050DB9">
      <w:pPr>
        <w:rPr>
          <w:rFonts w:cs="Arial"/>
          <w:lang w:eastAsia="zh-CN"/>
        </w:rPr>
      </w:pPr>
      <w:r>
        <w:rPr>
          <w:rFonts w:cs="Arial"/>
          <w:lang w:eastAsia="zh-CN"/>
        </w:rPr>
        <w:t xml:space="preserve">Given </w:t>
      </w:r>
      <m:oMath>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Ψ</m:t>
            </m:r>
          </m:e>
          <m:sub>
            <m:r>
              <w:rPr>
                <w:rFonts w:ascii="Cambria Math" w:hAnsi="Cambria Math"/>
                <w:lang w:eastAsia="zh-CN"/>
              </w:rPr>
              <m:t>ij</m:t>
            </m:r>
          </m:sub>
        </m:sSub>
        <m:r>
          <w:rPr>
            <w:rFonts w:ascii="Cambria Math" w:hAnsi="Cambria Math"/>
            <w:lang w:eastAsia="zh-CN"/>
          </w:rPr>
          <m:t>⟩</m:t>
        </m:r>
      </m:oMath>
      <w:r>
        <w:rPr>
          <w:rFonts w:cs="Arial"/>
          <w:lang w:eastAsia="zh-CN"/>
        </w:rPr>
        <w:t>, find i and j</w:t>
      </w:r>
    </w:p>
    <w:p w14:paraId="1E4E02D0" w14:textId="082D6E47" w:rsidR="00AB538D" w:rsidRDefault="00AB538D" w:rsidP="00050DB9">
      <w:pPr>
        <w:rPr>
          <w:rFonts w:cs="Arial"/>
          <w:lang w:eastAsia="zh-CN"/>
        </w:rPr>
      </w:pPr>
      <w:r>
        <w:rPr>
          <w:rFonts w:cs="Arial"/>
          <w:lang w:eastAsia="zh-CN"/>
        </w:rPr>
        <w:t>Example:</w:t>
      </w:r>
    </w:p>
    <w:p w14:paraId="6DF6F54B" w14:textId="4A6C503D" w:rsidR="00AB538D" w:rsidRPr="00AB538D" w:rsidRDefault="00000000" w:rsidP="00AB538D">
      <w:pPr>
        <w:rPr>
          <w:rFonts w:ascii="Cambria Math" w:hAnsi="Cambria Math" w:cs="Cambria Math"/>
          <w:lang w:eastAsia="zh-CN"/>
        </w:rPr>
      </w:pPr>
      <m:oMathPara>
        <m:oMath>
          <m:d>
            <m:dPr>
              <m:begChr m:val="|"/>
              <m:endChr m:val="〉"/>
              <m:ctrlPr>
                <w:rPr>
                  <w:rFonts w:ascii="Cambria Math" w:hAnsi="Cambria Math" w:cs="Cambria Math"/>
                  <w:i/>
                  <w:lang w:eastAsia="zh-CN"/>
                </w:rPr>
              </m:ctrlPr>
            </m:dPr>
            <m:e>
              <m:sSub>
                <m:sSubPr>
                  <m:ctrlPr>
                    <w:rPr>
                      <w:rFonts w:ascii="Cambria Math" w:hAnsi="Cambria Math" w:cs="Cambria Math"/>
                      <w:i/>
                      <w:lang w:eastAsia="zh-CN"/>
                    </w:rPr>
                  </m:ctrlPr>
                </m:sSubPr>
                <m:e>
                  <m:r>
                    <m:rPr>
                      <m:sty m:val="p"/>
                    </m:rPr>
                    <w:rPr>
                      <w:rFonts w:ascii="Cambria Math" w:hAnsi="Cambria Math" w:cs="Cambria Math"/>
                      <w:lang w:eastAsia="zh-CN"/>
                    </w:rPr>
                    <m:t>Ψ</m:t>
                  </m:r>
                </m:e>
                <m:sub>
                  <m:r>
                    <w:rPr>
                      <w:rFonts w:ascii="Cambria Math" w:hAnsi="Cambria Math" w:cs="Cambria Math"/>
                      <w:lang w:eastAsia="zh-CN"/>
                    </w:rPr>
                    <m:t>00</m:t>
                  </m:r>
                </m:sub>
              </m:sSub>
            </m:e>
          </m:d>
          <m:r>
            <w:rPr>
              <w:rFonts w:ascii="Cambria Math" w:hAnsi="Cambria Math" w:cs="Cambria Math"/>
              <w:lang w:eastAsia="zh-CN"/>
            </w:rPr>
            <m:t xml:space="preserve">=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00</m:t>
              </m:r>
            </m:e>
          </m:d>
          <m:r>
            <w:rPr>
              <w:rFonts w:ascii="Cambria Math" w:hAnsi="Cambria Math" w:cs="Cambria Math"/>
              <w:lang w:eastAsia="zh-CN"/>
            </w:rPr>
            <m:t xml:space="preserve"> +|11〉) </m:t>
          </m:r>
        </m:oMath>
      </m:oMathPara>
    </w:p>
    <w:p w14:paraId="4E120E11" w14:textId="68AA84A8" w:rsidR="00AB538D" w:rsidRDefault="00AB538D" w:rsidP="00AB538D">
      <w:pPr>
        <w:rPr>
          <w:rFonts w:ascii="Cambria Math" w:hAnsi="Cambria Math" w:cs="Cambria Math"/>
          <w:lang w:eastAsia="zh-CN"/>
        </w:rPr>
      </w:pPr>
      <w:r>
        <w:rPr>
          <w:rFonts w:ascii="Cambria Math" w:hAnsi="Cambria Math" w:cs="Cambria Math"/>
          <w:lang w:eastAsia="zh-CN"/>
        </w:rPr>
        <w:t>For the above amplitude: we apply CNOT, then we get</w:t>
      </w:r>
    </w:p>
    <w:p w14:paraId="19937879" w14:textId="43DF6CDB" w:rsidR="00AB538D" w:rsidRDefault="00AB538D" w:rsidP="00AB538D">
      <w:pPr>
        <w:rPr>
          <w:rFonts w:ascii="Cambria Math" w:hAnsi="Cambria Math" w:cs="Cambria Math"/>
          <w:lang w:eastAsia="zh-CN"/>
        </w:rPr>
      </w:pPr>
      <w:r>
        <w:rPr>
          <w:rFonts w:ascii="Cambria Math" w:hAnsi="Cambria Math" w:cs="Cambria Math"/>
          <w:lang w:eastAsia="zh-CN"/>
        </w:rPr>
        <w:t xml:space="preserve">CNOT: </w:t>
      </w:r>
      <m:oMath>
        <m:d>
          <m:dPr>
            <m:begChr m:val="|"/>
            <m:endChr m:val="〉"/>
            <m:ctrlPr>
              <w:rPr>
                <w:rFonts w:ascii="Cambria Math" w:hAnsi="Cambria Math" w:cs="Cambria Math"/>
                <w:i/>
                <w:lang w:eastAsia="zh-CN"/>
              </w:rPr>
            </m:ctrlPr>
          </m:dPr>
          <m:e>
            <m:sSub>
              <m:sSubPr>
                <m:ctrlPr>
                  <w:rPr>
                    <w:rFonts w:ascii="Cambria Math" w:hAnsi="Cambria Math" w:cs="Cambria Math"/>
                    <w:i/>
                    <w:lang w:eastAsia="zh-CN"/>
                  </w:rPr>
                </m:ctrlPr>
              </m:sSubPr>
              <m:e>
                <m:r>
                  <m:rPr>
                    <m:sty m:val="p"/>
                  </m:rPr>
                  <w:rPr>
                    <w:rFonts w:ascii="Cambria Math" w:hAnsi="Cambria Math" w:cs="Cambria Math"/>
                    <w:lang w:eastAsia="zh-CN"/>
                  </w:rPr>
                  <m:t>Ψ</m:t>
                </m:r>
              </m:e>
              <m:sub>
                <m:r>
                  <w:rPr>
                    <w:rFonts w:ascii="Cambria Math" w:hAnsi="Cambria Math" w:cs="Cambria Math"/>
                    <w:lang w:eastAsia="zh-CN"/>
                  </w:rPr>
                  <m:t>00</m:t>
                </m:r>
              </m:sub>
            </m:sSub>
          </m:e>
        </m:d>
        <m:r>
          <w:rPr>
            <w:rFonts w:ascii="Cambria Math" w:hAnsi="Cambria Math" w:cs="Cambria Math"/>
            <w:lang w:eastAsia="zh-CN"/>
          </w:rPr>
          <m:t xml:space="preserve">=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00</m:t>
            </m:r>
          </m:e>
        </m:d>
        <m:r>
          <w:rPr>
            <w:rFonts w:ascii="Cambria Math" w:hAnsi="Cambria Math" w:cs="Cambria Math"/>
            <w:lang w:eastAsia="zh-CN"/>
          </w:rPr>
          <m:t xml:space="preserve"> +|10〉)=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m:t>
            </m:r>
          </m:e>
        </m:d>
        <m:r>
          <w:rPr>
            <w:rFonts w:ascii="Cambria Math" w:hAnsi="Cambria Math" w:cs="Cambria Math"/>
            <w:lang w:eastAsia="zh-CN"/>
          </w:rPr>
          <m:t xml:space="preserve"> +|1〉) |0〉=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m:t>
            </m:r>
          </m:e>
        </m:d>
        <m:r>
          <w:rPr>
            <w:rFonts w:ascii="Cambria Math" w:hAnsi="Cambria Math" w:cs="Cambria Math"/>
            <w:lang w:eastAsia="zh-CN"/>
          </w:rPr>
          <m:t xml:space="preserve">|0〉 +|1〉|0〉) </m:t>
        </m:r>
      </m:oMath>
      <w:r>
        <w:rPr>
          <w:rFonts w:ascii="Cambria Math" w:hAnsi="Cambria Math" w:cs="Cambria Math"/>
          <w:lang w:eastAsia="zh-CN"/>
        </w:rPr>
        <w:t xml:space="preserve"> </w:t>
      </w:r>
    </w:p>
    <w:p w14:paraId="15426E73" w14:textId="4AFC078C" w:rsidR="00BB2454" w:rsidRDefault="00BB2454" w:rsidP="00AB538D">
      <w:pPr>
        <w:rPr>
          <w:rFonts w:ascii="Cambria Math" w:hAnsi="Cambria Math" w:cs="Cambria Math"/>
          <w:lang w:eastAsia="zh-CN"/>
        </w:rPr>
      </w:pPr>
      <w:r>
        <w:rPr>
          <w:rFonts w:ascii="Cambria Math" w:hAnsi="Cambria Math" w:cs="Cambria Math"/>
          <w:lang w:eastAsia="zh-CN"/>
        </w:rPr>
        <w:t xml:space="preserve">After applying Hadamard Gate: </w:t>
      </w:r>
      <m:oMath>
        <m:d>
          <m:dPr>
            <m:begChr m:val="|"/>
            <m:endChr m:val="〉"/>
            <m:ctrlPr>
              <w:rPr>
                <w:rFonts w:ascii="Cambria Math" w:hAnsi="Cambria Math" w:cs="Cambria Math"/>
                <w:i/>
                <w:lang w:eastAsia="zh-CN"/>
              </w:rPr>
            </m:ctrlPr>
          </m:dPr>
          <m:e>
            <m:sSub>
              <m:sSubPr>
                <m:ctrlPr>
                  <w:rPr>
                    <w:rFonts w:ascii="Cambria Math" w:hAnsi="Cambria Math" w:cs="Cambria Math"/>
                    <w:i/>
                    <w:lang w:eastAsia="zh-CN"/>
                  </w:rPr>
                </m:ctrlPr>
              </m:sSubPr>
              <m:e>
                <m:r>
                  <m:rPr>
                    <m:sty m:val="p"/>
                  </m:rPr>
                  <w:rPr>
                    <w:rFonts w:ascii="Cambria Math" w:hAnsi="Cambria Math" w:cs="Cambria Math"/>
                    <w:lang w:eastAsia="zh-CN"/>
                  </w:rPr>
                  <m:t>Ψ</m:t>
                </m:r>
              </m:e>
              <m:sub>
                <m:r>
                  <w:rPr>
                    <w:rFonts w:ascii="Cambria Math" w:hAnsi="Cambria Math" w:cs="Cambria Math"/>
                    <w:lang w:eastAsia="zh-CN"/>
                  </w:rPr>
                  <m:t>00</m:t>
                </m:r>
              </m:sub>
            </m:sSub>
          </m:e>
        </m:d>
        <m:r>
          <w:rPr>
            <w:rFonts w:ascii="Cambria Math" w:hAnsi="Cambria Math" w:cs="Cambria Math"/>
            <w:lang w:eastAsia="zh-CN"/>
          </w:rPr>
          <m:t xml:space="preserve">=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m:t>
            </m:r>
          </m:e>
        </m:d>
        <m:r>
          <w:rPr>
            <w:rFonts w:ascii="Cambria Math" w:hAnsi="Cambria Math" w:cs="Cambria Math"/>
            <w:lang w:eastAsia="zh-CN"/>
          </w:rPr>
          <m:t xml:space="preserve"> +|1〉) |0〉 +</m:t>
        </m:r>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m:t>
            </m:r>
          </m:e>
        </m:d>
        <m:r>
          <w:rPr>
            <w:rFonts w:ascii="Cambria Math" w:hAnsi="Cambria Math" w:cs="Cambria Math"/>
            <w:lang w:eastAsia="zh-CN"/>
          </w:rPr>
          <m:t xml:space="preserve">-|1〉) |0〉))= </m:t>
        </m:r>
        <m:f>
          <m:fPr>
            <m:ctrlPr>
              <w:rPr>
                <w:rFonts w:ascii="Cambria Math" w:hAnsi="Cambria Math" w:cs="Cambria Math"/>
                <w:i/>
                <w:lang w:eastAsia="zh-CN"/>
              </w:rPr>
            </m:ctrlPr>
          </m:fPr>
          <m:num>
            <m:r>
              <w:rPr>
                <w:rFonts w:ascii="Cambria Math" w:hAnsi="Cambria Math" w:cs="Cambria Math"/>
                <w:lang w:eastAsia="zh-CN"/>
              </w:rPr>
              <m:t>1</m:t>
            </m:r>
          </m:num>
          <m:den>
            <m:r>
              <w:rPr>
                <w:rFonts w:ascii="Cambria Math" w:hAnsi="Cambria Math" w:cs="Cambria Math"/>
                <w:lang w:eastAsia="zh-CN"/>
              </w:rPr>
              <m:t>2</m:t>
            </m:r>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00</m:t>
            </m:r>
          </m:e>
        </m:d>
        <m:r>
          <w:rPr>
            <w:rFonts w:ascii="Cambria Math" w:hAnsi="Cambria Math" w:cs="Cambria Math"/>
            <w:lang w:eastAsia="zh-CN"/>
          </w:rPr>
          <m:t xml:space="preserve"> +|10〉+|00〉-|10〉)= |00〉 </m:t>
        </m:r>
      </m:oMath>
    </w:p>
    <w:tbl>
      <w:tblPr>
        <w:tblStyle w:val="TableGrid"/>
        <w:tblW w:w="0" w:type="auto"/>
        <w:tblLook w:val="04A0" w:firstRow="1" w:lastRow="0" w:firstColumn="1" w:lastColumn="0" w:noHBand="0" w:noVBand="1"/>
      </w:tblPr>
      <w:tblGrid>
        <w:gridCol w:w="4530"/>
        <w:gridCol w:w="4531"/>
      </w:tblGrid>
      <w:tr w:rsidR="00BB2454" w14:paraId="4A07E587" w14:textId="77777777" w:rsidTr="00BB2454">
        <w:tc>
          <w:tcPr>
            <w:tcW w:w="4530" w:type="dxa"/>
          </w:tcPr>
          <w:p w14:paraId="04C90573" w14:textId="20461F0C" w:rsidR="00BB2454" w:rsidRPr="00BB2454" w:rsidRDefault="00BB2454" w:rsidP="00BB2454">
            <w:pPr>
              <w:jc w:val="center"/>
              <w:rPr>
                <w:rFonts w:cs="Arial"/>
                <w:b/>
                <w:bCs/>
                <w:lang w:val="en-IN" w:eastAsia="zh-CN"/>
              </w:rPr>
            </w:pPr>
            <w:r w:rsidRPr="00BB2454">
              <w:rPr>
                <w:rFonts w:cs="Arial"/>
                <w:b/>
                <w:bCs/>
                <w:lang w:val="en-IN" w:eastAsia="zh-CN"/>
              </w:rPr>
              <w:t xml:space="preserve">Input (Bell State) - </w:t>
            </w:r>
            <m:oMath>
              <m:r>
                <m:rPr>
                  <m:sty m:val="bi"/>
                </m:rPr>
                <w:rPr>
                  <w:rFonts w:ascii="Cambria Math" w:hAnsi="Cambria Math" w:cs="Cambria Math"/>
                  <w:lang w:eastAsia="zh-CN"/>
                </w:rPr>
                <m:t>|</m:t>
              </m:r>
              <m:sSub>
                <m:sSubPr>
                  <m:ctrlPr>
                    <w:rPr>
                      <w:rFonts w:ascii="Cambria Math" w:hAnsi="Cambria Math" w:cs="Cambria Math"/>
                      <w:b/>
                      <w:bCs/>
                      <w:i/>
                      <w:lang w:eastAsia="zh-CN"/>
                    </w:rPr>
                  </m:ctrlPr>
                </m:sSubPr>
                <m:e>
                  <m:r>
                    <m:rPr>
                      <m:sty m:val="b"/>
                    </m:rPr>
                    <w:rPr>
                      <w:rFonts w:ascii="Cambria Math" w:hAnsi="Cambria Math" w:cs="Cambria Math"/>
                      <w:lang w:eastAsia="zh-CN"/>
                    </w:rPr>
                    <m:t>Ψ</m:t>
                  </m:r>
                </m:e>
                <m:sub>
                  <m:r>
                    <m:rPr>
                      <m:sty m:val="bi"/>
                    </m:rPr>
                    <w:rPr>
                      <w:rFonts w:ascii="Cambria Math" w:hAnsi="Cambria Math" w:cs="Cambria Math"/>
                      <w:lang w:eastAsia="zh-CN"/>
                    </w:rPr>
                    <m:t>ij</m:t>
                  </m:r>
                </m:sub>
              </m:sSub>
              <m:r>
                <m:rPr>
                  <m:sty m:val="bi"/>
                </m:rPr>
                <w:rPr>
                  <w:rFonts w:ascii="Cambria Math" w:hAnsi="Cambria Math" w:cs="Cambria Math"/>
                  <w:lang w:eastAsia="zh-CN"/>
                </w:rPr>
                <m:t>〉</m:t>
              </m:r>
            </m:oMath>
          </w:p>
        </w:tc>
        <w:tc>
          <w:tcPr>
            <w:tcW w:w="4531" w:type="dxa"/>
          </w:tcPr>
          <w:p w14:paraId="2EE2B35E" w14:textId="2F76AD36" w:rsidR="00BB2454" w:rsidRPr="00BB2454" w:rsidRDefault="00BB2454" w:rsidP="00BB2454">
            <w:pPr>
              <w:jc w:val="center"/>
              <w:rPr>
                <w:rFonts w:cs="Arial"/>
                <w:b/>
                <w:bCs/>
                <w:lang w:val="en-IN" w:eastAsia="zh-CN"/>
              </w:rPr>
            </w:pPr>
            <w:r w:rsidRPr="00BB2454">
              <w:rPr>
                <w:rFonts w:cs="Arial"/>
                <w:b/>
                <w:bCs/>
                <w:lang w:val="en-IN" w:eastAsia="zh-CN"/>
              </w:rPr>
              <w:t>Output (</w:t>
            </w:r>
            <w:proofErr w:type="spellStart"/>
            <w:r w:rsidRPr="00BB2454">
              <w:rPr>
                <w:rFonts w:cs="Arial"/>
                <w:b/>
                <w:bCs/>
                <w:lang w:val="en-IN" w:eastAsia="zh-CN"/>
              </w:rPr>
              <w:t>ij</w:t>
            </w:r>
            <w:proofErr w:type="spellEnd"/>
            <w:r w:rsidRPr="00BB2454">
              <w:rPr>
                <w:rFonts w:cs="Arial"/>
                <w:b/>
                <w:bCs/>
                <w:lang w:val="en-IN" w:eastAsia="zh-CN"/>
              </w:rPr>
              <w:t>)</w:t>
            </w:r>
          </w:p>
        </w:tc>
      </w:tr>
      <w:tr w:rsidR="00BB2454" w14:paraId="6F5CB74B" w14:textId="77777777" w:rsidTr="00BB2454">
        <w:tc>
          <w:tcPr>
            <w:tcW w:w="4530" w:type="dxa"/>
          </w:tcPr>
          <w:p w14:paraId="2BFD57B7" w14:textId="6B5B39DF" w:rsidR="00BB2454" w:rsidRDefault="00000000" w:rsidP="00BB2454">
            <w:pPr>
              <w:jc w:val="center"/>
              <w:rPr>
                <w:rFonts w:cs="Arial"/>
                <w:lang w:val="en-IN" w:eastAsia="zh-CN"/>
              </w:rPr>
            </w:pPr>
            <m:oMathPara>
              <m:oMath>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00</m:t>
                    </m:r>
                  </m:e>
                </m:d>
                <m:r>
                  <w:rPr>
                    <w:rFonts w:ascii="Cambria Math" w:hAnsi="Cambria Math" w:cs="Cambria Math"/>
                    <w:lang w:eastAsia="zh-CN"/>
                  </w:rPr>
                  <m:t xml:space="preserve"> +|11〉)</m:t>
                </m:r>
              </m:oMath>
            </m:oMathPara>
          </w:p>
        </w:tc>
        <w:tc>
          <w:tcPr>
            <w:tcW w:w="4531" w:type="dxa"/>
          </w:tcPr>
          <w:p w14:paraId="311AE1FF" w14:textId="04DFC554" w:rsidR="00BB2454" w:rsidRDefault="00BB2454" w:rsidP="00BB2454">
            <w:pPr>
              <w:jc w:val="center"/>
              <w:rPr>
                <w:rFonts w:cs="Arial"/>
                <w:lang w:val="en-IN" w:eastAsia="zh-CN"/>
              </w:rPr>
            </w:pPr>
            <w:r>
              <w:rPr>
                <w:rFonts w:cs="Arial"/>
                <w:lang w:val="en-IN" w:eastAsia="zh-CN"/>
              </w:rPr>
              <w:t>00</w:t>
            </w:r>
          </w:p>
        </w:tc>
      </w:tr>
      <w:tr w:rsidR="00BB2454" w14:paraId="46DB92B5" w14:textId="77777777" w:rsidTr="00BB2454">
        <w:tc>
          <w:tcPr>
            <w:tcW w:w="4530" w:type="dxa"/>
          </w:tcPr>
          <w:p w14:paraId="52F0B946" w14:textId="4EDF70EF" w:rsidR="00BB2454" w:rsidRDefault="00000000" w:rsidP="00BB2454">
            <w:pPr>
              <w:jc w:val="center"/>
              <w:rPr>
                <w:rFonts w:cs="Arial"/>
                <w:lang w:val="en-IN" w:eastAsia="zh-CN"/>
              </w:rPr>
            </w:pPr>
            <m:oMathPara>
              <m:oMath>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01</m:t>
                    </m:r>
                  </m:e>
                </m:d>
                <m:r>
                  <w:rPr>
                    <w:rFonts w:ascii="Cambria Math" w:hAnsi="Cambria Math" w:cs="Cambria Math"/>
                    <w:lang w:eastAsia="zh-CN"/>
                  </w:rPr>
                  <m:t xml:space="preserve"> +|10〉)</m:t>
                </m:r>
              </m:oMath>
            </m:oMathPara>
          </w:p>
        </w:tc>
        <w:tc>
          <w:tcPr>
            <w:tcW w:w="4531" w:type="dxa"/>
          </w:tcPr>
          <w:p w14:paraId="7800842C" w14:textId="2A73A34F" w:rsidR="00BB2454" w:rsidRDefault="00BB2454" w:rsidP="00BB2454">
            <w:pPr>
              <w:jc w:val="center"/>
              <w:rPr>
                <w:rFonts w:cs="Arial"/>
                <w:lang w:val="en-IN" w:eastAsia="zh-CN"/>
              </w:rPr>
            </w:pPr>
            <w:r>
              <w:rPr>
                <w:rFonts w:cs="Arial"/>
                <w:lang w:val="en-IN" w:eastAsia="zh-CN"/>
              </w:rPr>
              <w:t>01</w:t>
            </w:r>
          </w:p>
        </w:tc>
      </w:tr>
      <w:tr w:rsidR="00BB2454" w14:paraId="05088E1D" w14:textId="77777777" w:rsidTr="00BB2454">
        <w:tc>
          <w:tcPr>
            <w:tcW w:w="4530" w:type="dxa"/>
          </w:tcPr>
          <w:p w14:paraId="7097F401" w14:textId="2717992F" w:rsidR="00BB2454" w:rsidRDefault="00000000" w:rsidP="00BB2454">
            <w:pPr>
              <w:jc w:val="center"/>
              <w:rPr>
                <w:rFonts w:cs="Arial"/>
                <w:lang w:val="en-IN" w:eastAsia="zh-CN"/>
              </w:rPr>
            </w:pPr>
            <m:oMathPara>
              <m:oMath>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00</m:t>
                    </m:r>
                  </m:e>
                </m:d>
                <m:r>
                  <w:rPr>
                    <w:rFonts w:ascii="Cambria Math" w:hAnsi="Cambria Math" w:cs="Cambria Math"/>
                    <w:lang w:eastAsia="zh-CN"/>
                  </w:rPr>
                  <m:t>-|11〉)</m:t>
                </m:r>
              </m:oMath>
            </m:oMathPara>
          </w:p>
        </w:tc>
        <w:tc>
          <w:tcPr>
            <w:tcW w:w="4531" w:type="dxa"/>
          </w:tcPr>
          <w:p w14:paraId="1078CACB" w14:textId="2517CD39" w:rsidR="00BB2454" w:rsidRDefault="00BB2454" w:rsidP="00BB2454">
            <w:pPr>
              <w:jc w:val="center"/>
              <w:rPr>
                <w:rFonts w:cs="Arial"/>
                <w:lang w:val="en-IN" w:eastAsia="zh-CN"/>
              </w:rPr>
            </w:pPr>
            <w:r>
              <w:rPr>
                <w:rFonts w:cs="Arial"/>
                <w:lang w:val="en-IN" w:eastAsia="zh-CN"/>
              </w:rPr>
              <w:t>10</w:t>
            </w:r>
          </w:p>
        </w:tc>
      </w:tr>
      <w:tr w:rsidR="00BB2454" w14:paraId="798D2C96" w14:textId="77777777" w:rsidTr="00BB2454">
        <w:tc>
          <w:tcPr>
            <w:tcW w:w="4530" w:type="dxa"/>
          </w:tcPr>
          <w:p w14:paraId="3440A323" w14:textId="3AC99AB7" w:rsidR="00BB2454" w:rsidRDefault="00000000" w:rsidP="00BB2454">
            <w:pPr>
              <w:jc w:val="center"/>
              <w:rPr>
                <w:rFonts w:cs="Arial"/>
                <w:lang w:val="en-IN" w:eastAsia="zh-CN"/>
              </w:rPr>
            </w:pPr>
            <m:oMathPara>
              <m:oMath>
                <m:f>
                  <m:fPr>
                    <m:ctrlPr>
                      <w:rPr>
                        <w:rFonts w:ascii="Cambria Math" w:hAnsi="Cambria Math" w:cs="Cambria Math"/>
                        <w:i/>
                        <w:lang w:eastAsia="zh-CN"/>
                      </w:rPr>
                    </m:ctrlPr>
                  </m:fPr>
                  <m:num>
                    <m:r>
                      <w:rPr>
                        <w:rFonts w:ascii="Cambria Math" w:hAnsi="Cambria Math" w:cs="Cambria Math"/>
                        <w:lang w:eastAsia="zh-CN"/>
                      </w:rPr>
                      <m:t>1</m:t>
                    </m:r>
                  </m:num>
                  <m:den>
                    <m:rad>
                      <m:radPr>
                        <m:degHide m:val="1"/>
                        <m:ctrlPr>
                          <w:rPr>
                            <w:rFonts w:ascii="Cambria Math" w:hAnsi="Cambria Math" w:cs="Cambria Math"/>
                            <w:i/>
                            <w:lang w:eastAsia="zh-CN"/>
                          </w:rPr>
                        </m:ctrlPr>
                      </m:radPr>
                      <m:deg/>
                      <m:e>
                        <m:r>
                          <w:rPr>
                            <w:rFonts w:ascii="Cambria Math" w:hAnsi="Cambria Math" w:cs="Cambria Math"/>
                            <w:lang w:eastAsia="zh-CN"/>
                          </w:rPr>
                          <m:t>2</m:t>
                        </m:r>
                      </m:e>
                    </m:rad>
                  </m:den>
                </m:f>
                <m:r>
                  <w:rPr>
                    <w:rFonts w:ascii="Cambria Math" w:hAnsi="Cambria Math" w:cs="Cambria Math"/>
                    <w:lang w:eastAsia="zh-CN"/>
                  </w:rPr>
                  <m:t xml:space="preserve"> </m:t>
                </m:r>
                <m:d>
                  <m:dPr>
                    <m:endChr m:val="〉"/>
                    <m:ctrlPr>
                      <w:rPr>
                        <w:rFonts w:ascii="Cambria Math" w:hAnsi="Cambria Math" w:cs="Cambria Math"/>
                        <w:i/>
                        <w:lang w:eastAsia="zh-CN"/>
                      </w:rPr>
                    </m:ctrlPr>
                  </m:dPr>
                  <m:e>
                    <m:r>
                      <w:rPr>
                        <w:rFonts w:ascii="Cambria Math" w:hAnsi="Cambria Math" w:cs="Cambria Math"/>
                        <w:lang w:eastAsia="zh-CN"/>
                      </w:rPr>
                      <m:t xml:space="preserve"> </m:t>
                    </m:r>
                  </m:e>
                  <m:e>
                    <m:r>
                      <w:rPr>
                        <w:rFonts w:ascii="Cambria Math" w:hAnsi="Cambria Math" w:cs="Cambria Math"/>
                        <w:lang w:eastAsia="zh-CN"/>
                      </w:rPr>
                      <m:t>01</m:t>
                    </m:r>
                  </m:e>
                </m:d>
                <m:r>
                  <w:rPr>
                    <w:rFonts w:ascii="Cambria Math" w:hAnsi="Cambria Math" w:cs="Cambria Math"/>
                    <w:lang w:eastAsia="zh-CN"/>
                  </w:rPr>
                  <m:t>-|10〉)</m:t>
                </m:r>
              </m:oMath>
            </m:oMathPara>
          </w:p>
        </w:tc>
        <w:tc>
          <w:tcPr>
            <w:tcW w:w="4531" w:type="dxa"/>
          </w:tcPr>
          <w:p w14:paraId="2EBF3CD3" w14:textId="0CA8A202" w:rsidR="00BB2454" w:rsidRDefault="00BB2454" w:rsidP="00BB2454">
            <w:pPr>
              <w:jc w:val="center"/>
              <w:rPr>
                <w:rFonts w:cs="Arial"/>
                <w:lang w:val="en-IN" w:eastAsia="zh-CN"/>
              </w:rPr>
            </w:pPr>
            <w:r>
              <w:rPr>
                <w:rFonts w:cs="Arial"/>
                <w:lang w:val="en-IN" w:eastAsia="zh-CN"/>
              </w:rPr>
              <w:t>11</w:t>
            </w:r>
          </w:p>
        </w:tc>
      </w:tr>
    </w:tbl>
    <w:p w14:paraId="73E104C4" w14:textId="77777777" w:rsidR="00AB538D" w:rsidRPr="00AB538D" w:rsidRDefault="00AB538D" w:rsidP="00050DB9">
      <w:pPr>
        <w:rPr>
          <w:rFonts w:cs="Arial"/>
          <w:lang w:val="en-IN" w:eastAsia="zh-CN"/>
        </w:rPr>
      </w:pPr>
    </w:p>
    <w:p w14:paraId="2F35E4ED" w14:textId="77777777" w:rsidR="00050DB9" w:rsidRPr="00BD00A7" w:rsidRDefault="00050DB9">
      <w:pPr>
        <w:rPr>
          <w:rFonts w:ascii="Cambria Math" w:hAnsi="Cambria Math" w:cs="Cambria Math"/>
          <w:lang w:eastAsia="zh-CN"/>
        </w:rPr>
      </w:pPr>
    </w:p>
    <w:p w14:paraId="604E3E2C" w14:textId="146A6270" w:rsidR="006B23F1" w:rsidRDefault="006B23F1" w:rsidP="006B23F1">
      <w:pPr>
        <w:pStyle w:val="Heading2"/>
        <w:rPr>
          <w:lang w:eastAsia="zh-CN"/>
        </w:rPr>
      </w:pPr>
      <w:bookmarkStart w:id="22" w:name="_Toc198920691"/>
      <w:r>
        <w:rPr>
          <w:lang w:eastAsia="zh-CN"/>
        </w:rPr>
        <w:t>Amplitudes</w:t>
      </w:r>
      <w:bookmarkEnd w:id="22"/>
    </w:p>
    <w:p w14:paraId="2F3629BD" w14:textId="7664347D" w:rsidR="006B23F1" w:rsidRDefault="006B23F1">
      <w:pPr>
        <w:rPr>
          <w:lang w:eastAsia="zh-CN"/>
        </w:rPr>
      </w:pPr>
      <w:r w:rsidRPr="006B23F1">
        <w:rPr>
          <w:lang w:eastAsia="zh-CN"/>
        </w:rPr>
        <w:t>The probability amplitude α\alphaα and β\betaβ describe the probability of measuring the qubit in the respective basis states. The probability is given by the squared modulus of the amplitude.</w:t>
      </w:r>
    </w:p>
    <w:p w14:paraId="1F90D2D8" w14:textId="17765631" w:rsidR="004A42F5" w:rsidRPr="004A42F5" w:rsidRDefault="004A42F5" w:rsidP="004A42F5">
      <w:pPr>
        <w:rPr>
          <w:lang w:eastAsia="zh-CN"/>
        </w:rPr>
      </w:pPr>
      <m:oMath>
        <m:r>
          <w:rPr>
            <w:rFonts w:ascii="Cambria Math" w:hAnsi="Cambria Math"/>
            <w:lang w:eastAsia="zh-CN"/>
          </w:rPr>
          <m:t>P(|0⟩)=|α</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m:t>
                </m:r>
              </m:e>
            </m:d>
          </m:e>
          <m:sup>
            <m:r>
              <w:rPr>
                <w:rFonts w:ascii="Cambria Math" w:hAnsi="Cambria Math"/>
                <w:lang w:eastAsia="zh-CN"/>
              </w:rPr>
              <m:t>2</m:t>
            </m:r>
          </m:sup>
        </m:sSup>
      </m:oMath>
      <w:r>
        <w:rPr>
          <w:lang w:eastAsia="zh-CN"/>
        </w:rPr>
        <w:t xml:space="preserve"> </w:t>
      </w:r>
      <w:r w:rsidRPr="004A42F5">
        <w:rPr>
          <w:rFonts w:ascii="Cambria Math" w:hAnsi="Cambria Math"/>
          <w:i/>
          <w:lang w:eastAsia="zh-CN"/>
        </w:rPr>
        <w:br/>
      </w:r>
      <m:oMathPara>
        <m:oMathParaPr>
          <m:jc m:val="left"/>
        </m:oMathParaPr>
        <m:oMath>
          <m:r>
            <w:rPr>
              <w:rFonts w:ascii="Cambria Math" w:hAnsi="Cambria Math"/>
              <w:lang w:eastAsia="zh-CN"/>
            </w:rPr>
            <m:t>P(|1⟩)=|β</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m:t>
                  </m:r>
                </m:e>
              </m:d>
            </m:e>
            <m:sup>
              <m:r>
                <w:rPr>
                  <w:rFonts w:ascii="Cambria Math" w:hAnsi="Cambria Math"/>
                  <w:lang w:eastAsia="zh-CN"/>
                </w:rPr>
                <m:t>2</m:t>
              </m:r>
            </m:sup>
          </m:sSup>
        </m:oMath>
      </m:oMathPara>
    </w:p>
    <w:p w14:paraId="760597B1" w14:textId="11F57BA4" w:rsidR="004A42F5" w:rsidRDefault="004A42F5">
      <w:pPr>
        <w:rPr>
          <w:lang w:eastAsia="zh-CN"/>
        </w:rPr>
      </w:pPr>
    </w:p>
    <w:p w14:paraId="5D43C7A8" w14:textId="047248CE" w:rsidR="004A42F5" w:rsidRDefault="004A42F5">
      <w:pPr>
        <w:rPr>
          <w:lang w:eastAsia="zh-CN"/>
        </w:rPr>
      </w:pPr>
      <w:r>
        <w:rPr>
          <w:lang w:eastAsia="zh-CN"/>
        </w:rPr>
        <w:t xml:space="preserve">Example: if </w:t>
      </w:r>
      <m:oMath>
        <m:r>
          <w:rPr>
            <w:rFonts w:ascii="Cambria Math" w:hAnsi="Cambria Math"/>
            <w:lang w:eastAsia="zh-CN"/>
          </w:rPr>
          <m:t>α=</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oMath>
      <w:r>
        <w:rPr>
          <w:lang w:eastAsia="zh-CN"/>
        </w:rPr>
        <w:t xml:space="preserve"> and </w:t>
      </w:r>
      <m:oMath>
        <m:r>
          <w:rPr>
            <w:rFonts w:ascii="Cambria Math" w:hAnsi="Cambria Math"/>
            <w:lang w:eastAsia="zh-CN"/>
          </w:rPr>
          <m:t>β=</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oMath>
      <w:r>
        <w:rPr>
          <w:lang w:eastAsia="zh-CN"/>
        </w:rPr>
        <w:t>, then:</w:t>
      </w:r>
    </w:p>
    <w:p w14:paraId="6837CF81" w14:textId="46EEE717" w:rsidR="004A42F5" w:rsidRPr="004A42F5" w:rsidRDefault="004A42F5" w:rsidP="004A42F5">
      <w:pPr>
        <w:rPr>
          <w:lang w:eastAsia="zh-CN"/>
        </w:rPr>
      </w:pPr>
      <m:oMath>
        <m:r>
          <w:rPr>
            <w:rFonts w:ascii="Cambria Math" w:hAnsi="Cambria Math"/>
            <w:lang w:eastAsia="zh-CN"/>
          </w:rPr>
          <m:t xml:space="preserve">P(|0⟩)= </m:t>
        </m:r>
        <m:sSup>
          <m:sSupPr>
            <m:ctrlPr>
              <w:rPr>
                <w:rFonts w:ascii="Cambria Math" w:hAnsi="Cambria Math"/>
                <w:i/>
                <w:lang w:eastAsia="zh-CN"/>
              </w:rPr>
            </m:ctrlPr>
          </m:sSupPr>
          <m:e>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e>
            </m:d>
          </m:e>
          <m:sup>
            <m:r>
              <w:rPr>
                <w:rFonts w:ascii="Cambria Math" w:hAnsi="Cambria Math"/>
                <w:lang w:eastAsia="zh-CN"/>
              </w:rPr>
              <m:t>2</m:t>
            </m:r>
          </m:sup>
        </m:sSup>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Pr>
          <w:lang w:eastAsia="zh-CN"/>
        </w:rPr>
        <w:t xml:space="preserve"> ,  </w:t>
      </w:r>
      <w:r w:rsidRPr="004A42F5">
        <w:rPr>
          <w:rFonts w:ascii="Cambria Math" w:hAnsi="Cambria Math"/>
          <w:i/>
          <w:lang w:eastAsia="zh-CN"/>
        </w:rPr>
        <w:br/>
      </w:r>
      <m:oMathPara>
        <m:oMathParaPr>
          <m:jc m:val="left"/>
        </m:oMathParaPr>
        <m:oMath>
          <m:r>
            <w:rPr>
              <w:rFonts w:ascii="Cambria Math" w:hAnsi="Cambria Math"/>
              <w:lang w:eastAsia="zh-CN"/>
            </w:rPr>
            <m:t xml:space="preserve">P(|1⟩)= </m:t>
          </m:r>
          <m:sSup>
            <m:sSupPr>
              <m:ctrlPr>
                <w:rPr>
                  <w:rFonts w:ascii="Cambria Math" w:hAnsi="Cambria Math"/>
                  <w:i/>
                  <w:lang w:eastAsia="zh-CN"/>
                </w:rPr>
              </m:ctrlPr>
            </m:sSupPr>
            <m:e>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e>
              </m:d>
            </m:e>
            <m:sup>
              <m:r>
                <w:rPr>
                  <w:rFonts w:ascii="Cambria Math" w:hAnsi="Cambria Math"/>
                  <w:lang w:eastAsia="zh-CN"/>
                </w:rPr>
                <m:t>2</m:t>
              </m:r>
            </m:sup>
          </m:sSup>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m:oMathPara>
    </w:p>
    <w:p w14:paraId="038A429F" w14:textId="22F06925" w:rsidR="004A42F5" w:rsidRDefault="004A42F5">
      <w:pPr>
        <w:rPr>
          <w:lang w:eastAsia="zh-CN"/>
        </w:rPr>
      </w:pPr>
      <w:r w:rsidRPr="004A42F5">
        <w:rPr>
          <w:lang w:eastAsia="zh-CN"/>
        </w:rPr>
        <w:t xml:space="preserve">The system has equal probability to be measured in </w:t>
      </w:r>
      <m:oMath>
        <m:r>
          <w:rPr>
            <w:rFonts w:ascii="Cambria Math" w:hAnsi="Cambria Math"/>
            <w:lang w:eastAsia="zh-CN"/>
          </w:rPr>
          <m:t>|0⟩</m:t>
        </m:r>
      </m:oMath>
      <w:r w:rsidRPr="004A42F5">
        <w:rPr>
          <w:lang w:eastAsia="zh-CN"/>
        </w:rPr>
        <w:t xml:space="preserve"> or </w:t>
      </w:r>
      <m:oMath>
        <m:r>
          <w:rPr>
            <w:rFonts w:ascii="Cambria Math" w:hAnsi="Cambria Math"/>
            <w:lang w:eastAsia="zh-CN"/>
          </w:rPr>
          <m:t>|1⟩</m:t>
        </m:r>
      </m:oMath>
      <w:r>
        <w:rPr>
          <w:lang w:eastAsia="zh-CN"/>
        </w:rPr>
        <w:t>.</w:t>
      </w:r>
    </w:p>
    <w:p w14:paraId="22899E07" w14:textId="77777777" w:rsidR="00050DB9" w:rsidRDefault="00050DB9">
      <w:pPr>
        <w:rPr>
          <w:lang w:eastAsia="zh-CN"/>
        </w:rPr>
      </w:pPr>
    </w:p>
    <w:p w14:paraId="4787E258" w14:textId="5376341C" w:rsidR="00565875" w:rsidRDefault="00565875" w:rsidP="00565875">
      <w:pPr>
        <w:pStyle w:val="Heading2"/>
        <w:rPr>
          <w:lang w:eastAsia="zh-CN"/>
        </w:rPr>
      </w:pPr>
      <w:bookmarkStart w:id="23" w:name="_Toc198920692"/>
      <w:r>
        <w:rPr>
          <w:lang w:eastAsia="zh-CN"/>
        </w:rPr>
        <w:t>Interference</w:t>
      </w:r>
      <w:bookmarkEnd w:id="23"/>
    </w:p>
    <w:p w14:paraId="0A057A81" w14:textId="769B71FE" w:rsidR="00565875" w:rsidRPr="009478E3" w:rsidRDefault="00565875">
      <w:pPr>
        <w:rPr>
          <w:lang w:eastAsia="zh-CN"/>
        </w:rPr>
      </w:pPr>
      <w:r w:rsidRPr="009478E3">
        <w:rPr>
          <w:lang w:eastAsia="zh-CN"/>
        </w:rPr>
        <w:t>Interference in quantum mechanics arises because probability amplitudes (complex numbers) can add or subtract due to their phase.</w:t>
      </w:r>
    </w:p>
    <w:p w14:paraId="604256BC" w14:textId="7C178AE9" w:rsidR="00565875" w:rsidRPr="009478E3" w:rsidRDefault="00565875" w:rsidP="00565875">
      <w:pPr>
        <w:pStyle w:val="ListParagraph"/>
        <w:numPr>
          <w:ilvl w:val="0"/>
          <w:numId w:val="38"/>
        </w:numPr>
        <w:rPr>
          <w:lang w:eastAsia="zh-CN"/>
        </w:rPr>
      </w:pPr>
      <w:r w:rsidRPr="009478E3">
        <w:rPr>
          <w:lang w:eastAsia="zh-CN"/>
        </w:rPr>
        <w:t>Constructive Interference: Occurs when amplitudes reinforce each other → increases the probability of an outcome.</w:t>
      </w:r>
    </w:p>
    <w:p w14:paraId="78D3E5E0" w14:textId="2D4767FE" w:rsidR="00565875" w:rsidRPr="009478E3" w:rsidRDefault="00565875" w:rsidP="00565875">
      <w:pPr>
        <w:pStyle w:val="ListParagraph"/>
        <w:numPr>
          <w:ilvl w:val="0"/>
          <w:numId w:val="38"/>
        </w:numPr>
        <w:rPr>
          <w:lang w:eastAsia="zh-CN"/>
        </w:rPr>
      </w:pPr>
      <w:r w:rsidRPr="009478E3">
        <w:rPr>
          <w:lang w:eastAsia="zh-CN"/>
        </w:rPr>
        <w:t>Destructive Interference: Occurs when amplitudes cancel → reduces or eliminates the probability of certain outcomes.</w:t>
      </w:r>
    </w:p>
    <w:p w14:paraId="61A3962A" w14:textId="77777777" w:rsidR="00565875" w:rsidRDefault="00565875" w:rsidP="00565875">
      <w:pPr>
        <w:pStyle w:val="ListParagraph"/>
        <w:rPr>
          <w:lang w:eastAsia="zh-CN"/>
        </w:rPr>
      </w:pPr>
    </w:p>
    <w:p w14:paraId="4B76DBF2" w14:textId="1B649CD6" w:rsidR="00565875" w:rsidRDefault="00565875" w:rsidP="00565875">
      <w:pPr>
        <w:ind w:left="360"/>
        <w:rPr>
          <w:lang w:eastAsia="zh-CN"/>
        </w:rPr>
      </w:pPr>
      <w:r w:rsidRPr="00565875">
        <w:rPr>
          <w:lang w:eastAsia="zh-CN"/>
        </w:rPr>
        <w:t>Quantum algorithms exploit interference:</w:t>
      </w:r>
    </w:p>
    <w:p w14:paraId="265D91F5" w14:textId="662A785C" w:rsidR="00565875" w:rsidRDefault="00565875" w:rsidP="00565875">
      <w:pPr>
        <w:pStyle w:val="ListParagraph"/>
        <w:numPr>
          <w:ilvl w:val="0"/>
          <w:numId w:val="39"/>
        </w:numPr>
        <w:rPr>
          <w:lang w:eastAsia="zh-CN"/>
        </w:rPr>
      </w:pPr>
      <w:r w:rsidRPr="00565875">
        <w:rPr>
          <w:b/>
          <w:bCs/>
          <w:lang w:eastAsia="zh-CN"/>
        </w:rPr>
        <w:t>Grover’s algorithm</w:t>
      </w:r>
      <w:r w:rsidRPr="00565875">
        <w:rPr>
          <w:lang w:eastAsia="zh-CN"/>
        </w:rPr>
        <w:t>: Uses constructive interference to boost the right answer.</w:t>
      </w:r>
    </w:p>
    <w:p w14:paraId="6F1ED6B6" w14:textId="619BEA0C" w:rsidR="00565875" w:rsidRDefault="00565875" w:rsidP="00565875">
      <w:pPr>
        <w:pStyle w:val="ListParagraph"/>
        <w:numPr>
          <w:ilvl w:val="0"/>
          <w:numId w:val="39"/>
        </w:numPr>
        <w:rPr>
          <w:lang w:eastAsia="zh-CN"/>
        </w:rPr>
      </w:pPr>
      <w:r w:rsidRPr="00565875">
        <w:rPr>
          <w:b/>
          <w:bCs/>
          <w:lang w:eastAsia="zh-CN"/>
        </w:rPr>
        <w:t>Quantum Fourier Transform (QFT)</w:t>
      </w:r>
      <w:r w:rsidRPr="00565875">
        <w:rPr>
          <w:lang w:eastAsia="zh-CN"/>
        </w:rPr>
        <w:t>: Key to Shor’s algorithm, based on interference patterns.</w:t>
      </w:r>
    </w:p>
    <w:p w14:paraId="0FA50C94" w14:textId="77777777" w:rsidR="00565875" w:rsidRDefault="00565875" w:rsidP="00565875">
      <w:pPr>
        <w:pStyle w:val="ListParagraph"/>
        <w:ind w:left="1080"/>
        <w:rPr>
          <w:lang w:eastAsia="zh-CN"/>
        </w:rPr>
      </w:pPr>
    </w:p>
    <w:p w14:paraId="6BA4C503" w14:textId="128BE9D0" w:rsidR="004A42F5" w:rsidRDefault="004A42F5" w:rsidP="004A42F5">
      <w:pPr>
        <w:pStyle w:val="Heading2"/>
        <w:rPr>
          <w:lang w:eastAsia="zh-CN"/>
        </w:rPr>
      </w:pPr>
      <w:bookmarkStart w:id="24" w:name="_Toc198920693"/>
      <w:r w:rsidRPr="004A42F5">
        <w:rPr>
          <w:lang w:eastAsia="zh-CN"/>
        </w:rPr>
        <w:t>Multi-Qubit Superposition (Matrix Representation)</w:t>
      </w:r>
      <w:bookmarkEnd w:id="24"/>
    </w:p>
    <w:p w14:paraId="3EAE67FD" w14:textId="3CFB37DE" w:rsidR="004A42F5" w:rsidRDefault="004A42F5">
      <w:pPr>
        <w:rPr>
          <w:lang w:eastAsia="zh-CN"/>
        </w:rPr>
      </w:pPr>
      <w:r w:rsidRPr="004A42F5">
        <w:rPr>
          <w:b/>
          <w:bCs/>
          <w:lang w:eastAsia="zh-CN"/>
        </w:rPr>
        <w:t>Two-Qubit Superposition</w:t>
      </w:r>
      <w:r w:rsidRPr="004A42F5">
        <w:rPr>
          <w:lang w:eastAsia="zh-CN"/>
        </w:rPr>
        <w:t>: A two-qubit system can be described as a linear combination of the four possible basis states</w:t>
      </w:r>
      <w:r>
        <w:rPr>
          <w:lang w:eastAsia="zh-CN"/>
        </w:rPr>
        <w:t xml:space="preserve">: </w:t>
      </w:r>
      <m:oMath>
        <m:r>
          <w:rPr>
            <w:rFonts w:ascii="Cambria Math" w:hAnsi="Cambria Math"/>
            <w:lang w:eastAsia="zh-CN"/>
          </w:rPr>
          <m:t>|00⟩</m:t>
        </m:r>
      </m:oMath>
      <w:r>
        <w:rPr>
          <w:lang w:eastAsia="zh-CN"/>
        </w:rPr>
        <w:t xml:space="preserve">, </w:t>
      </w:r>
      <m:oMath>
        <m:r>
          <w:rPr>
            <w:rFonts w:ascii="Cambria Math" w:hAnsi="Cambria Math"/>
            <w:lang w:eastAsia="zh-CN"/>
          </w:rPr>
          <m:t>|01⟩</m:t>
        </m:r>
      </m:oMath>
      <w:r>
        <w:rPr>
          <w:lang w:eastAsia="zh-CN"/>
        </w:rPr>
        <w:t xml:space="preserve">, </w:t>
      </w:r>
      <m:oMath>
        <m:r>
          <w:rPr>
            <w:rFonts w:ascii="Cambria Math" w:hAnsi="Cambria Math"/>
            <w:lang w:eastAsia="zh-CN"/>
          </w:rPr>
          <m:t>|10⟩</m:t>
        </m:r>
      </m:oMath>
      <w:r>
        <w:rPr>
          <w:lang w:eastAsia="zh-CN"/>
        </w:rPr>
        <w:t xml:space="preserve">, </w:t>
      </w:r>
      <m:oMath>
        <m:r>
          <w:rPr>
            <w:rFonts w:ascii="Cambria Math" w:hAnsi="Cambria Math"/>
            <w:lang w:eastAsia="zh-CN"/>
          </w:rPr>
          <m:t>|11⟩</m:t>
        </m:r>
      </m:oMath>
      <w:r>
        <w:rPr>
          <w:lang w:eastAsia="zh-CN"/>
        </w:rPr>
        <w:t>:</w:t>
      </w:r>
    </w:p>
    <w:p w14:paraId="3375D5DF" w14:textId="0A3A15B5" w:rsidR="004A42F5" w:rsidRPr="00F6640F" w:rsidRDefault="00000000">
      <w:pPr>
        <w:rPr>
          <w:lang w:eastAsia="zh-CN"/>
        </w:rPr>
      </w:pPr>
      <m:oMathPara>
        <m:oMathParaPr>
          <m:jc m:val="left"/>
        </m:oMathParaPr>
        <m:oMath>
          <m:d>
            <m:dPr>
              <m:begChr m:val="|"/>
              <m:endChr m:val="⟩"/>
              <m:ctrlPr>
                <w:rPr>
                  <w:rFonts w:ascii="Cambria Math" w:hAnsi="Cambria Math"/>
                  <w:i/>
                  <w:lang w:eastAsia="zh-CN"/>
                </w:rPr>
              </m:ctrlPr>
            </m:dPr>
            <m:e>
              <m:r>
                <w:rPr>
                  <w:rFonts w:ascii="Cambria Math" w:hAnsi="Cambria Math"/>
                  <w:lang w:eastAsia="zh-CN"/>
                </w:rPr>
                <m:t>ψ</m:t>
              </m:r>
            </m:e>
          </m:d>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00</m:t>
              </m:r>
            </m:sub>
          </m:sSub>
          <m:d>
            <m:dPr>
              <m:begChr m:val="|"/>
              <m:endChr m:val="⟩"/>
              <m:ctrlPr>
                <w:rPr>
                  <w:rFonts w:ascii="Cambria Math" w:hAnsi="Cambria Math"/>
                  <w:i/>
                  <w:lang w:eastAsia="zh-CN"/>
                </w:rPr>
              </m:ctrlPr>
            </m:dPr>
            <m:e>
              <m:r>
                <w:rPr>
                  <w:rFonts w:ascii="Cambria Math" w:hAnsi="Cambria Math"/>
                  <w:lang w:eastAsia="zh-CN"/>
                </w:rPr>
                <m:t>00</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01</m:t>
              </m:r>
            </m:sub>
          </m:sSub>
          <m:d>
            <m:dPr>
              <m:begChr m:val="|"/>
              <m:endChr m:val="⟩"/>
              <m:ctrlPr>
                <w:rPr>
                  <w:rFonts w:ascii="Cambria Math" w:hAnsi="Cambria Math"/>
                  <w:i/>
                  <w:lang w:eastAsia="zh-CN"/>
                </w:rPr>
              </m:ctrlPr>
            </m:dPr>
            <m:e>
              <m:r>
                <w:rPr>
                  <w:rFonts w:ascii="Cambria Math" w:hAnsi="Cambria Math"/>
                  <w:lang w:eastAsia="zh-CN"/>
                </w:rPr>
                <m:t>01</m:t>
              </m:r>
            </m:e>
          </m:d>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10</m:t>
              </m:r>
            </m:sub>
          </m:sSub>
          <m:d>
            <m:dPr>
              <m:begChr m:val="|"/>
              <m:endChr m:val="⟩"/>
              <m:ctrlPr>
                <w:rPr>
                  <w:rFonts w:ascii="Cambria Math" w:hAnsi="Cambria Math"/>
                  <w:i/>
                  <w:lang w:eastAsia="zh-CN"/>
                </w:rPr>
              </m:ctrlPr>
            </m:dPr>
            <m:e>
              <m:r>
                <w:rPr>
                  <w:rFonts w:ascii="Cambria Math" w:hAnsi="Cambria Math"/>
                  <w:lang w:eastAsia="zh-CN"/>
                </w:rPr>
                <m:t>10</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11</m:t>
              </m:r>
            </m:sub>
          </m:sSub>
          <m:d>
            <m:dPr>
              <m:begChr m:val="|"/>
              <m:endChr m:val="⟩"/>
              <m:ctrlPr>
                <w:rPr>
                  <w:rFonts w:ascii="Cambria Math" w:hAnsi="Cambria Math"/>
                  <w:i/>
                  <w:lang w:eastAsia="zh-CN"/>
                </w:rPr>
              </m:ctrlPr>
            </m:dPr>
            <m:e>
              <m:r>
                <w:rPr>
                  <w:rFonts w:ascii="Cambria Math" w:hAnsi="Cambria Math"/>
                  <w:lang w:eastAsia="zh-CN"/>
                </w:rPr>
                <m:t>11</m:t>
              </m:r>
            </m:e>
          </m:d>
          <m:r>
            <w:rPr>
              <w:rFonts w:ascii="Cambria Math" w:hAnsi="Cambria Math"/>
              <w:lang w:eastAsia="zh-CN"/>
            </w:rPr>
            <m:t xml:space="preserve"> </m:t>
          </m:r>
        </m:oMath>
      </m:oMathPara>
    </w:p>
    <w:p w14:paraId="78B82D8C" w14:textId="77777777" w:rsidR="00F6640F" w:rsidRDefault="00F6640F">
      <w:pPr>
        <w:rPr>
          <w:lang w:eastAsia="zh-CN"/>
        </w:rPr>
      </w:pPr>
    </w:p>
    <w:p w14:paraId="139176B7" w14:textId="288A25E3" w:rsidR="00F6640F" w:rsidRDefault="00F6640F">
      <w:pPr>
        <w:rPr>
          <w:lang w:eastAsia="zh-CN"/>
        </w:rPr>
      </w:pPr>
      <w:r>
        <w:rPr>
          <w:lang w:eastAsia="zh-CN"/>
        </w:rPr>
        <w:t>Example: Consider the state:</w:t>
      </w:r>
    </w:p>
    <w:p w14:paraId="5A79D06C" w14:textId="44CF5B34" w:rsidR="00F6640F" w:rsidRPr="00F6640F" w:rsidRDefault="00000000">
      <w:pPr>
        <w:rPr>
          <w:lang w:eastAsia="zh-CN"/>
        </w:rPr>
      </w:pPr>
      <m:oMathPara>
        <m:oMathParaPr>
          <m:jc m:val="left"/>
        </m:oMathParaPr>
        <m:oMath>
          <m:d>
            <m:dPr>
              <m:begChr m:val="|"/>
              <m:endChr m:val="⟩"/>
              <m:ctrlPr>
                <w:rPr>
                  <w:rFonts w:ascii="Cambria Math" w:hAnsi="Cambria Math"/>
                  <w:i/>
                  <w:lang w:eastAsia="zh-CN"/>
                </w:rPr>
              </m:ctrlPr>
            </m:dPr>
            <m:e>
              <m:r>
                <w:rPr>
                  <w:rFonts w:ascii="Cambria Math" w:hAnsi="Cambria Math"/>
                  <w:lang w:eastAsia="zh-CN"/>
                </w:rPr>
                <m:t>ψ</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00</m:t>
              </m:r>
            </m:e>
          </m:d>
          <m:r>
            <w:rPr>
              <w:rFonts w:ascii="Cambria Math" w:hAnsi="Cambria Math"/>
              <w:lang w:eastAsia="zh-CN"/>
            </w:rPr>
            <m:t>+|11⟩ )</m:t>
          </m:r>
        </m:oMath>
      </m:oMathPara>
    </w:p>
    <w:p w14:paraId="3E559D24" w14:textId="65B2F70B" w:rsidR="00F6640F" w:rsidRDefault="00F6640F">
      <w:pPr>
        <w:rPr>
          <w:lang w:eastAsia="zh-CN"/>
        </w:rPr>
      </w:pPr>
      <w:r>
        <w:rPr>
          <w:lang w:eastAsia="zh-CN"/>
        </w:rPr>
        <w:t>In matrix form:</w:t>
      </w:r>
    </w:p>
    <w:p w14:paraId="72BF0CA2" w14:textId="22832E7F" w:rsidR="00F6640F" w:rsidRPr="00050DB9" w:rsidRDefault="00000000" w:rsidP="00F6640F">
      <w:pPr>
        <w:rPr>
          <w:lang w:eastAsia="zh-CN"/>
        </w:rPr>
      </w:pPr>
      <m:oMathPara>
        <m:oMathParaPr>
          <m:jc m:val="left"/>
        </m:oMathParaPr>
        <m:oMath>
          <m:d>
            <m:dPr>
              <m:begChr m:val="|"/>
              <m:endChr m:val="⟩"/>
              <m:ctrlPr>
                <w:rPr>
                  <w:rFonts w:ascii="Cambria Math" w:hAnsi="Cambria Math"/>
                  <w:i/>
                  <w:lang w:eastAsia="zh-CN"/>
                </w:rPr>
              </m:ctrlPr>
            </m:dPr>
            <m:e>
              <m:r>
                <w:rPr>
                  <w:rFonts w:ascii="Cambria Math" w:hAnsi="Cambria Math"/>
                  <w:lang w:eastAsia="zh-CN"/>
                </w:rPr>
                <m:t>ψ</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m:t>
                  </m:r>
                </m:e>
                <m:e>
                  <m:r>
                    <w:rPr>
                      <w:rFonts w:ascii="Cambria Math" w:hAnsi="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0</m:t>
                  </m:r>
                  <m:ctrlPr>
                    <w:rPr>
                      <w:rFonts w:ascii="Cambria Math" w:eastAsia="Cambria Math" w:hAnsi="Cambria Math" w:cs="Cambria Math"/>
                      <w:i/>
                      <w:lang w:eastAsia="zh-CN"/>
                    </w:rPr>
                  </m:ctrlPr>
                </m:e>
                <m:e>
                  <m:r>
                    <w:rPr>
                      <w:rFonts w:ascii="Cambria Math" w:eastAsia="Cambria Math" w:hAnsi="Cambria Math" w:cs="Cambria Math"/>
                      <w:lang w:eastAsia="zh-CN"/>
                    </w:rPr>
                    <m:t>1</m:t>
                  </m:r>
                </m:e>
              </m:eqArr>
            </m:e>
          </m:d>
        </m:oMath>
      </m:oMathPara>
    </w:p>
    <w:p w14:paraId="174FF0AD" w14:textId="77777777" w:rsidR="00050DB9" w:rsidRPr="00F6640F" w:rsidRDefault="00050DB9" w:rsidP="00F6640F">
      <w:pPr>
        <w:rPr>
          <w:lang w:eastAsia="zh-CN"/>
        </w:rPr>
      </w:pPr>
    </w:p>
    <w:p w14:paraId="6599B883" w14:textId="77777777" w:rsidR="00050DB9" w:rsidRDefault="00F6640F" w:rsidP="00050DB9">
      <w:pPr>
        <w:pStyle w:val="Heading2"/>
        <w:rPr>
          <w:lang w:eastAsia="zh-CN"/>
        </w:rPr>
      </w:pPr>
      <w:bookmarkStart w:id="25" w:name="_Toc198920694"/>
      <w:r>
        <w:rPr>
          <w:lang w:eastAsia="zh-CN"/>
        </w:rPr>
        <w:t>Orthogonality</w:t>
      </w:r>
      <w:bookmarkEnd w:id="25"/>
    </w:p>
    <w:p w14:paraId="0010F995" w14:textId="3E1FD0CA" w:rsidR="00F6640F" w:rsidRPr="00050DB9" w:rsidRDefault="00F6640F" w:rsidP="00050DB9">
      <w:pPr>
        <w:pStyle w:val="Heading2"/>
        <w:numPr>
          <w:ilvl w:val="0"/>
          <w:numId w:val="0"/>
        </w:numPr>
        <w:rPr>
          <w:lang w:eastAsia="zh-CN"/>
        </w:rPr>
      </w:pPr>
      <w:bookmarkStart w:id="26" w:name="_Toc198216954"/>
      <w:bookmarkStart w:id="27" w:name="_Toc198918251"/>
      <w:bookmarkStart w:id="28" w:name="_Toc198920695"/>
      <w:r w:rsidRPr="00050DB9">
        <w:rPr>
          <w:rFonts w:ascii="Times New Roman" w:hAnsi="Times New Roman"/>
          <w:bCs/>
          <w:lang w:eastAsia="en-IN"/>
        </w:rPr>
        <w:t>Orthogonal States</w:t>
      </w:r>
      <w:r w:rsidRPr="00050DB9">
        <w:rPr>
          <w:rFonts w:ascii="Times New Roman" w:hAnsi="Times New Roman"/>
          <w:lang w:eastAsia="en-IN"/>
        </w:rPr>
        <w:t>: Two quantum states are orthogonal if their inner product is zero:</w:t>
      </w:r>
      <w:bookmarkEnd w:id="26"/>
      <w:bookmarkEnd w:id="27"/>
      <w:bookmarkEnd w:id="28"/>
    </w:p>
    <w:p w14:paraId="2FEA6A7C" w14:textId="48B6CDBA" w:rsidR="00F6640F" w:rsidRPr="00354DBE" w:rsidRDefault="00F6640F" w:rsidP="00F6640F">
      <w:pPr>
        <w:spacing w:before="100" w:beforeAutospacing="1" w:after="100" w:afterAutospacing="1" w:line="240" w:lineRule="auto"/>
        <w:jc w:val="left"/>
        <w:rPr>
          <w:rFonts w:ascii="Times New Roman" w:hAnsi="Times New Roman"/>
          <w:lang w:val="en-IN" w:eastAsia="en-IN"/>
        </w:rPr>
      </w:pPr>
      <m:oMathPara>
        <m:oMath>
          <m:r>
            <w:rPr>
              <w:rFonts w:ascii="Cambria Math" w:hAnsi="Cambria Math"/>
              <w:lang w:val="en-IN" w:eastAsia="en-IN"/>
            </w:rPr>
            <m:t xml:space="preserve"> </m:t>
          </m:r>
          <m:d>
            <m:dPr>
              <m:begChr m:val="〈"/>
              <m:endChr m:val="〉"/>
              <m:ctrlPr>
                <w:rPr>
                  <w:rFonts w:ascii="Cambria Math" w:hAnsi="Cambria Math"/>
                  <w:i/>
                  <w:lang w:val="en-IN" w:eastAsia="en-IN"/>
                </w:rPr>
              </m:ctrlPr>
            </m:dPr>
            <m:e>
              <m:r>
                <w:rPr>
                  <w:rFonts w:ascii="Cambria Math" w:hAnsi="Cambria Math"/>
                  <w:lang w:val="en-IN" w:eastAsia="en-IN"/>
                </w:rPr>
                <m:t>ψ</m:t>
              </m:r>
            </m:e>
            <m:e>
              <m:r>
                <w:rPr>
                  <w:rFonts w:ascii="Cambria Math" w:hAnsi="Cambria Math"/>
                  <w:lang w:val="en-IN" w:eastAsia="en-IN"/>
                </w:rPr>
                <m:t>ϕ</m:t>
              </m:r>
            </m:e>
          </m:d>
          <m:r>
            <w:rPr>
              <w:rFonts w:ascii="Cambria Math" w:hAnsi="Cambria Math"/>
              <w:lang w:val="en-IN" w:eastAsia="en-IN"/>
            </w:rPr>
            <m:t>=0</m:t>
          </m:r>
        </m:oMath>
      </m:oMathPara>
    </w:p>
    <w:p w14:paraId="020D310A" w14:textId="681ECA8B" w:rsidR="00354DBE" w:rsidRDefault="00354DBE" w:rsidP="00F6640F">
      <w:pPr>
        <w:spacing w:before="100" w:beforeAutospacing="1" w:after="100" w:afterAutospacing="1" w:line="240" w:lineRule="auto"/>
        <w:jc w:val="left"/>
      </w:pPr>
      <w:r>
        <w:rPr>
          <w:rFonts w:ascii="Times New Roman" w:hAnsi="Times New Roman"/>
          <w:lang w:val="en-IN" w:eastAsia="en-IN"/>
        </w:rPr>
        <w:t xml:space="preserve">Example: Consider the states </w:t>
      </w:r>
      <m:oMath>
        <m:d>
          <m:dPr>
            <m:begChr m:val="|"/>
            <m:endChr m:val="⟩"/>
            <m:ctrlPr>
              <w:rPr>
                <w:rFonts w:ascii="Cambria Math" w:hAnsi="Cambria Math" w:cs="Arial"/>
                <w:i/>
              </w:rPr>
            </m:ctrlPr>
          </m:dPr>
          <m:e>
            <m:r>
              <w:rPr>
                <w:rFonts w:ascii="Cambria Math" w:hAnsi="Cambria Math" w:cs="Arial"/>
              </w:rPr>
              <m:t>0</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m:t>
                </m:r>
              </m:e>
              <m:e>
                <m:r>
                  <w:rPr>
                    <w:rFonts w:ascii="Cambria Math" w:hAnsi="Cambria Math" w:cs="Arial"/>
                  </w:rPr>
                  <m:t>0</m:t>
                </m:r>
              </m:e>
            </m:eqArr>
          </m:e>
        </m:d>
      </m:oMath>
      <w:r>
        <w:t xml:space="preserve"> and |1</w:t>
      </w:r>
      <m:oMath>
        <m:r>
          <w:rPr>
            <w:rFonts w:ascii="Cambria Math" w:hAnsi="Cambria Math" w:cs="Arial"/>
          </w:rPr>
          <m:t>⟩</m:t>
        </m:r>
      </m:oMath>
      <w:r>
        <w:t xml:space="preserve"> =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0</m:t>
                </m:r>
              </m:e>
              <m:e>
                <m:r>
                  <w:rPr>
                    <w:rFonts w:ascii="Cambria Math" w:hAnsi="Cambria Math" w:cs="Arial"/>
                  </w:rPr>
                  <m:t>1</m:t>
                </m:r>
              </m:e>
            </m:eqArr>
          </m:e>
        </m:d>
      </m:oMath>
      <w:r>
        <w:t xml:space="preserve"> . Their inner product is:</w:t>
      </w:r>
    </w:p>
    <w:p w14:paraId="2952CF94" w14:textId="5D3DABC2" w:rsidR="00354DBE" w:rsidRPr="00354DBE" w:rsidRDefault="00000000" w:rsidP="00F6640F">
      <w:pPr>
        <w:spacing w:before="100" w:beforeAutospacing="1" w:after="100" w:afterAutospacing="1" w:line="240" w:lineRule="auto"/>
        <w:jc w:val="left"/>
        <w:rPr>
          <w:rFonts w:ascii="Times New Roman" w:hAnsi="Times New Roman"/>
          <w:lang w:val="en-IN" w:eastAsia="en-IN"/>
        </w:rPr>
      </w:pPr>
      <m:oMathPara>
        <m:oMath>
          <m:d>
            <m:dPr>
              <m:begChr m:val="〈"/>
              <m:endChr m:val="〉"/>
              <m:ctrlPr>
                <w:rPr>
                  <w:rFonts w:ascii="Cambria Math" w:hAnsi="Cambria Math"/>
                  <w:i/>
                  <w:lang w:val="en-IN" w:eastAsia="en-IN"/>
                </w:rPr>
              </m:ctrlPr>
            </m:dPr>
            <m:e>
              <m:r>
                <w:rPr>
                  <w:rFonts w:ascii="Cambria Math" w:hAnsi="Cambria Math"/>
                  <w:lang w:val="en-IN" w:eastAsia="en-IN"/>
                </w:rPr>
                <m:t>0</m:t>
              </m:r>
            </m:e>
            <m:e>
              <m:r>
                <w:rPr>
                  <w:rFonts w:ascii="Cambria Math" w:hAnsi="Cambria Math"/>
                  <w:lang w:val="en-IN" w:eastAsia="en-IN"/>
                </w:rPr>
                <m:t>1</m:t>
              </m:r>
            </m:e>
          </m:d>
          <m:r>
            <w:rPr>
              <w:rFonts w:ascii="Cambria Math" w:hAnsi="Cambria Math"/>
              <w:lang w:val="en-IN" w:eastAsia="en-IN"/>
            </w:rPr>
            <m:t xml:space="preserve">= </m:t>
          </m:r>
          <m:d>
            <m:dPr>
              <m:begChr m:val="["/>
              <m:endChr m:val="]"/>
              <m:ctrlPr>
                <w:rPr>
                  <w:rFonts w:ascii="Cambria Math" w:hAnsi="Cambria Math"/>
                  <w:i/>
                  <w:lang w:val="en-IN" w:eastAsia="en-IN"/>
                </w:rPr>
              </m:ctrlPr>
            </m:dPr>
            <m:e>
              <m:r>
                <w:rPr>
                  <w:rFonts w:ascii="Cambria Math" w:hAnsi="Cambria Math"/>
                  <w:lang w:val="en-IN" w:eastAsia="en-IN"/>
                </w:rPr>
                <m:t>1    0</m:t>
              </m:r>
            </m:e>
          </m:d>
          <m:d>
            <m:dPr>
              <m:begChr m:val="["/>
              <m:endChr m:val="]"/>
              <m:ctrlPr>
                <w:rPr>
                  <w:rFonts w:ascii="Cambria Math" w:hAnsi="Cambria Math"/>
                  <w:i/>
                  <w:lang w:val="en-IN" w:eastAsia="en-IN"/>
                </w:rPr>
              </m:ctrlPr>
            </m:dPr>
            <m:e>
              <m:eqArr>
                <m:eqArrPr>
                  <m:ctrlPr>
                    <w:rPr>
                      <w:rFonts w:ascii="Cambria Math" w:hAnsi="Cambria Math"/>
                      <w:i/>
                      <w:lang w:val="en-IN" w:eastAsia="en-IN"/>
                    </w:rPr>
                  </m:ctrlPr>
                </m:eqArrPr>
                <m:e>
                  <m:r>
                    <w:rPr>
                      <w:rFonts w:ascii="Cambria Math" w:hAnsi="Cambria Math"/>
                      <w:lang w:val="en-IN" w:eastAsia="en-IN"/>
                    </w:rPr>
                    <m:t>0</m:t>
                  </m:r>
                </m:e>
                <m:e>
                  <m:r>
                    <w:rPr>
                      <w:rFonts w:ascii="Cambria Math" w:hAnsi="Cambria Math"/>
                      <w:lang w:val="en-IN" w:eastAsia="en-IN"/>
                    </w:rPr>
                    <m:t>1</m:t>
                  </m:r>
                </m:e>
              </m:eqArr>
            </m:e>
          </m:d>
          <m:r>
            <w:rPr>
              <w:rFonts w:ascii="Cambria Math" w:hAnsi="Cambria Math"/>
              <w:lang w:val="en-IN" w:eastAsia="en-IN"/>
            </w:rPr>
            <m:t>=0</m:t>
          </m:r>
        </m:oMath>
      </m:oMathPara>
    </w:p>
    <w:p w14:paraId="6793AAD0" w14:textId="6F87BC79" w:rsidR="00354DBE" w:rsidRDefault="00354DBE" w:rsidP="00F6640F">
      <w:pPr>
        <w:spacing w:before="100" w:beforeAutospacing="1" w:after="100" w:afterAutospacing="1" w:line="240" w:lineRule="auto"/>
        <w:jc w:val="left"/>
        <w:rPr>
          <w:rFonts w:ascii="Times New Roman" w:hAnsi="Times New Roman"/>
          <w:lang w:eastAsia="en-IN"/>
        </w:rPr>
      </w:pPr>
      <w:r w:rsidRPr="00354DBE">
        <w:rPr>
          <w:rFonts w:ascii="Times New Roman" w:hAnsi="Times New Roman"/>
          <w:lang w:eastAsia="en-IN"/>
        </w:rPr>
        <w:t xml:space="preserve">Hence, </w:t>
      </w:r>
      <m:oMath>
        <m:d>
          <m:dPr>
            <m:begChr m:val="|"/>
            <m:endChr m:val="⟩"/>
            <m:ctrlPr>
              <w:rPr>
                <w:rFonts w:ascii="Cambria Math" w:hAnsi="Cambria Math"/>
                <w:i/>
                <w:lang w:eastAsia="zh-CN"/>
              </w:rPr>
            </m:ctrlPr>
          </m:dPr>
          <m:e>
            <m:r>
              <w:rPr>
                <w:rFonts w:ascii="Cambria Math" w:hAnsi="Cambria Math"/>
                <w:lang w:eastAsia="zh-CN"/>
              </w:rPr>
              <m:t>0</m:t>
            </m:r>
          </m:e>
        </m:d>
      </m:oMath>
      <w:r>
        <w:rPr>
          <w:rFonts w:ascii="Times New Roman" w:hAnsi="Times New Roman"/>
          <w:lang w:eastAsia="zh-CN"/>
        </w:rPr>
        <w:t xml:space="preserve"> </w:t>
      </w:r>
      <w:r w:rsidRPr="00354DBE">
        <w:rPr>
          <w:rFonts w:ascii="Times New Roman" w:hAnsi="Times New Roman"/>
          <w:lang w:eastAsia="en-IN"/>
        </w:rPr>
        <w:t xml:space="preserve">and </w:t>
      </w:r>
      <m:oMath>
        <m:r>
          <w:rPr>
            <w:rFonts w:ascii="Cambria Math" w:hAnsi="Cambria Math" w:cs="Cambria Math"/>
            <w:lang w:eastAsia="en-IN"/>
          </w:rPr>
          <m:t>|1⟩</m:t>
        </m:r>
      </m:oMath>
      <w:r>
        <w:rPr>
          <w:rFonts w:ascii="Times New Roman" w:hAnsi="Times New Roman"/>
          <w:lang w:eastAsia="en-IN"/>
        </w:rPr>
        <w:t xml:space="preserve"> </w:t>
      </w:r>
      <w:r w:rsidRPr="00354DBE">
        <w:rPr>
          <w:rFonts w:ascii="Times New Roman" w:hAnsi="Times New Roman"/>
          <w:lang w:eastAsia="en-IN"/>
        </w:rPr>
        <w:t>are orthogonal.</w:t>
      </w:r>
    </w:p>
    <w:p w14:paraId="124E28F1" w14:textId="77777777" w:rsidR="003217A3" w:rsidRDefault="00354DBE" w:rsidP="003217A3">
      <w:pPr>
        <w:pStyle w:val="Heading2"/>
        <w:rPr>
          <w:lang w:eastAsia="en-IN"/>
        </w:rPr>
      </w:pPr>
      <w:bookmarkStart w:id="29" w:name="_Toc198920696"/>
      <w:r>
        <w:rPr>
          <w:lang w:eastAsia="en-IN"/>
        </w:rPr>
        <w:t>Normalization</w:t>
      </w:r>
      <w:bookmarkEnd w:id="29"/>
    </w:p>
    <w:p w14:paraId="613F647F" w14:textId="5BF99ECE" w:rsidR="00354DBE" w:rsidRPr="003217A3" w:rsidRDefault="00354DBE" w:rsidP="003217A3">
      <w:pPr>
        <w:pStyle w:val="Heading2"/>
        <w:numPr>
          <w:ilvl w:val="0"/>
          <w:numId w:val="0"/>
        </w:numPr>
        <w:rPr>
          <w:b w:val="0"/>
          <w:bCs/>
          <w:lang w:eastAsia="en-IN"/>
        </w:rPr>
      </w:pPr>
      <w:bookmarkStart w:id="30" w:name="_Toc198216956"/>
      <w:bookmarkStart w:id="31" w:name="_Toc198918253"/>
      <w:bookmarkStart w:id="32" w:name="_Toc198920697"/>
      <w:r w:rsidRPr="003217A3">
        <w:rPr>
          <w:rFonts w:ascii="Times New Roman" w:hAnsi="Times New Roman"/>
          <w:b w:val="0"/>
          <w:bCs/>
          <w:lang w:val="en-IN" w:eastAsia="en-IN"/>
        </w:rPr>
        <w:t>A quantum state must be normalized, meaning the sum of the squared magnitudes of the amplitudes must equal 1:</w:t>
      </w:r>
      <w:bookmarkEnd w:id="30"/>
      <w:bookmarkEnd w:id="31"/>
      <w:bookmarkEnd w:id="32"/>
    </w:p>
    <w:p w14:paraId="420206E8" w14:textId="66081242" w:rsidR="00354DBE" w:rsidRPr="00354DBE" w:rsidRDefault="00000000" w:rsidP="00354DBE">
      <w:pPr>
        <w:spacing w:before="100" w:beforeAutospacing="1" w:after="100" w:afterAutospacing="1" w:line="240" w:lineRule="auto"/>
        <w:jc w:val="left"/>
        <w:rPr>
          <w:rFonts w:ascii="Times New Roman" w:hAnsi="Times New Roman"/>
          <w:lang w:val="en-IN" w:eastAsia="en-IN"/>
        </w:rPr>
      </w:pPr>
      <m:oMathPara>
        <m:oMath>
          <m:sSup>
            <m:sSupPr>
              <m:ctrlPr>
                <w:rPr>
                  <w:rFonts w:ascii="Cambria Math" w:hAnsi="Cambria Math"/>
                  <w:i/>
                  <w:lang w:val="en-IN" w:eastAsia="en-IN"/>
                </w:rPr>
              </m:ctrlPr>
            </m:sSupPr>
            <m:e>
              <m:d>
                <m:dPr>
                  <m:begChr m:val="|"/>
                  <m:endChr m:val="|"/>
                  <m:ctrlPr>
                    <w:rPr>
                      <w:rFonts w:ascii="Cambria Math" w:hAnsi="Cambria Math"/>
                      <w:i/>
                      <w:lang w:val="en-IN" w:eastAsia="en-IN"/>
                    </w:rPr>
                  </m:ctrlPr>
                </m:dPr>
                <m:e>
                  <m:r>
                    <w:rPr>
                      <w:rFonts w:ascii="Cambria Math" w:hAnsi="Cambria Math"/>
                      <w:lang w:val="en-IN" w:eastAsia="en-IN"/>
                    </w:rPr>
                    <m:t>α</m:t>
                  </m:r>
                </m:e>
              </m:d>
            </m:e>
            <m:sup>
              <m:r>
                <w:rPr>
                  <w:rFonts w:ascii="Cambria Math" w:hAnsi="Cambria Math"/>
                  <w:lang w:val="en-IN" w:eastAsia="en-IN"/>
                </w:rPr>
                <m:t>2</m:t>
              </m:r>
            </m:sup>
          </m:sSup>
          <m:r>
            <w:rPr>
              <w:rFonts w:ascii="Cambria Math" w:hAnsi="Cambria Math"/>
              <w:lang w:val="en-IN" w:eastAsia="en-IN"/>
            </w:rPr>
            <m:t>+</m:t>
          </m:r>
          <m:sSup>
            <m:sSupPr>
              <m:ctrlPr>
                <w:rPr>
                  <w:rFonts w:ascii="Cambria Math" w:hAnsi="Cambria Math"/>
                  <w:i/>
                  <w:lang w:val="en-IN" w:eastAsia="en-IN"/>
                </w:rPr>
              </m:ctrlPr>
            </m:sSupPr>
            <m:e>
              <m:d>
                <m:dPr>
                  <m:begChr m:val="|"/>
                  <m:endChr m:val="|"/>
                  <m:ctrlPr>
                    <w:rPr>
                      <w:rFonts w:ascii="Cambria Math" w:hAnsi="Cambria Math"/>
                      <w:i/>
                      <w:lang w:val="en-IN" w:eastAsia="en-IN"/>
                    </w:rPr>
                  </m:ctrlPr>
                </m:dPr>
                <m:e>
                  <m:r>
                    <w:rPr>
                      <w:rFonts w:ascii="Cambria Math" w:hAnsi="Cambria Math"/>
                      <w:lang w:val="en-IN" w:eastAsia="en-IN"/>
                    </w:rPr>
                    <m:t>β</m:t>
                  </m:r>
                </m:e>
              </m:d>
            </m:e>
            <m:sup>
              <m:r>
                <w:rPr>
                  <w:rFonts w:ascii="Cambria Math" w:hAnsi="Cambria Math"/>
                  <w:lang w:val="en-IN" w:eastAsia="en-IN"/>
                </w:rPr>
                <m:t>2</m:t>
              </m:r>
            </m:sup>
          </m:sSup>
          <m:r>
            <w:rPr>
              <w:rFonts w:ascii="Cambria Math" w:hAnsi="Cambria Math"/>
              <w:lang w:val="en-IN" w:eastAsia="en-IN"/>
            </w:rPr>
            <m:t>=1</m:t>
          </m:r>
        </m:oMath>
      </m:oMathPara>
    </w:p>
    <w:p w14:paraId="002C9DBD" w14:textId="2649626E" w:rsidR="00354DBE" w:rsidRDefault="00354DBE" w:rsidP="00354DBE">
      <w:pPr>
        <w:spacing w:before="100" w:beforeAutospacing="1" w:after="100" w:afterAutospacing="1" w:line="240" w:lineRule="auto"/>
        <w:jc w:val="left"/>
        <w:rPr>
          <w:rFonts w:ascii="Times New Roman" w:hAnsi="Times New Roman"/>
          <w:lang w:eastAsia="en-IN"/>
        </w:rPr>
      </w:pPr>
      <w:r w:rsidRPr="00354DBE">
        <w:rPr>
          <w:rFonts w:ascii="Times New Roman" w:hAnsi="Times New Roman"/>
          <w:b/>
          <w:bCs/>
          <w:lang w:eastAsia="en-IN"/>
        </w:rPr>
        <w:t>Example</w:t>
      </w:r>
      <w:r w:rsidRPr="00354DBE">
        <w:rPr>
          <w:rFonts w:ascii="Times New Roman" w:hAnsi="Times New Roman"/>
          <w:lang w:eastAsia="en-IN"/>
        </w:rPr>
        <w:t>: For the qubit state</w:t>
      </w:r>
      <w:r>
        <w:rPr>
          <w:rFonts w:ascii="Times New Roman" w:hAnsi="Times New Roman"/>
          <w:lang w:eastAsia="en-IN"/>
        </w:rPr>
        <w:t xml:space="preserve">, </w:t>
      </w:r>
      <m:oMath>
        <m:f>
          <m:fPr>
            <m:ctrlPr>
              <w:rPr>
                <w:rFonts w:ascii="Cambria Math" w:hAnsi="Cambria Math"/>
                <w:i/>
                <w:lang w:eastAsia="en-IN"/>
              </w:rPr>
            </m:ctrlPr>
          </m:fPr>
          <m:num>
            <m:r>
              <w:rPr>
                <w:rFonts w:ascii="Cambria Math" w:hAnsi="Cambria Math"/>
                <w:lang w:eastAsia="en-IN"/>
              </w:rPr>
              <m:t>1</m:t>
            </m:r>
          </m:num>
          <m:den>
            <m:rad>
              <m:radPr>
                <m:degHide m:val="1"/>
                <m:ctrlPr>
                  <w:rPr>
                    <w:rFonts w:ascii="Cambria Math" w:hAnsi="Cambria Math"/>
                    <w:i/>
                    <w:lang w:eastAsia="en-IN"/>
                  </w:rPr>
                </m:ctrlPr>
              </m:radPr>
              <m:deg/>
              <m:e>
                <m:r>
                  <w:rPr>
                    <w:rFonts w:ascii="Cambria Math" w:hAnsi="Cambria Math"/>
                    <w:lang w:eastAsia="en-IN"/>
                  </w:rPr>
                  <m:t xml:space="preserve">2 </m:t>
                </m:r>
              </m:e>
            </m:rad>
          </m:den>
        </m:f>
        <m:r>
          <w:rPr>
            <w:rFonts w:ascii="Cambria Math" w:hAnsi="Cambria Math"/>
            <w:lang w:eastAsia="en-IN"/>
          </w:rPr>
          <m:t xml:space="preserve"> |0〉</m:t>
        </m:r>
      </m:oMath>
      <w:r>
        <w:rPr>
          <w:rFonts w:ascii="Times New Roman" w:hAnsi="Times New Roman"/>
          <w:lang w:eastAsia="en-IN"/>
        </w:rPr>
        <w:t xml:space="preserve"> + </w:t>
      </w:r>
      <m:oMath>
        <m:f>
          <m:fPr>
            <m:ctrlPr>
              <w:rPr>
                <w:rFonts w:ascii="Cambria Math" w:hAnsi="Cambria Math"/>
                <w:i/>
                <w:lang w:eastAsia="en-IN"/>
              </w:rPr>
            </m:ctrlPr>
          </m:fPr>
          <m:num>
            <m:r>
              <w:rPr>
                <w:rFonts w:ascii="Cambria Math" w:hAnsi="Cambria Math"/>
                <w:lang w:eastAsia="en-IN"/>
              </w:rPr>
              <m:t>1</m:t>
            </m:r>
          </m:num>
          <m:den>
            <m:rad>
              <m:radPr>
                <m:degHide m:val="1"/>
                <m:ctrlPr>
                  <w:rPr>
                    <w:rFonts w:ascii="Cambria Math" w:hAnsi="Cambria Math"/>
                    <w:i/>
                    <w:lang w:eastAsia="en-IN"/>
                  </w:rPr>
                </m:ctrlPr>
              </m:radPr>
              <m:deg/>
              <m:e>
                <m:r>
                  <w:rPr>
                    <w:rFonts w:ascii="Cambria Math" w:hAnsi="Cambria Math"/>
                    <w:lang w:eastAsia="en-IN"/>
                  </w:rPr>
                  <m:t xml:space="preserve">2 </m:t>
                </m:r>
              </m:e>
            </m:rad>
          </m:den>
        </m:f>
        <m:r>
          <w:rPr>
            <w:rFonts w:ascii="Cambria Math" w:hAnsi="Cambria Math"/>
            <w:lang w:eastAsia="en-IN"/>
          </w:rPr>
          <m:t xml:space="preserve"> |1〉</m:t>
        </m:r>
      </m:oMath>
      <w:r>
        <w:rPr>
          <w:rFonts w:ascii="Times New Roman" w:hAnsi="Times New Roman"/>
          <w:lang w:eastAsia="en-IN"/>
        </w:rPr>
        <w:t>, we have:</w:t>
      </w:r>
    </w:p>
    <w:p w14:paraId="2D090020" w14:textId="1DF203B2" w:rsidR="00914B7D" w:rsidRDefault="00000000" w:rsidP="00914B7D">
      <w:pPr>
        <w:spacing w:before="100" w:beforeAutospacing="1" w:after="100" w:afterAutospacing="1" w:line="240" w:lineRule="auto"/>
        <w:jc w:val="left"/>
        <w:rPr>
          <w:rFonts w:ascii="Cambria Math" w:hAnsi="Cambria Math"/>
          <w:i/>
          <w:lang w:val="en-IN" w:eastAsia="en-IN"/>
        </w:rPr>
      </w:pPr>
      <m:oMath>
        <m:sSup>
          <m:sSupPr>
            <m:ctrlPr>
              <w:rPr>
                <w:rFonts w:ascii="Cambria Math" w:hAnsi="Cambria Math"/>
                <w:i/>
                <w:lang w:val="en-IN" w:eastAsia="en-IN"/>
              </w:rPr>
            </m:ctrlPr>
          </m:sSupPr>
          <m:e>
            <m:d>
              <m:dPr>
                <m:begChr m:val="|"/>
                <m:endChr m:val="|"/>
                <m:ctrlPr>
                  <w:rPr>
                    <w:rFonts w:ascii="Cambria Math" w:hAnsi="Cambria Math"/>
                    <w:i/>
                    <w:lang w:val="en-IN" w:eastAsia="en-IN"/>
                  </w:rPr>
                </m:ctrlPr>
              </m:dPr>
              <m:e>
                <m:r>
                  <w:rPr>
                    <w:rFonts w:ascii="Cambria Math" w:hAnsi="Cambria Math"/>
                    <w:lang w:val="en-IN" w:eastAsia="en-IN"/>
                  </w:rPr>
                  <m:t>α</m:t>
                </m:r>
              </m:e>
            </m:d>
          </m:e>
          <m:sup>
            <m:r>
              <w:rPr>
                <w:rFonts w:ascii="Cambria Math" w:hAnsi="Cambria Math"/>
                <w:lang w:val="en-IN" w:eastAsia="en-IN"/>
              </w:rPr>
              <m:t>2</m:t>
            </m:r>
          </m:sup>
        </m:sSup>
        <m:r>
          <w:rPr>
            <w:rFonts w:ascii="Cambria Math" w:hAnsi="Cambria Math"/>
            <w:lang w:val="en-IN" w:eastAsia="en-IN"/>
          </w:rPr>
          <m:t>=</m:t>
        </m:r>
        <m:sSup>
          <m:sSupPr>
            <m:ctrlPr>
              <w:rPr>
                <w:rFonts w:ascii="Cambria Math" w:hAnsi="Cambria Math"/>
                <w:i/>
                <w:lang w:val="en-IN" w:eastAsia="en-IN"/>
              </w:rPr>
            </m:ctrlPr>
          </m:sSupPr>
          <m:e>
            <m:d>
              <m:dPr>
                <m:begChr m:val="|"/>
                <m:endChr m:val="|"/>
                <m:ctrlPr>
                  <w:rPr>
                    <w:rFonts w:ascii="Cambria Math" w:hAnsi="Cambria Math"/>
                    <w:i/>
                    <w:lang w:val="en-IN" w:eastAsia="en-IN"/>
                  </w:rPr>
                </m:ctrlPr>
              </m:dPr>
              <m:e>
                <m:f>
                  <m:fPr>
                    <m:ctrlPr>
                      <w:rPr>
                        <w:rFonts w:ascii="Cambria Math" w:hAnsi="Cambria Math"/>
                        <w:i/>
                        <w:lang w:val="en-IN" w:eastAsia="en-IN"/>
                      </w:rPr>
                    </m:ctrlPr>
                  </m:fPr>
                  <m:num>
                    <m:r>
                      <w:rPr>
                        <w:rFonts w:ascii="Cambria Math" w:hAnsi="Cambria Math"/>
                        <w:lang w:val="en-IN" w:eastAsia="en-IN"/>
                      </w:rPr>
                      <m:t>1</m:t>
                    </m:r>
                  </m:num>
                  <m:den>
                    <m:rad>
                      <m:radPr>
                        <m:degHide m:val="1"/>
                        <m:ctrlPr>
                          <w:rPr>
                            <w:rFonts w:ascii="Cambria Math" w:hAnsi="Cambria Math"/>
                            <w:i/>
                            <w:lang w:val="en-IN" w:eastAsia="en-IN"/>
                          </w:rPr>
                        </m:ctrlPr>
                      </m:radPr>
                      <m:deg/>
                      <m:e>
                        <m:r>
                          <w:rPr>
                            <w:rFonts w:ascii="Cambria Math" w:hAnsi="Cambria Math"/>
                            <w:lang w:val="en-IN" w:eastAsia="en-IN"/>
                          </w:rPr>
                          <m:t>2</m:t>
                        </m:r>
                      </m:e>
                    </m:rad>
                  </m:den>
                </m:f>
              </m:e>
            </m:d>
          </m:e>
          <m:sup>
            <m:r>
              <w:rPr>
                <w:rFonts w:ascii="Cambria Math" w:hAnsi="Cambria Math"/>
                <w:lang w:val="en-IN" w:eastAsia="en-IN"/>
              </w:rPr>
              <m:t>2</m:t>
            </m:r>
          </m:sup>
        </m:sSup>
        <m:r>
          <w:rPr>
            <w:rFonts w:ascii="Cambria Math" w:hAnsi="Cambria Math"/>
            <w:lang w:val="en-IN" w:eastAsia="en-IN"/>
          </w:rPr>
          <m:t xml:space="preserve">= </m:t>
        </m:r>
        <m:f>
          <m:fPr>
            <m:ctrlPr>
              <w:rPr>
                <w:rFonts w:ascii="Cambria Math" w:hAnsi="Cambria Math"/>
                <w:i/>
                <w:lang w:val="en-IN" w:eastAsia="en-IN"/>
              </w:rPr>
            </m:ctrlPr>
          </m:fPr>
          <m:num>
            <m:r>
              <w:rPr>
                <w:rFonts w:ascii="Cambria Math" w:hAnsi="Cambria Math"/>
                <w:lang w:val="en-IN" w:eastAsia="en-IN"/>
              </w:rPr>
              <m:t>1</m:t>
            </m:r>
          </m:num>
          <m:den>
            <m:r>
              <w:rPr>
                <w:rFonts w:ascii="Cambria Math" w:hAnsi="Cambria Math"/>
                <w:lang w:val="en-IN" w:eastAsia="en-IN"/>
              </w:rPr>
              <m:t>2</m:t>
            </m:r>
          </m:den>
        </m:f>
      </m:oMath>
      <w:r w:rsidR="00914B7D">
        <w:rPr>
          <w:rFonts w:ascii="Times New Roman" w:hAnsi="Times New Roman"/>
          <w:lang w:val="en-IN" w:eastAsia="en-IN"/>
        </w:rPr>
        <w:t xml:space="preserve">  and </w:t>
      </w:r>
      <w:r w:rsidR="00914B7D">
        <w:rPr>
          <w:rFonts w:ascii="Cambria Math" w:hAnsi="Cambria Math"/>
          <w:i/>
          <w:lang w:val="en-IN" w:eastAsia="en-IN"/>
        </w:rPr>
        <w:t xml:space="preserve">  </w:t>
      </w:r>
      <m:oMath>
        <m:sSup>
          <m:sSupPr>
            <m:ctrlPr>
              <w:rPr>
                <w:rFonts w:ascii="Cambria Math" w:hAnsi="Cambria Math"/>
                <w:i/>
                <w:lang w:val="en-IN" w:eastAsia="en-IN"/>
              </w:rPr>
            </m:ctrlPr>
          </m:sSupPr>
          <m:e>
            <m:d>
              <m:dPr>
                <m:begChr m:val="|"/>
                <m:endChr m:val="|"/>
                <m:ctrlPr>
                  <w:rPr>
                    <w:rFonts w:ascii="Cambria Math" w:hAnsi="Cambria Math"/>
                    <w:i/>
                    <w:lang w:val="en-IN" w:eastAsia="en-IN"/>
                  </w:rPr>
                </m:ctrlPr>
              </m:dPr>
              <m:e>
                <m:r>
                  <w:rPr>
                    <w:rFonts w:ascii="Cambria Math" w:hAnsi="Cambria Math"/>
                    <w:lang w:val="en-IN" w:eastAsia="en-IN"/>
                  </w:rPr>
                  <m:t>β</m:t>
                </m:r>
              </m:e>
            </m:d>
          </m:e>
          <m:sup>
            <m:r>
              <w:rPr>
                <w:rFonts w:ascii="Cambria Math" w:hAnsi="Cambria Math"/>
                <w:lang w:val="en-IN" w:eastAsia="en-IN"/>
              </w:rPr>
              <m:t>2</m:t>
            </m:r>
          </m:sup>
        </m:sSup>
        <m:r>
          <w:rPr>
            <w:rFonts w:ascii="Cambria Math" w:hAnsi="Cambria Math"/>
            <w:lang w:val="en-IN" w:eastAsia="en-IN"/>
          </w:rPr>
          <m:t>=</m:t>
        </m:r>
        <m:sSup>
          <m:sSupPr>
            <m:ctrlPr>
              <w:rPr>
                <w:rFonts w:ascii="Cambria Math" w:hAnsi="Cambria Math"/>
                <w:i/>
                <w:lang w:val="en-IN" w:eastAsia="en-IN"/>
              </w:rPr>
            </m:ctrlPr>
          </m:sSupPr>
          <m:e>
            <m:d>
              <m:dPr>
                <m:begChr m:val="|"/>
                <m:endChr m:val="|"/>
                <m:ctrlPr>
                  <w:rPr>
                    <w:rFonts w:ascii="Cambria Math" w:hAnsi="Cambria Math"/>
                    <w:i/>
                    <w:lang w:val="en-IN" w:eastAsia="en-IN"/>
                  </w:rPr>
                </m:ctrlPr>
              </m:dPr>
              <m:e>
                <m:f>
                  <m:fPr>
                    <m:ctrlPr>
                      <w:rPr>
                        <w:rFonts w:ascii="Cambria Math" w:hAnsi="Cambria Math"/>
                        <w:i/>
                        <w:lang w:val="en-IN" w:eastAsia="en-IN"/>
                      </w:rPr>
                    </m:ctrlPr>
                  </m:fPr>
                  <m:num>
                    <m:r>
                      <w:rPr>
                        <w:rFonts w:ascii="Cambria Math" w:hAnsi="Cambria Math"/>
                        <w:lang w:val="en-IN" w:eastAsia="en-IN"/>
                      </w:rPr>
                      <m:t>1</m:t>
                    </m:r>
                  </m:num>
                  <m:den>
                    <m:rad>
                      <m:radPr>
                        <m:degHide m:val="1"/>
                        <m:ctrlPr>
                          <w:rPr>
                            <w:rFonts w:ascii="Cambria Math" w:hAnsi="Cambria Math"/>
                            <w:i/>
                            <w:lang w:val="en-IN" w:eastAsia="en-IN"/>
                          </w:rPr>
                        </m:ctrlPr>
                      </m:radPr>
                      <m:deg/>
                      <m:e>
                        <m:r>
                          <w:rPr>
                            <w:rFonts w:ascii="Cambria Math" w:hAnsi="Cambria Math"/>
                            <w:lang w:val="en-IN" w:eastAsia="en-IN"/>
                          </w:rPr>
                          <m:t>2</m:t>
                        </m:r>
                      </m:e>
                    </m:rad>
                  </m:den>
                </m:f>
              </m:e>
            </m:d>
          </m:e>
          <m:sup>
            <m:r>
              <w:rPr>
                <w:rFonts w:ascii="Cambria Math" w:hAnsi="Cambria Math"/>
                <w:lang w:val="en-IN" w:eastAsia="en-IN"/>
              </w:rPr>
              <m:t>2</m:t>
            </m:r>
          </m:sup>
        </m:sSup>
        <m:r>
          <w:rPr>
            <w:rFonts w:ascii="Cambria Math" w:hAnsi="Cambria Math"/>
            <w:lang w:val="en-IN" w:eastAsia="en-IN"/>
          </w:rPr>
          <m:t xml:space="preserve">= </m:t>
        </m:r>
        <m:f>
          <m:fPr>
            <m:ctrlPr>
              <w:rPr>
                <w:rFonts w:ascii="Cambria Math" w:hAnsi="Cambria Math"/>
                <w:i/>
                <w:lang w:val="en-IN" w:eastAsia="en-IN"/>
              </w:rPr>
            </m:ctrlPr>
          </m:fPr>
          <m:num>
            <m:r>
              <w:rPr>
                <w:rFonts w:ascii="Cambria Math" w:hAnsi="Cambria Math"/>
                <w:lang w:val="en-IN" w:eastAsia="en-IN"/>
              </w:rPr>
              <m:t>1</m:t>
            </m:r>
          </m:num>
          <m:den>
            <m:r>
              <w:rPr>
                <w:rFonts w:ascii="Cambria Math" w:hAnsi="Cambria Math"/>
                <w:lang w:val="en-IN" w:eastAsia="en-IN"/>
              </w:rPr>
              <m:t>2</m:t>
            </m:r>
          </m:den>
        </m:f>
      </m:oMath>
    </w:p>
    <w:p w14:paraId="410BA183" w14:textId="7AAF6038" w:rsidR="00914B7D" w:rsidRDefault="00914B7D" w:rsidP="00914B7D">
      <w:pPr>
        <w:spacing w:before="100" w:beforeAutospacing="1" w:after="100" w:afterAutospacing="1" w:line="240" w:lineRule="auto"/>
        <w:jc w:val="left"/>
        <w:rPr>
          <w:rFonts w:ascii="Times New Roman" w:hAnsi="Times New Roman"/>
          <w:lang w:val="en-IN" w:eastAsia="en-IN"/>
        </w:rPr>
      </w:pPr>
      <w:r w:rsidRPr="00914B7D">
        <w:rPr>
          <w:rFonts w:ascii="Times New Roman" w:hAnsi="Times New Roman"/>
          <w:lang w:val="en-IN" w:eastAsia="en-IN"/>
        </w:rPr>
        <w:t>The normalization condition is satisfied:</w:t>
      </w:r>
      <w:r>
        <w:rPr>
          <w:rFonts w:ascii="Times New Roman" w:hAnsi="Times New Roman"/>
          <w:lang w:val="en-IN" w:eastAsia="en-IN"/>
        </w:rPr>
        <w:t xml:space="preserve"> </w:t>
      </w:r>
      <m:oMath>
        <m:f>
          <m:fPr>
            <m:ctrlPr>
              <w:rPr>
                <w:rFonts w:ascii="Cambria Math" w:hAnsi="Cambria Math"/>
                <w:i/>
                <w:lang w:val="en-IN" w:eastAsia="en-IN"/>
              </w:rPr>
            </m:ctrlPr>
          </m:fPr>
          <m:num>
            <m:r>
              <w:rPr>
                <w:rFonts w:ascii="Cambria Math" w:hAnsi="Cambria Math"/>
                <w:lang w:val="en-IN" w:eastAsia="en-IN"/>
              </w:rPr>
              <m:t>1</m:t>
            </m:r>
          </m:num>
          <m:den>
            <m:r>
              <w:rPr>
                <w:rFonts w:ascii="Cambria Math" w:hAnsi="Cambria Math"/>
                <w:lang w:val="en-IN" w:eastAsia="en-IN"/>
              </w:rPr>
              <m:t>2</m:t>
            </m:r>
          </m:den>
        </m:f>
        <m:r>
          <w:rPr>
            <w:rFonts w:ascii="Cambria Math" w:hAnsi="Cambria Math"/>
            <w:lang w:val="en-IN" w:eastAsia="en-IN"/>
          </w:rPr>
          <m:t xml:space="preserve">+ </m:t>
        </m:r>
        <m:f>
          <m:fPr>
            <m:ctrlPr>
              <w:rPr>
                <w:rFonts w:ascii="Cambria Math" w:hAnsi="Cambria Math"/>
                <w:i/>
                <w:lang w:val="en-IN" w:eastAsia="en-IN"/>
              </w:rPr>
            </m:ctrlPr>
          </m:fPr>
          <m:num>
            <m:r>
              <w:rPr>
                <w:rFonts w:ascii="Cambria Math" w:hAnsi="Cambria Math"/>
                <w:lang w:val="en-IN" w:eastAsia="en-IN"/>
              </w:rPr>
              <m:t>1</m:t>
            </m:r>
          </m:num>
          <m:den>
            <m:r>
              <w:rPr>
                <w:rFonts w:ascii="Cambria Math" w:hAnsi="Cambria Math"/>
                <w:lang w:val="en-IN" w:eastAsia="en-IN"/>
              </w:rPr>
              <m:t>2</m:t>
            </m:r>
          </m:den>
        </m:f>
        <m:r>
          <w:rPr>
            <w:rFonts w:ascii="Cambria Math" w:hAnsi="Cambria Math"/>
            <w:lang w:val="en-IN" w:eastAsia="en-IN"/>
          </w:rPr>
          <m:t>=1</m:t>
        </m:r>
      </m:oMath>
    </w:p>
    <w:p w14:paraId="50F29FB6" w14:textId="77777777" w:rsidR="00914B7D" w:rsidRDefault="00914B7D" w:rsidP="00914B7D">
      <w:pPr>
        <w:spacing w:before="100" w:beforeAutospacing="1" w:after="100" w:afterAutospacing="1" w:line="240" w:lineRule="auto"/>
        <w:jc w:val="left"/>
        <w:rPr>
          <w:rFonts w:ascii="Times New Roman" w:hAnsi="Times New Roman"/>
          <w:lang w:val="en-IN" w:eastAsia="en-IN"/>
        </w:rPr>
      </w:pPr>
    </w:p>
    <w:p w14:paraId="3DC79116" w14:textId="71CB702D" w:rsidR="00914B7D" w:rsidRDefault="00914B7D" w:rsidP="00914B7D">
      <w:pPr>
        <w:pStyle w:val="Heading2"/>
        <w:rPr>
          <w:lang w:val="en-IN" w:eastAsia="en-IN"/>
        </w:rPr>
      </w:pPr>
      <w:bookmarkStart w:id="33" w:name="_Toc198920698"/>
      <w:r>
        <w:rPr>
          <w:lang w:val="en-IN" w:eastAsia="en-IN"/>
        </w:rPr>
        <w:t>Inner Product (Bra-Ket Notation)</w:t>
      </w:r>
      <w:bookmarkEnd w:id="33"/>
    </w:p>
    <w:p w14:paraId="2B3D82B0" w14:textId="6452FBDB" w:rsidR="00914B7D" w:rsidRDefault="00914B7D" w:rsidP="00914B7D">
      <w:pPr>
        <w:spacing w:before="100" w:beforeAutospacing="1" w:after="100" w:afterAutospacing="1" w:line="240" w:lineRule="auto"/>
        <w:jc w:val="left"/>
        <w:rPr>
          <w:rFonts w:ascii="Times New Roman" w:hAnsi="Times New Roman"/>
          <w:lang w:eastAsia="en-IN"/>
        </w:rPr>
      </w:pPr>
      <w:r w:rsidRPr="00914B7D">
        <w:rPr>
          <w:rFonts w:ascii="Times New Roman" w:hAnsi="Times New Roman"/>
          <w:lang w:eastAsia="en-IN"/>
        </w:rPr>
        <w:t xml:space="preserve">The inner product of two quantum </w:t>
      </w:r>
      <w:r>
        <w:rPr>
          <w:rFonts w:ascii="Times New Roman" w:hAnsi="Times New Roman"/>
          <w:lang w:eastAsia="en-IN"/>
        </w:rPr>
        <w:t xml:space="preserve">states </w:t>
      </w:r>
      <m:oMath>
        <m:r>
          <w:rPr>
            <w:rFonts w:ascii="Cambria Math" w:hAnsi="Cambria Math"/>
            <w:lang w:val="en-IN" w:eastAsia="en-IN"/>
          </w:rPr>
          <m:t xml:space="preserve"> </m:t>
        </m:r>
        <m:d>
          <m:dPr>
            <m:begChr m:val="〈"/>
            <m:endChr m:val="〉"/>
            <m:ctrlPr>
              <w:rPr>
                <w:rFonts w:ascii="Cambria Math" w:hAnsi="Cambria Math"/>
                <w:i/>
                <w:lang w:val="en-IN" w:eastAsia="en-IN"/>
              </w:rPr>
            </m:ctrlPr>
          </m:dPr>
          <m:e>
            <m:r>
              <w:rPr>
                <w:rFonts w:ascii="Cambria Math" w:hAnsi="Cambria Math"/>
                <w:lang w:val="en-IN" w:eastAsia="en-IN"/>
              </w:rPr>
              <m:t>ψ</m:t>
            </m:r>
          </m:e>
          <m:e>
            <m:r>
              <w:rPr>
                <w:rFonts w:ascii="Cambria Math" w:hAnsi="Cambria Math"/>
                <w:lang w:val="en-IN" w:eastAsia="en-IN"/>
              </w:rPr>
              <m:t>ϕ</m:t>
            </m:r>
          </m:e>
        </m:d>
      </m:oMath>
      <w:r w:rsidRPr="00914B7D">
        <w:rPr>
          <w:rFonts w:ascii="Times New Roman" w:hAnsi="Times New Roman"/>
          <w:lang w:eastAsia="en-IN"/>
        </w:rPr>
        <w:t xml:space="preserve"> is a scalar that represents the "overlap" of the states.</w:t>
      </w:r>
    </w:p>
    <w:p w14:paraId="1C52F462" w14:textId="502F2419" w:rsidR="00914B7D" w:rsidRPr="00354DBE" w:rsidRDefault="00000000" w:rsidP="00914B7D">
      <w:pPr>
        <w:spacing w:before="100" w:beforeAutospacing="1" w:after="100" w:afterAutospacing="1" w:line="240" w:lineRule="auto"/>
        <w:jc w:val="left"/>
        <w:rPr>
          <w:rFonts w:ascii="Times New Roman" w:hAnsi="Times New Roman"/>
          <w:lang w:val="en-IN" w:eastAsia="en-IN"/>
        </w:rPr>
      </w:pPr>
      <m:oMathPara>
        <m:oMath>
          <m:d>
            <m:dPr>
              <m:begChr m:val="〈"/>
              <m:endChr m:val="〉"/>
              <m:ctrlPr>
                <w:rPr>
                  <w:rFonts w:ascii="Cambria Math" w:hAnsi="Cambria Math"/>
                  <w:i/>
                  <w:lang w:val="en-IN" w:eastAsia="en-IN"/>
                </w:rPr>
              </m:ctrlPr>
            </m:dPr>
            <m:e>
              <m:r>
                <w:rPr>
                  <w:rFonts w:ascii="Cambria Math" w:hAnsi="Cambria Math"/>
                  <w:lang w:val="en-IN" w:eastAsia="en-IN"/>
                </w:rPr>
                <m:t>ψ</m:t>
              </m:r>
            </m:e>
            <m:e>
              <m:r>
                <w:rPr>
                  <w:rFonts w:ascii="Cambria Math" w:hAnsi="Cambria Math"/>
                  <w:lang w:val="en-IN" w:eastAsia="en-IN"/>
                </w:rPr>
                <m:t>ϕ</m:t>
              </m:r>
            </m:e>
          </m:d>
          <m:r>
            <w:rPr>
              <w:rFonts w:ascii="Cambria Math" w:hAnsi="Cambria Math"/>
              <w:lang w:val="en-IN" w:eastAsia="en-IN"/>
            </w:rPr>
            <m:t xml:space="preserve">= </m:t>
          </m:r>
          <m:nary>
            <m:naryPr>
              <m:chr m:val="∑"/>
              <m:limLoc m:val="undOvr"/>
              <m:supHide m:val="1"/>
              <m:ctrlPr>
                <w:rPr>
                  <w:rFonts w:ascii="Cambria Math" w:hAnsi="Cambria Math"/>
                  <w:i/>
                  <w:lang w:val="en-IN" w:eastAsia="en-IN"/>
                </w:rPr>
              </m:ctrlPr>
            </m:naryPr>
            <m:sub>
              <m:r>
                <w:rPr>
                  <w:rFonts w:ascii="Cambria Math" w:hAnsi="Cambria Math"/>
                  <w:lang w:val="en-IN" w:eastAsia="en-IN"/>
                </w:rPr>
                <m:t>i</m:t>
              </m:r>
            </m:sub>
            <m:sup/>
            <m:e>
              <m:sSubSup>
                <m:sSubSupPr>
                  <m:ctrlPr>
                    <w:rPr>
                      <w:rFonts w:ascii="Cambria Math" w:hAnsi="Cambria Math"/>
                      <w:i/>
                      <w:lang w:val="en-IN" w:eastAsia="en-IN"/>
                    </w:rPr>
                  </m:ctrlPr>
                </m:sSubSupPr>
                <m:e>
                  <m:r>
                    <w:rPr>
                      <w:rFonts w:ascii="Cambria Math" w:hAnsi="Cambria Math"/>
                      <w:lang w:val="en-IN" w:eastAsia="en-IN"/>
                    </w:rPr>
                    <m:t>ψ</m:t>
                  </m:r>
                </m:e>
                <m:sub>
                  <m:r>
                    <w:rPr>
                      <w:rFonts w:ascii="Cambria Math" w:hAnsi="Cambria Math"/>
                      <w:lang w:val="en-IN" w:eastAsia="en-IN"/>
                    </w:rPr>
                    <m:t xml:space="preserve">i </m:t>
                  </m:r>
                </m:sub>
                <m:sup>
                  <m:r>
                    <w:rPr>
                      <w:rFonts w:ascii="Cambria Math" w:hAnsi="Cambria Math"/>
                      <w:lang w:val="en-IN" w:eastAsia="en-IN"/>
                    </w:rPr>
                    <m:t>*</m:t>
                  </m:r>
                </m:sup>
              </m:sSubSup>
              <m:r>
                <w:rPr>
                  <w:rFonts w:ascii="Cambria Math" w:hAnsi="Cambria Math"/>
                  <w:lang w:val="en-IN" w:eastAsia="en-IN"/>
                </w:rPr>
                <m:t xml:space="preserve"> </m:t>
              </m:r>
              <m:sSub>
                <m:sSubPr>
                  <m:ctrlPr>
                    <w:rPr>
                      <w:rFonts w:ascii="Cambria Math" w:hAnsi="Cambria Math"/>
                      <w:i/>
                      <w:lang w:val="en-IN" w:eastAsia="en-IN"/>
                    </w:rPr>
                  </m:ctrlPr>
                </m:sSubPr>
                <m:e>
                  <m:r>
                    <w:rPr>
                      <w:rFonts w:ascii="Cambria Math" w:hAnsi="Cambria Math"/>
                      <w:lang w:val="en-IN" w:eastAsia="en-IN"/>
                    </w:rPr>
                    <m:t>ϕ</m:t>
                  </m:r>
                </m:e>
                <m:sub>
                  <m:r>
                    <w:rPr>
                      <w:rFonts w:ascii="Cambria Math" w:hAnsi="Cambria Math"/>
                      <w:lang w:val="en-IN" w:eastAsia="en-IN"/>
                    </w:rPr>
                    <m:t>i</m:t>
                  </m:r>
                </m:sub>
              </m:sSub>
            </m:e>
          </m:nary>
        </m:oMath>
      </m:oMathPara>
    </w:p>
    <w:p w14:paraId="25AC53B9" w14:textId="33D27BE6" w:rsidR="00354DBE" w:rsidRDefault="00914B7D" w:rsidP="00354DBE">
      <w:pPr>
        <w:spacing w:before="100" w:beforeAutospacing="1" w:after="100" w:afterAutospacing="1" w:line="240" w:lineRule="auto"/>
        <w:jc w:val="left"/>
        <w:rPr>
          <w:rFonts w:ascii="Times New Roman" w:hAnsi="Times New Roman"/>
          <w:lang w:eastAsia="en-IN"/>
        </w:rPr>
      </w:pPr>
      <w:r>
        <w:rPr>
          <w:rFonts w:ascii="Times New Roman" w:hAnsi="Times New Roman"/>
          <w:lang w:val="en-IN" w:eastAsia="en-IN"/>
        </w:rPr>
        <w:t xml:space="preserve">Example: Let </w:t>
      </w:r>
      <m:oMath>
        <m:r>
          <w:rPr>
            <w:rFonts w:ascii="Cambria Math" w:hAnsi="Cambria Math"/>
            <w:lang w:val="en-IN" w:eastAsia="en-IN"/>
          </w:rPr>
          <m:t xml:space="preserve"> </m:t>
        </m:r>
        <m:d>
          <m:dPr>
            <m:begChr m:val="|"/>
            <m:endChr m:val="〉"/>
            <m:ctrlPr>
              <w:rPr>
                <w:rFonts w:ascii="Cambria Math" w:hAnsi="Cambria Math"/>
                <w:i/>
                <w:lang w:eastAsia="en-IN"/>
              </w:rPr>
            </m:ctrlPr>
          </m:dPr>
          <m:e>
            <m:r>
              <w:rPr>
                <w:rFonts w:ascii="Cambria Math" w:hAnsi="Cambria Math"/>
                <w:lang w:eastAsia="en-IN"/>
              </w:rPr>
              <m:t>ψ</m:t>
            </m:r>
          </m:e>
        </m:d>
        <m:r>
          <w:rPr>
            <w:rFonts w:ascii="Cambria Math" w:hAnsi="Cambria Math"/>
            <w:lang w:eastAsia="en-IN"/>
          </w:rPr>
          <m:t xml:space="preserve">= </m:t>
        </m:r>
        <m:d>
          <m:dPr>
            <m:begChr m:val="["/>
            <m:endChr m:val="]"/>
            <m:ctrlPr>
              <w:rPr>
                <w:rFonts w:ascii="Cambria Math" w:hAnsi="Cambria Math"/>
                <w:i/>
                <w:lang w:eastAsia="en-IN"/>
              </w:rPr>
            </m:ctrlPr>
          </m:dPr>
          <m:e>
            <m:eqArr>
              <m:eqArrPr>
                <m:ctrlPr>
                  <w:rPr>
                    <w:rFonts w:ascii="Cambria Math" w:hAnsi="Cambria Math"/>
                    <w:i/>
                    <w:lang w:eastAsia="en-IN"/>
                  </w:rPr>
                </m:ctrlPr>
              </m:eqArrPr>
              <m:e>
                <m:r>
                  <w:rPr>
                    <w:rFonts w:ascii="Cambria Math" w:hAnsi="Cambria Math"/>
                    <w:lang w:eastAsia="en-IN"/>
                  </w:rPr>
                  <m:t>1</m:t>
                </m:r>
              </m:e>
              <m:e>
                <m:r>
                  <w:rPr>
                    <w:rFonts w:ascii="Cambria Math" w:hAnsi="Cambria Math"/>
                    <w:lang w:eastAsia="en-IN"/>
                  </w:rPr>
                  <m:t>0</m:t>
                </m:r>
              </m:e>
            </m:eqArr>
          </m:e>
        </m:d>
        <m:r>
          <w:rPr>
            <w:rFonts w:ascii="Cambria Math" w:hAnsi="Cambria Math"/>
            <w:lang w:eastAsia="en-IN"/>
          </w:rPr>
          <m:t xml:space="preserve"> and </m:t>
        </m:r>
        <m:d>
          <m:dPr>
            <m:begChr m:val="|"/>
            <m:endChr m:val="〉"/>
            <m:ctrlPr>
              <w:rPr>
                <w:rFonts w:ascii="Cambria Math" w:hAnsi="Cambria Math"/>
                <w:i/>
                <w:lang w:eastAsia="en-IN"/>
              </w:rPr>
            </m:ctrlPr>
          </m:dPr>
          <m:e>
            <m:r>
              <w:rPr>
                <w:rFonts w:ascii="Cambria Math" w:hAnsi="Cambria Math"/>
                <w:lang w:eastAsia="en-IN"/>
              </w:rPr>
              <m:t>ϕ</m:t>
            </m:r>
          </m:e>
        </m:d>
        <m:r>
          <w:rPr>
            <w:rFonts w:ascii="Cambria Math" w:hAnsi="Cambria Math"/>
            <w:lang w:eastAsia="en-IN"/>
          </w:rPr>
          <m:t xml:space="preserve">= </m:t>
        </m:r>
        <m:d>
          <m:dPr>
            <m:begChr m:val="["/>
            <m:endChr m:val="]"/>
            <m:ctrlPr>
              <w:rPr>
                <w:rFonts w:ascii="Cambria Math" w:hAnsi="Cambria Math"/>
                <w:i/>
                <w:lang w:eastAsia="en-IN"/>
              </w:rPr>
            </m:ctrlPr>
          </m:dPr>
          <m:e>
            <m:eqArr>
              <m:eqArrPr>
                <m:ctrlPr>
                  <w:rPr>
                    <w:rFonts w:ascii="Cambria Math" w:hAnsi="Cambria Math"/>
                    <w:i/>
                    <w:lang w:eastAsia="en-IN"/>
                  </w:rPr>
                </m:ctrlPr>
              </m:eqArrPr>
              <m:e>
                <m:r>
                  <w:rPr>
                    <w:rFonts w:ascii="Cambria Math" w:hAnsi="Cambria Math"/>
                    <w:lang w:eastAsia="en-IN"/>
                  </w:rPr>
                  <m:t>0</m:t>
                </m:r>
              </m:e>
              <m:e>
                <m:r>
                  <w:rPr>
                    <w:rFonts w:ascii="Cambria Math" w:hAnsi="Cambria Math"/>
                    <w:lang w:eastAsia="en-IN"/>
                  </w:rPr>
                  <m:t>1</m:t>
                </m:r>
              </m:e>
            </m:eqArr>
          </m:e>
        </m:d>
      </m:oMath>
      <w:r>
        <w:rPr>
          <w:rFonts w:ascii="Times New Roman" w:hAnsi="Times New Roman"/>
          <w:lang w:eastAsia="en-IN"/>
        </w:rPr>
        <w:t>.  Then the inner product is:</w:t>
      </w:r>
    </w:p>
    <w:p w14:paraId="5E1737B6" w14:textId="03ACAAFB" w:rsidR="00914B7D" w:rsidRPr="00354DBE" w:rsidRDefault="00000000" w:rsidP="00914B7D">
      <w:pPr>
        <w:spacing w:before="100" w:beforeAutospacing="1" w:after="100" w:afterAutospacing="1" w:line="240" w:lineRule="auto"/>
        <w:jc w:val="left"/>
        <w:rPr>
          <w:rFonts w:ascii="Times New Roman" w:hAnsi="Times New Roman"/>
          <w:lang w:val="en-IN" w:eastAsia="en-IN"/>
        </w:rPr>
      </w:pPr>
      <m:oMathPara>
        <m:oMath>
          <m:d>
            <m:dPr>
              <m:begChr m:val="〈"/>
              <m:endChr m:val="〉"/>
              <m:ctrlPr>
                <w:rPr>
                  <w:rFonts w:ascii="Cambria Math" w:hAnsi="Cambria Math"/>
                  <w:i/>
                  <w:lang w:val="en-IN" w:eastAsia="en-IN"/>
                </w:rPr>
              </m:ctrlPr>
            </m:dPr>
            <m:e>
              <m:r>
                <w:rPr>
                  <w:rFonts w:ascii="Cambria Math" w:hAnsi="Cambria Math"/>
                  <w:lang w:val="en-IN" w:eastAsia="en-IN"/>
                </w:rPr>
                <m:t>ψ</m:t>
              </m:r>
            </m:e>
            <m:e>
              <m:r>
                <w:rPr>
                  <w:rFonts w:ascii="Cambria Math" w:hAnsi="Cambria Math"/>
                  <w:lang w:val="en-IN" w:eastAsia="en-IN"/>
                </w:rPr>
                <m:t>ϕ</m:t>
              </m:r>
            </m:e>
          </m:d>
          <m:r>
            <w:rPr>
              <w:rFonts w:ascii="Cambria Math" w:hAnsi="Cambria Math"/>
              <w:lang w:val="en-IN" w:eastAsia="en-IN"/>
            </w:rPr>
            <m:t xml:space="preserve">= </m:t>
          </m:r>
          <m:d>
            <m:dPr>
              <m:begChr m:val="["/>
              <m:endChr m:val="]"/>
              <m:ctrlPr>
                <w:rPr>
                  <w:rFonts w:ascii="Cambria Math" w:hAnsi="Cambria Math"/>
                  <w:i/>
                  <w:lang w:val="en-IN" w:eastAsia="en-IN"/>
                </w:rPr>
              </m:ctrlPr>
            </m:dPr>
            <m:e>
              <m:r>
                <w:rPr>
                  <w:rFonts w:ascii="Cambria Math" w:hAnsi="Cambria Math"/>
                  <w:lang w:val="en-IN" w:eastAsia="en-IN"/>
                </w:rPr>
                <m:t>1    0</m:t>
              </m:r>
            </m:e>
          </m:d>
          <m:d>
            <m:dPr>
              <m:begChr m:val="["/>
              <m:endChr m:val="]"/>
              <m:ctrlPr>
                <w:rPr>
                  <w:rFonts w:ascii="Cambria Math" w:hAnsi="Cambria Math"/>
                  <w:i/>
                  <w:lang w:val="en-IN" w:eastAsia="en-IN"/>
                </w:rPr>
              </m:ctrlPr>
            </m:dPr>
            <m:e>
              <m:eqArr>
                <m:eqArrPr>
                  <m:ctrlPr>
                    <w:rPr>
                      <w:rFonts w:ascii="Cambria Math" w:hAnsi="Cambria Math"/>
                      <w:i/>
                      <w:lang w:val="en-IN" w:eastAsia="en-IN"/>
                    </w:rPr>
                  </m:ctrlPr>
                </m:eqArrPr>
                <m:e>
                  <m:r>
                    <w:rPr>
                      <w:rFonts w:ascii="Cambria Math" w:hAnsi="Cambria Math"/>
                      <w:lang w:val="en-IN" w:eastAsia="en-IN"/>
                    </w:rPr>
                    <m:t>0</m:t>
                  </m:r>
                </m:e>
                <m:e>
                  <m:r>
                    <w:rPr>
                      <w:rFonts w:ascii="Cambria Math" w:hAnsi="Cambria Math"/>
                      <w:lang w:val="en-IN" w:eastAsia="en-IN"/>
                    </w:rPr>
                    <m:t>1</m:t>
                  </m:r>
                </m:e>
              </m:eqArr>
            </m:e>
          </m:d>
          <m:r>
            <w:rPr>
              <w:rFonts w:ascii="Cambria Math" w:hAnsi="Cambria Math"/>
              <w:lang w:val="en-IN" w:eastAsia="en-IN"/>
            </w:rPr>
            <m:t>=0</m:t>
          </m:r>
        </m:oMath>
      </m:oMathPara>
    </w:p>
    <w:p w14:paraId="5403A55F" w14:textId="1B7A70B5" w:rsidR="00914B7D" w:rsidRDefault="00914B7D" w:rsidP="00354DBE">
      <w:pPr>
        <w:spacing w:before="100" w:beforeAutospacing="1" w:after="100" w:afterAutospacing="1" w:line="240" w:lineRule="auto"/>
        <w:jc w:val="left"/>
        <w:rPr>
          <w:rFonts w:ascii="Times New Roman" w:hAnsi="Times New Roman"/>
          <w:lang w:eastAsia="en-IN"/>
        </w:rPr>
      </w:pPr>
      <w:r w:rsidRPr="00914B7D">
        <w:rPr>
          <w:rFonts w:ascii="Times New Roman" w:hAnsi="Times New Roman"/>
          <w:lang w:eastAsia="en-IN"/>
        </w:rPr>
        <w:t>This shows that the states are orthogonal.</w:t>
      </w:r>
    </w:p>
    <w:p w14:paraId="7E6CE02E" w14:textId="77777777" w:rsidR="00914B7D" w:rsidRDefault="00914B7D" w:rsidP="00354DBE">
      <w:pPr>
        <w:spacing w:before="100" w:beforeAutospacing="1" w:after="100" w:afterAutospacing="1" w:line="240" w:lineRule="auto"/>
        <w:jc w:val="left"/>
        <w:rPr>
          <w:rFonts w:ascii="Times New Roman" w:hAnsi="Times New Roman"/>
          <w:lang w:eastAsia="en-IN"/>
        </w:rPr>
      </w:pPr>
    </w:p>
    <w:p w14:paraId="1EB024DC" w14:textId="26190348" w:rsidR="00914B7D" w:rsidRDefault="00914B7D" w:rsidP="00914B7D">
      <w:pPr>
        <w:pStyle w:val="Heading2"/>
        <w:rPr>
          <w:lang w:eastAsia="en-IN"/>
        </w:rPr>
      </w:pPr>
      <w:bookmarkStart w:id="34" w:name="_Toc198920699"/>
      <w:r>
        <w:rPr>
          <w:lang w:eastAsia="en-IN"/>
        </w:rPr>
        <w:t>Outer Product</w:t>
      </w:r>
      <w:bookmarkEnd w:id="34"/>
    </w:p>
    <w:p w14:paraId="7CE32FE4" w14:textId="1C9FAD37" w:rsidR="00914B7D" w:rsidRDefault="00914B7D" w:rsidP="00354DBE">
      <w:pPr>
        <w:spacing w:before="100" w:beforeAutospacing="1" w:after="100" w:afterAutospacing="1" w:line="240" w:lineRule="auto"/>
        <w:jc w:val="left"/>
        <w:rPr>
          <w:rFonts w:ascii="Times New Roman" w:hAnsi="Times New Roman"/>
          <w:lang w:eastAsia="zh-CN"/>
        </w:rPr>
      </w:pPr>
      <w:r w:rsidRPr="00914B7D">
        <w:rPr>
          <w:rFonts w:ascii="Times New Roman" w:hAnsi="Times New Roman"/>
          <w:lang w:eastAsia="en-IN"/>
        </w:rPr>
        <w:t>The outer product of two quantum states</w:t>
      </w:r>
      <w:r>
        <w:rPr>
          <w:rFonts w:ascii="Times New Roman" w:hAnsi="Times New Roman"/>
          <w:lang w:eastAsia="en-IN"/>
        </w:rPr>
        <w:t xml:space="preserve"> </w:t>
      </w:r>
      <m:oMath>
        <m:r>
          <w:rPr>
            <w:rFonts w:ascii="Cambria Math" w:hAnsi="Cambria Math"/>
            <w:lang w:eastAsia="zh-CN"/>
          </w:rPr>
          <m:t>|ψ⟩</m:t>
        </m:r>
      </m:oMath>
      <w:r w:rsidRPr="00914B7D">
        <w:rPr>
          <w:rFonts w:ascii="Times New Roman" w:hAnsi="Times New Roman"/>
          <w:lang w:eastAsia="en-IN"/>
        </w:rPr>
        <w:t xml:space="preserve"> and </w:t>
      </w:r>
      <m:oMath>
        <m:d>
          <m:dPr>
            <m:begChr m:val="|"/>
            <m:endChr m:val="⟩"/>
            <m:ctrlPr>
              <w:rPr>
                <w:rFonts w:ascii="Cambria Math" w:hAnsi="Cambria Math"/>
                <w:i/>
                <w:lang w:eastAsia="zh-CN"/>
              </w:rPr>
            </m:ctrlPr>
          </m:dPr>
          <m:e>
            <m:r>
              <w:rPr>
                <w:rFonts w:ascii="Cambria Math" w:hAnsi="Cambria Math"/>
                <w:lang w:eastAsia="zh-CN"/>
              </w:rPr>
              <m:t>ϕ</m:t>
            </m:r>
          </m:e>
        </m:d>
        <m:r>
          <w:rPr>
            <w:rFonts w:ascii="Cambria Math" w:hAnsi="Cambria Math"/>
            <w:lang w:eastAsia="zh-CN"/>
          </w:rPr>
          <m:t xml:space="preserve"> </m:t>
        </m:r>
      </m:oMath>
      <w:r w:rsidRPr="00914B7D">
        <w:rPr>
          <w:rFonts w:ascii="Times New Roman" w:hAnsi="Times New Roman"/>
          <w:lang w:eastAsia="en-IN"/>
        </w:rPr>
        <w:t xml:space="preserve">results in a matrix, representing a projection onto the state </w:t>
      </w:r>
      <m:oMath>
        <m:r>
          <w:rPr>
            <w:rFonts w:ascii="Cambria Math" w:hAnsi="Cambria Math"/>
            <w:lang w:eastAsia="zh-CN"/>
          </w:rPr>
          <m:t>|ψ⟩</m:t>
        </m:r>
      </m:oMath>
      <w:r w:rsidR="00997B07">
        <w:rPr>
          <w:rFonts w:ascii="Times New Roman" w:hAnsi="Times New Roman"/>
          <w:lang w:eastAsia="zh-CN"/>
        </w:rPr>
        <w:t>.</w:t>
      </w:r>
    </w:p>
    <w:p w14:paraId="7D04F742" w14:textId="530586FC" w:rsidR="00997B07" w:rsidRPr="00997B07" w:rsidRDefault="00997B07" w:rsidP="00354DBE">
      <w:pPr>
        <w:spacing w:before="100" w:beforeAutospacing="1" w:after="100" w:afterAutospacing="1" w:line="240" w:lineRule="auto"/>
        <w:jc w:val="left"/>
        <w:rPr>
          <w:rFonts w:ascii="Times New Roman" w:hAnsi="Times New Roman"/>
          <w:lang w:eastAsia="zh-CN"/>
        </w:rPr>
      </w:pPr>
      <m:oMathPara>
        <m:oMath>
          <m:r>
            <w:rPr>
              <w:rFonts w:ascii="Cambria Math" w:hAnsi="Cambria Math"/>
              <w:lang w:eastAsia="zh-CN"/>
            </w:rPr>
            <m:t>|ψ⟩〈ϕ|</m:t>
          </m:r>
        </m:oMath>
      </m:oMathPara>
    </w:p>
    <w:p w14:paraId="48CB645F" w14:textId="65206FF4" w:rsidR="00997B07" w:rsidRDefault="00997B07" w:rsidP="00354DBE">
      <w:pPr>
        <w:spacing w:before="100" w:beforeAutospacing="1" w:after="100" w:afterAutospacing="1" w:line="240" w:lineRule="auto"/>
        <w:jc w:val="left"/>
        <w:rPr>
          <w:rFonts w:ascii="Times New Roman" w:hAnsi="Times New Roman"/>
          <w:lang w:eastAsia="zh-CN"/>
        </w:rPr>
      </w:pPr>
      <w:r>
        <w:rPr>
          <w:rFonts w:ascii="Times New Roman" w:hAnsi="Times New Roman"/>
          <w:lang w:eastAsia="zh-CN"/>
        </w:rPr>
        <w:t xml:space="preserve">Example: Let </w:t>
      </w:r>
      <m:oMath>
        <m:d>
          <m:dPr>
            <m:begChr m:val="|"/>
            <m:endChr m:val="⟩"/>
            <m:ctrlPr>
              <w:rPr>
                <w:rFonts w:ascii="Cambria Math" w:hAnsi="Cambria Math"/>
                <w:i/>
                <w:lang w:eastAsia="zh-CN"/>
              </w:rPr>
            </m:ctrlPr>
          </m:dPr>
          <m:e>
            <m:r>
              <w:rPr>
                <w:rFonts w:ascii="Cambria Math" w:hAnsi="Cambria Math"/>
                <w:lang w:eastAsia="zh-CN"/>
              </w:rPr>
              <m:t>ψ</m:t>
            </m:r>
          </m:e>
        </m:d>
        <m:r>
          <w:rPr>
            <w:rFonts w:ascii="Cambria Math" w:hAnsi="Cambria Math"/>
            <w:lang w:eastAsia="zh-CN"/>
          </w:rPr>
          <m:t xml:space="preserve">= </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m:t>
                </m:r>
              </m:e>
              <m:e>
                <m:r>
                  <w:rPr>
                    <w:rFonts w:ascii="Cambria Math" w:hAnsi="Cambria Math"/>
                    <w:lang w:eastAsia="zh-CN"/>
                  </w:rPr>
                  <m:t>0</m:t>
                </m:r>
              </m:e>
            </m:eqArr>
          </m:e>
        </m:d>
        <m:r>
          <w:rPr>
            <w:rFonts w:ascii="Cambria Math" w:hAnsi="Cambria Math"/>
            <w:lang w:eastAsia="zh-CN"/>
          </w:rPr>
          <m:t xml:space="preserve"> and </m:t>
        </m:r>
        <m:d>
          <m:dPr>
            <m:begChr m:val="|"/>
            <m:endChr m:val="〉"/>
            <m:ctrlPr>
              <w:rPr>
                <w:rFonts w:ascii="Cambria Math" w:hAnsi="Cambria Math"/>
                <w:i/>
                <w:lang w:eastAsia="zh-CN"/>
              </w:rPr>
            </m:ctrlPr>
          </m:dPr>
          <m:e>
            <m:r>
              <w:rPr>
                <w:rFonts w:ascii="Cambria Math" w:hAnsi="Cambria Math"/>
                <w:lang w:eastAsia="zh-CN"/>
              </w:rPr>
              <m:t>ϕ</m:t>
            </m:r>
          </m:e>
        </m:d>
        <m:r>
          <w:rPr>
            <w:rFonts w:ascii="Cambria Math" w:hAnsi="Cambria Math"/>
            <w:lang w:eastAsia="zh-CN"/>
          </w:rPr>
          <m:t xml:space="preserve">= </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0</m:t>
                </m:r>
              </m:e>
              <m:e>
                <m:r>
                  <w:rPr>
                    <w:rFonts w:ascii="Cambria Math" w:hAnsi="Cambria Math"/>
                    <w:lang w:eastAsia="zh-CN"/>
                  </w:rPr>
                  <m:t>1</m:t>
                </m:r>
              </m:e>
            </m:eqArr>
          </m:e>
        </m:d>
        <m:r>
          <w:rPr>
            <w:rFonts w:ascii="Cambria Math" w:hAnsi="Cambria Math"/>
            <w:lang w:eastAsia="zh-CN"/>
          </w:rPr>
          <m:t>.</m:t>
        </m:r>
      </m:oMath>
      <w:r>
        <w:rPr>
          <w:rFonts w:ascii="Times New Roman" w:hAnsi="Times New Roman"/>
          <w:lang w:eastAsia="zh-CN"/>
        </w:rPr>
        <w:t xml:space="preserve"> The outer product is:</w:t>
      </w:r>
    </w:p>
    <w:p w14:paraId="26C49584" w14:textId="6C2E477B" w:rsidR="00997B07" w:rsidRPr="00997B07" w:rsidRDefault="00000000" w:rsidP="00997B07">
      <w:pPr>
        <w:spacing w:before="100" w:beforeAutospacing="1" w:after="100" w:afterAutospacing="1" w:line="240" w:lineRule="auto"/>
        <w:jc w:val="left"/>
        <w:rPr>
          <w:rFonts w:ascii="Times New Roman" w:hAnsi="Times New Roman"/>
          <w:lang w:eastAsia="zh-CN"/>
        </w:rPr>
      </w:pPr>
      <m:oMathPara>
        <m:oMath>
          <m:d>
            <m:dPr>
              <m:begChr m:val="|"/>
              <m:endChr m:val="⟩"/>
              <m:ctrlPr>
                <w:rPr>
                  <w:rFonts w:ascii="Cambria Math" w:hAnsi="Cambria Math"/>
                  <w:i/>
                  <w:lang w:eastAsia="zh-CN"/>
                </w:rPr>
              </m:ctrlPr>
            </m:dPr>
            <m:e>
              <m:r>
                <w:rPr>
                  <w:rFonts w:ascii="Cambria Math" w:hAnsi="Cambria Math"/>
                  <w:lang w:eastAsia="zh-CN"/>
                </w:rPr>
                <m:t>ψ</m:t>
              </m:r>
            </m:e>
          </m:d>
          <m:d>
            <m:dPr>
              <m:begChr m:val="〈"/>
              <m:endChr m:val="|"/>
              <m:ctrlPr>
                <w:rPr>
                  <w:rFonts w:ascii="Cambria Math" w:hAnsi="Cambria Math"/>
                  <w:i/>
                  <w:lang w:eastAsia="zh-CN"/>
                </w:rPr>
              </m:ctrlPr>
            </m:dPr>
            <m:e>
              <m:r>
                <w:rPr>
                  <w:rFonts w:ascii="Cambria Math" w:hAnsi="Cambria Math"/>
                  <w:lang w:eastAsia="zh-CN"/>
                </w:rPr>
                <m:t>ϕ</m:t>
              </m:r>
            </m:e>
          </m:d>
          <m:r>
            <w:rPr>
              <w:rFonts w:ascii="Cambria Math" w:hAnsi="Cambria Math"/>
              <w:lang w:eastAsia="zh-CN"/>
            </w:rPr>
            <m:t xml:space="preserve">= </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m:t>
                  </m:r>
                </m:e>
                <m:e>
                  <m:r>
                    <w:rPr>
                      <w:rFonts w:ascii="Cambria Math" w:hAnsi="Cambria Math"/>
                      <w:lang w:eastAsia="zh-CN"/>
                    </w:rPr>
                    <m:t>0</m:t>
                  </m:r>
                </m:e>
              </m:eqArr>
            </m:e>
          </m:d>
          <m:d>
            <m:dPr>
              <m:begChr m:val="["/>
              <m:endChr m:val="]"/>
              <m:ctrlPr>
                <w:rPr>
                  <w:rFonts w:ascii="Cambria Math" w:hAnsi="Cambria Math"/>
                  <w:i/>
                  <w:lang w:eastAsia="zh-CN"/>
                </w:rPr>
              </m:ctrlPr>
            </m:dPr>
            <m:e>
              <m:r>
                <w:rPr>
                  <w:rFonts w:ascii="Cambria Math" w:hAnsi="Cambria Math"/>
                  <w:lang w:eastAsia="zh-CN"/>
                </w:rPr>
                <m:t>0   1</m:t>
              </m:r>
            </m:e>
          </m:d>
          <m:r>
            <w:rPr>
              <w:rFonts w:ascii="Cambria Math" w:hAnsi="Cambria Math"/>
              <w:lang w:eastAsia="zh-CN"/>
            </w:rPr>
            <m:t xml:space="preserve">= </m:t>
          </m:r>
          <m:d>
            <m:dPr>
              <m:begChr m:val="["/>
              <m:endChr m:val="]"/>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r>
                      <w:rPr>
                        <w:rFonts w:ascii="Cambria Math" w:hAnsi="Cambria Math"/>
                        <w:lang w:eastAsia="zh-CN"/>
                      </w:rPr>
                      <m:t>0</m:t>
                    </m:r>
                  </m:e>
                  <m:e>
                    <m:r>
                      <w:rPr>
                        <w:rFonts w:ascii="Cambria Math" w:hAnsi="Cambria Math"/>
                        <w:lang w:eastAsia="zh-CN"/>
                      </w:rPr>
                      <m:t>1</m:t>
                    </m:r>
                  </m:e>
                </m:mr>
                <m:mr>
                  <m:e>
                    <m:r>
                      <w:rPr>
                        <w:rFonts w:ascii="Cambria Math" w:hAnsi="Cambria Math"/>
                        <w:lang w:eastAsia="zh-CN"/>
                      </w:rPr>
                      <m:t>0</m:t>
                    </m:r>
                  </m:e>
                  <m:e>
                    <m:r>
                      <w:rPr>
                        <w:rFonts w:ascii="Cambria Math" w:hAnsi="Cambria Math"/>
                        <w:lang w:eastAsia="zh-CN"/>
                      </w:rPr>
                      <m:t>0</m:t>
                    </m:r>
                  </m:e>
                </m:mr>
              </m:m>
            </m:e>
          </m:d>
        </m:oMath>
      </m:oMathPara>
    </w:p>
    <w:p w14:paraId="75A98479" w14:textId="77777777" w:rsidR="00997B07" w:rsidRDefault="00997B07" w:rsidP="00997B07">
      <w:pPr>
        <w:spacing w:before="100" w:beforeAutospacing="1" w:after="100" w:afterAutospacing="1" w:line="240" w:lineRule="auto"/>
        <w:jc w:val="left"/>
        <w:rPr>
          <w:rFonts w:ascii="Times New Roman" w:hAnsi="Times New Roman"/>
          <w:lang w:eastAsia="zh-CN"/>
        </w:rPr>
      </w:pPr>
    </w:p>
    <w:p w14:paraId="17D8A1C8" w14:textId="0FA3859D" w:rsidR="00997B07" w:rsidRDefault="00997B07" w:rsidP="00997B07">
      <w:pPr>
        <w:pStyle w:val="Heading2"/>
        <w:rPr>
          <w:lang w:eastAsia="zh-CN"/>
        </w:rPr>
      </w:pPr>
      <w:bookmarkStart w:id="35" w:name="_Toc198920700"/>
      <w:r>
        <w:rPr>
          <w:lang w:eastAsia="zh-CN"/>
        </w:rPr>
        <w:t>Measurememt and Probability</w:t>
      </w:r>
      <w:bookmarkEnd w:id="35"/>
      <w:r>
        <w:rPr>
          <w:lang w:eastAsia="zh-CN"/>
        </w:rPr>
        <w:t xml:space="preserve"> </w:t>
      </w:r>
    </w:p>
    <w:p w14:paraId="7396F476" w14:textId="2CF358DE" w:rsidR="00997B07" w:rsidRPr="00997B07" w:rsidRDefault="00997B07" w:rsidP="00997B07">
      <w:pPr>
        <w:spacing w:before="100" w:beforeAutospacing="1" w:after="100" w:afterAutospacing="1" w:line="240" w:lineRule="auto"/>
        <w:jc w:val="left"/>
        <w:rPr>
          <w:rFonts w:ascii="Times New Roman" w:hAnsi="Times New Roman"/>
          <w:lang w:eastAsia="zh-CN"/>
        </w:rPr>
      </w:pPr>
      <w:r w:rsidRPr="00997B07">
        <w:rPr>
          <w:rFonts w:ascii="Times New Roman" w:hAnsi="Times New Roman"/>
          <w:lang w:eastAsia="zh-CN"/>
        </w:rPr>
        <w:t>When a qubit is measured, it collapses to one of the possible basis</w:t>
      </w:r>
      <w:r w:rsidR="00894227">
        <w:rPr>
          <w:rFonts w:ascii="Times New Roman" w:hAnsi="Times New Roman"/>
          <w:lang w:eastAsia="zh-CN"/>
        </w:rPr>
        <w:t>/eigen</w:t>
      </w:r>
      <w:r w:rsidRPr="00997B07">
        <w:rPr>
          <w:rFonts w:ascii="Times New Roman" w:hAnsi="Times New Roman"/>
          <w:lang w:eastAsia="zh-CN"/>
        </w:rPr>
        <w:t xml:space="preserve"> states. The probability of measuring a specific state is the squared magnitude of the amplitude.</w:t>
      </w:r>
    </w:p>
    <w:p w14:paraId="7C05002C" w14:textId="0A5B066F" w:rsidR="00997B07" w:rsidRPr="00997B07" w:rsidRDefault="00997B07" w:rsidP="00354DBE">
      <w:pPr>
        <w:spacing w:before="100" w:beforeAutospacing="1" w:after="100" w:afterAutospacing="1" w:line="240" w:lineRule="auto"/>
        <w:jc w:val="left"/>
        <w:rPr>
          <w:rFonts w:ascii="Times New Roman" w:hAnsi="Times New Roman"/>
          <w:lang w:eastAsia="zh-CN"/>
        </w:rPr>
      </w:pPr>
      <m:oMathPara>
        <m:oMath>
          <m:r>
            <w:rPr>
              <w:rFonts w:ascii="Cambria Math" w:hAnsi="Cambria Math"/>
              <w:lang w:eastAsia="zh-CN"/>
            </w:rPr>
            <m:t xml:space="preserve">P(measure|0⟩)= </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α</m:t>
                  </m:r>
                </m:e>
              </m:d>
            </m:e>
            <m:sup>
              <m:r>
                <w:rPr>
                  <w:rFonts w:ascii="Cambria Math" w:hAnsi="Cambria Math"/>
                  <w:lang w:eastAsia="zh-CN"/>
                </w:rPr>
                <m:t>2</m:t>
              </m:r>
            </m:sup>
          </m:sSup>
          <m:r>
            <w:rPr>
              <w:rFonts w:ascii="Cambria Math" w:hAnsi="Cambria Math"/>
              <w:lang w:eastAsia="zh-CN"/>
            </w:rPr>
            <m:t xml:space="preserve">, P(measure|1⟩)= </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β</m:t>
                  </m:r>
                </m:e>
              </m:d>
            </m:e>
            <m:sup>
              <m:r>
                <w:rPr>
                  <w:rFonts w:ascii="Cambria Math" w:hAnsi="Cambria Math"/>
                  <w:lang w:eastAsia="zh-CN"/>
                </w:rPr>
                <m:t>2</m:t>
              </m:r>
            </m:sup>
          </m:sSup>
        </m:oMath>
      </m:oMathPara>
    </w:p>
    <w:p w14:paraId="2028CC32" w14:textId="21BE9F21" w:rsidR="00997B07" w:rsidRDefault="00997B07" w:rsidP="00354DBE">
      <w:pPr>
        <w:spacing w:before="100" w:beforeAutospacing="1" w:after="100" w:afterAutospacing="1" w:line="240" w:lineRule="auto"/>
        <w:jc w:val="left"/>
        <w:rPr>
          <w:rFonts w:ascii="Times New Roman" w:hAnsi="Times New Roman"/>
          <w:lang w:eastAsia="en-IN"/>
        </w:rPr>
      </w:pPr>
      <w:r>
        <w:rPr>
          <w:rFonts w:ascii="Times New Roman" w:hAnsi="Times New Roman"/>
          <w:lang w:eastAsia="zh-CN"/>
        </w:rPr>
        <w:t xml:space="preserve">Example: Cosnider the state </w:t>
      </w:r>
      <w:r>
        <w:rPr>
          <w:rFonts w:ascii="Times New Roman" w:hAnsi="Times New Roman"/>
          <w:lang w:eastAsia="en-IN"/>
        </w:rPr>
        <w:t xml:space="preserve">, </w:t>
      </w:r>
      <m:oMath>
        <m:f>
          <m:fPr>
            <m:ctrlPr>
              <w:rPr>
                <w:rFonts w:ascii="Cambria Math" w:hAnsi="Cambria Math"/>
                <w:i/>
                <w:lang w:eastAsia="en-IN"/>
              </w:rPr>
            </m:ctrlPr>
          </m:fPr>
          <m:num>
            <m:r>
              <w:rPr>
                <w:rFonts w:ascii="Cambria Math" w:hAnsi="Cambria Math"/>
                <w:lang w:eastAsia="en-IN"/>
              </w:rPr>
              <m:t>1</m:t>
            </m:r>
          </m:num>
          <m:den>
            <m:rad>
              <m:radPr>
                <m:degHide m:val="1"/>
                <m:ctrlPr>
                  <w:rPr>
                    <w:rFonts w:ascii="Cambria Math" w:hAnsi="Cambria Math"/>
                    <w:i/>
                    <w:lang w:eastAsia="en-IN"/>
                  </w:rPr>
                </m:ctrlPr>
              </m:radPr>
              <m:deg/>
              <m:e>
                <m:r>
                  <w:rPr>
                    <w:rFonts w:ascii="Cambria Math" w:hAnsi="Cambria Math"/>
                    <w:lang w:eastAsia="en-IN"/>
                  </w:rPr>
                  <m:t xml:space="preserve">2 </m:t>
                </m:r>
              </m:e>
            </m:rad>
          </m:den>
        </m:f>
        <m:r>
          <w:rPr>
            <w:rFonts w:ascii="Cambria Math" w:hAnsi="Cambria Math"/>
            <w:lang w:eastAsia="en-IN"/>
          </w:rPr>
          <m:t xml:space="preserve"> </m:t>
        </m:r>
        <m:d>
          <m:dPr>
            <m:begChr m:val="|"/>
            <m:endChr m:val="〉"/>
            <m:ctrlPr>
              <w:rPr>
                <w:rFonts w:ascii="Cambria Math" w:hAnsi="Cambria Math"/>
                <w:i/>
                <w:lang w:eastAsia="en-IN"/>
              </w:rPr>
            </m:ctrlPr>
          </m:dPr>
          <m:e>
            <m:r>
              <w:rPr>
                <w:rFonts w:ascii="Cambria Math" w:hAnsi="Cambria Math"/>
                <w:lang w:eastAsia="en-IN"/>
              </w:rPr>
              <m:t>0</m:t>
            </m:r>
          </m:e>
        </m:d>
        <m:r>
          <w:rPr>
            <w:rFonts w:ascii="Cambria Math" w:hAnsi="Cambria Math"/>
            <w:lang w:eastAsia="en-IN"/>
          </w:rPr>
          <m:t xml:space="preserve">+ </m:t>
        </m:r>
        <m:r>
          <m:rPr>
            <m:sty m:val="p"/>
          </m:rPr>
          <w:rPr>
            <w:rFonts w:ascii="Cambria Math" w:hAnsi="Cambria Math"/>
            <w:lang w:eastAsia="en-IN"/>
          </w:rPr>
          <m:t xml:space="preserve"> </m:t>
        </m:r>
        <m:f>
          <m:fPr>
            <m:ctrlPr>
              <w:rPr>
                <w:rFonts w:ascii="Cambria Math" w:hAnsi="Cambria Math"/>
                <w:i/>
                <w:lang w:eastAsia="en-IN"/>
              </w:rPr>
            </m:ctrlPr>
          </m:fPr>
          <m:num>
            <m:r>
              <w:rPr>
                <w:rFonts w:ascii="Cambria Math" w:hAnsi="Cambria Math"/>
                <w:lang w:eastAsia="en-IN"/>
              </w:rPr>
              <m:t>1</m:t>
            </m:r>
          </m:num>
          <m:den>
            <m:rad>
              <m:radPr>
                <m:degHide m:val="1"/>
                <m:ctrlPr>
                  <w:rPr>
                    <w:rFonts w:ascii="Cambria Math" w:hAnsi="Cambria Math"/>
                    <w:i/>
                    <w:lang w:eastAsia="en-IN"/>
                  </w:rPr>
                </m:ctrlPr>
              </m:radPr>
              <m:deg/>
              <m:e>
                <m:r>
                  <w:rPr>
                    <w:rFonts w:ascii="Cambria Math" w:hAnsi="Cambria Math"/>
                    <w:lang w:eastAsia="en-IN"/>
                  </w:rPr>
                  <m:t xml:space="preserve">2 </m:t>
                </m:r>
              </m:e>
            </m:rad>
          </m:den>
        </m:f>
        <m:r>
          <w:rPr>
            <w:rFonts w:ascii="Cambria Math" w:hAnsi="Cambria Math"/>
            <w:lang w:eastAsia="en-IN"/>
          </w:rPr>
          <m:t xml:space="preserve"> |1〉</m:t>
        </m:r>
      </m:oMath>
      <w:r>
        <w:rPr>
          <w:rFonts w:ascii="Times New Roman" w:hAnsi="Times New Roman"/>
          <w:lang w:eastAsia="en-IN"/>
        </w:rPr>
        <w:t xml:space="preserve"> :</w:t>
      </w:r>
    </w:p>
    <w:p w14:paraId="4AC28CDF" w14:textId="5331F93D" w:rsidR="00997B07" w:rsidRPr="00997B07" w:rsidRDefault="00997B07" w:rsidP="00997B07">
      <w:pPr>
        <w:spacing w:before="100" w:beforeAutospacing="1" w:after="100" w:afterAutospacing="1" w:line="240" w:lineRule="auto"/>
        <w:jc w:val="left"/>
        <w:rPr>
          <w:rFonts w:ascii="Times New Roman" w:hAnsi="Times New Roman"/>
          <w:lang w:eastAsia="zh-CN"/>
        </w:rPr>
      </w:pPr>
      <m:oMathPara>
        <m:oMath>
          <m:r>
            <w:rPr>
              <w:rFonts w:ascii="Cambria Math" w:hAnsi="Cambria Math"/>
              <w:lang w:eastAsia="zh-CN"/>
            </w:rPr>
            <m:t xml:space="preserve">P(measure|0⟩)= </m:t>
          </m:r>
          <m:sSup>
            <m:sSupPr>
              <m:ctrlPr>
                <w:rPr>
                  <w:rFonts w:ascii="Cambria Math" w:hAnsi="Cambria Math"/>
                  <w:i/>
                  <w:lang w:eastAsia="zh-CN"/>
                </w:rPr>
              </m:ctrlPr>
            </m:sSupPr>
            <m:e>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e>
              </m:d>
            </m:e>
            <m:sup>
              <m:r>
                <w:rPr>
                  <w:rFonts w:ascii="Cambria Math" w:hAnsi="Cambria Math"/>
                  <w:lang w:eastAsia="zh-CN"/>
                </w:rPr>
                <m:t>2</m:t>
              </m:r>
            </m:sup>
          </m:sSup>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 xml:space="preserve">, P(measure|1⟩)=  </m:t>
          </m:r>
          <m:sSup>
            <m:sSupPr>
              <m:ctrlPr>
                <w:rPr>
                  <w:rFonts w:ascii="Cambria Math" w:hAnsi="Cambria Math"/>
                  <w:i/>
                  <w:lang w:eastAsia="zh-CN"/>
                </w:rPr>
              </m:ctrlPr>
            </m:sSupPr>
            <m:e>
              <m:d>
                <m:dPr>
                  <m:begChr m:val="|"/>
                  <m:endChr m:val="|"/>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e>
              </m:d>
            </m:e>
            <m:sup>
              <m:r>
                <w:rPr>
                  <w:rFonts w:ascii="Cambria Math" w:hAnsi="Cambria Math"/>
                  <w:lang w:eastAsia="zh-CN"/>
                </w:rPr>
                <m:t>2</m:t>
              </m:r>
            </m:sup>
          </m:sSup>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m:oMathPara>
    </w:p>
    <w:p w14:paraId="40B82DD1" w14:textId="77777777" w:rsidR="00894227" w:rsidRDefault="00997B07" w:rsidP="00997B07">
      <w:pPr>
        <w:spacing w:before="100" w:beforeAutospacing="1" w:after="100" w:afterAutospacing="1" w:line="240" w:lineRule="auto"/>
        <w:jc w:val="left"/>
        <w:rPr>
          <w:rFonts w:ascii="Times New Roman" w:hAnsi="Times New Roman"/>
          <w:lang w:eastAsia="zh-CN"/>
        </w:rPr>
      </w:pPr>
      <w:r w:rsidRPr="00997B07">
        <w:rPr>
          <w:rFonts w:ascii="Times New Roman" w:hAnsi="Times New Roman"/>
          <w:lang w:eastAsia="zh-CN"/>
        </w:rPr>
        <w:t xml:space="preserve">Therefore, the probability of measuring </w:t>
      </w:r>
      <m:oMath>
        <m:d>
          <m:dPr>
            <m:begChr m:val="|"/>
            <m:endChr m:val="⟩"/>
            <m:ctrlPr>
              <w:rPr>
                <w:rFonts w:ascii="Cambria Math" w:hAnsi="Cambria Math"/>
                <w:i/>
                <w:lang w:eastAsia="zh-CN"/>
              </w:rPr>
            </m:ctrlPr>
          </m:dPr>
          <m:e>
            <m:r>
              <w:rPr>
                <w:rFonts w:ascii="Cambria Math" w:hAnsi="Cambria Math"/>
                <w:lang w:eastAsia="zh-CN"/>
              </w:rPr>
              <m:t>0</m:t>
            </m:r>
          </m:e>
        </m:d>
        <m:r>
          <w:rPr>
            <w:rFonts w:ascii="Cambria Math" w:hAnsi="Cambria Math"/>
            <w:lang w:eastAsia="zh-CN"/>
          </w:rPr>
          <m:t xml:space="preserve"> or |1⟩</m:t>
        </m:r>
      </m:oMath>
      <w:r w:rsidRPr="00997B07">
        <w:rPr>
          <w:rFonts w:ascii="Times New Roman" w:hAnsi="Times New Roman"/>
          <w:lang w:eastAsia="zh-CN"/>
        </w:rPr>
        <w:t xml:space="preserve"> is 50% each.</w:t>
      </w:r>
    </w:p>
    <w:p w14:paraId="36FE0497" w14:textId="5AEEFF93" w:rsidR="00894227" w:rsidRPr="00894227" w:rsidRDefault="00894227" w:rsidP="00997B07">
      <w:pPr>
        <w:spacing w:before="100" w:beforeAutospacing="1" w:after="100" w:afterAutospacing="1" w:line="240" w:lineRule="auto"/>
        <w:jc w:val="left"/>
        <w:rPr>
          <w:rFonts w:ascii="Times New Roman" w:hAnsi="Times New Roman"/>
          <w:i/>
          <w:iCs/>
          <w:lang w:eastAsia="zh-CN"/>
        </w:rPr>
      </w:pPr>
      <w:r w:rsidRPr="00894227">
        <w:rPr>
          <w:rFonts w:ascii="Times New Roman" w:hAnsi="Times New Roman"/>
          <w:i/>
          <w:iCs/>
          <w:lang w:eastAsia="zh-CN"/>
        </w:rPr>
        <w:t>„When we measure an observable of a quantum system, the outcome is random, but the probability of each outcome is determined by the system’s state. The exact result of any one measurement cannot be predicted, only the probabilities.“</w:t>
      </w:r>
    </w:p>
    <w:p w14:paraId="22A9E228" w14:textId="7174CF05" w:rsidR="00565875" w:rsidRDefault="00565875" w:rsidP="00565875">
      <w:pPr>
        <w:spacing w:before="100" w:beforeAutospacing="1" w:after="100" w:afterAutospacing="1" w:line="240" w:lineRule="auto"/>
        <w:jc w:val="left"/>
        <w:rPr>
          <w:rFonts w:ascii="Times New Roman" w:hAnsi="Times New Roman"/>
          <w:lang w:val="en-IN" w:eastAsia="en-IN"/>
        </w:rPr>
      </w:pPr>
      <w:r w:rsidRPr="00565875">
        <w:rPr>
          <w:rFonts w:ascii="Times New Roman" w:hAnsi="Times New Roman"/>
          <w:lang w:val="en-IN" w:eastAsia="en-IN"/>
        </w:rPr>
        <w:t xml:space="preserve">Suppose AAA is an observable with eigenstates </w:t>
      </w:r>
      <w:r>
        <w:rPr>
          <w:rFonts w:ascii="Times New Roman" w:hAnsi="Times New Roman"/>
          <w:lang w:val="en-IN" w:eastAsia="en-IN"/>
        </w:rPr>
        <w:t>{</w:t>
      </w:r>
      <m:oMath>
        <m:r>
          <w:rPr>
            <w:rFonts w:ascii="Cambria Math" w:hAnsi="Cambria Math"/>
            <w:lang w:eastAsia="en-IN"/>
          </w:rPr>
          <m:t>|</m:t>
        </m:r>
        <m:sSub>
          <m:sSubPr>
            <m:ctrlPr>
              <w:rPr>
                <w:rFonts w:ascii="Cambria Math" w:hAnsi="Cambria Math"/>
                <w:i/>
                <w:lang w:eastAsia="en-IN"/>
              </w:rPr>
            </m:ctrlPr>
          </m:sSubPr>
          <m:e>
            <m:r>
              <w:rPr>
                <w:rFonts w:ascii="Cambria Math" w:hAnsi="Cambria Math"/>
                <w:lang w:eastAsia="en-IN"/>
              </w:rPr>
              <m:t>a</m:t>
            </m:r>
          </m:e>
          <m:sub>
            <m:r>
              <w:rPr>
                <w:rFonts w:ascii="Cambria Math" w:hAnsi="Cambria Math"/>
                <w:lang w:eastAsia="en-IN"/>
              </w:rPr>
              <m:t>i</m:t>
            </m:r>
          </m:sub>
        </m:sSub>
        <m:r>
          <w:rPr>
            <w:rFonts w:ascii="Cambria Math" w:hAnsi="Cambria Math"/>
            <w:lang w:eastAsia="en-IN"/>
          </w:rPr>
          <m:t>〉</m:t>
        </m:r>
      </m:oMath>
      <w:r>
        <w:rPr>
          <w:rFonts w:ascii="Times New Roman" w:hAnsi="Times New Roman"/>
          <w:lang w:val="en-IN" w:eastAsia="en-IN"/>
        </w:rPr>
        <w:t>}</w:t>
      </w:r>
      <w:r w:rsidRPr="00565875">
        <w:rPr>
          <w:rFonts w:ascii="Times New Roman" w:hAnsi="Times New Roman"/>
          <w:lang w:val="en-IN" w:eastAsia="en-IN"/>
        </w:rPr>
        <w:t xml:space="preserve">and a quantum system is in state </w:t>
      </w:r>
      <m:oMath>
        <m:r>
          <w:rPr>
            <w:rFonts w:ascii="Cambria Math" w:hAnsi="Cambria Math" w:cs="Cambria Math"/>
            <w:lang w:eastAsia="en-IN"/>
          </w:rPr>
          <m:t>|ψ〉</m:t>
        </m:r>
      </m:oMath>
      <w:r w:rsidRPr="00565875">
        <w:rPr>
          <w:rFonts w:ascii="Times New Roman" w:hAnsi="Times New Roman"/>
          <w:lang w:val="en-IN" w:eastAsia="en-IN"/>
        </w:rPr>
        <w:t>, then:</w:t>
      </w:r>
    </w:p>
    <w:p w14:paraId="3BC55C2F" w14:textId="47EB3B21" w:rsidR="00565875" w:rsidRDefault="00565875" w:rsidP="00565875">
      <w:pPr>
        <w:spacing w:before="100" w:beforeAutospacing="1" w:after="100" w:afterAutospacing="1" w:line="240" w:lineRule="auto"/>
        <w:jc w:val="left"/>
        <w:rPr>
          <w:rFonts w:ascii="Times New Roman" w:hAnsi="Times New Roman"/>
          <w:lang w:eastAsia="en-IN"/>
        </w:rPr>
      </w:pPr>
      <w:r w:rsidRPr="00565875">
        <w:rPr>
          <w:rFonts w:ascii="Times New Roman" w:hAnsi="Times New Roman"/>
          <w:b/>
          <w:bCs/>
          <w:lang w:val="en-IN" w:eastAsia="en-IN"/>
        </w:rPr>
        <w:lastRenderedPageBreak/>
        <w:t>Born Rule</w:t>
      </w:r>
      <w:r>
        <w:rPr>
          <w:rFonts w:ascii="Times New Roman" w:hAnsi="Times New Roman"/>
          <w:lang w:val="en-IN" w:eastAsia="en-IN"/>
        </w:rPr>
        <w:t xml:space="preserve">: </w:t>
      </w:r>
      <w:r w:rsidRPr="00565875">
        <w:rPr>
          <w:rFonts w:ascii="Times New Roman" w:hAnsi="Times New Roman"/>
          <w:lang w:eastAsia="en-IN"/>
        </w:rPr>
        <w:t>The probability of measuring the outcome</w:t>
      </w:r>
      <m:oMath>
        <m:sSub>
          <m:sSubPr>
            <m:ctrlPr>
              <w:rPr>
                <w:rFonts w:ascii="Cambria Math" w:hAnsi="Cambria Math"/>
                <w:i/>
                <w:lang w:eastAsia="en-IN"/>
              </w:rPr>
            </m:ctrlPr>
          </m:sSubPr>
          <m:e>
            <m:r>
              <w:rPr>
                <w:rFonts w:ascii="Cambria Math" w:hAnsi="Cambria Math"/>
                <w:lang w:eastAsia="en-IN"/>
              </w:rPr>
              <m:t xml:space="preserve"> a</m:t>
            </m:r>
          </m:e>
          <m:sub>
            <m:r>
              <w:rPr>
                <w:rFonts w:ascii="Cambria Math" w:hAnsi="Cambria Math"/>
                <w:lang w:eastAsia="en-IN"/>
              </w:rPr>
              <m:t>i</m:t>
            </m:r>
          </m:sub>
        </m:sSub>
      </m:oMath>
      <w:r w:rsidRPr="00565875">
        <w:rPr>
          <w:rFonts w:ascii="Times New Roman" w:hAnsi="Times New Roman"/>
          <w:lang w:eastAsia="en-IN"/>
        </w:rPr>
        <w:t>​ is:</w:t>
      </w:r>
      <w:r>
        <w:rPr>
          <w:rFonts w:ascii="Times New Roman" w:hAnsi="Times New Roman"/>
          <w:lang w:eastAsia="en-IN"/>
        </w:rPr>
        <w:t xml:space="preserve"> </w:t>
      </w:r>
      <m:oMath>
        <m:r>
          <w:rPr>
            <w:rFonts w:ascii="Cambria Math" w:hAnsi="Cambria Math"/>
            <w:lang w:eastAsia="en-IN"/>
          </w:rPr>
          <m:t>P</m:t>
        </m:r>
        <m:d>
          <m:dPr>
            <m:ctrlPr>
              <w:rPr>
                <w:rFonts w:ascii="Cambria Math" w:hAnsi="Cambria Math"/>
                <w:i/>
                <w:lang w:eastAsia="en-IN"/>
              </w:rPr>
            </m:ctrlPr>
          </m:dPr>
          <m:e>
            <m:sSub>
              <m:sSubPr>
                <m:ctrlPr>
                  <w:rPr>
                    <w:rFonts w:ascii="Cambria Math" w:hAnsi="Cambria Math"/>
                    <w:i/>
                    <w:lang w:eastAsia="en-IN"/>
                  </w:rPr>
                </m:ctrlPr>
              </m:sSubPr>
              <m:e>
                <m:r>
                  <w:rPr>
                    <w:rFonts w:ascii="Cambria Math" w:hAnsi="Cambria Math"/>
                    <w:lang w:eastAsia="en-IN"/>
                  </w:rPr>
                  <m:t>a</m:t>
                </m:r>
              </m:e>
              <m:sub>
                <m:r>
                  <w:rPr>
                    <w:rFonts w:ascii="Cambria Math" w:hAnsi="Cambria Math"/>
                    <w:lang w:eastAsia="en-IN"/>
                  </w:rPr>
                  <m:t>i</m:t>
                </m:r>
              </m:sub>
            </m:sSub>
          </m:e>
        </m:d>
        <m:r>
          <w:rPr>
            <w:rFonts w:ascii="Cambria Math" w:hAnsi="Cambria Math"/>
            <w:lang w:eastAsia="en-IN"/>
          </w:rPr>
          <m:t>=</m:t>
        </m:r>
        <m:sSup>
          <m:sSupPr>
            <m:ctrlPr>
              <w:rPr>
                <w:rFonts w:ascii="Cambria Math" w:hAnsi="Cambria Math"/>
                <w:i/>
                <w:lang w:eastAsia="en-IN"/>
              </w:rPr>
            </m:ctrlPr>
          </m:sSupPr>
          <m:e>
            <m:r>
              <w:rPr>
                <w:rFonts w:ascii="Cambria Math" w:hAnsi="Cambria Math"/>
                <w:lang w:eastAsia="en-IN"/>
              </w:rPr>
              <m:t>|〈</m:t>
            </m:r>
            <m:sSub>
              <m:sSubPr>
                <m:ctrlPr>
                  <w:rPr>
                    <w:rFonts w:ascii="Cambria Math" w:hAnsi="Cambria Math"/>
                    <w:i/>
                    <w:lang w:eastAsia="en-IN"/>
                  </w:rPr>
                </m:ctrlPr>
              </m:sSubPr>
              <m:e>
                <m:r>
                  <w:rPr>
                    <w:rFonts w:ascii="Cambria Math" w:hAnsi="Cambria Math"/>
                    <w:lang w:eastAsia="en-IN"/>
                  </w:rPr>
                  <m:t>a</m:t>
                </m:r>
              </m:e>
              <m:sub>
                <m:r>
                  <w:rPr>
                    <w:rFonts w:ascii="Cambria Math" w:hAnsi="Cambria Math"/>
                    <w:lang w:eastAsia="en-IN"/>
                  </w:rPr>
                  <m:t>i</m:t>
                </m:r>
              </m:sub>
            </m:sSub>
            <m:r>
              <w:rPr>
                <w:rFonts w:ascii="Cambria Math" w:hAnsi="Cambria Math"/>
                <w:lang w:eastAsia="en-IN"/>
              </w:rPr>
              <m:t>|ψ〉|</m:t>
            </m:r>
          </m:e>
          <m:sup>
            <m:r>
              <w:rPr>
                <w:rFonts w:ascii="Cambria Math" w:hAnsi="Cambria Math"/>
                <w:lang w:eastAsia="en-IN"/>
              </w:rPr>
              <m:t>2</m:t>
            </m:r>
          </m:sup>
        </m:sSup>
      </m:oMath>
    </w:p>
    <w:p w14:paraId="3D8C971A" w14:textId="7E38C6B6" w:rsidR="00565875" w:rsidRDefault="00565875" w:rsidP="00565875">
      <w:pPr>
        <w:spacing w:before="100" w:beforeAutospacing="1" w:after="100" w:afterAutospacing="1" w:line="240" w:lineRule="auto"/>
        <w:jc w:val="left"/>
        <w:rPr>
          <w:rFonts w:ascii="Times New Roman" w:hAnsi="Times New Roman"/>
          <w:lang w:eastAsia="en-IN"/>
        </w:rPr>
      </w:pPr>
      <w:r w:rsidRPr="00565875">
        <w:rPr>
          <w:rFonts w:ascii="Times New Roman" w:hAnsi="Times New Roman"/>
          <w:b/>
          <w:bCs/>
          <w:lang w:eastAsia="en-IN"/>
        </w:rPr>
        <w:t>Post-Measurement State:</w:t>
      </w:r>
      <w:r w:rsidR="00894227">
        <w:rPr>
          <w:rFonts w:ascii="Times New Roman" w:hAnsi="Times New Roman"/>
          <w:b/>
          <w:bCs/>
          <w:lang w:eastAsia="en-IN"/>
        </w:rPr>
        <w:t xml:space="preserve"> </w:t>
      </w:r>
      <w:r w:rsidR="00894227">
        <w:rPr>
          <w:rFonts w:ascii="Times New Roman" w:hAnsi="Times New Roman"/>
          <w:lang w:eastAsia="en-IN"/>
        </w:rPr>
        <w:t xml:space="preserve">If outcome </w:t>
      </w:r>
      <m:oMath>
        <m:sSub>
          <m:sSubPr>
            <m:ctrlPr>
              <w:rPr>
                <w:rFonts w:ascii="Cambria Math" w:hAnsi="Cambria Math"/>
                <w:i/>
                <w:lang w:eastAsia="en-IN"/>
              </w:rPr>
            </m:ctrlPr>
          </m:sSubPr>
          <m:e>
            <m:r>
              <w:rPr>
                <w:rFonts w:ascii="Cambria Math" w:hAnsi="Cambria Math"/>
                <w:lang w:eastAsia="en-IN"/>
              </w:rPr>
              <m:t>a</m:t>
            </m:r>
          </m:e>
          <m:sub>
            <m:r>
              <w:rPr>
                <w:rFonts w:ascii="Cambria Math" w:hAnsi="Cambria Math"/>
                <w:lang w:eastAsia="en-IN"/>
              </w:rPr>
              <m:t>i</m:t>
            </m:r>
          </m:sub>
        </m:sSub>
      </m:oMath>
      <w:r w:rsidR="00894227">
        <w:rPr>
          <w:rFonts w:ascii="Times New Roman" w:hAnsi="Times New Roman"/>
          <w:lang w:eastAsia="en-IN"/>
        </w:rPr>
        <w:t xml:space="preserve"> is obtained, the state </w:t>
      </w:r>
      <m:oMath>
        <m:r>
          <w:rPr>
            <w:rFonts w:ascii="Cambria Math" w:hAnsi="Cambria Math"/>
            <w:lang w:eastAsia="en-IN"/>
          </w:rPr>
          <m:t>|ψ〉</m:t>
        </m:r>
      </m:oMath>
      <w:r w:rsidR="00894227">
        <w:rPr>
          <w:rFonts w:ascii="Times New Roman" w:hAnsi="Times New Roman"/>
          <w:lang w:eastAsia="en-IN"/>
        </w:rPr>
        <w:t xml:space="preserve"> collapses to the corresponding eigen state </w:t>
      </w:r>
      <m:oMath>
        <m:r>
          <w:rPr>
            <w:rFonts w:ascii="Cambria Math" w:hAnsi="Cambria Math"/>
            <w:lang w:eastAsia="en-IN"/>
          </w:rPr>
          <m:t>|</m:t>
        </m:r>
        <m:sSub>
          <m:sSubPr>
            <m:ctrlPr>
              <w:rPr>
                <w:rFonts w:ascii="Cambria Math" w:hAnsi="Cambria Math"/>
                <w:i/>
                <w:lang w:eastAsia="en-IN"/>
              </w:rPr>
            </m:ctrlPr>
          </m:sSubPr>
          <m:e>
            <m:r>
              <w:rPr>
                <w:rFonts w:ascii="Cambria Math" w:hAnsi="Cambria Math"/>
                <w:lang w:eastAsia="en-IN"/>
              </w:rPr>
              <m:t>a</m:t>
            </m:r>
          </m:e>
          <m:sub>
            <m:r>
              <w:rPr>
                <w:rFonts w:ascii="Cambria Math" w:hAnsi="Cambria Math"/>
                <w:lang w:eastAsia="en-IN"/>
              </w:rPr>
              <m:t>i</m:t>
            </m:r>
          </m:sub>
        </m:sSub>
        <m:r>
          <w:rPr>
            <w:rFonts w:ascii="Cambria Math" w:hAnsi="Cambria Math"/>
            <w:lang w:eastAsia="en-IN"/>
          </w:rPr>
          <m:t>〉</m:t>
        </m:r>
      </m:oMath>
      <w:r w:rsidR="00894227">
        <w:rPr>
          <w:rFonts w:ascii="Times New Roman" w:hAnsi="Times New Roman"/>
          <w:lang w:eastAsia="en-IN"/>
        </w:rPr>
        <w:t>.</w:t>
      </w:r>
    </w:p>
    <w:p w14:paraId="303C526B" w14:textId="475E7464" w:rsidR="00894227" w:rsidRDefault="00894227" w:rsidP="00894227">
      <w:pPr>
        <w:pStyle w:val="Heading2"/>
        <w:rPr>
          <w:lang w:eastAsia="en-IN"/>
        </w:rPr>
      </w:pPr>
      <w:bookmarkStart w:id="36" w:name="_Toc198920701"/>
      <w:r>
        <w:rPr>
          <w:lang w:eastAsia="en-IN"/>
        </w:rPr>
        <w:t>Quantum Teleportation &amp; No-Cloning Theorem</w:t>
      </w:r>
      <w:bookmarkEnd w:id="36"/>
    </w:p>
    <w:p w14:paraId="247C5BE8" w14:textId="2139C12F" w:rsidR="00894227" w:rsidRDefault="00894227" w:rsidP="00565875">
      <w:pPr>
        <w:spacing w:before="100" w:beforeAutospacing="1" w:after="100" w:afterAutospacing="1" w:line="240" w:lineRule="auto"/>
        <w:jc w:val="left"/>
        <w:rPr>
          <w:rFonts w:ascii="Times New Roman" w:hAnsi="Times New Roman"/>
          <w:lang w:eastAsia="en-IN"/>
        </w:rPr>
      </w:pPr>
      <w:r w:rsidRPr="00894227">
        <w:rPr>
          <w:rFonts w:ascii="Times New Roman" w:hAnsi="Times New Roman"/>
          <w:b/>
          <w:bCs/>
          <w:lang w:eastAsia="en-IN"/>
        </w:rPr>
        <w:t>Quantum Teleportation</w:t>
      </w:r>
      <w:r>
        <w:rPr>
          <w:rFonts w:ascii="Times New Roman" w:hAnsi="Times New Roman"/>
          <w:b/>
          <w:bCs/>
          <w:lang w:eastAsia="en-IN"/>
        </w:rPr>
        <w:t xml:space="preserve">: </w:t>
      </w:r>
      <w:r>
        <w:rPr>
          <w:rFonts w:ascii="Times New Roman" w:hAnsi="Times New Roman"/>
          <w:lang w:eastAsia="en-IN"/>
        </w:rPr>
        <w:t>Communicating information over arbitrary long distances using the power of quantum entanglement.</w:t>
      </w:r>
    </w:p>
    <w:p w14:paraId="1B2061D3" w14:textId="4D44A605" w:rsidR="00894227" w:rsidRPr="00894227" w:rsidRDefault="00894227" w:rsidP="00565875">
      <w:pPr>
        <w:spacing w:before="100" w:beforeAutospacing="1" w:after="100" w:afterAutospacing="1" w:line="240" w:lineRule="auto"/>
        <w:jc w:val="left"/>
        <w:rPr>
          <w:rFonts w:ascii="Times New Roman" w:hAnsi="Times New Roman"/>
          <w:lang w:eastAsia="en-IN"/>
        </w:rPr>
      </w:pPr>
      <w:r w:rsidRPr="00894227">
        <w:rPr>
          <w:rFonts w:ascii="Times New Roman" w:hAnsi="Times New Roman"/>
          <w:lang w:eastAsia="en-IN"/>
        </w:rPr>
        <w:t>Quantum teleportation allows a qubit’s state to be transmitted from Alice to Bob without physically sending the qubit.</w:t>
      </w:r>
    </w:p>
    <w:p w14:paraId="51365AB4" w14:textId="24E7F52B" w:rsidR="00894227" w:rsidRPr="00894227" w:rsidRDefault="00894227" w:rsidP="00565875">
      <w:pPr>
        <w:spacing w:before="100" w:beforeAutospacing="1" w:after="100" w:afterAutospacing="1" w:line="240" w:lineRule="auto"/>
        <w:jc w:val="left"/>
        <w:rPr>
          <w:rFonts w:ascii="Times New Roman" w:hAnsi="Times New Roman"/>
          <w:lang w:eastAsia="en-IN"/>
        </w:rPr>
      </w:pPr>
      <w:r w:rsidRPr="00894227">
        <w:rPr>
          <w:rFonts w:ascii="Times New Roman" w:hAnsi="Times New Roman"/>
          <w:lang w:eastAsia="en-IN"/>
        </w:rPr>
        <w:t>Steps:</w:t>
      </w:r>
    </w:p>
    <w:p w14:paraId="4FE4C356" w14:textId="597F620C" w:rsidR="00894227" w:rsidRPr="00894227" w:rsidRDefault="00894227" w:rsidP="00894227">
      <w:pPr>
        <w:pStyle w:val="ListParagraph"/>
        <w:numPr>
          <w:ilvl w:val="0"/>
          <w:numId w:val="40"/>
        </w:numPr>
        <w:spacing w:before="100" w:beforeAutospacing="1" w:after="100" w:afterAutospacing="1" w:line="240" w:lineRule="auto"/>
        <w:jc w:val="left"/>
        <w:rPr>
          <w:rFonts w:ascii="Times New Roman" w:hAnsi="Times New Roman"/>
          <w:lang w:eastAsia="en-IN"/>
        </w:rPr>
      </w:pPr>
      <w:r w:rsidRPr="00894227">
        <w:rPr>
          <w:rFonts w:ascii="Times New Roman" w:hAnsi="Times New Roman"/>
          <w:lang w:eastAsia="en-IN"/>
        </w:rPr>
        <w:t>Alice and Bob share an entangled pair.</w:t>
      </w:r>
    </w:p>
    <w:p w14:paraId="66CD091E" w14:textId="3803D3C9" w:rsidR="00894227" w:rsidRPr="00894227" w:rsidRDefault="00894227" w:rsidP="00894227">
      <w:pPr>
        <w:pStyle w:val="ListParagraph"/>
        <w:numPr>
          <w:ilvl w:val="0"/>
          <w:numId w:val="40"/>
        </w:numPr>
        <w:spacing w:before="100" w:beforeAutospacing="1" w:after="100" w:afterAutospacing="1" w:line="240" w:lineRule="auto"/>
        <w:jc w:val="left"/>
        <w:rPr>
          <w:rFonts w:ascii="Times New Roman" w:hAnsi="Times New Roman"/>
          <w:lang w:eastAsia="en-IN"/>
        </w:rPr>
      </w:pPr>
      <w:r w:rsidRPr="00894227">
        <w:rPr>
          <w:rFonts w:ascii="Times New Roman" w:hAnsi="Times New Roman"/>
          <w:lang w:eastAsia="en-IN"/>
        </w:rPr>
        <w:t>Alice entangles her qubit with an unknown state and performs a Bell measurement.</w:t>
      </w:r>
    </w:p>
    <w:p w14:paraId="0F1D7B4F" w14:textId="01121C3F" w:rsidR="00894227" w:rsidRPr="00894227" w:rsidRDefault="00894227" w:rsidP="00894227">
      <w:pPr>
        <w:pStyle w:val="ListParagraph"/>
        <w:numPr>
          <w:ilvl w:val="0"/>
          <w:numId w:val="40"/>
        </w:numPr>
        <w:spacing w:before="100" w:beforeAutospacing="1" w:after="100" w:afterAutospacing="1" w:line="240" w:lineRule="auto"/>
        <w:jc w:val="left"/>
        <w:rPr>
          <w:rFonts w:ascii="Times New Roman" w:hAnsi="Times New Roman"/>
          <w:lang w:eastAsia="en-IN"/>
        </w:rPr>
      </w:pPr>
      <w:r w:rsidRPr="00894227">
        <w:rPr>
          <w:rFonts w:ascii="Times New Roman" w:hAnsi="Times New Roman"/>
          <w:lang w:eastAsia="en-IN"/>
        </w:rPr>
        <w:t>Alice sends 2 classical bits to Bob (her measurement result).</w:t>
      </w:r>
    </w:p>
    <w:p w14:paraId="439CE17A" w14:textId="7EB62F64" w:rsidR="00894227" w:rsidRPr="00894227" w:rsidRDefault="00894227" w:rsidP="00894227">
      <w:pPr>
        <w:pStyle w:val="ListParagraph"/>
        <w:numPr>
          <w:ilvl w:val="0"/>
          <w:numId w:val="40"/>
        </w:numPr>
        <w:spacing w:before="100" w:beforeAutospacing="1" w:after="100" w:afterAutospacing="1" w:line="240" w:lineRule="auto"/>
        <w:jc w:val="left"/>
        <w:rPr>
          <w:rFonts w:ascii="Times New Roman" w:hAnsi="Times New Roman"/>
          <w:lang w:eastAsia="en-IN"/>
        </w:rPr>
      </w:pPr>
      <w:r w:rsidRPr="00894227">
        <w:rPr>
          <w:rFonts w:ascii="Times New Roman" w:hAnsi="Times New Roman"/>
          <w:lang w:eastAsia="en-IN"/>
        </w:rPr>
        <w:t>Bob applies a unitary correction (like Pauli-X or Z) to reconstruct the original qubit.</w:t>
      </w:r>
    </w:p>
    <w:p w14:paraId="49F20D0D" w14:textId="35942B6D" w:rsidR="00894227" w:rsidRDefault="00894227" w:rsidP="00894227">
      <w:pPr>
        <w:spacing w:before="100" w:beforeAutospacing="1" w:after="100" w:afterAutospacing="1" w:line="240" w:lineRule="auto"/>
        <w:ind w:left="360"/>
        <w:jc w:val="left"/>
        <w:rPr>
          <w:rFonts w:ascii="Times New Roman" w:hAnsi="Times New Roman"/>
          <w:lang w:eastAsia="en-IN"/>
        </w:rPr>
      </w:pPr>
      <w:r w:rsidRPr="00894227">
        <w:rPr>
          <w:rFonts w:ascii="Times New Roman" w:hAnsi="Times New Roman"/>
          <w:lang w:eastAsia="en-IN"/>
        </w:rPr>
        <w:t>The actual state is not copied or moved, but recreated at a distance, relying on quantum entanglement and classical communication.</w:t>
      </w:r>
    </w:p>
    <w:p w14:paraId="630E33FA" w14:textId="429BFC11" w:rsidR="00894227" w:rsidRDefault="00894227" w:rsidP="00894227">
      <w:pPr>
        <w:spacing w:before="100" w:beforeAutospacing="1" w:after="100" w:afterAutospacing="1" w:line="240" w:lineRule="auto"/>
        <w:jc w:val="left"/>
        <w:rPr>
          <w:rFonts w:ascii="Times New Roman" w:hAnsi="Times New Roman"/>
          <w:lang w:eastAsia="en-IN"/>
        </w:rPr>
      </w:pPr>
      <w:r w:rsidRPr="00894227">
        <w:rPr>
          <w:rFonts w:ascii="Times New Roman" w:hAnsi="Times New Roman"/>
          <w:b/>
          <w:bCs/>
          <w:lang w:eastAsia="en-IN"/>
        </w:rPr>
        <w:t>No-Cloning Theorem:</w:t>
      </w:r>
      <w:r>
        <w:rPr>
          <w:rFonts w:ascii="Times New Roman" w:hAnsi="Times New Roman"/>
          <w:b/>
          <w:bCs/>
          <w:lang w:eastAsia="en-IN"/>
        </w:rPr>
        <w:t xml:space="preserve"> </w:t>
      </w:r>
      <w:r>
        <w:rPr>
          <w:rFonts w:ascii="Times New Roman" w:hAnsi="Times New Roman"/>
          <w:lang w:eastAsia="en-IN"/>
        </w:rPr>
        <w:t>States that it is impossible to create an identical copy of an arbitrary unknown quantum state.</w:t>
      </w:r>
    </w:p>
    <w:p w14:paraId="33092CB8" w14:textId="53F24AF2" w:rsidR="00894227" w:rsidRPr="00894227" w:rsidRDefault="00894227" w:rsidP="00894227">
      <w:pPr>
        <w:spacing w:before="100" w:beforeAutospacing="1" w:after="100" w:afterAutospacing="1" w:line="240" w:lineRule="auto"/>
        <w:jc w:val="left"/>
        <w:rPr>
          <w:rFonts w:ascii="Times New Roman" w:hAnsi="Times New Roman"/>
          <w:lang w:eastAsia="en-IN"/>
        </w:rPr>
      </w:pPr>
      <w:r>
        <w:rPr>
          <w:rFonts w:ascii="Times New Roman" w:hAnsi="Times New Roman"/>
          <w:lang w:eastAsia="en-IN"/>
        </w:rPr>
        <w:t>Reason: Quantum State can’t be copied because any attempt to clone them would require a universal operation that preserves inner product, which is mathematically impossible for unknown state.</w:t>
      </w:r>
    </w:p>
    <w:p w14:paraId="6AD9C5FA" w14:textId="77777777" w:rsidR="00997B07" w:rsidRPr="00354DBE" w:rsidRDefault="00997B07" w:rsidP="00354DBE">
      <w:pPr>
        <w:spacing w:before="100" w:beforeAutospacing="1" w:after="100" w:afterAutospacing="1" w:line="240" w:lineRule="auto"/>
        <w:jc w:val="left"/>
        <w:rPr>
          <w:rFonts w:ascii="Times New Roman" w:hAnsi="Times New Roman"/>
          <w:lang w:eastAsia="en-IN"/>
        </w:rPr>
      </w:pPr>
    </w:p>
    <w:p w14:paraId="3E3191C2" w14:textId="7858E73A" w:rsidR="005A65D5" w:rsidRDefault="00050DB9">
      <w:pPr>
        <w:pStyle w:val="Heading1"/>
        <w:spacing w:before="0" w:line="276" w:lineRule="auto"/>
        <w:rPr>
          <w:rFonts w:cs="Arial"/>
          <w:lang w:val="fr-FR"/>
        </w:rPr>
      </w:pPr>
      <w:bookmarkStart w:id="37" w:name="_Toc198920702"/>
      <w:bookmarkEnd w:id="7"/>
      <w:r>
        <w:rPr>
          <w:rFonts w:cs="Arial"/>
          <w:lang w:val="fr-FR"/>
        </w:rPr>
        <w:lastRenderedPageBreak/>
        <w:t>Quantum Gates and Circuits</w:t>
      </w:r>
      <w:bookmarkEnd w:id="37"/>
    </w:p>
    <w:p w14:paraId="405C56D6" w14:textId="77777777" w:rsidR="00050DB9" w:rsidRPr="00050DB9" w:rsidRDefault="00050DB9" w:rsidP="00050DB9">
      <w:pPr>
        <w:spacing w:before="100" w:beforeAutospacing="1" w:after="100" w:afterAutospacing="1" w:line="240" w:lineRule="auto"/>
        <w:jc w:val="left"/>
        <w:rPr>
          <w:rFonts w:ascii="Times New Roman" w:hAnsi="Times New Roman"/>
          <w:lang w:val="en-IN" w:eastAsia="en-IN"/>
        </w:rPr>
      </w:pPr>
      <w:r w:rsidRPr="00050DB9">
        <w:rPr>
          <w:rFonts w:ascii="Times New Roman" w:hAnsi="Times New Roman"/>
          <w:lang w:val="en-IN" w:eastAsia="en-IN"/>
        </w:rPr>
        <w:t>Quantum gates are the building blocks of quantum circuits. Unlike classical logic gates, quantum gates manipulate qubits using unitary operations and can place them into superposition, introduce phase shifts, or entangle them with other qubits.</w:t>
      </w:r>
    </w:p>
    <w:p w14:paraId="765A0D00" w14:textId="131952A1" w:rsidR="00050DB9" w:rsidRDefault="00050DB9" w:rsidP="00050DB9">
      <w:pPr>
        <w:pStyle w:val="Heading2"/>
        <w:rPr>
          <w:lang w:val="fr-FR"/>
        </w:rPr>
      </w:pPr>
      <w:bookmarkStart w:id="38" w:name="_Toc198920703"/>
      <w:r>
        <w:rPr>
          <w:lang w:val="fr-FR"/>
        </w:rPr>
        <w:t xml:space="preserve">Pauli-X </w:t>
      </w:r>
      <w:proofErr w:type="spellStart"/>
      <w:r>
        <w:rPr>
          <w:lang w:val="fr-FR"/>
        </w:rPr>
        <w:t>Gate</w:t>
      </w:r>
      <w:proofErr w:type="spellEnd"/>
      <w:r>
        <w:rPr>
          <w:lang w:val="fr-FR"/>
        </w:rPr>
        <w:t xml:space="preserve"> (NOT </w:t>
      </w:r>
      <w:proofErr w:type="spellStart"/>
      <w:r>
        <w:rPr>
          <w:lang w:val="fr-FR"/>
        </w:rPr>
        <w:t>Gate</w:t>
      </w:r>
      <w:proofErr w:type="spellEnd"/>
      <w:r>
        <w:rPr>
          <w:lang w:val="fr-FR"/>
        </w:rPr>
        <w:t>)</w:t>
      </w:r>
      <w:bookmarkEnd w:id="38"/>
    </w:p>
    <w:p w14:paraId="3A99A56D" w14:textId="52285A05" w:rsidR="00504A27" w:rsidRPr="00504A27" w:rsidRDefault="00504A27" w:rsidP="00504A27">
      <w:pPr>
        <w:rPr>
          <w:lang w:val="fr-FR"/>
        </w:rPr>
      </w:pPr>
      <w:r>
        <w:rPr>
          <w:lang w:val="fr-FR"/>
        </w:rPr>
        <w:t xml:space="preserve">Action : </w:t>
      </w:r>
      <w:r w:rsidRPr="00504A27">
        <w:t>Flips the qubit state</w:t>
      </w:r>
      <w:r>
        <w:t xml:space="preserve"> </w:t>
      </w:r>
      <w:r w:rsidRPr="00504A27">
        <w:t>; equivalent to a classical NOT gate.</w:t>
      </w:r>
    </w:p>
    <w:p w14:paraId="506C2614" w14:textId="5CAC56E7" w:rsidR="00050DB9" w:rsidRDefault="00050DB9" w:rsidP="00050DB9">
      <w:pPr>
        <w:rPr>
          <w:lang w:val="fr-FR"/>
        </w:rPr>
      </w:pPr>
      <w:r>
        <w:rPr>
          <w:lang w:val="fr-FR"/>
        </w:rPr>
        <w:t xml:space="preserve">Matrix </w:t>
      </w:r>
      <w:proofErr w:type="spellStart"/>
      <w:proofErr w:type="gramStart"/>
      <w:r w:rsidR="00345176">
        <w:rPr>
          <w:lang w:val="fr-FR"/>
        </w:rPr>
        <w:t>R</w:t>
      </w:r>
      <w:r w:rsidR="00504A27" w:rsidRPr="00504A27">
        <w:rPr>
          <w:lang w:val="fr-FR"/>
        </w:rPr>
        <w:t>epresentation</w:t>
      </w:r>
      <w:proofErr w:type="spellEnd"/>
      <w:r>
        <w:rPr>
          <w:lang w:val="fr-FR"/>
        </w:rPr>
        <w:t>:</w:t>
      </w:r>
      <w:proofErr w:type="gramEnd"/>
      <w:r w:rsidR="00504A27">
        <w:rPr>
          <w:lang w:val="fr-FR"/>
        </w:rPr>
        <w:t xml:space="preserve"> </w:t>
      </w:r>
      <w:r>
        <w:rPr>
          <w:lang w:val="fr-FR"/>
        </w:rPr>
        <w:t xml:space="preserve"> </w:t>
      </w:r>
      <w:r w:rsidR="00504A27">
        <w:rPr>
          <w:lang w:val="fr-FR"/>
        </w:rPr>
        <w:t xml:space="preserve"> </w:t>
      </w:r>
      <m:oMath>
        <m:r>
          <w:rPr>
            <w:rFonts w:ascii="Cambria Math" w:hAnsi="Cambria Math"/>
            <w:lang w:val="fr-FR"/>
          </w:rPr>
          <m:t xml:space="preserve">X </m:t>
        </m:r>
        <m:d>
          <m:dPr>
            <m:ctrlPr>
              <w:rPr>
                <w:rFonts w:ascii="Cambria Math" w:hAnsi="Cambria Math"/>
                <w:i/>
                <w:lang w:val="fr-FR"/>
              </w:rPr>
            </m:ctrlPr>
          </m:dPr>
          <m:e>
            <m:r>
              <w:rPr>
                <w:rFonts w:ascii="Cambria Math" w:hAnsi="Cambria Math"/>
                <w:lang w:val="fr-FR"/>
              </w:rPr>
              <m:t>or</m:t>
            </m:r>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x</m:t>
            </m:r>
          </m:sub>
        </m:sSub>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0</m:t>
                  </m:r>
                </m:e>
                <m:e>
                  <m:r>
                    <w:rPr>
                      <w:rFonts w:ascii="Cambria Math" w:hAnsi="Cambria Math"/>
                      <w:lang w:val="fr-FR"/>
                    </w:rPr>
                    <m:t>1</m:t>
                  </m:r>
                </m:e>
              </m:mr>
              <m:mr>
                <m:e>
                  <m:r>
                    <w:rPr>
                      <w:rFonts w:ascii="Cambria Math" w:hAnsi="Cambria Math"/>
                      <w:lang w:val="fr-FR"/>
                    </w:rPr>
                    <m:t>1</m:t>
                  </m:r>
                </m:e>
                <m:e>
                  <m:r>
                    <w:rPr>
                      <w:rFonts w:ascii="Cambria Math" w:hAnsi="Cambria Math"/>
                      <w:lang w:val="fr-FR"/>
                    </w:rPr>
                    <m:t>0</m:t>
                  </m:r>
                </m:e>
              </m:mr>
            </m:m>
          </m:e>
        </m:d>
      </m:oMath>
    </w:p>
    <w:p w14:paraId="6EBE694F" w14:textId="3242A15D" w:rsidR="00504A27" w:rsidRDefault="00504A27" w:rsidP="00050DB9">
      <w:pPr>
        <w:rPr>
          <w:lang w:val="fr-FR"/>
        </w:rPr>
      </w:pPr>
      <w:r>
        <w:rPr>
          <w:lang w:val="fr-FR"/>
        </w:rPr>
        <w:t>Action on Pure States :</w:t>
      </w:r>
    </w:p>
    <w:p w14:paraId="32ACC7C4" w14:textId="333F2DF0" w:rsidR="00504A27" w:rsidRPr="00504A27" w:rsidRDefault="00000000" w:rsidP="00050DB9">
      <w:pPr>
        <w:rPr>
          <w:lang w:val="fr-FR"/>
        </w:rPr>
      </w:pPr>
      <m:oMathPara>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x</m:t>
              </m:r>
            </m:sub>
          </m:sSub>
          <m:d>
            <m:dPr>
              <m:begChr m:val="|"/>
              <m:endChr m:val="〉"/>
              <m:ctrlPr>
                <w:rPr>
                  <w:rFonts w:ascii="Cambria Math" w:hAnsi="Cambria Math"/>
                  <w:i/>
                  <w:lang w:val="fr-FR"/>
                </w:rPr>
              </m:ctrlPr>
            </m:dPr>
            <m:e>
              <m:r>
                <w:rPr>
                  <w:rFonts w:ascii="Cambria Math" w:hAnsi="Cambria Math"/>
                  <w:lang w:val="fr-FR"/>
                </w:rPr>
                <m:t>0</m:t>
              </m:r>
            </m:e>
          </m:d>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0</m:t>
                    </m:r>
                  </m:e>
                  <m:e>
                    <m:r>
                      <w:rPr>
                        <w:rFonts w:ascii="Cambria Math" w:hAnsi="Cambria Math"/>
                        <w:lang w:val="fr-FR"/>
                      </w:rPr>
                      <m:t>1</m:t>
                    </m:r>
                  </m:e>
                </m:mr>
                <m:mr>
                  <m:e>
                    <m:r>
                      <w:rPr>
                        <w:rFonts w:ascii="Cambria Math" w:hAnsi="Cambria Math"/>
                        <w:lang w:val="fr-FR"/>
                      </w:rPr>
                      <m:t>1</m:t>
                    </m:r>
                  </m:e>
                  <m:e>
                    <m:r>
                      <w:rPr>
                        <w:rFonts w:ascii="Cambria Math" w:hAnsi="Cambria Math"/>
                        <w:lang w:val="fr-FR"/>
                      </w:rPr>
                      <m:t>0</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=|1〉</m:t>
          </m:r>
        </m:oMath>
      </m:oMathPara>
    </w:p>
    <w:p w14:paraId="5B8EAF76" w14:textId="77777777" w:rsidR="00504A27" w:rsidRPr="00504A27" w:rsidRDefault="00504A27" w:rsidP="00050DB9">
      <w:pPr>
        <w:rPr>
          <w:lang w:val="fr-FR"/>
        </w:rPr>
      </w:pPr>
    </w:p>
    <w:p w14:paraId="177F11AB" w14:textId="7432A721" w:rsidR="00504A27" w:rsidRPr="00504A27" w:rsidRDefault="00000000" w:rsidP="00504A27">
      <w:pPr>
        <w:rPr>
          <w:lang w:val="fr-FR"/>
        </w:rPr>
      </w:pPr>
      <m:oMathPara>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x</m:t>
              </m:r>
            </m:sub>
          </m:sSub>
          <m:d>
            <m:dPr>
              <m:begChr m:val="|"/>
              <m:endChr m:val="〉"/>
              <m:ctrlPr>
                <w:rPr>
                  <w:rFonts w:ascii="Cambria Math" w:hAnsi="Cambria Math"/>
                  <w:i/>
                  <w:lang w:val="fr-FR"/>
                </w:rPr>
              </m:ctrlPr>
            </m:dPr>
            <m:e>
              <m:r>
                <w:rPr>
                  <w:rFonts w:ascii="Cambria Math" w:hAnsi="Cambria Math"/>
                  <w:lang w:val="fr-FR"/>
                </w:rPr>
                <m:t>1</m:t>
              </m:r>
            </m:e>
          </m:d>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0</m:t>
                    </m:r>
                  </m:e>
                  <m:e>
                    <m:r>
                      <w:rPr>
                        <w:rFonts w:ascii="Cambria Math" w:hAnsi="Cambria Math"/>
                        <w:lang w:val="fr-FR"/>
                      </w:rPr>
                      <m:t>1</m:t>
                    </m:r>
                  </m:e>
                </m:mr>
                <m:mr>
                  <m:e>
                    <m:r>
                      <w:rPr>
                        <w:rFonts w:ascii="Cambria Math" w:hAnsi="Cambria Math"/>
                        <w:lang w:val="fr-FR"/>
                      </w:rPr>
                      <m:t>1</m:t>
                    </m:r>
                  </m:e>
                  <m:e>
                    <m:r>
                      <w:rPr>
                        <w:rFonts w:ascii="Cambria Math" w:hAnsi="Cambria Math"/>
                        <w:lang w:val="fr-FR"/>
                      </w:rPr>
                      <m:t>0</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=|0〉</m:t>
          </m:r>
        </m:oMath>
      </m:oMathPara>
    </w:p>
    <w:p w14:paraId="6BB8D348" w14:textId="77777777" w:rsidR="00504A27" w:rsidRPr="00050DB9" w:rsidRDefault="00504A27" w:rsidP="00504A27">
      <w:pPr>
        <w:rPr>
          <w:lang w:val="fr-FR"/>
        </w:rPr>
      </w:pPr>
    </w:p>
    <w:p w14:paraId="72248289" w14:textId="7B03E20D" w:rsidR="00504A27" w:rsidRDefault="00504A27" w:rsidP="00050DB9">
      <w:r w:rsidRPr="00504A27">
        <w:t>Performs a π rotation about the X-axis on the Bloch sphere.</w:t>
      </w:r>
    </w:p>
    <w:p w14:paraId="6C9D4AD3" w14:textId="77777777" w:rsidR="00504A27" w:rsidRDefault="00504A27" w:rsidP="00050DB9"/>
    <w:p w14:paraId="36BBC619" w14:textId="006F7AC5" w:rsidR="00504A27" w:rsidRDefault="00504A27" w:rsidP="00504A27">
      <w:pPr>
        <w:pStyle w:val="Heading2"/>
      </w:pPr>
      <w:bookmarkStart w:id="39" w:name="_Toc198920704"/>
      <w:r>
        <w:t>Pauli-Y Gate</w:t>
      </w:r>
      <w:bookmarkEnd w:id="39"/>
    </w:p>
    <w:p w14:paraId="6E441F47" w14:textId="72B894F9" w:rsidR="00504A27" w:rsidRDefault="00504A27" w:rsidP="00050DB9">
      <w:pPr>
        <w:rPr>
          <w:lang w:val="fr-FR"/>
        </w:rPr>
      </w:pPr>
      <w:r>
        <w:rPr>
          <w:lang w:val="fr-FR"/>
        </w:rPr>
        <w:t xml:space="preserve">Action : Combines Bit-Flip and Phase-Shift ; </w:t>
      </w:r>
      <w:r w:rsidR="00345176" w:rsidRPr="00345176">
        <w:t xml:space="preserve">introduces complex </w:t>
      </w:r>
      <w:r w:rsidR="00345176">
        <w:rPr>
          <w:lang w:val="fr-FR"/>
        </w:rPr>
        <w:t>amplitudes.</w:t>
      </w:r>
    </w:p>
    <w:p w14:paraId="344A5983" w14:textId="4807D208" w:rsidR="00345176" w:rsidRDefault="00345176" w:rsidP="00050DB9">
      <w:pPr>
        <w:rPr>
          <w:lang w:val="fr-FR"/>
        </w:rPr>
      </w:pPr>
      <w:r>
        <w:rPr>
          <w:lang w:val="fr-FR"/>
        </w:rPr>
        <w:t xml:space="preserve">Matrix </w:t>
      </w:r>
      <w:proofErr w:type="spellStart"/>
      <w:r>
        <w:rPr>
          <w:lang w:val="fr-FR"/>
        </w:rPr>
        <w:t>Representation</w:t>
      </w:r>
      <w:proofErr w:type="spellEnd"/>
      <w:r>
        <w:rPr>
          <w:lang w:val="fr-FR"/>
        </w:rPr>
        <w:t xml:space="preserve"> : </w:t>
      </w:r>
      <m:oMath>
        <m:r>
          <w:rPr>
            <w:rFonts w:ascii="Cambria Math" w:hAnsi="Cambria Math"/>
            <w:lang w:val="fr-FR"/>
          </w:rPr>
          <m:t xml:space="preserve">Y </m:t>
        </m:r>
        <m:d>
          <m:dPr>
            <m:ctrlPr>
              <w:rPr>
                <w:rFonts w:ascii="Cambria Math" w:hAnsi="Cambria Math"/>
                <w:i/>
                <w:lang w:val="fr-FR"/>
              </w:rPr>
            </m:ctrlPr>
          </m:dPr>
          <m:e>
            <m:r>
              <w:rPr>
                <w:rFonts w:ascii="Cambria Math" w:hAnsi="Cambria Math"/>
                <w:lang w:val="fr-FR"/>
              </w:rPr>
              <m:t>or</m:t>
            </m:r>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y</m:t>
            </m:r>
          </m:sub>
        </m:sSub>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0</m:t>
                  </m:r>
                </m:e>
                <m:e>
                  <m:r>
                    <w:rPr>
                      <w:rFonts w:ascii="Cambria Math" w:hAnsi="Cambria Math"/>
                      <w:lang w:val="fr-FR"/>
                    </w:rPr>
                    <m:t>-i</m:t>
                  </m:r>
                </m:e>
              </m:mr>
              <m:mr>
                <m:e>
                  <m:r>
                    <w:rPr>
                      <w:rFonts w:ascii="Cambria Math" w:hAnsi="Cambria Math"/>
                      <w:lang w:val="fr-FR"/>
                    </w:rPr>
                    <m:t>i</m:t>
                  </m:r>
                </m:e>
                <m:e>
                  <m:r>
                    <w:rPr>
                      <w:rFonts w:ascii="Cambria Math" w:hAnsi="Cambria Math"/>
                      <w:lang w:val="fr-FR"/>
                    </w:rPr>
                    <m:t>0</m:t>
                  </m:r>
                </m:e>
              </m:mr>
            </m:m>
          </m:e>
        </m:d>
      </m:oMath>
    </w:p>
    <w:p w14:paraId="623943E5" w14:textId="16897BCC" w:rsidR="00345176" w:rsidRDefault="00345176" w:rsidP="00050DB9">
      <w:pPr>
        <w:rPr>
          <w:lang w:val="fr-FR"/>
        </w:rPr>
      </w:pPr>
      <w:r>
        <w:rPr>
          <w:lang w:val="fr-FR"/>
        </w:rPr>
        <w:t xml:space="preserve">Action on Pure States : </w:t>
      </w:r>
    </w:p>
    <w:p w14:paraId="5F5253B6" w14:textId="434B4B3F" w:rsidR="00345176" w:rsidRPr="00345176" w:rsidRDefault="00000000" w:rsidP="00050DB9">
      <w:pPr>
        <w:rPr>
          <w:lang w:val="fr-FR"/>
        </w:rPr>
      </w:pPr>
      <m:oMathPara>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y</m:t>
              </m:r>
            </m:sub>
          </m:sSub>
          <m:d>
            <m:dPr>
              <m:begChr m:val="|"/>
              <m:endChr m:val="〉"/>
              <m:ctrlPr>
                <w:rPr>
                  <w:rFonts w:ascii="Cambria Math" w:hAnsi="Cambria Math"/>
                  <w:i/>
                  <w:lang w:val="fr-FR"/>
                </w:rPr>
              </m:ctrlPr>
            </m:dPr>
            <m:e>
              <m:r>
                <w:rPr>
                  <w:rFonts w:ascii="Cambria Math" w:hAnsi="Cambria Math"/>
                  <w:lang w:val="fr-FR"/>
                </w:rPr>
                <m:t>0</m:t>
              </m:r>
            </m:e>
          </m:d>
          <m:r>
            <w:rPr>
              <w:rFonts w:ascii="Cambria Math" w:hAnsi="Cambria Math"/>
              <w:lang w:val="fr-FR"/>
            </w:rPr>
            <m:t xml:space="preserve"> =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0</m:t>
                    </m:r>
                  </m:e>
                  <m:e>
                    <m:r>
                      <w:rPr>
                        <w:rFonts w:ascii="Cambria Math" w:hAnsi="Cambria Math"/>
                        <w:lang w:val="fr-FR"/>
                      </w:rPr>
                      <m:t>-i</m:t>
                    </m:r>
                  </m:e>
                </m:mr>
                <m:mr>
                  <m:e>
                    <m:r>
                      <w:rPr>
                        <w:rFonts w:ascii="Cambria Math" w:hAnsi="Cambria Math"/>
                        <w:lang w:val="fr-FR"/>
                      </w:rPr>
                      <m:t>i</m:t>
                    </m:r>
                  </m:e>
                  <m:e>
                    <m:r>
                      <w:rPr>
                        <w:rFonts w:ascii="Cambria Math" w:hAnsi="Cambria Math"/>
                        <w:lang w:val="fr-FR"/>
                      </w:rPr>
                      <m:t>0</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i</m:t>
                  </m:r>
                </m:e>
              </m:eqArr>
            </m:e>
          </m:d>
          <m:r>
            <w:rPr>
              <w:rFonts w:ascii="Cambria Math" w:hAnsi="Cambria Math"/>
              <w:lang w:val="fr-FR"/>
            </w:rPr>
            <m:t>=i</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=i|1〉</m:t>
          </m:r>
        </m:oMath>
      </m:oMathPara>
    </w:p>
    <w:p w14:paraId="764F96BB" w14:textId="77777777" w:rsidR="00345176" w:rsidRDefault="00345176" w:rsidP="00050DB9">
      <w:pPr>
        <w:rPr>
          <w:lang w:val="fr-FR"/>
        </w:rPr>
      </w:pPr>
    </w:p>
    <w:p w14:paraId="6C5F59F1" w14:textId="35DA8427" w:rsidR="00345176" w:rsidRPr="00050DB9" w:rsidRDefault="00000000" w:rsidP="00345176">
      <w:pPr>
        <w:rPr>
          <w:lang w:val="fr-FR"/>
        </w:rPr>
      </w:pPr>
      <m:oMathPara>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y</m:t>
              </m:r>
            </m:sub>
          </m:sSub>
          <m:d>
            <m:dPr>
              <m:begChr m:val="|"/>
              <m:endChr m:val="〉"/>
              <m:ctrlPr>
                <w:rPr>
                  <w:rFonts w:ascii="Cambria Math" w:hAnsi="Cambria Math"/>
                  <w:i/>
                  <w:lang w:val="fr-FR"/>
                </w:rPr>
              </m:ctrlPr>
            </m:dPr>
            <m:e>
              <m:r>
                <w:rPr>
                  <w:rFonts w:ascii="Cambria Math" w:hAnsi="Cambria Math"/>
                  <w:lang w:val="fr-FR"/>
                </w:rPr>
                <m:t>1</m:t>
              </m:r>
            </m:e>
          </m:d>
          <m:r>
            <w:rPr>
              <w:rFonts w:ascii="Cambria Math" w:hAnsi="Cambria Math"/>
              <w:lang w:val="fr-FR"/>
            </w:rPr>
            <m:t xml:space="preserve"> =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0</m:t>
                    </m:r>
                  </m:e>
                  <m:e>
                    <m:r>
                      <w:rPr>
                        <w:rFonts w:ascii="Cambria Math" w:hAnsi="Cambria Math"/>
                        <w:lang w:val="fr-FR"/>
                      </w:rPr>
                      <m:t>-i</m:t>
                    </m:r>
                  </m:e>
                </m:mr>
                <m:mr>
                  <m:e>
                    <m:r>
                      <w:rPr>
                        <w:rFonts w:ascii="Cambria Math" w:hAnsi="Cambria Math"/>
                        <w:lang w:val="fr-FR"/>
                      </w:rPr>
                      <m:t>i</m:t>
                    </m:r>
                  </m:e>
                  <m:e>
                    <m:r>
                      <w:rPr>
                        <w:rFonts w:ascii="Cambria Math" w:hAnsi="Cambria Math"/>
                        <w:lang w:val="fr-FR"/>
                      </w:rPr>
                      <m:t>0</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-i</m:t>
                  </m:r>
                </m:e>
                <m:e>
                  <m:r>
                    <w:rPr>
                      <w:rFonts w:ascii="Cambria Math" w:hAnsi="Cambria Math"/>
                      <w:lang w:val="fr-FR"/>
                    </w:rPr>
                    <m:t>0</m:t>
                  </m:r>
                </m:e>
              </m:eqArr>
            </m:e>
          </m:d>
          <m:r>
            <w:rPr>
              <w:rFonts w:ascii="Cambria Math" w:hAnsi="Cambria Math"/>
              <w:lang w:val="fr-FR"/>
            </w:rPr>
            <m:t>=-i</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=-i|0〉</m:t>
          </m:r>
        </m:oMath>
      </m:oMathPara>
    </w:p>
    <w:p w14:paraId="68AECF69" w14:textId="77777777" w:rsidR="00345176" w:rsidRDefault="00345176" w:rsidP="00050DB9"/>
    <w:p w14:paraId="2108FE8D" w14:textId="32CC74EF" w:rsidR="00345176" w:rsidRDefault="00345176" w:rsidP="00050DB9">
      <w:r w:rsidRPr="00345176">
        <w:t>Rotation of π radians about the Y-axis.</w:t>
      </w:r>
    </w:p>
    <w:p w14:paraId="673E7541" w14:textId="77777777" w:rsidR="00345176" w:rsidRDefault="00345176" w:rsidP="00050DB9"/>
    <w:p w14:paraId="48B9D72D" w14:textId="386503D3" w:rsidR="00345176" w:rsidRDefault="00345176" w:rsidP="00345176">
      <w:pPr>
        <w:pStyle w:val="Heading2"/>
      </w:pPr>
      <w:bookmarkStart w:id="40" w:name="_Toc198920705"/>
      <w:r>
        <w:t>Pauli-Z Gate</w:t>
      </w:r>
      <w:bookmarkEnd w:id="40"/>
    </w:p>
    <w:p w14:paraId="72FAB51F" w14:textId="4B711720" w:rsidR="00345176" w:rsidRDefault="00345176" w:rsidP="00050DB9">
      <w:r>
        <w:rPr>
          <w:lang w:val="fr-FR"/>
        </w:rPr>
        <w:t xml:space="preserve">Action : </w:t>
      </w:r>
      <w:r w:rsidRPr="00345176">
        <w:t>Applies a phase flip</w:t>
      </w:r>
      <w:r w:rsidR="005E2A82">
        <w:t xml:space="preserve"> </w:t>
      </w:r>
      <w:r w:rsidRPr="00345176">
        <w:t xml:space="preserve">; leaves </w:t>
      </w:r>
      <m:oMath>
        <m:d>
          <m:dPr>
            <m:begChr m:val="|"/>
            <m:endChr m:val="⟩"/>
            <m:ctrlPr>
              <w:rPr>
                <w:rFonts w:ascii="Cambria Math" w:hAnsi="Cambria Math" w:cs="Arial"/>
                <w:i/>
              </w:rPr>
            </m:ctrlPr>
          </m:dPr>
          <m:e>
            <m:r>
              <w:rPr>
                <w:rFonts w:ascii="Cambria Math" w:hAnsi="Cambria Math" w:cs="Arial"/>
              </w:rPr>
              <m:t>0</m:t>
            </m:r>
          </m:e>
        </m:d>
        <m:r>
          <w:rPr>
            <w:rFonts w:ascii="Cambria Math" w:hAnsi="Cambria Math" w:cs="Arial"/>
          </w:rPr>
          <m:t xml:space="preserve"> </m:t>
        </m:r>
      </m:oMath>
      <w:r w:rsidRPr="00345176">
        <w:t xml:space="preserve">unchanged and flips the sign of </w:t>
      </w:r>
      <m:oMath>
        <m:d>
          <m:dPr>
            <m:begChr m:val="|"/>
            <m:endChr m:val="⟩"/>
            <m:ctrlPr>
              <w:rPr>
                <w:rFonts w:ascii="Cambria Math" w:hAnsi="Cambria Math" w:cs="Arial"/>
                <w:i/>
              </w:rPr>
            </m:ctrlPr>
          </m:dPr>
          <m:e>
            <m:r>
              <w:rPr>
                <w:rFonts w:ascii="Cambria Math" w:hAnsi="Cambria Math" w:cs="Arial"/>
              </w:rPr>
              <m:t>1</m:t>
            </m:r>
          </m:e>
        </m:d>
        <m:r>
          <w:rPr>
            <w:rFonts w:ascii="Cambria Math" w:hAnsi="Cambria Math" w:cs="Arial"/>
          </w:rPr>
          <m:t>.</m:t>
        </m:r>
      </m:oMath>
    </w:p>
    <w:p w14:paraId="61938820" w14:textId="202C3838" w:rsidR="005E2A82" w:rsidRDefault="005E2A82" w:rsidP="00050DB9">
      <w:pPr>
        <w:rPr>
          <w:lang w:val="fr-FR"/>
        </w:rPr>
      </w:pPr>
      <w:r>
        <w:t xml:space="preserve">Matrix Representation:  </w:t>
      </w:r>
      <m:oMath>
        <m:r>
          <w:rPr>
            <w:rFonts w:ascii="Cambria Math" w:hAnsi="Cambria Math"/>
            <w:lang w:val="fr-FR"/>
          </w:rPr>
          <m:t xml:space="preserve">Z </m:t>
        </m:r>
        <m:d>
          <m:dPr>
            <m:ctrlPr>
              <w:rPr>
                <w:rFonts w:ascii="Cambria Math" w:hAnsi="Cambria Math"/>
                <w:i/>
                <w:lang w:val="fr-FR"/>
              </w:rPr>
            </m:ctrlPr>
          </m:dPr>
          <m:e>
            <m:r>
              <w:rPr>
                <w:rFonts w:ascii="Cambria Math" w:hAnsi="Cambria Math"/>
                <w:lang w:val="fr-FR"/>
              </w:rPr>
              <m:t>or</m:t>
            </m:r>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r>
                    <w:rPr>
                      <w:rFonts w:ascii="Cambria Math" w:hAnsi="Cambria Math"/>
                      <w:lang w:val="fr-FR"/>
                    </w:rPr>
                    <m:t>-1</m:t>
                  </m:r>
                </m:e>
              </m:mr>
            </m:m>
          </m:e>
        </m:d>
      </m:oMath>
    </w:p>
    <w:p w14:paraId="47A52B0A" w14:textId="7C7C6D2F" w:rsidR="005E2A82" w:rsidRDefault="005E2A82" w:rsidP="00050DB9">
      <w:pPr>
        <w:rPr>
          <w:lang w:val="fr-FR"/>
        </w:rPr>
      </w:pPr>
      <w:r>
        <w:rPr>
          <w:lang w:val="fr-FR"/>
        </w:rPr>
        <w:t>Action on pure states :</w:t>
      </w:r>
    </w:p>
    <w:p w14:paraId="6683B3CF" w14:textId="30717B35" w:rsidR="005E2A82" w:rsidRPr="00345176" w:rsidRDefault="00000000" w:rsidP="005E2A82">
      <w:pPr>
        <w:rPr>
          <w:lang w:val="fr-FR"/>
        </w:rPr>
      </w:pPr>
      <m:oMathPara>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d>
            <m:dPr>
              <m:begChr m:val="|"/>
              <m:endChr m:val="〉"/>
              <m:ctrlPr>
                <w:rPr>
                  <w:rFonts w:ascii="Cambria Math" w:hAnsi="Cambria Math"/>
                  <w:i/>
                  <w:lang w:val="fr-FR"/>
                </w:rPr>
              </m:ctrlPr>
            </m:dPr>
            <m:e>
              <m:r>
                <w:rPr>
                  <w:rFonts w:ascii="Cambria Math" w:hAnsi="Cambria Math"/>
                  <w:lang w:val="fr-FR"/>
                </w:rPr>
                <m:t>0</m:t>
              </m:r>
            </m:e>
          </m:d>
          <m:r>
            <w:rPr>
              <w:rFonts w:ascii="Cambria Math" w:hAnsi="Cambria Math"/>
              <w:lang w:val="fr-FR"/>
            </w:rPr>
            <m:t xml:space="preserve"> =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r>
                      <w:rPr>
                        <w:rFonts w:ascii="Cambria Math" w:hAnsi="Cambria Math"/>
                        <w:lang w:val="fr-FR"/>
                      </w:rPr>
                      <m:t>-1</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=|0〉</m:t>
          </m:r>
        </m:oMath>
      </m:oMathPara>
    </w:p>
    <w:p w14:paraId="11FE2E92" w14:textId="77777777" w:rsidR="005E2A82" w:rsidRDefault="005E2A82" w:rsidP="00050DB9">
      <w:pPr>
        <w:rPr>
          <w:lang w:val="fr-FR"/>
        </w:rPr>
      </w:pPr>
    </w:p>
    <w:p w14:paraId="1F2FF8E7" w14:textId="755A0D38" w:rsidR="005E2A82" w:rsidRPr="005E2A82" w:rsidRDefault="00000000" w:rsidP="005E2A82">
      <w:pPr>
        <w:rPr>
          <w:lang w:val="fr-FR"/>
        </w:rPr>
      </w:pPr>
      <m:oMathPara>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d>
            <m:dPr>
              <m:begChr m:val="|"/>
              <m:endChr m:val="〉"/>
              <m:ctrlPr>
                <w:rPr>
                  <w:rFonts w:ascii="Cambria Math" w:hAnsi="Cambria Math"/>
                  <w:i/>
                  <w:lang w:val="fr-FR"/>
                </w:rPr>
              </m:ctrlPr>
            </m:dPr>
            <m:e>
              <m:r>
                <w:rPr>
                  <w:rFonts w:ascii="Cambria Math" w:hAnsi="Cambria Math"/>
                  <w:lang w:val="fr-FR"/>
                </w:rPr>
                <m:t>1</m:t>
              </m:r>
            </m:e>
          </m:d>
          <m:r>
            <w:rPr>
              <w:rFonts w:ascii="Cambria Math" w:hAnsi="Cambria Math"/>
              <w:lang w:val="fr-FR"/>
            </w:rPr>
            <m:t xml:space="preserve"> =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r>
                      <w:rPr>
                        <w:rFonts w:ascii="Cambria Math" w:hAnsi="Cambria Math"/>
                        <w:lang w:val="fr-FR"/>
                      </w:rPr>
                      <m:t>-1</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m:t>
          </m:r>
          <m:d>
            <m:dPr>
              <m:begChr m:val="|"/>
              <m:endChr m:val="⟩"/>
              <m:ctrlPr>
                <w:rPr>
                  <w:rFonts w:ascii="Cambria Math" w:hAnsi="Cambria Math"/>
                  <w:i/>
                  <w:lang w:val="fr-FR"/>
                </w:rPr>
              </m:ctrlPr>
            </m:dPr>
            <m:e>
              <m:r>
                <w:rPr>
                  <w:rFonts w:ascii="Cambria Math" w:hAnsi="Cambria Math"/>
                  <w:lang w:val="fr-FR"/>
                </w:rPr>
                <m:t>1</m:t>
              </m:r>
            </m:e>
          </m:d>
        </m:oMath>
      </m:oMathPara>
    </w:p>
    <w:p w14:paraId="14E055B7" w14:textId="4DE7F98D" w:rsidR="005E2A82" w:rsidRPr="003B1979" w:rsidRDefault="005E2A82" w:rsidP="003B1979">
      <w:pPr>
        <w:pStyle w:val="Heading3"/>
        <w:rPr>
          <w:rFonts w:ascii="Cambria Math" w:hAnsi="Cambria Math"/>
          <w:b/>
          <w:bCs/>
          <w:lang w:val="fr-FR"/>
        </w:rPr>
      </w:pPr>
      <w:bookmarkStart w:id="41" w:name="_Toc198920706"/>
      <w:r w:rsidRPr="003B1979">
        <w:rPr>
          <w:b/>
          <w:bCs/>
          <w:lang w:val="fr-FR"/>
        </w:rPr>
        <w:t>Ket of</w:t>
      </w:r>
      <w:r w:rsidR="003B1979" w:rsidRPr="003B1979">
        <w:rPr>
          <w:b/>
          <w:bCs/>
          <w:lang w:val="fr-FR"/>
        </w:rPr>
        <w:t xml:space="preserve"> </w:t>
      </w:r>
      <w:r w:rsidRPr="003B1979">
        <w:rPr>
          <w:b/>
          <w:bCs/>
          <w:lang w:val="fr-FR"/>
        </w:rPr>
        <w:t xml:space="preserve"> </w:t>
      </w:r>
      <m:oMath>
        <m:r>
          <m:rPr>
            <m:sty m:val="bi"/>
          </m:rPr>
          <w:rPr>
            <w:rFonts w:ascii="Cambria Math" w:hAnsi="Cambria Math"/>
            <w:lang w:val="fr-FR"/>
          </w:rPr>
          <m:t>|+〉</m:t>
        </m:r>
      </m:oMath>
      <w:bookmarkEnd w:id="41"/>
    </w:p>
    <w:p w14:paraId="477CDEE2" w14:textId="27EA295B" w:rsidR="003B1979" w:rsidRPr="003B1979" w:rsidRDefault="003B1979" w:rsidP="003B1979">
      <w:pPr>
        <w:rPr>
          <w:lang w:val="fr-FR"/>
        </w:rPr>
      </w:pPr>
      <w:r w:rsidRPr="003B1979">
        <w:t xml:space="preserve">The </w:t>
      </w:r>
      <m:oMath>
        <m:d>
          <m:dPr>
            <m:begChr m:val="|"/>
            <m:endChr m:val="〉"/>
            <m:ctrlPr>
              <w:rPr>
                <w:rFonts w:ascii="Cambria Math" w:hAnsi="Cambria Math"/>
                <w:i/>
                <w:lang w:val="fr-FR"/>
              </w:rPr>
            </m:ctrlPr>
          </m:dPr>
          <m:e>
            <m:r>
              <w:rPr>
                <w:rFonts w:ascii="Cambria Math" w:hAnsi="Cambria Math"/>
                <w:lang w:val="fr-FR"/>
              </w:rPr>
              <m:t>+</m:t>
            </m:r>
          </m:e>
        </m:d>
        <m:r>
          <w:rPr>
            <w:rFonts w:ascii="Cambria Math" w:hAnsi="Cambria Math"/>
            <w:lang w:val="fr-FR"/>
          </w:rPr>
          <m:t xml:space="preserve"> </m:t>
        </m:r>
      </m:oMath>
      <w:r w:rsidRPr="003B1979">
        <w:t xml:space="preserve">is a superposition of the computational basis states </w:t>
      </w:r>
      <m:oMath>
        <m:d>
          <m:dPr>
            <m:begChr m:val="|"/>
            <m:endChr m:val="〉"/>
            <m:ctrlPr>
              <w:rPr>
                <w:rFonts w:ascii="Cambria Math" w:hAnsi="Cambria Math"/>
                <w:i/>
                <w:lang w:val="fr-FR"/>
              </w:rPr>
            </m:ctrlPr>
          </m:dPr>
          <m:e>
            <m:r>
              <w:rPr>
                <w:rFonts w:ascii="Cambria Math" w:hAnsi="Cambria Math"/>
                <w:lang w:val="fr-FR"/>
              </w:rPr>
              <m:t>0</m:t>
            </m:r>
          </m:e>
        </m:d>
        <m:r>
          <w:rPr>
            <w:rFonts w:ascii="Cambria Math" w:hAnsi="Cambria Math"/>
            <w:lang w:val="fr-FR"/>
          </w:rPr>
          <m:t xml:space="preserve"> </m:t>
        </m:r>
      </m:oMath>
      <w:r w:rsidRPr="003B1979">
        <w:t xml:space="preserve">and </w:t>
      </w:r>
      <m:oMath>
        <m:d>
          <m:dPr>
            <m:begChr m:val="|"/>
            <m:endChr m:val="〉"/>
            <m:ctrlPr>
              <w:rPr>
                <w:rFonts w:ascii="Cambria Math" w:hAnsi="Cambria Math"/>
                <w:i/>
                <w:lang w:val="fr-FR"/>
              </w:rPr>
            </m:ctrlPr>
          </m:dPr>
          <m:e>
            <m:r>
              <w:rPr>
                <w:rFonts w:ascii="Cambria Math" w:hAnsi="Cambria Math"/>
                <w:lang w:val="fr-FR"/>
              </w:rPr>
              <m:t>1</m:t>
            </m:r>
          </m:e>
        </m:d>
        <m:r>
          <w:rPr>
            <w:rFonts w:ascii="Cambria Math" w:hAnsi="Cambria Math"/>
            <w:lang w:val="fr-FR"/>
          </w:rPr>
          <m:t xml:space="preserve">, </m:t>
        </m:r>
      </m:oMath>
      <w:r w:rsidRPr="003B1979">
        <w:t>defined as:</w:t>
      </w:r>
    </w:p>
    <w:p w14:paraId="7D73C518" w14:textId="274A35ED" w:rsidR="003B1979" w:rsidRPr="003B1979" w:rsidRDefault="00000000" w:rsidP="003B1979">
      <w:pPr>
        <w:rPr>
          <w:lang w:eastAsia="zh-CN"/>
        </w:rPr>
      </w:pPr>
      <m:oMathPara>
        <m:oMathParaPr>
          <m:jc m:val="center"/>
        </m:oMathParaPr>
        <m:oMath>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+|1⟩ )</m:t>
          </m:r>
        </m:oMath>
      </m:oMathPara>
    </w:p>
    <w:p w14:paraId="583A68D1" w14:textId="02120BA2" w:rsidR="005E2A82" w:rsidRDefault="003B1979" w:rsidP="00050DB9">
      <w:r w:rsidRPr="003B1979">
        <w:t>This state is often called the plus state, and it has the following properties:</w:t>
      </w:r>
    </w:p>
    <w:p w14:paraId="460292AE" w14:textId="6D89E7EA" w:rsidR="003B1979" w:rsidRDefault="003B1979" w:rsidP="00050DB9">
      <w:r>
        <w:t>Representation in vector form:</w:t>
      </w:r>
    </w:p>
    <w:p w14:paraId="4F6ED2F6" w14:textId="05970B9D" w:rsidR="003B1979" w:rsidRPr="003B1979" w:rsidRDefault="00000000" w:rsidP="003B1979">
      <m:oMathPara>
        <m:oMathParaPr>
          <m:jc m:val="center"/>
        </m:oMathParaPr>
        <m:oMath>
          <m:d>
            <m:dPr>
              <m:begChr m:val="|"/>
              <m:endChr m:val="⟩"/>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e>
              </m:eqArr>
            </m:e>
          </m:d>
        </m:oMath>
      </m:oMathPara>
    </w:p>
    <w:p w14:paraId="70CD9F96" w14:textId="4C0B638F" w:rsidR="003B1979" w:rsidRPr="003B1979" w:rsidRDefault="003B1979" w:rsidP="003B1979">
      <w:r w:rsidRPr="003B1979">
        <w:t>On the Bloch sphere: It lies on the x-axis (along θ=π/2,  ϕ=0).</w:t>
      </w:r>
    </w:p>
    <w:p w14:paraId="05B80E00" w14:textId="77777777" w:rsidR="003B1979" w:rsidRDefault="003B1979" w:rsidP="003B1979"/>
    <w:p w14:paraId="23831ADB" w14:textId="1A1BC004" w:rsidR="003B1979" w:rsidRPr="003B1979" w:rsidRDefault="003B1979" w:rsidP="003B1979">
      <w:pPr>
        <w:pStyle w:val="Heading3"/>
        <w:rPr>
          <w:b/>
          <w:bCs/>
          <w:lang w:val="fr-FR"/>
        </w:rPr>
      </w:pPr>
      <w:bookmarkStart w:id="42" w:name="_Toc198920707"/>
      <w:r w:rsidRPr="003B1979">
        <w:rPr>
          <w:b/>
          <w:bCs/>
        </w:rPr>
        <w:t xml:space="preserve">Ket of </w:t>
      </w:r>
      <w:r w:rsidRPr="003B1979">
        <w:rPr>
          <w:b/>
          <w:bCs/>
          <w:lang w:val="fr-FR"/>
        </w:rPr>
        <w:t xml:space="preserve"> </w:t>
      </w:r>
      <m:oMath>
        <m:r>
          <m:rPr>
            <m:sty m:val="bi"/>
          </m:rPr>
          <w:rPr>
            <w:rFonts w:ascii="Cambria Math" w:hAnsi="Cambria Math"/>
            <w:lang w:val="fr-FR"/>
          </w:rPr>
          <m:t>|-〉</m:t>
        </m:r>
      </m:oMath>
      <w:bookmarkEnd w:id="42"/>
    </w:p>
    <w:p w14:paraId="48643319" w14:textId="556B1D5A" w:rsidR="003B1979" w:rsidRPr="003B1979" w:rsidRDefault="003B1979" w:rsidP="003B1979">
      <w:pPr>
        <w:rPr>
          <w:lang w:val="fr-FR"/>
        </w:rPr>
      </w:pPr>
      <w:r w:rsidRPr="003B1979">
        <w:t xml:space="preserve">The </w:t>
      </w:r>
      <m:oMath>
        <m:d>
          <m:dPr>
            <m:begChr m:val="|"/>
            <m:endChr m:val="〉"/>
            <m:ctrlPr>
              <w:rPr>
                <w:rFonts w:ascii="Cambria Math" w:hAnsi="Cambria Math"/>
                <w:i/>
                <w:lang w:val="fr-FR"/>
              </w:rPr>
            </m:ctrlPr>
          </m:dPr>
          <m:e>
            <m:r>
              <w:rPr>
                <w:rFonts w:ascii="Cambria Math" w:hAnsi="Cambria Math"/>
                <w:lang w:val="fr-FR"/>
              </w:rPr>
              <m:t>-</m:t>
            </m:r>
          </m:e>
        </m:d>
        <m:r>
          <w:rPr>
            <w:rFonts w:ascii="Cambria Math" w:hAnsi="Cambria Math"/>
            <w:lang w:val="fr-FR"/>
          </w:rPr>
          <m:t xml:space="preserve"> </m:t>
        </m:r>
      </m:oMath>
      <w:r w:rsidRPr="003B1979">
        <w:t xml:space="preserve">is a superposition of the computational basis states </w:t>
      </w:r>
      <m:oMath>
        <m:d>
          <m:dPr>
            <m:begChr m:val="|"/>
            <m:endChr m:val="〉"/>
            <m:ctrlPr>
              <w:rPr>
                <w:rFonts w:ascii="Cambria Math" w:hAnsi="Cambria Math"/>
                <w:i/>
                <w:lang w:val="fr-FR"/>
              </w:rPr>
            </m:ctrlPr>
          </m:dPr>
          <m:e>
            <m:r>
              <w:rPr>
                <w:rFonts w:ascii="Cambria Math" w:hAnsi="Cambria Math"/>
                <w:lang w:val="fr-FR"/>
              </w:rPr>
              <m:t>0</m:t>
            </m:r>
          </m:e>
        </m:d>
        <m:r>
          <w:rPr>
            <w:rFonts w:ascii="Cambria Math" w:hAnsi="Cambria Math"/>
            <w:lang w:val="fr-FR"/>
          </w:rPr>
          <m:t xml:space="preserve"> </m:t>
        </m:r>
      </m:oMath>
      <w:r w:rsidRPr="003B1979">
        <w:t xml:space="preserve">and </w:t>
      </w:r>
      <m:oMath>
        <m:d>
          <m:dPr>
            <m:begChr m:val="|"/>
            <m:endChr m:val="〉"/>
            <m:ctrlPr>
              <w:rPr>
                <w:rFonts w:ascii="Cambria Math" w:hAnsi="Cambria Math"/>
                <w:i/>
                <w:lang w:val="fr-FR"/>
              </w:rPr>
            </m:ctrlPr>
          </m:dPr>
          <m:e>
            <m:r>
              <w:rPr>
                <w:rFonts w:ascii="Cambria Math" w:hAnsi="Cambria Math"/>
                <w:lang w:val="fr-FR"/>
              </w:rPr>
              <m:t>1</m:t>
            </m:r>
          </m:e>
        </m:d>
        <m:r>
          <w:rPr>
            <w:rFonts w:ascii="Cambria Math" w:hAnsi="Cambria Math"/>
            <w:lang w:val="fr-FR"/>
          </w:rPr>
          <m:t xml:space="preserve">, </m:t>
        </m:r>
      </m:oMath>
      <w:r w:rsidRPr="003B1979">
        <w:t>defined as:</w:t>
      </w:r>
    </w:p>
    <w:p w14:paraId="47091787" w14:textId="7A1E1D4F" w:rsidR="003B1979" w:rsidRPr="003B1979" w:rsidRDefault="00000000" w:rsidP="003B1979">
      <w:pPr>
        <w:rPr>
          <w:lang w:eastAsia="zh-CN"/>
        </w:rPr>
      </w:pPr>
      <m:oMathPara>
        <m:oMathParaPr>
          <m:jc m:val="center"/>
        </m:oMathParaPr>
        <m:oMath>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-|1⟩ )</m:t>
          </m:r>
        </m:oMath>
      </m:oMathPara>
    </w:p>
    <w:p w14:paraId="42D880E4" w14:textId="77777777" w:rsidR="003B1979" w:rsidRPr="003B1979" w:rsidRDefault="003B1979" w:rsidP="003B1979">
      <w:r w:rsidRPr="003B1979">
        <w:t>This state is often called the plus state, and it has the following properties:</w:t>
      </w:r>
    </w:p>
    <w:p w14:paraId="06D5856C" w14:textId="77777777" w:rsidR="003B1979" w:rsidRPr="003B1979" w:rsidRDefault="003B1979" w:rsidP="003B1979">
      <w:r w:rsidRPr="003B1979">
        <w:t>Representation in vector form:</w:t>
      </w:r>
    </w:p>
    <w:p w14:paraId="486C2480" w14:textId="5860CE44" w:rsidR="003B1979" w:rsidRPr="003B1979" w:rsidRDefault="00000000" w:rsidP="003B1979">
      <m:oMathPara>
        <m:oMathParaPr>
          <m:jc m:val="center"/>
        </m:oMathParaPr>
        <m:oMath>
          <m:d>
            <m:dPr>
              <m:begChr m:val="|"/>
              <m:endChr m:val="⟩"/>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e>
              </m:eqArr>
            </m:e>
          </m:d>
        </m:oMath>
      </m:oMathPara>
    </w:p>
    <w:p w14:paraId="77C1190A" w14:textId="1263C384" w:rsidR="003B1979" w:rsidRPr="003B1979" w:rsidRDefault="003B1979" w:rsidP="003B1979">
      <w:r w:rsidRPr="003B1979">
        <w:t>On the Bloch sphere: It lies on the x-axis (along θ=π/2,  ϕ= π).</w:t>
      </w:r>
    </w:p>
    <w:p w14:paraId="76DF802A" w14:textId="77777777" w:rsidR="003B1979" w:rsidRPr="003B1979" w:rsidRDefault="003B1979" w:rsidP="003B1979"/>
    <w:p w14:paraId="48135317" w14:textId="155BC7C5" w:rsidR="003B1979" w:rsidRDefault="003B1979" w:rsidP="003B1979">
      <w:pPr>
        <w:pStyle w:val="Heading3"/>
        <w:rPr>
          <w:b/>
          <w:bCs/>
          <w:lang w:val="fr-FR"/>
        </w:rPr>
      </w:pPr>
      <w:bookmarkStart w:id="43" w:name="_Toc198920708"/>
      <w:r w:rsidRPr="003B1979">
        <w:rPr>
          <w:b/>
          <w:bCs/>
          <w:lang w:val="fr-FR"/>
        </w:rPr>
        <w:t xml:space="preserve">Action on  </w:t>
      </w:r>
      <m:oMath>
        <m:d>
          <m:dPr>
            <m:begChr m:val="|"/>
            <m:endChr m:val="〉"/>
            <m:ctrlPr>
              <w:rPr>
                <w:rFonts w:ascii="Cambria Math" w:hAnsi="Cambria Math"/>
                <w:b/>
                <w:bCs/>
                <w:lang w:val="fr-FR"/>
              </w:rPr>
            </m:ctrlPr>
          </m:dPr>
          <m:e>
            <m:r>
              <m:rPr>
                <m:sty m:val="bi"/>
              </m:rPr>
              <w:rPr>
                <w:rFonts w:ascii="Cambria Math" w:hAnsi="Cambria Math"/>
                <w:lang w:val="fr-FR"/>
              </w:rPr>
              <m:t>+</m:t>
            </m:r>
          </m:e>
        </m:d>
        <m:r>
          <m:rPr>
            <m:sty m:val="bi"/>
          </m:rPr>
          <w:rPr>
            <w:rFonts w:ascii="Cambria Math" w:hAnsi="Cambria Math"/>
            <w:lang w:val="fr-FR"/>
          </w:rPr>
          <m:t xml:space="preserve"> and  |-〉</m:t>
        </m:r>
      </m:oMath>
      <w:bookmarkEnd w:id="43"/>
    </w:p>
    <w:p w14:paraId="78F1A762" w14:textId="77777777" w:rsidR="003002F1" w:rsidRPr="003002F1" w:rsidRDefault="003002F1" w:rsidP="003002F1">
      <w:pPr>
        <w:rPr>
          <w:lang w:val="fr-FR"/>
        </w:rPr>
      </w:pPr>
    </w:p>
    <w:p w14:paraId="633DE455" w14:textId="4CA0C3C2" w:rsidR="003002F1" w:rsidRPr="00345176" w:rsidRDefault="00000000" w:rsidP="003002F1">
      <w:pPr>
        <w:rPr>
          <w:lang w:val="fr-FR"/>
        </w:rPr>
      </w:pPr>
      <m:oMathPara>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d>
            <m:dPr>
              <m:begChr m:val="|"/>
              <m:endChr m:val="〉"/>
              <m:ctrlPr>
                <w:rPr>
                  <w:rFonts w:ascii="Cambria Math" w:hAnsi="Cambria Math"/>
                  <w:i/>
                  <w:lang w:val="fr-FR"/>
                </w:rPr>
              </m:ctrlPr>
            </m:dPr>
            <m:e>
              <m:r>
                <w:rPr>
                  <w:rFonts w:ascii="Cambria Math" w:hAnsi="Cambria Math"/>
                  <w:lang w:val="fr-FR"/>
                </w:rPr>
                <m:t>+</m:t>
              </m:r>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r>
            <w:rPr>
              <w:rFonts w:ascii="Cambria Math" w:hAnsi="Cambria Math"/>
              <w:lang w:val="fr-FR"/>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+|1⟩ )</m:t>
          </m:r>
          <m:r>
            <w:rPr>
              <w:rFonts w:ascii="Cambria Math" w:hAnsi="Cambria Math"/>
              <w:lang w:val="fr-FR"/>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e>
            <m:e>
              <m:r>
                <w:rPr>
                  <w:rFonts w:ascii="Cambria Math" w:hAnsi="Cambria Math"/>
                  <w:lang w:eastAsia="zh-CN"/>
                </w:rPr>
                <m:t>0</m:t>
              </m:r>
            </m:e>
          </m:d>
          <m:r>
            <w:rPr>
              <w:rFonts w:ascii="Cambria Math" w:hAnsi="Cambria Math"/>
              <w:lang w:eastAsia="zh-CN"/>
            </w:rPr>
            <m:t>+</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r>
            <w:rPr>
              <w:rFonts w:ascii="Cambria Math" w:hAnsi="Cambria Math"/>
              <w:lang w:eastAsia="zh-CN"/>
            </w:rPr>
            <m:t xml:space="preserve">|1⟩ )=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-|1⟩ )=|-〉</m:t>
          </m:r>
        </m:oMath>
      </m:oMathPara>
    </w:p>
    <w:p w14:paraId="502FF592" w14:textId="77777777" w:rsidR="003B1979" w:rsidRDefault="003B1979" w:rsidP="00050DB9">
      <w:pPr>
        <w:rPr>
          <w:lang w:val="fr-FR"/>
        </w:rPr>
      </w:pPr>
    </w:p>
    <w:p w14:paraId="731E7E38" w14:textId="540F1334" w:rsidR="003002F1" w:rsidRPr="00345176" w:rsidRDefault="00000000" w:rsidP="003002F1">
      <w:pPr>
        <w:rPr>
          <w:lang w:val="fr-FR"/>
        </w:rPr>
      </w:pPr>
      <m:oMathPara>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d>
            <m:dPr>
              <m:begChr m:val="|"/>
              <m:endChr m:val="〉"/>
              <m:ctrlPr>
                <w:rPr>
                  <w:rFonts w:ascii="Cambria Math" w:hAnsi="Cambria Math"/>
                  <w:i/>
                  <w:lang w:val="fr-FR"/>
                </w:rPr>
              </m:ctrlPr>
            </m:dPr>
            <m:e>
              <m:r>
                <w:rPr>
                  <w:rFonts w:ascii="Cambria Math" w:hAnsi="Cambria Math"/>
                  <w:lang w:val="fr-FR"/>
                </w:rPr>
                <m:t>-</m:t>
              </m:r>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r>
            <w:rPr>
              <w:rFonts w:ascii="Cambria Math" w:hAnsi="Cambria Math"/>
              <w:lang w:val="fr-FR"/>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-|1⟩ )</m:t>
          </m:r>
          <m:r>
            <w:rPr>
              <w:rFonts w:ascii="Cambria Math" w:hAnsi="Cambria Math"/>
              <w:lang w:val="fr-FR"/>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e>
            <m:e>
              <m:r>
                <w:rPr>
                  <w:rFonts w:ascii="Cambria Math" w:hAnsi="Cambria Math"/>
                  <w:lang w:eastAsia="zh-CN"/>
                </w:rPr>
                <m:t>0</m:t>
              </m:r>
            </m:e>
          </m:d>
          <m:r>
            <w:rPr>
              <w:rFonts w:ascii="Cambria Math" w:hAnsi="Cambria Math"/>
              <w:lang w:eastAsia="zh-CN"/>
            </w:rPr>
            <m:t>-</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r>
            <w:rPr>
              <w:rFonts w:ascii="Cambria Math" w:hAnsi="Cambria Math"/>
              <w:lang w:eastAsia="zh-CN"/>
            </w:rPr>
            <m:t xml:space="preserve">|1⟩ )=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+|1⟩ )=|+〉</m:t>
          </m:r>
        </m:oMath>
      </m:oMathPara>
    </w:p>
    <w:p w14:paraId="2AB4BF60" w14:textId="12BCA300" w:rsidR="003002F1" w:rsidRDefault="00195FEB" w:rsidP="00050DB9">
      <w:pPr>
        <w:rPr>
          <w:lang w:val="en-IN"/>
        </w:rPr>
      </w:pPr>
      <w:r>
        <w:rPr>
          <w:lang w:val="en-IN"/>
        </w:rPr>
        <w:t>Above actions represents Phase-Flip.</w:t>
      </w:r>
    </w:p>
    <w:p w14:paraId="21329EBD" w14:textId="77777777" w:rsidR="00F75FAD" w:rsidRDefault="00F75FAD" w:rsidP="00050DB9">
      <w:pPr>
        <w:rPr>
          <w:lang w:val="en-IN"/>
        </w:rPr>
      </w:pPr>
    </w:p>
    <w:p w14:paraId="61EAE4C1" w14:textId="7BEF7479" w:rsidR="00F75FAD" w:rsidRDefault="00F75FAD" w:rsidP="00F75FAD">
      <w:pPr>
        <w:pStyle w:val="Heading2"/>
        <w:rPr>
          <w:lang w:val="en-IN"/>
        </w:rPr>
      </w:pPr>
      <w:bookmarkStart w:id="44" w:name="_Toc198920709"/>
      <w:r>
        <w:rPr>
          <w:lang w:val="en-IN"/>
        </w:rPr>
        <w:t>Hadamard Gate (H)</w:t>
      </w:r>
      <w:bookmarkEnd w:id="44"/>
    </w:p>
    <w:p w14:paraId="12FB55B6" w14:textId="5246A649" w:rsidR="00F75FAD" w:rsidRDefault="00F75FAD" w:rsidP="00050DB9">
      <w:r>
        <w:rPr>
          <w:lang w:val="en-IN"/>
        </w:rPr>
        <w:t xml:space="preserve">Action: </w:t>
      </w:r>
      <w:r>
        <w:t>It t</w:t>
      </w:r>
      <w:r w:rsidRPr="00F75FAD">
        <w:t>ransforms a qubit from a definite state (either |0</w:t>
      </w:r>
      <w:r w:rsidRPr="00F75FAD">
        <w:rPr>
          <w:rFonts w:ascii="Cambria Math" w:hAnsi="Cambria Math" w:cs="Cambria Math"/>
        </w:rPr>
        <w:t>⟩</w:t>
      </w:r>
      <w:r w:rsidRPr="00F75FAD">
        <w:t xml:space="preserve"> or |1</w:t>
      </w:r>
      <w:r w:rsidRPr="00F75FAD">
        <w:rPr>
          <w:rFonts w:ascii="Cambria Math" w:hAnsi="Cambria Math" w:cs="Cambria Math"/>
        </w:rPr>
        <w:t>⟩</w:t>
      </w:r>
      <w:r w:rsidRPr="00F75FAD">
        <w:t>) into a superposition state, where it has an equal probability of being measured as |0</w:t>
      </w:r>
      <w:r w:rsidRPr="00F75FAD">
        <w:rPr>
          <w:rFonts w:ascii="Cambria Math" w:hAnsi="Cambria Math" w:cs="Cambria Math"/>
        </w:rPr>
        <w:t>⟩</w:t>
      </w:r>
      <w:r w:rsidRPr="00F75FAD">
        <w:t xml:space="preserve"> or |1</w:t>
      </w:r>
      <w:r w:rsidRPr="00F75FAD">
        <w:rPr>
          <w:rFonts w:ascii="Cambria Math" w:hAnsi="Cambria Math" w:cs="Cambria Math"/>
        </w:rPr>
        <w:t>⟩</w:t>
      </w:r>
      <w:r w:rsidRPr="00F75FAD">
        <w:t>.</w:t>
      </w:r>
      <w:r w:rsidRPr="00F75FAD">
        <w:rPr>
          <w:rFonts w:cs="Arial"/>
        </w:rPr>
        <w:t> </w:t>
      </w:r>
      <w:r w:rsidRPr="00F75FAD">
        <w:t>It effectively creates a balanced state of both possibilities. </w:t>
      </w:r>
    </w:p>
    <w:p w14:paraId="16F510C5" w14:textId="5301B638" w:rsidR="00F75FAD" w:rsidRDefault="00F75FAD" w:rsidP="00050DB9">
      <w:r>
        <w:t xml:space="preserve">Matrix Representation: </w:t>
      </w:r>
      <m:oMath>
        <m:r>
          <w:rPr>
            <w:rFonts w:ascii="Cambria Math" w:hAnsi="Cambria Math"/>
          </w:rPr>
          <m:t xml:space="preserve">H=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w:p>
    <w:p w14:paraId="618937C1" w14:textId="739CB716" w:rsidR="00F75FAD" w:rsidRDefault="00F75FAD" w:rsidP="00050DB9">
      <w:r>
        <w:t xml:space="preserve">Action on Pure States: </w:t>
      </w:r>
    </w:p>
    <w:p w14:paraId="609CA525" w14:textId="70823910" w:rsidR="00F75FAD" w:rsidRPr="00345176" w:rsidRDefault="00F75FAD" w:rsidP="00F75FAD">
      <w:pPr>
        <w:rPr>
          <w:lang w:val="fr-FR"/>
        </w:rPr>
      </w:pPr>
      <m:oMathPara>
        <m:oMath>
          <m:r>
            <w:rPr>
              <w:rFonts w:ascii="Cambria Math" w:hAnsi="Cambria Math"/>
              <w:lang w:val="fr-FR"/>
            </w:rPr>
            <w:lastRenderedPageBreak/>
            <m:t>H</m:t>
          </m:r>
          <m:d>
            <m:dPr>
              <m:begChr m:val="|"/>
              <m:endChr m:val="〉"/>
              <m:ctrlPr>
                <w:rPr>
                  <w:rFonts w:ascii="Cambria Math" w:hAnsi="Cambria Math"/>
                  <w:i/>
                  <w:lang w:val="fr-FR"/>
                </w:rPr>
              </m:ctrlPr>
            </m:dPr>
            <m:e>
              <m:r>
                <w:rPr>
                  <w:rFonts w:ascii="Cambria Math" w:hAnsi="Cambria Math"/>
                  <w:lang w:val="fr-FR"/>
                </w:rPr>
                <m:t>0</m:t>
              </m:r>
            </m:e>
          </m:d>
          <m:r>
            <w:rPr>
              <w:rFonts w:ascii="Cambria Math" w:hAnsi="Cambria Math"/>
              <w:lang w:val="fr-FR"/>
            </w:rPr>
            <m:t xml:space="preserve"> =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begChr m:val="["/>
              <m:endChr m:val="]"/>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r>
                      <w:rPr>
                        <w:rFonts w:ascii="Cambria Math" w:hAnsi="Cambria Math"/>
                        <w:lang w:eastAsia="zh-CN"/>
                      </w:rPr>
                      <m:t>1</m:t>
                    </m:r>
                  </m:e>
                  <m:e>
                    <m:r>
                      <w:rPr>
                        <w:rFonts w:ascii="Cambria Math" w:hAnsi="Cambria Math"/>
                        <w:lang w:eastAsia="zh-CN"/>
                      </w:rPr>
                      <m:t>1</m:t>
                    </m:r>
                  </m:e>
                </m:mr>
                <m:mr>
                  <m:e>
                    <m:r>
                      <w:rPr>
                        <w:rFonts w:ascii="Cambria Math" w:hAnsi="Cambria Math"/>
                        <w:lang w:eastAsia="zh-CN"/>
                      </w:rPr>
                      <m:t>1</m:t>
                    </m:r>
                  </m:e>
                  <m:e>
                    <m:r>
                      <w:rPr>
                        <w:rFonts w:ascii="Cambria Math" w:hAnsi="Cambria Math"/>
                        <w:lang w:eastAsia="zh-CN"/>
                      </w:rPr>
                      <m:t>-1</m:t>
                    </m:r>
                  </m:e>
                </m:mr>
              </m:m>
            </m:e>
          </m:d>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m:t>
                  </m:r>
                </m:e>
                <m:e>
                  <m:r>
                    <w:rPr>
                      <w:rFonts w:ascii="Cambria Math" w:hAnsi="Cambria Math"/>
                      <w:lang w:eastAsia="zh-CN"/>
                    </w:rPr>
                    <m:t>0</m:t>
                  </m:r>
                </m:e>
              </m:eqAr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m:t>
                  </m:r>
                </m:e>
                <m:e>
                  <m:r>
                    <w:rPr>
                      <w:rFonts w:ascii="Cambria Math" w:hAnsi="Cambria Math"/>
                      <w:lang w:eastAsia="zh-CN"/>
                    </w:rPr>
                    <m:t>1</m:t>
                  </m:r>
                </m:e>
              </m:eqAr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ctrlPr>
                <w:rPr>
                  <w:rFonts w:ascii="Cambria Math" w:hAnsi="Cambria Math"/>
                  <w:i/>
                  <w:lang w:eastAsia="zh-CN"/>
                </w:rPr>
              </m:ctrlPr>
            </m:dPr>
            <m:e>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m:t>
                      </m:r>
                    </m:e>
                    <m:e>
                      <m:r>
                        <w:rPr>
                          <w:rFonts w:ascii="Cambria Math" w:hAnsi="Cambria Math"/>
                          <w:lang w:eastAsia="zh-CN"/>
                        </w:rPr>
                        <m:t>0</m:t>
                      </m:r>
                    </m:e>
                  </m:eqAr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0</m:t>
                      </m:r>
                    </m:e>
                    <m:e>
                      <m:r>
                        <w:rPr>
                          <w:rFonts w:ascii="Cambria Math" w:hAnsi="Cambria Math"/>
                          <w:lang w:eastAsia="zh-CN"/>
                        </w:rPr>
                        <m:t>1</m:t>
                      </m:r>
                    </m:e>
                  </m:eqArr>
                </m:e>
              </m:d>
              <m:r>
                <w:rPr>
                  <w:rFonts w:ascii="Cambria Math" w:hAnsi="Cambria Math"/>
                  <w:lang w:eastAsia="zh-CN"/>
                </w:rPr>
                <m:t xml:space="preserve"> </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+|1⟩ )=|+〉</m:t>
          </m:r>
        </m:oMath>
      </m:oMathPara>
    </w:p>
    <w:p w14:paraId="59A3069F" w14:textId="77777777" w:rsidR="00F75FAD" w:rsidRDefault="00F75FAD" w:rsidP="00050DB9">
      <w:pPr>
        <w:rPr>
          <w:lang w:val="en-IN"/>
        </w:rPr>
      </w:pPr>
    </w:p>
    <w:p w14:paraId="369A24D4" w14:textId="7C46B0B9" w:rsidR="001E361C" w:rsidRPr="00345176" w:rsidRDefault="001E361C" w:rsidP="001E361C">
      <w:pPr>
        <w:rPr>
          <w:lang w:val="fr-FR"/>
        </w:rPr>
      </w:pPr>
      <m:oMathPara>
        <m:oMath>
          <m:r>
            <w:rPr>
              <w:rFonts w:ascii="Cambria Math" w:hAnsi="Cambria Math"/>
              <w:lang w:val="fr-FR"/>
            </w:rPr>
            <m:t>H</m:t>
          </m:r>
          <m:d>
            <m:dPr>
              <m:begChr m:val="|"/>
              <m:endChr m:val="〉"/>
              <m:ctrlPr>
                <w:rPr>
                  <w:rFonts w:ascii="Cambria Math" w:hAnsi="Cambria Math"/>
                  <w:i/>
                  <w:lang w:val="fr-FR"/>
                </w:rPr>
              </m:ctrlPr>
            </m:dPr>
            <m:e>
              <m:r>
                <w:rPr>
                  <w:rFonts w:ascii="Cambria Math" w:hAnsi="Cambria Math"/>
                  <w:lang w:val="fr-FR"/>
                </w:rPr>
                <m:t>1</m:t>
              </m:r>
            </m:e>
          </m:d>
          <m:r>
            <w:rPr>
              <w:rFonts w:ascii="Cambria Math" w:hAnsi="Cambria Math"/>
              <w:lang w:val="fr-FR"/>
            </w:rPr>
            <m:t xml:space="preserve"> =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begChr m:val="["/>
              <m:endChr m:val="]"/>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r>
                      <w:rPr>
                        <w:rFonts w:ascii="Cambria Math" w:hAnsi="Cambria Math"/>
                        <w:lang w:eastAsia="zh-CN"/>
                      </w:rPr>
                      <m:t>1</m:t>
                    </m:r>
                  </m:e>
                  <m:e>
                    <m:r>
                      <w:rPr>
                        <w:rFonts w:ascii="Cambria Math" w:hAnsi="Cambria Math"/>
                        <w:lang w:eastAsia="zh-CN"/>
                      </w:rPr>
                      <m:t>1</m:t>
                    </m:r>
                  </m:e>
                </m:mr>
                <m:mr>
                  <m:e>
                    <m:r>
                      <w:rPr>
                        <w:rFonts w:ascii="Cambria Math" w:hAnsi="Cambria Math"/>
                        <w:lang w:eastAsia="zh-CN"/>
                      </w:rPr>
                      <m:t>1</m:t>
                    </m:r>
                  </m:e>
                  <m:e>
                    <m:r>
                      <w:rPr>
                        <w:rFonts w:ascii="Cambria Math" w:hAnsi="Cambria Math"/>
                        <w:lang w:eastAsia="zh-CN"/>
                      </w:rPr>
                      <m:t>-1</m:t>
                    </m:r>
                  </m:e>
                </m:mr>
              </m:m>
            </m:e>
          </m:d>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0</m:t>
                  </m:r>
                </m:e>
                <m:e>
                  <m:r>
                    <w:rPr>
                      <w:rFonts w:ascii="Cambria Math" w:hAnsi="Cambria Math"/>
                      <w:lang w:eastAsia="zh-CN"/>
                    </w:rPr>
                    <m:t>1</m:t>
                  </m:r>
                </m:e>
              </m:eqAr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m:t>
                  </m:r>
                </m:e>
                <m:e>
                  <m:r>
                    <w:rPr>
                      <w:rFonts w:ascii="Cambria Math" w:hAnsi="Cambria Math"/>
                      <w:lang w:eastAsia="zh-CN"/>
                    </w:rPr>
                    <m:t>-1</m:t>
                  </m:r>
                </m:e>
              </m:eqAr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ctrlPr>
                <w:rPr>
                  <w:rFonts w:ascii="Cambria Math" w:hAnsi="Cambria Math"/>
                  <w:i/>
                  <w:lang w:eastAsia="zh-CN"/>
                </w:rPr>
              </m:ctrlPr>
            </m:dPr>
            <m:e>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1</m:t>
                      </m:r>
                    </m:e>
                    <m:e>
                      <m:r>
                        <w:rPr>
                          <w:rFonts w:ascii="Cambria Math" w:hAnsi="Cambria Math"/>
                          <w:lang w:eastAsia="zh-CN"/>
                        </w:rPr>
                        <m:t>0</m:t>
                      </m:r>
                    </m:e>
                  </m:eqAr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0</m:t>
                      </m:r>
                    </m:e>
                    <m:e>
                      <m:r>
                        <w:rPr>
                          <w:rFonts w:ascii="Cambria Math" w:hAnsi="Cambria Math"/>
                          <w:lang w:eastAsia="zh-CN"/>
                        </w:rPr>
                        <m:t>1</m:t>
                      </m:r>
                    </m:e>
                  </m:eqArr>
                </m:e>
              </m:d>
              <m:r>
                <w:rPr>
                  <w:rFonts w:ascii="Cambria Math" w:hAnsi="Cambria Math"/>
                  <w:lang w:eastAsia="zh-CN"/>
                </w:rPr>
                <m:t xml:space="preserve"> </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m:t>
                  </m:r>
                </m:e>
              </m:rad>
            </m:den>
          </m:f>
          <m:d>
            <m:dPr>
              <m:endChr m:val="⟩"/>
              <m:ctrlPr>
                <w:rPr>
                  <w:rFonts w:ascii="Cambria Math" w:hAnsi="Cambria Math"/>
                  <w:i/>
                  <w:lang w:eastAsia="zh-CN"/>
                </w:rPr>
              </m:ctrlPr>
            </m:dPr>
            <m:e>
              <m:r>
                <w:rPr>
                  <w:rFonts w:ascii="Cambria Math" w:hAnsi="Cambria Math"/>
                  <w:lang w:eastAsia="zh-CN"/>
                </w:rPr>
                <m:t xml:space="preserve"> </m:t>
              </m:r>
            </m:e>
            <m:e>
              <m:r>
                <w:rPr>
                  <w:rFonts w:ascii="Cambria Math" w:hAnsi="Cambria Math"/>
                  <w:lang w:eastAsia="zh-CN"/>
                </w:rPr>
                <m:t>0</m:t>
              </m:r>
            </m:e>
          </m:d>
          <m:r>
            <w:rPr>
              <w:rFonts w:ascii="Cambria Math" w:hAnsi="Cambria Math"/>
              <w:lang w:eastAsia="zh-CN"/>
            </w:rPr>
            <m:t>-|1⟩ )=|-〉</m:t>
          </m:r>
        </m:oMath>
      </m:oMathPara>
    </w:p>
    <w:p w14:paraId="0B2D5772" w14:textId="77777777" w:rsidR="001E361C" w:rsidRDefault="001E361C" w:rsidP="00050DB9">
      <w:pPr>
        <w:rPr>
          <w:lang w:val="en-IN"/>
        </w:rPr>
      </w:pPr>
    </w:p>
    <w:p w14:paraId="0C04FE3D" w14:textId="6CF4A5CC" w:rsidR="001E361C" w:rsidRDefault="001E361C" w:rsidP="00050DB9">
      <w:r>
        <w:rPr>
          <w:lang w:val="en-IN"/>
        </w:rPr>
        <w:t xml:space="preserve">Superposition: </w:t>
      </w:r>
      <w:r w:rsidRPr="001E361C">
        <w:t>Hadamard gate's primary function is to create a superposition, meaning the qubit exists in a state that is a combination of both |0</w:t>
      </w:r>
      <w:r w:rsidRPr="001E361C">
        <w:rPr>
          <w:rFonts w:ascii="Cambria Math" w:hAnsi="Cambria Math" w:cs="Cambria Math"/>
        </w:rPr>
        <w:t>⟩</w:t>
      </w:r>
      <w:r w:rsidRPr="001E361C">
        <w:t xml:space="preserve"> and |1</w:t>
      </w:r>
      <w:r w:rsidRPr="001E361C">
        <w:rPr>
          <w:rFonts w:ascii="Cambria Math" w:hAnsi="Cambria Math" w:cs="Cambria Math"/>
        </w:rPr>
        <w:t>⟩</w:t>
      </w:r>
      <w:r w:rsidRPr="001E361C">
        <w:t xml:space="preserve"> simultaneousl</w:t>
      </w:r>
      <w:r>
        <w:t>y.</w:t>
      </w:r>
    </w:p>
    <w:p w14:paraId="353D744B" w14:textId="5F2A5AFE" w:rsidR="001E361C" w:rsidRPr="001E361C" w:rsidRDefault="00000000" w:rsidP="00050DB9">
      <m:oMathPara>
        <m:oMathParaPr>
          <m:jc m:val="left"/>
        </m:oMathParaPr>
        <m:oMath>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3F46AAD8" w14:textId="34C05C43" w:rsidR="001E361C" w:rsidRDefault="001E361C" w:rsidP="001E361C">
      <w:pPr>
        <w:pStyle w:val="Heading2"/>
      </w:pPr>
      <w:bookmarkStart w:id="45" w:name="_Toc198920710"/>
      <w:r>
        <w:t>S-Gate</w:t>
      </w:r>
      <w:bookmarkEnd w:id="45"/>
    </w:p>
    <w:p w14:paraId="4CCF82FE" w14:textId="4F05204D" w:rsidR="001E361C" w:rsidRDefault="001E361C" w:rsidP="00050DB9">
      <w:r>
        <w:rPr>
          <w:lang w:val="en-IN"/>
        </w:rPr>
        <w:t xml:space="preserve">Action: Flipping the bit by 90 degrees (or) </w:t>
      </w:r>
      <w:r w:rsidRPr="001E361C">
        <w:t>Adds a phase of</w:t>
      </w:r>
      <w:r>
        <w:t xml:space="preserve"> </w:t>
      </w:r>
      <w:r w:rsidRPr="001E361C">
        <w:t>π</w:t>
      </w:r>
      <w:r>
        <w:t>/2</w:t>
      </w:r>
      <w:r w:rsidRPr="001E361C">
        <w:t xml:space="preserve"> ​ to the</w:t>
      </w:r>
      <w:r>
        <w:t xml:space="preserve"> </w:t>
      </w:r>
      <w:r w:rsidRPr="001E361C">
        <w:rPr>
          <w:rFonts w:ascii="Cambria Math" w:hAnsi="Cambria Math" w:cs="Cambria Math"/>
        </w:rPr>
        <w:t>∣</w:t>
      </w:r>
      <w:r w:rsidRPr="001E361C">
        <w:t>1</w:t>
      </w:r>
      <w:r w:rsidRPr="001E361C">
        <w:rPr>
          <w:rFonts w:ascii="Cambria Math" w:hAnsi="Cambria Math" w:cs="Cambria Math"/>
        </w:rPr>
        <w:t>⟩</w:t>
      </w:r>
      <w:r w:rsidRPr="001E361C">
        <w:t xml:space="preserve"> state</w:t>
      </w:r>
      <w:r>
        <w:t>.</w:t>
      </w:r>
    </w:p>
    <w:p w14:paraId="07BED17C" w14:textId="176AB69C" w:rsidR="001E361C" w:rsidRDefault="001E361C" w:rsidP="001E361C">
      <w:r>
        <w:t xml:space="preserve">Matrix Representation:  </w:t>
      </w:r>
      <m:oMath>
        <m:r>
          <w:rPr>
            <w:rFonts w:ascii="Cambria Math" w:hAnsi="Cambria Math"/>
          </w:rPr>
          <m:t xml:space="preserve">S=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w:p>
    <w:p w14:paraId="49C51106" w14:textId="77777777" w:rsidR="001E361C" w:rsidRDefault="001E361C" w:rsidP="001E361C"/>
    <w:p w14:paraId="13E492B2" w14:textId="2448DE52" w:rsidR="001E361C" w:rsidRDefault="001E361C" w:rsidP="001E361C">
      <w:r>
        <w:t xml:space="preserve">Action on Pure States: </w:t>
      </w:r>
    </w:p>
    <w:p w14:paraId="245F4A28" w14:textId="2FB06E50" w:rsidR="001E361C" w:rsidRPr="001E361C" w:rsidRDefault="001E361C" w:rsidP="001E361C">
      <w:pPr>
        <w:rPr>
          <w:lang w:val="fr-FR"/>
        </w:rPr>
      </w:pPr>
      <m:oMathPara>
        <m:oMath>
          <m:r>
            <w:rPr>
              <w:rFonts w:ascii="Cambria Math" w:hAnsi="Cambria Math"/>
              <w:lang w:val="fr-FR"/>
            </w:rPr>
            <m:t>S</m:t>
          </m:r>
          <m:d>
            <m:dPr>
              <m:begChr m:val="|"/>
              <m:endChr m:val="〉"/>
              <m:ctrlPr>
                <w:rPr>
                  <w:rFonts w:ascii="Cambria Math" w:hAnsi="Cambria Math"/>
                  <w:i/>
                  <w:lang w:val="fr-FR"/>
                </w:rPr>
              </m:ctrlPr>
            </m:dPr>
            <m:e>
              <m:r>
                <w:rPr>
                  <w:rFonts w:ascii="Cambria Math" w:hAnsi="Cambria Math"/>
                  <w:lang w:val="fr-FR"/>
                </w:rPr>
                <m:t>0</m:t>
              </m:r>
            </m:e>
          </m:d>
          <m:r>
            <w:rPr>
              <w:rFonts w:ascii="Cambria Math" w:hAnsi="Cambria Math"/>
              <w:lang w:val="fr-FR"/>
            </w:rPr>
            <m:t xml:space="preserve"> =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r>
                      <w:rPr>
                        <w:rFonts w:ascii="Cambria Math" w:hAnsi="Cambria Math"/>
                        <w:lang w:val="fr-FR"/>
                      </w:rPr>
                      <m:t>i</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=|0〉</m:t>
          </m:r>
        </m:oMath>
      </m:oMathPara>
    </w:p>
    <w:p w14:paraId="3ACEA78C" w14:textId="77777777" w:rsidR="001E361C" w:rsidRPr="00345176" w:rsidRDefault="001E361C" w:rsidP="001E361C">
      <w:pPr>
        <w:rPr>
          <w:lang w:val="fr-FR"/>
        </w:rPr>
      </w:pPr>
    </w:p>
    <w:p w14:paraId="476C5812" w14:textId="092AEE74" w:rsidR="001E361C" w:rsidRPr="00345176" w:rsidRDefault="001E361C" w:rsidP="001E361C">
      <w:pPr>
        <w:rPr>
          <w:lang w:val="fr-FR"/>
        </w:rPr>
      </w:pPr>
      <m:oMathPara>
        <m:oMath>
          <m:r>
            <w:rPr>
              <w:rFonts w:ascii="Cambria Math" w:hAnsi="Cambria Math"/>
              <w:lang w:val="fr-FR"/>
            </w:rPr>
            <m:t>S</m:t>
          </m:r>
          <m:d>
            <m:dPr>
              <m:begChr m:val="|"/>
              <m:endChr m:val="〉"/>
              <m:ctrlPr>
                <w:rPr>
                  <w:rFonts w:ascii="Cambria Math" w:hAnsi="Cambria Math"/>
                  <w:i/>
                  <w:lang w:val="fr-FR"/>
                </w:rPr>
              </m:ctrlPr>
            </m:dPr>
            <m:e>
              <m:r>
                <w:rPr>
                  <w:rFonts w:ascii="Cambria Math" w:hAnsi="Cambria Math"/>
                  <w:lang w:val="fr-FR"/>
                </w:rPr>
                <m:t>1</m:t>
              </m:r>
            </m:e>
          </m:d>
          <m:r>
            <w:rPr>
              <w:rFonts w:ascii="Cambria Math" w:hAnsi="Cambria Math"/>
              <w:lang w:val="fr-FR"/>
            </w:rPr>
            <m:t xml:space="preserve"> =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r>
                      <w:rPr>
                        <w:rFonts w:ascii="Cambria Math" w:hAnsi="Cambria Math"/>
                        <w:lang w:val="fr-FR"/>
                      </w:rPr>
                      <m:t>i</m:t>
                    </m:r>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i</m:t>
                  </m:r>
                </m:e>
              </m:eqArr>
            </m:e>
          </m:d>
          <m:r>
            <w:rPr>
              <w:rFonts w:ascii="Cambria Math" w:hAnsi="Cambria Math"/>
              <w:lang w:val="fr-FR"/>
            </w:rPr>
            <m:t>= i</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=i|1〉</m:t>
          </m:r>
        </m:oMath>
      </m:oMathPara>
    </w:p>
    <w:p w14:paraId="1B15ED23" w14:textId="77777777" w:rsidR="001E361C" w:rsidRDefault="001E361C" w:rsidP="00050DB9"/>
    <w:p w14:paraId="472EDF6A" w14:textId="360FE6CC" w:rsidR="001E361C" w:rsidRDefault="001E361C" w:rsidP="00050DB9">
      <w:r w:rsidRPr="001E361C">
        <w:t>Used in phase manipulation and error correction.</w:t>
      </w:r>
    </w:p>
    <w:p w14:paraId="65E2785D" w14:textId="77777777" w:rsidR="001E361C" w:rsidRDefault="001E361C" w:rsidP="00050DB9"/>
    <w:p w14:paraId="274646FD" w14:textId="7F261D13" w:rsidR="001E361C" w:rsidRDefault="001E361C" w:rsidP="001E361C">
      <w:pPr>
        <w:pStyle w:val="Heading2"/>
        <w:rPr>
          <w:lang w:val="en-IN"/>
        </w:rPr>
      </w:pPr>
      <w:bookmarkStart w:id="46" w:name="_Toc198920711"/>
      <w:r>
        <w:rPr>
          <w:lang w:val="en-IN"/>
        </w:rPr>
        <w:t>T Gate (</w:t>
      </w:r>
      <w:r w:rsidRPr="001E361C">
        <w:t>π</w:t>
      </w:r>
      <w:r>
        <w:rPr>
          <w:lang w:val="en-IN"/>
        </w:rPr>
        <w:t xml:space="preserve"> /8 Gate)</w:t>
      </w:r>
      <w:bookmarkEnd w:id="46"/>
    </w:p>
    <w:p w14:paraId="5BACEBD8" w14:textId="00F89193" w:rsidR="001E361C" w:rsidRDefault="001E361C" w:rsidP="001E361C">
      <w:r>
        <w:rPr>
          <w:lang w:val="en-IN"/>
        </w:rPr>
        <w:t xml:space="preserve">Action: Flipping the bit by 45 degrees (or) </w:t>
      </w:r>
      <w:r w:rsidRPr="001E361C">
        <w:t>Adds a phase of</w:t>
      </w:r>
      <w:r>
        <w:t xml:space="preserve"> </w:t>
      </w:r>
      <w:r w:rsidRPr="001E361C">
        <w:t>π</w:t>
      </w:r>
      <w:r>
        <w:t>/4</w:t>
      </w:r>
      <w:r w:rsidRPr="001E361C">
        <w:t xml:space="preserve"> ​ to the</w:t>
      </w:r>
      <w:r>
        <w:t xml:space="preserve"> </w:t>
      </w:r>
      <w:r w:rsidRPr="001E361C">
        <w:rPr>
          <w:rFonts w:ascii="Cambria Math" w:hAnsi="Cambria Math" w:cs="Cambria Math"/>
        </w:rPr>
        <w:t>∣</w:t>
      </w:r>
      <w:r w:rsidRPr="001E361C">
        <w:t>1</w:t>
      </w:r>
      <w:r w:rsidRPr="001E361C">
        <w:rPr>
          <w:rFonts w:ascii="Cambria Math" w:hAnsi="Cambria Math" w:cs="Cambria Math"/>
        </w:rPr>
        <w:t>⟩</w:t>
      </w:r>
      <w:r w:rsidRPr="001E361C">
        <w:t xml:space="preserve"> state</w:t>
      </w:r>
      <w:r>
        <w:t>.</w:t>
      </w:r>
    </w:p>
    <w:p w14:paraId="13E0985C" w14:textId="5266D3CE" w:rsidR="001E361C" w:rsidRDefault="001E361C" w:rsidP="001E361C">
      <w:r>
        <w:t xml:space="preserve">Matrix Representation:  </w:t>
      </w:r>
      <m:oMath>
        <m:r>
          <w:rPr>
            <w:rFonts w:ascii="Cambria Math" w:hAnsi="Cambria Math"/>
          </w:rPr>
          <m:t xml:space="preserve">T=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4</m:t>
                          </m:r>
                        </m:den>
                      </m:f>
                    </m:sup>
                  </m:sSup>
                </m:e>
              </m:mr>
            </m:m>
          </m:e>
        </m:d>
      </m:oMath>
    </w:p>
    <w:p w14:paraId="2A41C190" w14:textId="77777777" w:rsidR="001E361C" w:rsidRDefault="001E361C" w:rsidP="001E361C"/>
    <w:p w14:paraId="37AB775F" w14:textId="77777777" w:rsidR="001E361C" w:rsidRDefault="001E361C" w:rsidP="001E361C">
      <w:r>
        <w:t xml:space="preserve">Action on Pure States: </w:t>
      </w:r>
    </w:p>
    <w:p w14:paraId="480F4AFB" w14:textId="74AE4EE6" w:rsidR="001E361C" w:rsidRPr="001E361C" w:rsidRDefault="001E361C" w:rsidP="001E361C">
      <w:pPr>
        <w:rPr>
          <w:lang w:val="fr-FR"/>
        </w:rPr>
      </w:pPr>
      <m:oMathPara>
        <m:oMath>
          <m:r>
            <w:rPr>
              <w:rFonts w:ascii="Cambria Math" w:hAnsi="Cambria Math"/>
              <w:lang w:val="fr-FR"/>
            </w:rPr>
            <m:t>T</m:t>
          </m:r>
          <m:d>
            <m:dPr>
              <m:begChr m:val="|"/>
              <m:endChr m:val="〉"/>
              <m:ctrlPr>
                <w:rPr>
                  <w:rFonts w:ascii="Cambria Math" w:hAnsi="Cambria Math"/>
                  <w:i/>
                  <w:lang w:val="fr-FR"/>
                </w:rPr>
              </m:ctrlPr>
            </m:dPr>
            <m:e>
              <m:r>
                <w:rPr>
                  <w:rFonts w:ascii="Cambria Math" w:hAnsi="Cambria Math"/>
                  <w:lang w:val="fr-FR"/>
                </w:rPr>
                <m:t>0</m:t>
              </m:r>
            </m:e>
          </m:d>
          <m:r>
            <w:rPr>
              <w:rFonts w:ascii="Cambria Math" w:hAnsi="Cambria Math"/>
              <w:lang w:val="fr-FR"/>
            </w:rPr>
            <m:t xml:space="preserve"> =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4</m:t>
                            </m:r>
                          </m:den>
                        </m:f>
                      </m:sup>
                    </m:sSup>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1</m:t>
                  </m:r>
                </m:e>
                <m:e>
                  <m:r>
                    <w:rPr>
                      <w:rFonts w:ascii="Cambria Math" w:hAnsi="Cambria Math"/>
                      <w:lang w:val="fr-FR"/>
                    </w:rPr>
                    <m:t>0</m:t>
                  </m:r>
                </m:e>
              </m:eqArr>
            </m:e>
          </m:d>
          <m:r>
            <w:rPr>
              <w:rFonts w:ascii="Cambria Math" w:hAnsi="Cambria Math"/>
              <w:lang w:val="fr-FR"/>
            </w:rPr>
            <m:t>=|0〉</m:t>
          </m:r>
        </m:oMath>
      </m:oMathPara>
    </w:p>
    <w:p w14:paraId="0DBC665D" w14:textId="77777777" w:rsidR="001E361C" w:rsidRPr="00345176" w:rsidRDefault="001E361C" w:rsidP="001E361C">
      <w:pPr>
        <w:rPr>
          <w:lang w:val="fr-FR"/>
        </w:rPr>
      </w:pPr>
    </w:p>
    <w:p w14:paraId="0FAFB5D6" w14:textId="092C87DE" w:rsidR="001E361C" w:rsidRPr="00345176" w:rsidRDefault="001E361C" w:rsidP="001E361C">
      <w:pPr>
        <w:rPr>
          <w:lang w:val="fr-FR"/>
        </w:rPr>
      </w:pPr>
      <m:oMathPara>
        <m:oMath>
          <m:r>
            <w:rPr>
              <w:rFonts w:ascii="Cambria Math" w:hAnsi="Cambria Math"/>
              <w:lang w:val="fr-FR"/>
            </w:rPr>
            <m:t>T</m:t>
          </m:r>
          <m:d>
            <m:dPr>
              <m:begChr m:val="|"/>
              <m:endChr m:val="〉"/>
              <m:ctrlPr>
                <w:rPr>
                  <w:rFonts w:ascii="Cambria Math" w:hAnsi="Cambria Math"/>
                  <w:i/>
                  <w:lang w:val="fr-FR"/>
                </w:rPr>
              </m:ctrlPr>
            </m:dPr>
            <m:e>
              <m:r>
                <w:rPr>
                  <w:rFonts w:ascii="Cambria Math" w:hAnsi="Cambria Math"/>
                  <w:lang w:val="fr-FR"/>
                </w:rPr>
                <m:t>1</m:t>
              </m:r>
            </m:e>
          </m:d>
          <m:r>
            <w:rPr>
              <w:rFonts w:ascii="Cambria Math" w:hAnsi="Cambria Math"/>
              <w:lang w:val="fr-FR"/>
            </w:rPr>
            <m:t xml:space="preserve"> =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0</m:t>
                    </m:r>
                  </m:e>
                </m:mr>
                <m:mr>
                  <m:e>
                    <m:r>
                      <w:rPr>
                        <w:rFonts w:ascii="Cambria Math" w:hAnsi="Cambria Math"/>
                        <w:lang w:val="fr-FR"/>
                      </w:rPr>
                      <m:t>0</m:t>
                    </m:r>
                  </m:e>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4</m:t>
                            </m:r>
                          </m:den>
                        </m:f>
                      </m:sup>
                    </m:sSup>
                  </m:e>
                </m:mr>
              </m:m>
            </m:e>
          </m:d>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4</m:t>
                          </m:r>
                        </m:den>
                      </m:f>
                    </m:sup>
                  </m:sSup>
                </m:e>
              </m:eqArr>
            </m:e>
          </m:d>
          <m:r>
            <w:rPr>
              <w:rFonts w:ascii="Cambria Math" w:hAnsi="Cambria Math"/>
              <w:lang w:val="fr-FR"/>
            </w:rPr>
            <m:t xml:space="preserve">= </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4</m:t>
                  </m:r>
                </m:den>
              </m:f>
            </m:sup>
          </m:sSup>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0</m:t>
                  </m:r>
                </m:e>
                <m:e>
                  <m:r>
                    <w:rPr>
                      <w:rFonts w:ascii="Cambria Math" w:hAnsi="Cambria Math"/>
                      <w:lang w:val="fr-FR"/>
                    </w:rPr>
                    <m:t>1</m:t>
                  </m:r>
                </m:e>
              </m:eqArr>
            </m:e>
          </m:d>
          <m:r>
            <w:rPr>
              <w:rFonts w:ascii="Cambria Math" w:hAnsi="Cambria Math"/>
              <w:lang w:val="fr-FR"/>
            </w:rPr>
            <m:t>=</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4</m:t>
                  </m:r>
                </m:den>
              </m:f>
            </m:sup>
          </m:sSup>
          <m:r>
            <w:rPr>
              <w:rFonts w:ascii="Cambria Math" w:hAnsi="Cambria Math"/>
              <w:lang w:val="fr-FR"/>
            </w:rPr>
            <m:t>|1〉</m:t>
          </m:r>
        </m:oMath>
      </m:oMathPara>
    </w:p>
    <w:p w14:paraId="62DF811F" w14:textId="77777777" w:rsidR="001E361C" w:rsidRDefault="001E361C" w:rsidP="001E361C"/>
    <w:p w14:paraId="2B053475" w14:textId="52C77FC1" w:rsidR="001E361C" w:rsidRDefault="000146AD" w:rsidP="00050DB9">
      <w:r w:rsidRPr="000146AD">
        <w:t>Essential for achieving universality in quantum circuits.</w:t>
      </w:r>
    </w:p>
    <w:p w14:paraId="765E8E82" w14:textId="77777777" w:rsidR="000146AD" w:rsidRDefault="000146AD" w:rsidP="00050DB9"/>
    <w:p w14:paraId="7A8FCB80" w14:textId="707A9046" w:rsidR="000146AD" w:rsidRDefault="000146AD" w:rsidP="000146AD">
      <w:pPr>
        <w:pStyle w:val="Heading2"/>
      </w:pPr>
      <w:bookmarkStart w:id="47" w:name="_Toc198920712"/>
      <w:r>
        <w:lastRenderedPageBreak/>
        <w:t>CNOT Gate (Controlled-NOT)</w:t>
      </w:r>
      <w:bookmarkEnd w:id="47"/>
    </w:p>
    <w:p w14:paraId="2516A311" w14:textId="21C1202F" w:rsidR="000146AD" w:rsidRDefault="00D613AF" w:rsidP="00050DB9">
      <w:r w:rsidRPr="00D613AF">
        <w:t>The CNOT gate is a mulit-qubit gate that consists of two qubits. The first qubit is known as the control qubit and the second is known as the target qubit. If the control qubit is |1</w:t>
      </w:r>
      <w:r w:rsidRPr="00D613AF">
        <w:rPr>
          <w:rFonts w:ascii="MS Gothic" w:eastAsia="MS Gothic" w:hAnsi="MS Gothic" w:cs="MS Gothic" w:hint="eastAsia"/>
        </w:rPr>
        <w:t>〉</w:t>
      </w:r>
      <w:r w:rsidRPr="00D613AF">
        <w:t>then it will flip the targets qubit state from |0</w:t>
      </w:r>
      <w:r w:rsidRPr="00D613AF">
        <w:rPr>
          <w:rFonts w:ascii="MS Gothic" w:eastAsia="MS Gothic" w:hAnsi="MS Gothic" w:cs="MS Gothic" w:hint="eastAsia"/>
        </w:rPr>
        <w:t>〉</w:t>
      </w:r>
      <w:r w:rsidRPr="00D613AF">
        <w:t>to |1</w:t>
      </w:r>
      <w:r w:rsidRPr="00D613AF">
        <w:rPr>
          <w:rFonts w:ascii="MS Gothic" w:eastAsia="MS Gothic" w:hAnsi="MS Gothic" w:cs="MS Gothic" w:hint="eastAsia"/>
        </w:rPr>
        <w:t>〉</w:t>
      </w:r>
      <w:r w:rsidRPr="00D613AF">
        <w:t>or vice versa.</w:t>
      </w:r>
    </w:p>
    <w:p w14:paraId="6D37957F" w14:textId="77777777" w:rsidR="00D613AF" w:rsidRDefault="00D613AF" w:rsidP="00050DB9"/>
    <w:p w14:paraId="27A68D90" w14:textId="3EDD07BC" w:rsidR="00D613AF" w:rsidRDefault="00D613AF" w:rsidP="00050DB9">
      <w:r>
        <w:t>Outputs:</w:t>
      </w:r>
    </w:p>
    <w:p w14:paraId="50BE3277" w14:textId="10B477E3" w:rsidR="00D613AF" w:rsidRDefault="00D613AF" w:rsidP="00050DB9">
      <w:r>
        <w:t>Control qubit (qc) – decides if the action happens</w:t>
      </w:r>
    </w:p>
    <w:p w14:paraId="0BCEC583" w14:textId="4B0C33FC" w:rsidR="00D613AF" w:rsidRDefault="00D613AF" w:rsidP="00050DB9">
      <w:r>
        <w:t xml:space="preserve">Target qubit (qt) – gets flipped if control is </w:t>
      </w:r>
      <w:r w:rsidRPr="00D613AF">
        <w:t>|1</w:t>
      </w:r>
      <w:r w:rsidRPr="00D613AF">
        <w:rPr>
          <w:rFonts w:ascii="MS Gothic" w:eastAsia="MS Gothic" w:hAnsi="MS Gothic" w:cs="MS Gothic" w:hint="eastAsia"/>
        </w:rPr>
        <w:t>〉</w:t>
      </w:r>
    </w:p>
    <w:p w14:paraId="4CE7FEC4" w14:textId="77777777" w:rsidR="00D613AF" w:rsidRDefault="00D613AF" w:rsidP="00050DB9"/>
    <w:p w14:paraId="6A1A088F" w14:textId="7B676F16" w:rsidR="00D613AF" w:rsidRDefault="00D613AF" w:rsidP="00050DB9">
      <w:r>
        <w:t xml:space="preserve">Matrix Representation: </w:t>
      </w:r>
    </w:p>
    <w:p w14:paraId="63E61C9E" w14:textId="76479D10" w:rsidR="00D613AF" w:rsidRDefault="00D613AF" w:rsidP="00050DB9">
      <w:r w:rsidRPr="00D613AF">
        <w:t xml:space="preserve">The CNOT gate is a </w:t>
      </w:r>
      <w:r w:rsidRPr="00D613AF">
        <w:rPr>
          <w:b/>
          <w:bCs/>
        </w:rPr>
        <w:t>4×4 matrix</w:t>
      </w:r>
      <w:r w:rsidRPr="00D613AF">
        <w:t xml:space="preserve"> (since it's a 2-qubit gate)</w:t>
      </w:r>
    </w:p>
    <w:p w14:paraId="15F0209A" w14:textId="6A1C1113" w:rsidR="00D613AF" w:rsidRPr="00AB4586" w:rsidRDefault="00D613AF" w:rsidP="00050DB9">
      <w:pPr>
        <w:rPr>
          <w:lang w:val="en-IN"/>
        </w:rPr>
      </w:pPr>
      <m:oMathPara>
        <m:oMath>
          <m:r>
            <w:rPr>
              <w:rFonts w:ascii="Cambria Math" w:hAnsi="Cambria Math"/>
              <w:lang w:val="en-IN"/>
            </w:rPr>
            <m:t xml:space="preserve">CNOT=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1   0   0   0</m:t>
                  </m:r>
                </m:e>
                <m:e>
                  <m:r>
                    <w:rPr>
                      <w:rFonts w:ascii="Cambria Math" w:hAnsi="Cambria Math"/>
                      <w:lang w:val="en-IN"/>
                    </w:rPr>
                    <m:t>0   1   0   0</m:t>
                  </m:r>
                  <m:ctrlPr>
                    <w:rPr>
                      <w:rFonts w:ascii="Cambria Math" w:eastAsia="Cambria Math" w:hAnsi="Cambria Math" w:cs="Cambria Math"/>
                      <w:i/>
                    </w:rPr>
                  </m:ctrlPr>
                </m:e>
                <m:e>
                  <m:r>
                    <w:rPr>
                      <w:rFonts w:ascii="Cambria Math" w:eastAsia="Cambria Math" w:hAnsi="Cambria Math" w:cs="Cambria Math"/>
                    </w:rPr>
                    <m:t>0   0   0   1</m:t>
                  </m:r>
                  <m:ctrlPr>
                    <w:rPr>
                      <w:rFonts w:ascii="Cambria Math" w:eastAsia="Cambria Math" w:hAnsi="Cambria Math" w:cs="Cambria Math"/>
                      <w:i/>
                    </w:rPr>
                  </m:ctrlPr>
                </m:e>
                <m:e>
                  <m:r>
                    <w:rPr>
                      <w:rFonts w:ascii="Cambria Math" w:eastAsia="Cambria Math" w:hAnsi="Cambria Math" w:cs="Cambria Math"/>
                    </w:rPr>
                    <m:t>0   0   1   0</m:t>
                  </m:r>
                </m:e>
              </m:eqArr>
              <m:r>
                <w:rPr>
                  <w:rFonts w:ascii="Cambria Math" w:hAnsi="Cambria Math"/>
                  <w:lang w:val="en-IN"/>
                </w:rPr>
                <m:t xml:space="preserve">   </m:t>
              </m:r>
            </m:e>
          </m:d>
        </m:oMath>
      </m:oMathPara>
    </w:p>
    <w:p w14:paraId="011DB14E" w14:textId="77777777" w:rsidR="00AB4586" w:rsidRDefault="00AB4586" w:rsidP="00050DB9">
      <w:pPr>
        <w:rPr>
          <w:lang w:val="en-IN"/>
        </w:rPr>
      </w:pPr>
    </w:p>
    <w:p w14:paraId="6BB15900" w14:textId="4ED8FB8F" w:rsidR="00AB4586" w:rsidRDefault="00AB4586" w:rsidP="00050DB9">
      <w:r w:rsidRPr="00AB4586">
        <w:t xml:space="preserve">It acts on a </w:t>
      </w:r>
      <w:r w:rsidRPr="00AB4586">
        <w:rPr>
          <w:b/>
          <w:bCs/>
        </w:rPr>
        <w:t>2-qubit state vector</w:t>
      </w:r>
      <w:r w:rsidRPr="00AB4586">
        <w:t>:</w:t>
      </w:r>
    </w:p>
    <w:p w14:paraId="1D38AFC5" w14:textId="5C50B6DE" w:rsidR="00AB4586" w:rsidRPr="00AB4586" w:rsidRDefault="00000000" w:rsidP="00050DB9">
      <w:pPr>
        <w:rPr>
          <w:lang w:val="en-IN"/>
        </w:rPr>
      </w:pPr>
      <m:oMathPara>
        <m:oMath>
          <m:d>
            <m:dPr>
              <m:begChr m:val="|"/>
              <m:endChr m:val="〉"/>
              <m:ctrlPr>
                <w:rPr>
                  <w:rFonts w:ascii="Cambria Math" w:hAnsi="Cambria Math"/>
                  <w:i/>
                  <w:lang w:val="en-IN"/>
                </w:rPr>
              </m:ctrlPr>
            </m:dPr>
            <m:e>
              <m:r>
                <w:rPr>
                  <w:rFonts w:ascii="Cambria Math" w:hAnsi="Cambria Math"/>
                  <w:lang w:val="en-IN"/>
                </w:rPr>
                <m:t>ψ</m:t>
              </m:r>
            </m:e>
          </m:d>
          <m:r>
            <w:rPr>
              <w:rFonts w:ascii="Cambria Math" w:hAnsi="Cambria Math"/>
              <w:lang w:val="en-IN"/>
            </w:rPr>
            <m:t>=a</m:t>
          </m:r>
          <m:d>
            <m:dPr>
              <m:begChr m:val="|"/>
              <m:endChr m:val="〉"/>
              <m:ctrlPr>
                <w:rPr>
                  <w:rFonts w:ascii="Cambria Math" w:hAnsi="Cambria Math"/>
                  <w:i/>
                  <w:lang w:val="en-IN"/>
                </w:rPr>
              </m:ctrlPr>
            </m:dPr>
            <m:e>
              <m:r>
                <w:rPr>
                  <w:rFonts w:ascii="Cambria Math" w:hAnsi="Cambria Math"/>
                  <w:lang w:val="en-IN"/>
                </w:rPr>
                <m:t>00</m:t>
              </m:r>
            </m:e>
          </m:d>
          <m:r>
            <w:rPr>
              <w:rFonts w:ascii="Cambria Math" w:hAnsi="Cambria Math"/>
              <w:lang w:val="en-IN"/>
            </w:rPr>
            <m:t>+b</m:t>
          </m:r>
          <m:d>
            <m:dPr>
              <m:begChr m:val="|"/>
              <m:endChr m:val="〉"/>
              <m:ctrlPr>
                <w:rPr>
                  <w:rFonts w:ascii="Cambria Math" w:hAnsi="Cambria Math"/>
                  <w:i/>
                  <w:lang w:val="en-IN"/>
                </w:rPr>
              </m:ctrlPr>
            </m:dPr>
            <m:e>
              <m:r>
                <w:rPr>
                  <w:rFonts w:ascii="Cambria Math" w:hAnsi="Cambria Math"/>
                  <w:lang w:val="en-IN"/>
                </w:rPr>
                <m:t>01</m:t>
              </m:r>
            </m:e>
          </m:d>
          <m:r>
            <w:rPr>
              <w:rFonts w:ascii="Cambria Math" w:hAnsi="Cambria Math"/>
              <w:lang w:val="en-IN"/>
            </w:rPr>
            <m:t>+c</m:t>
          </m:r>
          <m:d>
            <m:dPr>
              <m:begChr m:val="|"/>
              <m:endChr m:val="〉"/>
              <m:ctrlPr>
                <w:rPr>
                  <w:rFonts w:ascii="Cambria Math" w:hAnsi="Cambria Math"/>
                  <w:i/>
                  <w:lang w:val="en-IN"/>
                </w:rPr>
              </m:ctrlPr>
            </m:dPr>
            <m:e>
              <m:r>
                <w:rPr>
                  <w:rFonts w:ascii="Cambria Math" w:hAnsi="Cambria Math"/>
                  <w:lang w:val="en-IN"/>
                </w:rPr>
                <m:t>10</m:t>
              </m:r>
            </m:e>
          </m:d>
          <m:r>
            <w:rPr>
              <w:rFonts w:ascii="Cambria Math" w:hAnsi="Cambria Math"/>
              <w:lang w:val="en-IN"/>
            </w:rPr>
            <m:t>+d</m:t>
          </m:r>
          <m:d>
            <m:dPr>
              <m:begChr m:val="|"/>
              <m:endChr m:val="〉"/>
              <m:ctrlPr>
                <w:rPr>
                  <w:rFonts w:ascii="Cambria Math" w:hAnsi="Cambria Math"/>
                  <w:i/>
                  <w:lang w:val="en-IN"/>
                </w:rPr>
              </m:ctrlPr>
            </m:dPr>
            <m:e>
              <m:r>
                <w:rPr>
                  <w:rFonts w:ascii="Cambria Math" w:hAnsi="Cambria Math"/>
                  <w:lang w:val="en-IN"/>
                </w:rPr>
                <m:t>11</m:t>
              </m:r>
            </m:e>
          </m:d>
        </m:oMath>
      </m:oMathPara>
    </w:p>
    <w:p w14:paraId="2FA3F27D" w14:textId="77777777" w:rsidR="00AB4586" w:rsidRDefault="00AB4586" w:rsidP="00050DB9">
      <w:pPr>
        <w:rPr>
          <w:lang w:val="en-IN"/>
        </w:rPr>
      </w:pPr>
    </w:p>
    <w:p w14:paraId="223F0C63" w14:textId="7F0B97F2" w:rsidR="00AB4586" w:rsidRDefault="00AB4586" w:rsidP="00050DB9">
      <w:pPr>
        <w:rPr>
          <w:lang w:val="en-IN"/>
        </w:rPr>
      </w:pPr>
      <w:r>
        <w:rPr>
          <w:lang w:val="en-IN"/>
        </w:rPr>
        <w:t>CASE I:</w:t>
      </w:r>
    </w:p>
    <w:p w14:paraId="4FEF73A8" w14:textId="77777777" w:rsidR="00456D1A" w:rsidRDefault="00AB4586" w:rsidP="00050DB9">
      <w:pPr>
        <w:rPr>
          <w:lang w:val="en-IN"/>
        </w:rPr>
      </w:pPr>
      <w:r>
        <w:rPr>
          <w:lang w:val="en-IN"/>
        </w:rPr>
        <w:t xml:space="preserve">Qbit </w:t>
      </w:r>
      <m:oMath>
        <m:d>
          <m:dPr>
            <m:begChr m:val="|"/>
            <m:endChr m:val="〉"/>
            <m:ctrlPr>
              <w:rPr>
                <w:rFonts w:ascii="Cambria Math" w:hAnsi="Cambria Math"/>
                <w:i/>
                <w:lang w:val="en-IN"/>
              </w:rPr>
            </m:ctrlPr>
          </m:dPr>
          <m:e>
            <m:r>
              <w:rPr>
                <w:rFonts w:ascii="Cambria Math" w:hAnsi="Cambria Math"/>
                <w:lang w:val="en-IN"/>
              </w:rPr>
              <m:t>00</m:t>
            </m:r>
          </m:e>
        </m:d>
      </m:oMath>
      <w:r>
        <w:rPr>
          <w:lang w:val="en-IN"/>
        </w:rPr>
        <w:t xml:space="preserve"> goes through CNOT gate, such that the </w:t>
      </w:r>
    </w:p>
    <w:p w14:paraId="15C90854" w14:textId="0FFE3C0E" w:rsidR="00456D1A" w:rsidRDefault="00AB4586" w:rsidP="00050DB9">
      <w:r w:rsidRPr="00AB4586">
        <w:t xml:space="preserve">conditional Qbit </w:t>
      </w:r>
      <w:r w:rsidR="00456D1A">
        <w:t>=</w:t>
      </w:r>
      <w:r w:rsidRPr="00AB4586">
        <w:t xml:space="preserve"> |0&gt; </w:t>
      </w:r>
    </w:p>
    <w:p w14:paraId="33209F65" w14:textId="752CA7AA" w:rsidR="00456D1A" w:rsidRDefault="00AB4586" w:rsidP="00050DB9">
      <w:r w:rsidRPr="00AB4586">
        <w:t xml:space="preserve">input Qbit </w:t>
      </w:r>
      <w:r w:rsidR="00456D1A">
        <w:t>=</w:t>
      </w:r>
      <w:r w:rsidRPr="00AB4586">
        <w:t xml:space="preserve"> |0&gt;</w:t>
      </w:r>
    </w:p>
    <w:p w14:paraId="45867DEB" w14:textId="12D93DB2" w:rsidR="00AB4586" w:rsidRDefault="00AB4586" w:rsidP="00050DB9">
      <w:r w:rsidRPr="00AB4586">
        <w:t>Since the conditional Qbit is |0&gt;, the NOT operation is not performed for the input Qbit. So the result is |0&gt;</w:t>
      </w:r>
      <w:r>
        <w:t>.</w:t>
      </w:r>
    </w:p>
    <w:p w14:paraId="7BFC741E" w14:textId="77777777" w:rsidR="00AB4586" w:rsidRDefault="00AB4586" w:rsidP="00050DB9"/>
    <w:p w14:paraId="4E07664D" w14:textId="3E37C9EC" w:rsidR="00AB4586" w:rsidRPr="00AB4586" w:rsidRDefault="00000000" w:rsidP="00050DB9">
      <w:pPr>
        <w:rPr>
          <w:lang w:val="en-IN"/>
        </w:rPr>
      </w:pPr>
      <m:oMathPara>
        <m:oMath>
          <m:d>
            <m:dPr>
              <m:begChr m:val="|"/>
              <m:endChr m:val="〉"/>
              <m:ctrlPr>
                <w:rPr>
                  <w:rFonts w:ascii="Cambria Math" w:hAnsi="Cambria Math"/>
                  <w:i/>
                  <w:lang w:val="en-IN"/>
                </w:rPr>
              </m:ctrlPr>
            </m:dPr>
            <m:e>
              <m:r>
                <w:rPr>
                  <w:rFonts w:ascii="Cambria Math" w:hAnsi="Cambria Math"/>
                  <w:lang w:val="en-IN"/>
                </w:rPr>
                <m:t>00</m:t>
              </m:r>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0</m:t>
              </m:r>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0</m:t>
              </m: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 xml:space="preserve">1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e>
                <m:e>
                  <m:r>
                    <w:rPr>
                      <w:rFonts w:ascii="Cambria Math" w:hAnsi="Cambria Math"/>
                      <w:lang w:val="en-IN"/>
                    </w:rPr>
                    <m:t xml:space="preserve">0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e>
              </m:eqAr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lang w:val="en-IN"/>
            </w:rPr>
            <m:t>=|00〉</m:t>
          </m:r>
        </m:oMath>
      </m:oMathPara>
    </w:p>
    <w:p w14:paraId="70785133" w14:textId="77777777" w:rsidR="00AB4586" w:rsidRDefault="00AB4586" w:rsidP="00050DB9">
      <w:pPr>
        <w:rPr>
          <w:lang w:val="en-IN"/>
        </w:rPr>
      </w:pPr>
    </w:p>
    <w:p w14:paraId="3EE6248D" w14:textId="362FB479" w:rsidR="00456D1A" w:rsidRDefault="00456D1A" w:rsidP="00456D1A">
      <w:pPr>
        <w:rPr>
          <w:lang w:val="en-IN"/>
        </w:rPr>
      </w:pPr>
      <w:r>
        <w:rPr>
          <w:lang w:val="en-IN"/>
        </w:rPr>
        <w:t>CASE II:</w:t>
      </w:r>
    </w:p>
    <w:p w14:paraId="1E14FA16" w14:textId="1E3AA475" w:rsidR="00456D1A" w:rsidRDefault="00456D1A" w:rsidP="00456D1A">
      <w:pPr>
        <w:rPr>
          <w:lang w:val="en-IN"/>
        </w:rPr>
      </w:pPr>
      <w:r>
        <w:rPr>
          <w:lang w:val="en-IN"/>
        </w:rPr>
        <w:t xml:space="preserve">Qbit </w:t>
      </w:r>
      <m:oMath>
        <m:d>
          <m:dPr>
            <m:begChr m:val="|"/>
            <m:endChr m:val="〉"/>
            <m:ctrlPr>
              <w:rPr>
                <w:rFonts w:ascii="Cambria Math" w:hAnsi="Cambria Math"/>
                <w:i/>
                <w:lang w:val="en-IN"/>
              </w:rPr>
            </m:ctrlPr>
          </m:dPr>
          <m:e>
            <m:r>
              <w:rPr>
                <w:rFonts w:ascii="Cambria Math" w:hAnsi="Cambria Math"/>
                <w:lang w:val="en-IN"/>
              </w:rPr>
              <m:t>01</m:t>
            </m:r>
          </m:e>
        </m:d>
      </m:oMath>
      <w:r>
        <w:rPr>
          <w:lang w:val="en-IN"/>
        </w:rPr>
        <w:t xml:space="preserve"> goes through CNOT gate, such that the </w:t>
      </w:r>
    </w:p>
    <w:p w14:paraId="25CACEB3" w14:textId="77777777" w:rsidR="00456D1A" w:rsidRDefault="00456D1A" w:rsidP="00456D1A">
      <w:r w:rsidRPr="00AB4586">
        <w:t xml:space="preserve">conditional Qbit </w:t>
      </w:r>
      <w:r>
        <w:t>=</w:t>
      </w:r>
      <w:r w:rsidRPr="00AB4586">
        <w:t xml:space="preserve"> |0&gt; </w:t>
      </w:r>
    </w:p>
    <w:p w14:paraId="70685F0C" w14:textId="555F1E3C" w:rsidR="00456D1A" w:rsidRDefault="00456D1A" w:rsidP="00456D1A">
      <w:r w:rsidRPr="00AB4586">
        <w:t xml:space="preserve">input Qbit </w:t>
      </w:r>
      <w:r>
        <w:t>=</w:t>
      </w:r>
      <w:r w:rsidRPr="00AB4586">
        <w:t xml:space="preserve"> |</w:t>
      </w:r>
      <w:r>
        <w:t>1</w:t>
      </w:r>
      <w:r w:rsidRPr="00AB4586">
        <w:t>&gt;</w:t>
      </w:r>
    </w:p>
    <w:p w14:paraId="6F134E23" w14:textId="199A4C16" w:rsidR="00456D1A" w:rsidRDefault="00456D1A" w:rsidP="00456D1A">
      <w:r w:rsidRPr="00AB4586">
        <w:t>Since the conditional Qbit is |</w:t>
      </w:r>
      <w:r>
        <w:t>1</w:t>
      </w:r>
      <w:r w:rsidRPr="00AB4586">
        <w:t>&gt;, the NOT operation is performed for the input Qbit. So the result is |</w:t>
      </w:r>
      <w:r>
        <w:t>1</w:t>
      </w:r>
      <w:r w:rsidRPr="00AB4586">
        <w:t>&gt;</w:t>
      </w:r>
      <w:r>
        <w:t>.</w:t>
      </w:r>
    </w:p>
    <w:p w14:paraId="52A97B71" w14:textId="77777777" w:rsidR="00456D1A" w:rsidRDefault="00456D1A" w:rsidP="00456D1A"/>
    <w:p w14:paraId="4AF17917" w14:textId="4B71C65E" w:rsidR="00456D1A" w:rsidRPr="00AB4586" w:rsidRDefault="00000000" w:rsidP="00456D1A">
      <w:pPr>
        <w:rPr>
          <w:lang w:val="en-IN"/>
        </w:rPr>
      </w:pPr>
      <m:oMathPara>
        <m:oMath>
          <m:d>
            <m:dPr>
              <m:begChr m:val="|"/>
              <m:endChr m:val="〉"/>
              <m:ctrlPr>
                <w:rPr>
                  <w:rFonts w:ascii="Cambria Math" w:hAnsi="Cambria Math"/>
                  <w:i/>
                  <w:lang w:val="en-IN"/>
                </w:rPr>
              </m:ctrlPr>
            </m:dPr>
            <m:e>
              <m:r>
                <w:rPr>
                  <w:rFonts w:ascii="Cambria Math" w:hAnsi="Cambria Math"/>
                  <w:lang w:val="en-IN"/>
                </w:rPr>
                <m:t>01</m:t>
              </m:r>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0</m:t>
              </m:r>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1</m:t>
              </m: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 xml:space="preserve">1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e>
                <m:e>
                  <m:r>
                    <w:rPr>
                      <w:rFonts w:ascii="Cambria Math" w:hAnsi="Cambria Math"/>
                      <w:lang w:val="en-IN"/>
                    </w:rPr>
                    <m:t xml:space="preserve">0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e>
              </m:eqAr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lang w:val="en-IN"/>
            </w:rPr>
            <m:t>=|01〉</m:t>
          </m:r>
        </m:oMath>
      </m:oMathPara>
    </w:p>
    <w:p w14:paraId="2CBF356F" w14:textId="77777777" w:rsidR="00456D1A" w:rsidRPr="00AB4586" w:rsidRDefault="00456D1A" w:rsidP="00456D1A">
      <w:pPr>
        <w:rPr>
          <w:lang w:val="en-IN"/>
        </w:rPr>
      </w:pPr>
    </w:p>
    <w:p w14:paraId="07D23DA4" w14:textId="2D71210A" w:rsidR="00456D1A" w:rsidRDefault="00456D1A" w:rsidP="00456D1A">
      <w:pPr>
        <w:rPr>
          <w:lang w:val="en-IN"/>
        </w:rPr>
      </w:pPr>
      <w:r>
        <w:rPr>
          <w:lang w:val="en-IN"/>
        </w:rPr>
        <w:t>CASE III:</w:t>
      </w:r>
    </w:p>
    <w:p w14:paraId="2793772D" w14:textId="625F35C4" w:rsidR="00456D1A" w:rsidRDefault="00456D1A" w:rsidP="00456D1A">
      <w:pPr>
        <w:rPr>
          <w:lang w:val="en-IN"/>
        </w:rPr>
      </w:pPr>
      <w:r>
        <w:rPr>
          <w:lang w:val="en-IN"/>
        </w:rPr>
        <w:t xml:space="preserve">Qbit </w:t>
      </w:r>
      <m:oMath>
        <m:d>
          <m:dPr>
            <m:begChr m:val="|"/>
            <m:endChr m:val="〉"/>
            <m:ctrlPr>
              <w:rPr>
                <w:rFonts w:ascii="Cambria Math" w:hAnsi="Cambria Math"/>
                <w:i/>
                <w:lang w:val="en-IN"/>
              </w:rPr>
            </m:ctrlPr>
          </m:dPr>
          <m:e>
            <m:r>
              <w:rPr>
                <w:rFonts w:ascii="Cambria Math" w:hAnsi="Cambria Math"/>
                <w:lang w:val="en-IN"/>
              </w:rPr>
              <m:t>10</m:t>
            </m:r>
          </m:e>
        </m:d>
      </m:oMath>
      <w:r>
        <w:rPr>
          <w:lang w:val="en-IN"/>
        </w:rPr>
        <w:t xml:space="preserve"> goes through CNOT gate, such that the </w:t>
      </w:r>
    </w:p>
    <w:p w14:paraId="5F4FAE78" w14:textId="522F6D79" w:rsidR="00456D1A" w:rsidRDefault="00456D1A" w:rsidP="00456D1A">
      <w:r w:rsidRPr="00AB4586">
        <w:t xml:space="preserve">conditional Qbit </w:t>
      </w:r>
      <w:r>
        <w:t>=</w:t>
      </w:r>
      <w:r w:rsidRPr="00AB4586">
        <w:t xml:space="preserve"> |</w:t>
      </w:r>
      <w:r>
        <w:t>1</w:t>
      </w:r>
      <w:r w:rsidRPr="00AB4586">
        <w:t xml:space="preserve">&gt; </w:t>
      </w:r>
    </w:p>
    <w:p w14:paraId="0EE5297B" w14:textId="77777777" w:rsidR="00456D1A" w:rsidRDefault="00456D1A" w:rsidP="00456D1A">
      <w:r w:rsidRPr="00AB4586">
        <w:t xml:space="preserve">input Qbit </w:t>
      </w:r>
      <w:r>
        <w:t>=</w:t>
      </w:r>
      <w:r w:rsidRPr="00AB4586">
        <w:t xml:space="preserve"> |0&gt;</w:t>
      </w:r>
    </w:p>
    <w:p w14:paraId="08751F24" w14:textId="6F3DF9E1" w:rsidR="00456D1A" w:rsidRDefault="00456D1A" w:rsidP="00456D1A">
      <w:r w:rsidRPr="00AB4586">
        <w:t>Since the conditional Qbit is |</w:t>
      </w:r>
      <w:r>
        <w:t>1</w:t>
      </w:r>
      <w:r w:rsidRPr="00AB4586">
        <w:t>&gt;, the NOT operation is performed for the input Qbit. So the result is |</w:t>
      </w:r>
      <w:r>
        <w:t>1</w:t>
      </w:r>
      <w:r w:rsidRPr="00AB4586">
        <w:t>&gt;</w:t>
      </w:r>
      <w:r>
        <w:t>.</w:t>
      </w:r>
    </w:p>
    <w:p w14:paraId="1038582F" w14:textId="77777777" w:rsidR="00456D1A" w:rsidRDefault="00456D1A" w:rsidP="00456D1A"/>
    <w:p w14:paraId="5C9BCE13" w14:textId="309B46FC" w:rsidR="00456D1A" w:rsidRPr="00AB4586" w:rsidRDefault="00000000" w:rsidP="00456D1A">
      <w:pPr>
        <w:rPr>
          <w:lang w:val="en-IN"/>
        </w:rPr>
      </w:pPr>
      <m:oMathPara>
        <m:oMath>
          <m:d>
            <m:dPr>
              <m:begChr m:val="|"/>
              <m:endChr m:val="〉"/>
              <m:ctrlPr>
                <w:rPr>
                  <w:rFonts w:ascii="Cambria Math" w:hAnsi="Cambria Math"/>
                  <w:i/>
                  <w:lang w:val="en-IN"/>
                </w:rPr>
              </m:ctrlPr>
            </m:dPr>
            <m:e>
              <m:r>
                <w:rPr>
                  <w:rFonts w:ascii="Cambria Math" w:hAnsi="Cambria Math"/>
                  <w:lang w:val="en-IN"/>
                </w:rPr>
                <m:t>10</m:t>
              </m:r>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1</m:t>
              </m:r>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0</m:t>
              </m: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 xml:space="preserve">0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e>
                <m:e>
                  <m:r>
                    <w:rPr>
                      <w:rFonts w:ascii="Cambria Math" w:hAnsi="Cambria Math"/>
                      <w:lang w:val="en-IN"/>
                    </w:rPr>
                    <m:t xml:space="preserve">1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e>
              </m:eqAr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lang w:val="en-IN"/>
            </w:rPr>
            <m:t>=|11〉</m:t>
          </m:r>
        </m:oMath>
      </m:oMathPara>
    </w:p>
    <w:p w14:paraId="603DA849" w14:textId="77777777" w:rsidR="00456D1A" w:rsidRDefault="00456D1A" w:rsidP="00456D1A">
      <w:pPr>
        <w:rPr>
          <w:lang w:val="en-IN"/>
        </w:rPr>
      </w:pPr>
    </w:p>
    <w:p w14:paraId="7F09AD7A" w14:textId="352E2159" w:rsidR="00456D1A" w:rsidRDefault="00456D1A" w:rsidP="00456D1A">
      <w:pPr>
        <w:rPr>
          <w:lang w:val="en-IN"/>
        </w:rPr>
      </w:pPr>
      <w:r>
        <w:rPr>
          <w:lang w:val="en-IN"/>
        </w:rPr>
        <w:t>CASE IV:</w:t>
      </w:r>
    </w:p>
    <w:p w14:paraId="31512CD7" w14:textId="437CF77A" w:rsidR="00456D1A" w:rsidRDefault="00456D1A" w:rsidP="00456D1A">
      <w:pPr>
        <w:rPr>
          <w:lang w:val="en-IN"/>
        </w:rPr>
      </w:pPr>
      <w:r>
        <w:rPr>
          <w:lang w:val="en-IN"/>
        </w:rPr>
        <w:t xml:space="preserve">Qbit </w:t>
      </w:r>
      <m:oMath>
        <m:d>
          <m:dPr>
            <m:begChr m:val="|"/>
            <m:endChr m:val="〉"/>
            <m:ctrlPr>
              <w:rPr>
                <w:rFonts w:ascii="Cambria Math" w:hAnsi="Cambria Math"/>
                <w:i/>
                <w:lang w:val="en-IN"/>
              </w:rPr>
            </m:ctrlPr>
          </m:dPr>
          <m:e>
            <m:r>
              <w:rPr>
                <w:rFonts w:ascii="Cambria Math" w:hAnsi="Cambria Math"/>
                <w:lang w:val="en-IN"/>
              </w:rPr>
              <m:t>11</m:t>
            </m:r>
          </m:e>
        </m:d>
      </m:oMath>
      <w:r>
        <w:rPr>
          <w:lang w:val="en-IN"/>
        </w:rPr>
        <w:t xml:space="preserve"> goes through CNOT gate, such that the </w:t>
      </w:r>
    </w:p>
    <w:p w14:paraId="1231EFFA" w14:textId="1E880CD1" w:rsidR="00456D1A" w:rsidRDefault="00456D1A" w:rsidP="00456D1A">
      <w:r w:rsidRPr="00AB4586">
        <w:t xml:space="preserve">conditional Qbit </w:t>
      </w:r>
      <w:r>
        <w:t>=</w:t>
      </w:r>
      <w:r w:rsidRPr="00AB4586">
        <w:t xml:space="preserve"> |</w:t>
      </w:r>
      <w:r>
        <w:t>1</w:t>
      </w:r>
      <w:r w:rsidRPr="00AB4586">
        <w:t xml:space="preserve">&gt; </w:t>
      </w:r>
    </w:p>
    <w:p w14:paraId="20D00252" w14:textId="77777777" w:rsidR="00456D1A" w:rsidRDefault="00456D1A" w:rsidP="00456D1A">
      <w:r w:rsidRPr="00AB4586">
        <w:t xml:space="preserve">input Qbit </w:t>
      </w:r>
      <w:r>
        <w:t>=</w:t>
      </w:r>
      <w:r w:rsidRPr="00AB4586">
        <w:t xml:space="preserve"> |</w:t>
      </w:r>
      <w:r>
        <w:t>1</w:t>
      </w:r>
      <w:r w:rsidRPr="00AB4586">
        <w:t>&gt;</w:t>
      </w:r>
    </w:p>
    <w:p w14:paraId="66F5B59D" w14:textId="62E402CD" w:rsidR="00456D1A" w:rsidRDefault="00456D1A" w:rsidP="00456D1A">
      <w:r w:rsidRPr="00AB4586">
        <w:t>Since the conditional Qbit is |</w:t>
      </w:r>
      <w:r>
        <w:t>1</w:t>
      </w:r>
      <w:r w:rsidRPr="00AB4586">
        <w:t>&gt;, the NOT operation is performed for the input Qbit. So the result is |</w:t>
      </w:r>
      <w:r>
        <w:t>0</w:t>
      </w:r>
      <w:r w:rsidRPr="00AB4586">
        <w:t>&gt;</w:t>
      </w:r>
      <w:r>
        <w:t>.</w:t>
      </w:r>
    </w:p>
    <w:p w14:paraId="7B454038" w14:textId="77777777" w:rsidR="00456D1A" w:rsidRDefault="00456D1A" w:rsidP="00456D1A"/>
    <w:p w14:paraId="2ABD8BAC" w14:textId="6B82A543" w:rsidR="00456D1A" w:rsidRPr="00AB4586" w:rsidRDefault="00000000" w:rsidP="00456D1A">
      <w:pPr>
        <w:rPr>
          <w:lang w:val="en-IN"/>
        </w:rPr>
      </w:pPr>
      <m:oMathPara>
        <m:oMath>
          <m:d>
            <m:dPr>
              <m:begChr m:val="|"/>
              <m:endChr m:val="〉"/>
              <m:ctrlPr>
                <w:rPr>
                  <w:rFonts w:ascii="Cambria Math" w:hAnsi="Cambria Math"/>
                  <w:i/>
                  <w:lang w:val="en-IN"/>
                </w:rPr>
              </m:ctrlPr>
            </m:dPr>
            <m:e>
              <m:r>
                <w:rPr>
                  <w:rFonts w:ascii="Cambria Math" w:hAnsi="Cambria Math"/>
                  <w:lang w:val="en-IN"/>
                </w:rPr>
                <m:t>11</m:t>
              </m:r>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1</m:t>
              </m:r>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1</m:t>
              </m: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 xml:space="preserve">0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e>
                <m:e>
                  <m:r>
                    <w:rPr>
                      <w:rFonts w:ascii="Cambria Math" w:hAnsi="Cambria Math"/>
                      <w:lang w:val="en-IN"/>
                    </w:rPr>
                    <m:t xml:space="preserve">1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e>
              </m:eqArr>
            </m:e>
          </m:d>
          <m:r>
            <w:rPr>
              <w:rFonts w:ascii="Cambria Math" w:hAnsi="Cambria Math"/>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lang w:val="en-IN"/>
            </w:rPr>
            <m:t>=|10〉</m:t>
          </m:r>
        </m:oMath>
      </m:oMathPara>
    </w:p>
    <w:p w14:paraId="5967D2AA" w14:textId="77777777" w:rsidR="00456D1A" w:rsidRPr="00AB4586" w:rsidRDefault="00456D1A" w:rsidP="00456D1A">
      <w:pPr>
        <w:rPr>
          <w:lang w:val="en-IN"/>
        </w:rPr>
      </w:pPr>
    </w:p>
    <w:p w14:paraId="49523001" w14:textId="32F58050" w:rsidR="00456D1A" w:rsidRDefault="00E9591F" w:rsidP="00050DB9">
      <w:pPr>
        <w:rPr>
          <w:lang w:val="en-IN"/>
        </w:rPr>
      </w:pPr>
      <w:r>
        <w:rPr>
          <w:noProof/>
        </w:rPr>
        <w:lastRenderedPageBreak/>
        <w:drawing>
          <wp:inline distT="0" distB="0" distL="0" distR="0" wp14:anchorId="324426F7" wp14:editId="01EDF2B1">
            <wp:extent cx="4930140" cy="3171356"/>
            <wp:effectExtent l="0" t="0" r="3810" b="0"/>
            <wp:docPr id="2117961156" name="Picture 1" descr="Quantum Gates &amp; Circuits. In this Article, We will learn about… | by  Davinder Singh | CodeX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Gates &amp; Circuits. In this Article, We will learn about… | by  Davinder Singh | CodeX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107" cy="3172621"/>
                    </a:xfrm>
                    <a:prstGeom prst="rect">
                      <a:avLst/>
                    </a:prstGeom>
                    <a:noFill/>
                    <a:ln>
                      <a:noFill/>
                    </a:ln>
                  </pic:spPr>
                </pic:pic>
              </a:graphicData>
            </a:graphic>
          </wp:inline>
        </w:drawing>
      </w:r>
    </w:p>
    <w:p w14:paraId="114A04EF" w14:textId="6B9BBBAC" w:rsidR="00E9591F" w:rsidRDefault="00E9591F" w:rsidP="00E9591F">
      <w:pPr>
        <w:pStyle w:val="Heading2"/>
      </w:pPr>
      <w:bookmarkStart w:id="48" w:name="_Toc198920713"/>
      <w:r w:rsidRPr="00E9591F">
        <w:t>RX Gate (Rotation around X-axis)</w:t>
      </w:r>
      <w:bookmarkEnd w:id="48"/>
    </w:p>
    <w:p w14:paraId="2AF965F6" w14:textId="48E41F7B" w:rsidR="00F613F5" w:rsidRPr="00F613F5" w:rsidRDefault="00F613F5" w:rsidP="00F613F5">
      <w:r>
        <w:t>Same phase – Bit flip</w:t>
      </w:r>
    </w:p>
    <w:p w14:paraId="7594E17F" w14:textId="1AF58482" w:rsidR="00E9591F" w:rsidRDefault="00E9591F" w:rsidP="00050DB9">
      <w:r>
        <w:rPr>
          <w:lang w:val="en-IN"/>
        </w:rPr>
        <w:t xml:space="preserve">Action: </w:t>
      </w:r>
      <w:r w:rsidRPr="00E9591F">
        <w:t xml:space="preserve">Rotates the qubit state </w:t>
      </w:r>
      <w:r w:rsidRPr="00E9591F">
        <w:rPr>
          <w:b/>
          <w:bCs/>
        </w:rPr>
        <w:t>around the X-axis</w:t>
      </w:r>
      <w:r w:rsidRPr="00E9591F">
        <w:t xml:space="preserve"> of the Bloch sphere by an angle θ.</w:t>
      </w:r>
    </w:p>
    <w:p w14:paraId="261EA27A" w14:textId="3A35E95E" w:rsidR="00E9591F" w:rsidRDefault="00E9591F" w:rsidP="00050DB9">
      <w:r>
        <w:t xml:space="preserve">Matrix Representation: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I</m:t>
            </m:r>
          </m:e>
        </m:func>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 xml:space="preserve">X=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e>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mr>
              <m:mr>
                <m:e>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mr>
            </m:m>
          </m:e>
        </m:d>
      </m:oMath>
    </w:p>
    <w:p w14:paraId="28609177" w14:textId="77777777" w:rsidR="00DB4A32" w:rsidRDefault="00DB4A32" w:rsidP="00050DB9"/>
    <w:p w14:paraId="26D1564B" w14:textId="06BD2897" w:rsidR="00DB4A32" w:rsidRDefault="00DB4A32" w:rsidP="00DB4A32">
      <w:r>
        <w:t xml:space="preserve">Since </w:t>
      </w:r>
      <m:oMath>
        <m:r>
          <w:rPr>
            <w:rFonts w:ascii="Cambria Math" w:hAnsi="Cambria Math"/>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2B98FA91" w14:textId="77777777" w:rsidR="00DB4A32" w:rsidRDefault="00DB4A32" w:rsidP="00050DB9"/>
    <w:p w14:paraId="192896AB" w14:textId="1FA6FE92" w:rsidR="00F613F5" w:rsidRDefault="00F613F5" w:rsidP="00050DB9">
      <w:r>
        <w:t>Action on Pure States:</w:t>
      </w:r>
    </w:p>
    <w:p w14:paraId="4070D2ED" w14:textId="4C233A36" w:rsidR="00F613F5" w:rsidRDefault="00F613F5" w:rsidP="00050DB9">
      <w:r>
        <w:t xml:space="preserve">For </w:t>
      </w:r>
      <m:oMath>
        <m:d>
          <m:dPr>
            <m:begChr m:val="|"/>
            <m:endChr m:val="〉"/>
            <m:ctrlPr>
              <w:rPr>
                <w:rFonts w:ascii="Cambria Math" w:hAnsi="Cambria Math"/>
                <w:i/>
                <w:lang w:val="en-IN"/>
              </w:rPr>
            </m:ctrlPr>
          </m:dPr>
          <m:e>
            <m:r>
              <w:rPr>
                <w:rFonts w:ascii="Cambria Math" w:hAnsi="Cambria Math"/>
                <w:lang w:val="en-IN"/>
              </w:rPr>
              <m:t>0</m:t>
            </m:r>
          </m:e>
        </m:d>
        <m:r>
          <w:rPr>
            <w:rFonts w:ascii="Cambria Math" w:hAnsi="Cambria Math"/>
            <w:lang w:val="en-IN"/>
          </w:rPr>
          <m:t>:</m:t>
        </m:r>
      </m:oMath>
      <w:r>
        <w:rPr>
          <w:lang w:val="en-IN"/>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|0〉=</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|0〉</m:t>
            </m:r>
          </m:e>
        </m:func>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|1〉</m:t>
        </m:r>
      </m:oMath>
    </w:p>
    <w:p w14:paraId="22DA542D" w14:textId="77777777" w:rsidR="00F613F5" w:rsidRDefault="00F613F5" w:rsidP="00050DB9">
      <w:pPr>
        <w:rPr>
          <w:lang w:val="en-IN"/>
        </w:rPr>
      </w:pPr>
    </w:p>
    <w:p w14:paraId="19562A0E" w14:textId="60851996" w:rsidR="00F613F5" w:rsidRDefault="00F613F5" w:rsidP="00F613F5">
      <w:r>
        <w:t xml:space="preserve">For </w:t>
      </w:r>
      <m:oMath>
        <m:d>
          <m:dPr>
            <m:begChr m:val="|"/>
            <m:endChr m:val="〉"/>
            <m:ctrlPr>
              <w:rPr>
                <w:rFonts w:ascii="Cambria Math" w:hAnsi="Cambria Math"/>
                <w:i/>
                <w:lang w:val="en-IN"/>
              </w:rPr>
            </m:ctrlPr>
          </m:dPr>
          <m:e>
            <m:r>
              <w:rPr>
                <w:rFonts w:ascii="Cambria Math" w:hAnsi="Cambria Math"/>
                <w:lang w:val="en-IN"/>
              </w:rPr>
              <m:t>1</m:t>
            </m:r>
          </m:e>
        </m:d>
        <m:r>
          <w:rPr>
            <w:rFonts w:ascii="Cambria Math" w:hAnsi="Cambria Math"/>
            <w:lang w:val="en-IN"/>
          </w:rPr>
          <m:t>:</m:t>
        </m:r>
      </m:oMath>
      <w:r>
        <w:rPr>
          <w:lang w:val="en-IN"/>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|1〉</m:t>
            </m:r>
          </m:e>
        </m:func>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|0〉</m:t>
        </m:r>
      </m:oMath>
    </w:p>
    <w:p w14:paraId="6D7898B4" w14:textId="77777777" w:rsidR="00F613F5" w:rsidRDefault="00F613F5" w:rsidP="00F613F5"/>
    <w:p w14:paraId="4688D536" w14:textId="77777777" w:rsidR="00F613F5" w:rsidRDefault="00F613F5" w:rsidP="00F613F5">
      <w:r>
        <w:t xml:space="preserve">If </w:t>
      </w:r>
      <m:oMath>
        <m:r>
          <w:rPr>
            <w:rFonts w:ascii="Cambria Math" w:hAnsi="Cambria Math"/>
          </w:rPr>
          <m:t>θ=π</m:t>
        </m:r>
      </m:oMath>
      <w:r>
        <w:t>, then:</w:t>
      </w:r>
    </w:p>
    <w:p w14:paraId="17DF833A" w14:textId="38758B06" w:rsidR="00F613F5" w:rsidRPr="00F613F5" w:rsidRDefault="00000000" w:rsidP="00050DB9">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π</m:t>
              </m:r>
            </m:e>
          </m:d>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e>
                  <m:e>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mr>
                <m:mr>
                  <m:e>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m:t>
                    </m:r>
                  </m:e>
                  <m:e>
                    <m:r>
                      <w:rPr>
                        <w:rFonts w:ascii="Cambria Math" w:hAnsi="Cambria Math"/>
                      </w:rPr>
                      <m:t xml:space="preserve">-i </m:t>
                    </m:r>
                  </m:e>
                </m:mr>
                <m:mr>
                  <m:e>
                    <m:r>
                      <w:rPr>
                        <w:rFonts w:ascii="Cambria Math" w:hAnsi="Cambria Math"/>
                      </w:rPr>
                      <m:t xml:space="preserve">-i </m:t>
                    </m:r>
                  </m:e>
                  <m:e>
                    <m:r>
                      <m:rPr>
                        <m:sty m:val="p"/>
                      </m:rPr>
                      <w:rPr>
                        <w:rFonts w:ascii="Cambria Math" w:hAnsi="Cambria Math"/>
                      </w:rPr>
                      <m:t>0</m:t>
                    </m:r>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IN"/>
                    </w:rPr>
                    <m:t>0</m:t>
                  </m:r>
                </m:e>
                <m:e>
                  <m:r>
                    <w:rPr>
                      <w:rFonts w:ascii="Cambria Math" w:hAnsi="Cambria Math"/>
                      <w:lang w:val="en-IN"/>
                    </w:rPr>
                    <m:t>-i</m:t>
                  </m:r>
                </m:e>
              </m:eqArr>
            </m:e>
          </m:d>
          <m:r>
            <w:rPr>
              <w:rFonts w:ascii="Cambria Math" w:hAnsi="Cambria Math"/>
            </w:rPr>
            <m:t>= -i|1〉</m:t>
          </m:r>
        </m:oMath>
      </m:oMathPara>
    </w:p>
    <w:p w14:paraId="5ACD2E35" w14:textId="77777777" w:rsidR="00F613F5" w:rsidRDefault="00F613F5" w:rsidP="00050DB9">
      <w:pPr>
        <w:rPr>
          <w:lang w:val="en-IN"/>
        </w:rPr>
      </w:pPr>
    </w:p>
    <w:p w14:paraId="14E7C358" w14:textId="1A3DB367" w:rsidR="00F613F5" w:rsidRPr="00F613F5" w:rsidRDefault="00000000" w:rsidP="00F613F5">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π</m:t>
              </m:r>
            </m:e>
          </m:d>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e>
                  <m:e>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mr>
                <m:mr>
                  <m:e>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m:t>
                    </m:r>
                  </m:e>
                  <m:e>
                    <m:r>
                      <w:rPr>
                        <w:rFonts w:ascii="Cambria Math" w:hAnsi="Cambria Math"/>
                      </w:rPr>
                      <m:t xml:space="preserve">-i </m:t>
                    </m:r>
                  </m:e>
                </m:mr>
                <m:mr>
                  <m:e>
                    <m:r>
                      <w:rPr>
                        <w:rFonts w:ascii="Cambria Math" w:hAnsi="Cambria Math"/>
                      </w:rPr>
                      <m:t xml:space="preserve">-i </m:t>
                    </m:r>
                  </m:e>
                  <m:e>
                    <m:r>
                      <m:rPr>
                        <m:sty m:val="p"/>
                      </m:rPr>
                      <w:rPr>
                        <w:rFonts w:ascii="Cambria Math" w:hAnsi="Cambria Math"/>
                      </w:rPr>
                      <m:t>0</m:t>
                    </m:r>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IN"/>
                    </w:rPr>
                    <m:t>-i</m:t>
                  </m:r>
                </m:e>
                <m:e>
                  <m:r>
                    <w:rPr>
                      <w:rFonts w:ascii="Cambria Math" w:hAnsi="Cambria Math"/>
                      <w:lang w:val="en-IN"/>
                    </w:rPr>
                    <m:t>0</m:t>
                  </m:r>
                </m:e>
              </m:eqArr>
            </m:e>
          </m:d>
          <m:r>
            <w:rPr>
              <w:rFonts w:ascii="Cambria Math" w:hAnsi="Cambria Math"/>
            </w:rPr>
            <m:t>= -i|0〉</m:t>
          </m:r>
        </m:oMath>
      </m:oMathPara>
    </w:p>
    <w:p w14:paraId="5A2538A8" w14:textId="77777777" w:rsidR="00F613F5" w:rsidRDefault="00F613F5" w:rsidP="00F613F5"/>
    <w:p w14:paraId="2AEE4F16" w14:textId="2965EFD9" w:rsidR="00F613F5" w:rsidRDefault="00F613F5" w:rsidP="00F613F5">
      <w:pPr>
        <w:pStyle w:val="Heading2"/>
      </w:pPr>
      <w:bookmarkStart w:id="49" w:name="_Toc198920714"/>
      <w:r>
        <w:t>RY Gate (Rotation around Y-axis)</w:t>
      </w:r>
      <w:bookmarkEnd w:id="49"/>
    </w:p>
    <w:p w14:paraId="2ABD6EC4" w14:textId="77777777" w:rsidR="00F613F5" w:rsidRPr="00F613F5" w:rsidRDefault="00F613F5" w:rsidP="00F613F5">
      <w:r>
        <w:t>Same phase – Bit flip</w:t>
      </w:r>
    </w:p>
    <w:p w14:paraId="404F120C" w14:textId="05D3C555" w:rsidR="00F613F5" w:rsidRDefault="00F613F5" w:rsidP="00F613F5">
      <w:r>
        <w:rPr>
          <w:lang w:val="en-IN"/>
        </w:rPr>
        <w:t xml:space="preserve">Action: </w:t>
      </w:r>
      <w:r w:rsidRPr="00E9591F">
        <w:t xml:space="preserve">Rotates the qubit state </w:t>
      </w:r>
      <w:r w:rsidRPr="00E9591F">
        <w:rPr>
          <w:b/>
          <w:bCs/>
        </w:rPr>
        <w:t xml:space="preserve">around the </w:t>
      </w:r>
      <w:r w:rsidR="00DB4A32">
        <w:rPr>
          <w:b/>
          <w:bCs/>
        </w:rPr>
        <w:t>Y</w:t>
      </w:r>
      <w:r w:rsidRPr="00E9591F">
        <w:rPr>
          <w:b/>
          <w:bCs/>
        </w:rPr>
        <w:t>-axis</w:t>
      </w:r>
      <w:r w:rsidRPr="00E9591F">
        <w:t xml:space="preserve"> of the Bloch sphere by an angle θ.</w:t>
      </w:r>
    </w:p>
    <w:p w14:paraId="34742B1B" w14:textId="2D3FC907" w:rsidR="00F613F5" w:rsidRDefault="00F613F5" w:rsidP="00F613F5">
      <w:r>
        <w:t xml:space="preserve">Matrix Representation: </w:t>
      </w:r>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I</m:t>
            </m:r>
          </m:e>
        </m:func>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 xml:space="preserve">Y=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e>
                  <m:r>
                    <w:rPr>
                      <w:rFonts w:ascii="Cambria Math" w:hAnsi="Cambria Math"/>
                    </w:rPr>
                    <m:t>-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mr>
              <m:mr>
                <m:e>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e>
              </m:mr>
            </m:m>
          </m:e>
        </m:d>
      </m:oMath>
    </w:p>
    <w:p w14:paraId="2D202802" w14:textId="53CD691B" w:rsidR="00DB4A32" w:rsidRDefault="00DB4A32" w:rsidP="00F613F5">
      <w:r>
        <w:t xml:space="preserve">Since </w:t>
      </w:r>
      <m:oMath>
        <m:r>
          <w:rPr>
            <w:rFonts w:ascii="Cambria Math" w:hAnsi="Cambria Math"/>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e>
                <m:e>
                  <m:r>
                    <w:rPr>
                      <w:rFonts w:ascii="Cambria Math" w:hAnsi="Cambria Math"/>
                    </w:rPr>
                    <m:t>0</m:t>
                  </m:r>
                </m:e>
              </m:mr>
            </m:m>
          </m:e>
        </m:d>
      </m:oMath>
    </w:p>
    <w:p w14:paraId="0178F5C5" w14:textId="77777777" w:rsidR="00DB4A32" w:rsidRDefault="00DB4A32" w:rsidP="00F613F5"/>
    <w:p w14:paraId="67A66EFE" w14:textId="77777777" w:rsidR="00F613F5" w:rsidRDefault="00F613F5" w:rsidP="00F613F5">
      <w:r>
        <w:t>Action on Pure States:</w:t>
      </w:r>
    </w:p>
    <w:p w14:paraId="76FCEB59" w14:textId="09E331BF" w:rsidR="00F613F5" w:rsidRDefault="00F613F5" w:rsidP="00F613F5">
      <w:r>
        <w:t xml:space="preserve">For </w:t>
      </w:r>
      <m:oMath>
        <m:d>
          <m:dPr>
            <m:begChr m:val="|"/>
            <m:endChr m:val="〉"/>
            <m:ctrlPr>
              <w:rPr>
                <w:rFonts w:ascii="Cambria Math" w:hAnsi="Cambria Math"/>
                <w:i/>
                <w:lang w:val="en-IN"/>
              </w:rPr>
            </m:ctrlPr>
          </m:dPr>
          <m:e>
            <m:r>
              <w:rPr>
                <w:rFonts w:ascii="Cambria Math" w:hAnsi="Cambria Math"/>
                <w:lang w:val="en-IN"/>
              </w:rPr>
              <m:t>0</m:t>
            </m:r>
          </m:e>
        </m:d>
        <m:r>
          <w:rPr>
            <w:rFonts w:ascii="Cambria Math" w:hAnsi="Cambria Math"/>
            <w:lang w:val="en-IN"/>
          </w:rPr>
          <m:t>:</m:t>
        </m:r>
      </m:oMath>
      <w:r>
        <w:rPr>
          <w:lang w:val="en-IN"/>
        </w:rPr>
        <w:t xml:space="preserve">    </w:t>
      </w:r>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d>
          <m:dPr>
            <m:begChr m:val="|"/>
            <m:endChr m:val="〉"/>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d>
              <m:dPr>
                <m:begChr m:val="|"/>
                <m:endChr m:val="⟩"/>
                <m:ctrlPr>
                  <w:rPr>
                    <w:rFonts w:ascii="Cambria Math" w:hAnsi="Cambria Math"/>
                    <w:i/>
                  </w:rPr>
                </m:ctrlPr>
              </m:dPr>
              <m:e>
                <m:r>
                  <w:rPr>
                    <w:rFonts w:ascii="Cambria Math" w:hAnsi="Cambria Math"/>
                  </w:rPr>
                  <m:t>0</m:t>
                </m:r>
              </m:e>
            </m:d>
          </m:e>
        </m:func>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|1〉</m:t>
        </m:r>
      </m:oMath>
    </w:p>
    <w:p w14:paraId="5FDDB6CE" w14:textId="77777777" w:rsidR="00F613F5" w:rsidRDefault="00F613F5" w:rsidP="00F613F5">
      <w:pPr>
        <w:rPr>
          <w:lang w:val="en-IN"/>
        </w:rPr>
      </w:pPr>
    </w:p>
    <w:p w14:paraId="57BAF83E" w14:textId="5FE99C1D" w:rsidR="00F613F5" w:rsidRDefault="00F613F5" w:rsidP="00F613F5">
      <w:r>
        <w:t xml:space="preserve">For </w:t>
      </w:r>
      <m:oMath>
        <m:d>
          <m:dPr>
            <m:begChr m:val="|"/>
            <m:endChr m:val="〉"/>
            <m:ctrlPr>
              <w:rPr>
                <w:rFonts w:ascii="Cambria Math" w:hAnsi="Cambria Math"/>
                <w:i/>
                <w:lang w:val="en-IN"/>
              </w:rPr>
            </m:ctrlPr>
          </m:dPr>
          <m:e>
            <m:r>
              <w:rPr>
                <w:rFonts w:ascii="Cambria Math" w:hAnsi="Cambria Math"/>
                <w:lang w:val="en-IN"/>
              </w:rPr>
              <m:t>1</m:t>
            </m:r>
          </m:e>
        </m:d>
        <m:r>
          <w:rPr>
            <w:rFonts w:ascii="Cambria Math" w:hAnsi="Cambria Math"/>
            <w:lang w:val="en-IN"/>
          </w:rPr>
          <m:t>:</m:t>
        </m:r>
      </m:oMath>
      <w:r>
        <w:rPr>
          <w:lang w:val="en-IN"/>
        </w:rPr>
        <w:t xml:space="preserve">    </w:t>
      </w:r>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|1〉</m:t>
            </m:r>
          </m:e>
        </m:func>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|0〉</m:t>
        </m:r>
      </m:oMath>
    </w:p>
    <w:p w14:paraId="3AD24295" w14:textId="77777777" w:rsidR="00F613F5" w:rsidRDefault="00F613F5" w:rsidP="00F613F5"/>
    <w:p w14:paraId="2F5122B9" w14:textId="77777777" w:rsidR="00F613F5" w:rsidRDefault="00F613F5" w:rsidP="00F613F5">
      <w:r>
        <w:t xml:space="preserve">If </w:t>
      </w:r>
      <m:oMath>
        <m:r>
          <w:rPr>
            <w:rFonts w:ascii="Cambria Math" w:hAnsi="Cambria Math"/>
          </w:rPr>
          <m:t>θ=π</m:t>
        </m:r>
      </m:oMath>
      <w:r>
        <w:t>, then:</w:t>
      </w:r>
    </w:p>
    <w:p w14:paraId="56ADEFD1" w14:textId="14EE1E77" w:rsidR="00F613F5" w:rsidRPr="00F613F5" w:rsidRDefault="00000000" w:rsidP="00F613F5">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π</m:t>
              </m:r>
            </m:e>
          </m:d>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e>
                  <m:e>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mr>
                <m:mr>
                  <m:e>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m:t>
                    </m:r>
                  </m:e>
                  <m:e>
                    <m:r>
                      <w:rPr>
                        <w:rFonts w:ascii="Cambria Math" w:hAnsi="Cambria Math"/>
                      </w:rPr>
                      <m:t xml:space="preserve">-1 </m:t>
                    </m:r>
                  </m:e>
                </m:mr>
                <m:mr>
                  <m:e>
                    <m:r>
                      <w:rPr>
                        <w:rFonts w:ascii="Cambria Math" w:hAnsi="Cambria Math"/>
                      </w:rPr>
                      <m:t xml:space="preserve">1 </m:t>
                    </m:r>
                  </m:e>
                  <m:e>
                    <m:r>
                      <m:rPr>
                        <m:sty m:val="p"/>
                      </m:rPr>
                      <w:rPr>
                        <w:rFonts w:ascii="Cambria Math" w:hAnsi="Cambria Math"/>
                      </w:rPr>
                      <m:t>0</m:t>
                    </m:r>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IN"/>
                    </w:rPr>
                    <m:t>0</m:t>
                  </m:r>
                </m:e>
                <m:e>
                  <m:r>
                    <w:rPr>
                      <w:rFonts w:ascii="Cambria Math" w:hAnsi="Cambria Math"/>
                      <w:lang w:val="en-IN"/>
                    </w:rPr>
                    <m:t>1</m:t>
                  </m:r>
                </m:e>
              </m:eqArr>
            </m:e>
          </m:d>
          <m:r>
            <w:rPr>
              <w:rFonts w:ascii="Cambria Math" w:hAnsi="Cambria Math"/>
            </w:rPr>
            <m:t>= +|1〉</m:t>
          </m:r>
        </m:oMath>
      </m:oMathPara>
    </w:p>
    <w:p w14:paraId="69D6123E" w14:textId="77777777" w:rsidR="00F613F5" w:rsidRDefault="00F613F5" w:rsidP="00F613F5">
      <w:pPr>
        <w:rPr>
          <w:lang w:val="en-IN"/>
        </w:rPr>
      </w:pPr>
    </w:p>
    <w:p w14:paraId="5486D540" w14:textId="749F75CC" w:rsidR="00F613F5" w:rsidRPr="00AB4586" w:rsidRDefault="00000000" w:rsidP="00F613F5">
      <w:pPr>
        <w:rPr>
          <w:lang w:val="en-IN"/>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π</m:t>
              </m:r>
            </m:e>
          </m:d>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e>
                  <m:e>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mr>
                <m:mr>
                  <m:e>
                    <m:r>
                      <w:rPr>
                        <w:rFonts w:ascii="Cambria Math" w:hAnsi="Cambria Math"/>
                      </w:rPr>
                      <m:t xml:space="preserve"> 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m:t>
                    </m:r>
                  </m:e>
                  <m:e>
                    <m:r>
                      <w:rPr>
                        <w:rFonts w:ascii="Cambria Math" w:hAnsi="Cambria Math"/>
                      </w:rPr>
                      <m:t>-1</m:t>
                    </m:r>
                  </m:e>
                </m:mr>
                <m:mr>
                  <m:e>
                    <m:r>
                      <w:rPr>
                        <w:rFonts w:ascii="Cambria Math" w:hAnsi="Cambria Math"/>
                      </w:rPr>
                      <m:t>1</m:t>
                    </m:r>
                  </m:e>
                  <m:e>
                    <m:r>
                      <m:rPr>
                        <m:sty m:val="p"/>
                      </m:rPr>
                      <w:rPr>
                        <w:rFonts w:ascii="Cambria Math" w:hAnsi="Cambria Math"/>
                      </w:rPr>
                      <m:t>0</m:t>
                    </m:r>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IN"/>
                    </w:rPr>
                    <m:t>-1</m:t>
                  </m:r>
                </m:e>
                <m:e>
                  <m:r>
                    <w:rPr>
                      <w:rFonts w:ascii="Cambria Math" w:hAnsi="Cambria Math"/>
                      <w:lang w:val="en-IN"/>
                    </w:rPr>
                    <m:t>0</m:t>
                  </m:r>
                </m:e>
              </m:eqArr>
            </m:e>
          </m:d>
          <m:r>
            <w:rPr>
              <w:rFonts w:ascii="Cambria Math" w:hAnsi="Cambria Math"/>
            </w:rPr>
            <m:t>= -|0〉</m:t>
          </m:r>
        </m:oMath>
      </m:oMathPara>
    </w:p>
    <w:p w14:paraId="7F7AE9BD" w14:textId="77777777" w:rsidR="00F613F5" w:rsidRPr="00F613F5" w:rsidRDefault="00F613F5" w:rsidP="00F613F5"/>
    <w:p w14:paraId="53EF69BC" w14:textId="37F06CD2" w:rsidR="00F613F5" w:rsidRDefault="00DB4A32" w:rsidP="00DB4A32">
      <w:pPr>
        <w:pStyle w:val="Heading2"/>
        <w:rPr>
          <w:lang w:val="en-IN"/>
        </w:rPr>
      </w:pPr>
      <w:bookmarkStart w:id="50" w:name="_Toc198920715"/>
      <w:r>
        <w:rPr>
          <w:lang w:val="en-IN"/>
        </w:rPr>
        <w:t>RZ Gate (Rotation around Z-axis)</w:t>
      </w:r>
      <w:bookmarkEnd w:id="50"/>
    </w:p>
    <w:p w14:paraId="27CCEC1C" w14:textId="77777777" w:rsidR="00DB4A32" w:rsidRPr="00F613F5" w:rsidRDefault="00DB4A32" w:rsidP="00DB4A32">
      <w:r>
        <w:t>Same phase – Bit flip</w:t>
      </w:r>
    </w:p>
    <w:p w14:paraId="7B8ABFB1" w14:textId="63822A17" w:rsidR="00DB4A32" w:rsidRDefault="00DB4A32" w:rsidP="00DB4A32">
      <w:r>
        <w:rPr>
          <w:lang w:val="en-IN"/>
        </w:rPr>
        <w:t xml:space="preserve">Action: </w:t>
      </w:r>
      <w:r w:rsidRPr="00E9591F">
        <w:t xml:space="preserve">Rotates the qubit state </w:t>
      </w:r>
      <w:r w:rsidRPr="00E9591F">
        <w:rPr>
          <w:b/>
          <w:bCs/>
        </w:rPr>
        <w:t xml:space="preserve">around the </w:t>
      </w:r>
      <w:r>
        <w:rPr>
          <w:b/>
          <w:bCs/>
        </w:rPr>
        <w:t>Z</w:t>
      </w:r>
      <w:r w:rsidRPr="00E9591F">
        <w:rPr>
          <w:b/>
          <w:bCs/>
        </w:rPr>
        <w:t>-axis</w:t>
      </w:r>
      <w:r w:rsidRPr="00E9591F">
        <w:t xml:space="preserve"> of the Bloch sphere by an angle θ.</w:t>
      </w:r>
    </w:p>
    <w:p w14:paraId="14E8DB1F" w14:textId="086A214C" w:rsidR="00DB4A32" w:rsidRDefault="00DB4A32" w:rsidP="00DB4A32">
      <w:r>
        <w:t xml:space="preserve">Matrix Representation: </w:t>
      </w:r>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I</m:t>
            </m:r>
          </m:e>
        </m:func>
        <m:r>
          <w:rPr>
            <w:rFonts w:ascii="Cambria Math" w:hAnsi="Cambria Math"/>
          </w:rPr>
          <m:t>-i sin</m:t>
        </m:r>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 xml:space="preserve">Z=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e</m:t>
                      </m:r>
                    </m:e>
                    <m:sup>
                      <m:f>
                        <m:fPr>
                          <m:type m:val="lin"/>
                          <m:ctrlPr>
                            <w:rPr>
                              <w:rFonts w:ascii="Cambria Math" w:hAnsi="Cambria Math"/>
                              <w:i/>
                            </w:rPr>
                          </m:ctrlPr>
                        </m:fPr>
                        <m:num>
                          <m:r>
                            <w:rPr>
                              <w:rFonts w:ascii="Cambria Math" w:hAnsi="Cambria Math"/>
                            </w:rPr>
                            <m:t>-iθ</m:t>
                          </m:r>
                        </m:num>
                        <m:den>
                          <m:r>
                            <w:rPr>
                              <w:rFonts w:ascii="Cambria Math" w:hAnsi="Cambria Math"/>
                            </w:rPr>
                            <m:t>2</m:t>
                          </m:r>
                        </m:den>
                      </m:f>
                    </m:sup>
                  </m:sSup>
                </m:e>
                <m:e>
                  <m:r>
                    <w:rPr>
                      <w:rFonts w:ascii="Cambria Math" w:hAnsi="Cambria Math"/>
                    </w:rPr>
                    <m:t>0</m:t>
                  </m:r>
                </m:e>
              </m:mr>
              <m:mr>
                <m:e>
                  <m:r>
                    <w:rPr>
                      <w:rFonts w:ascii="Cambria Math" w:hAnsi="Cambria Math"/>
                    </w:rPr>
                    <m:t>0</m:t>
                  </m:r>
                </m:e>
                <m:e>
                  <m:sSup>
                    <m:sSupPr>
                      <m:ctrlPr>
                        <w:rPr>
                          <w:rFonts w:ascii="Cambria Math" w:hAnsi="Cambria Math"/>
                          <w:i/>
                        </w:rPr>
                      </m:ctrlPr>
                    </m:sSupPr>
                    <m:e>
                      <m:r>
                        <m:rPr>
                          <m:sty m:val="p"/>
                        </m:rPr>
                        <w:rPr>
                          <w:rFonts w:ascii="Cambria Math" w:hAnsi="Cambria Math"/>
                        </w:rPr>
                        <m:t>e</m:t>
                      </m:r>
                    </m:e>
                    <m:sup>
                      <m:f>
                        <m:fPr>
                          <m:type m:val="lin"/>
                          <m:ctrlPr>
                            <w:rPr>
                              <w:rFonts w:ascii="Cambria Math" w:hAnsi="Cambria Math"/>
                              <w:i/>
                            </w:rPr>
                          </m:ctrlPr>
                        </m:fPr>
                        <m:num>
                          <m:r>
                            <w:rPr>
                              <w:rFonts w:ascii="Cambria Math" w:hAnsi="Cambria Math"/>
                            </w:rPr>
                            <m:t>iθ</m:t>
                          </m:r>
                        </m:num>
                        <m:den>
                          <m:r>
                            <w:rPr>
                              <w:rFonts w:ascii="Cambria Math" w:hAnsi="Cambria Math"/>
                            </w:rPr>
                            <m:t>2</m:t>
                          </m:r>
                        </m:den>
                      </m:f>
                    </m:sup>
                  </m:sSup>
                </m:e>
              </m:mr>
            </m:m>
          </m:e>
        </m:d>
      </m:oMath>
    </w:p>
    <w:p w14:paraId="442AE471" w14:textId="4C846274" w:rsidR="00DB4A32" w:rsidRDefault="00DB4A32" w:rsidP="00DB4A32">
      <w:r>
        <w:t xml:space="preserve">Since </w:t>
      </w:r>
      <m:oMath>
        <m:r>
          <w:rPr>
            <w:rFonts w:ascii="Cambria Math" w:hAnsi="Cambria Math"/>
          </w:rPr>
          <m:t>Z=</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p>
    <w:p w14:paraId="3C8A9506" w14:textId="77777777" w:rsidR="00DB4A32" w:rsidRDefault="00DB4A32" w:rsidP="00DB4A32"/>
    <w:p w14:paraId="2B83D615" w14:textId="77777777" w:rsidR="00DB4A32" w:rsidRDefault="00DB4A32" w:rsidP="00DB4A32">
      <w:r>
        <w:t>Action on Pure States:</w:t>
      </w:r>
    </w:p>
    <w:p w14:paraId="7BB8A15E" w14:textId="53287015" w:rsidR="00DB4A32" w:rsidRDefault="00DB4A32" w:rsidP="00DB4A32">
      <w:r>
        <w:t xml:space="preserve">For </w:t>
      </w:r>
      <m:oMath>
        <m:d>
          <m:dPr>
            <m:begChr m:val="|"/>
            <m:endChr m:val="〉"/>
            <m:ctrlPr>
              <w:rPr>
                <w:rFonts w:ascii="Cambria Math" w:hAnsi="Cambria Math"/>
                <w:i/>
                <w:lang w:val="en-IN"/>
              </w:rPr>
            </m:ctrlPr>
          </m:dPr>
          <m:e>
            <m:r>
              <w:rPr>
                <w:rFonts w:ascii="Cambria Math" w:hAnsi="Cambria Math"/>
                <w:lang w:val="en-IN"/>
              </w:rPr>
              <m:t>0</m:t>
            </m:r>
          </m:e>
        </m:d>
        <m:r>
          <w:rPr>
            <w:rFonts w:ascii="Cambria Math" w:hAnsi="Cambria Math"/>
            <w:lang w:val="en-IN"/>
          </w:rPr>
          <m:t>:</m:t>
        </m:r>
      </m:oMath>
      <w:r>
        <w:rPr>
          <w:lang w:val="en-IN"/>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m:rPr>
                <m:sty m:val="p"/>
              </m:rPr>
              <w:rPr>
                <w:rFonts w:ascii="Cambria Math" w:hAnsi="Cambria Math"/>
              </w:rPr>
              <m:t>e</m:t>
            </m:r>
          </m:e>
          <m:sup>
            <m:f>
              <m:fPr>
                <m:type m:val="lin"/>
                <m:ctrlPr>
                  <w:rPr>
                    <w:rFonts w:ascii="Cambria Math" w:hAnsi="Cambria Math"/>
                    <w:i/>
                  </w:rPr>
                </m:ctrlPr>
              </m:fPr>
              <m:num>
                <m:r>
                  <w:rPr>
                    <w:rFonts w:ascii="Cambria Math" w:hAnsi="Cambria Math"/>
                  </w:rPr>
                  <m:t>-iθ</m:t>
                </m:r>
              </m:num>
              <m:den>
                <m:r>
                  <w:rPr>
                    <w:rFonts w:ascii="Cambria Math" w:hAnsi="Cambria Math"/>
                  </w:rPr>
                  <m:t>2</m:t>
                </m:r>
              </m:den>
            </m:f>
          </m:sup>
        </m:sSup>
        <m:r>
          <w:rPr>
            <w:rFonts w:ascii="Cambria Math" w:hAnsi="Cambria Math"/>
          </w:rPr>
          <m:t>|0〉</m:t>
        </m:r>
      </m:oMath>
    </w:p>
    <w:p w14:paraId="751386C3" w14:textId="77777777" w:rsidR="00DB4A32" w:rsidRDefault="00DB4A32" w:rsidP="00DB4A32">
      <w:pPr>
        <w:rPr>
          <w:lang w:val="en-IN"/>
        </w:rPr>
      </w:pPr>
    </w:p>
    <w:p w14:paraId="0925CB2C" w14:textId="04DC6468" w:rsidR="00DB4A32" w:rsidRDefault="00DB4A32" w:rsidP="00DB4A32">
      <w:r>
        <w:t xml:space="preserve">For </w:t>
      </w:r>
      <m:oMath>
        <m:d>
          <m:dPr>
            <m:begChr m:val="|"/>
            <m:endChr m:val="〉"/>
            <m:ctrlPr>
              <w:rPr>
                <w:rFonts w:ascii="Cambria Math" w:hAnsi="Cambria Math"/>
                <w:i/>
                <w:lang w:val="en-IN"/>
              </w:rPr>
            </m:ctrlPr>
          </m:dPr>
          <m:e>
            <m:r>
              <w:rPr>
                <w:rFonts w:ascii="Cambria Math" w:hAnsi="Cambria Math"/>
                <w:lang w:val="en-IN"/>
              </w:rPr>
              <m:t>1</m:t>
            </m:r>
          </m:e>
        </m:d>
        <m:r>
          <w:rPr>
            <w:rFonts w:ascii="Cambria Math" w:hAnsi="Cambria Math"/>
            <w:lang w:val="en-IN"/>
          </w:rPr>
          <m:t>:</m:t>
        </m:r>
      </m:oMath>
      <w:r>
        <w:rPr>
          <w:lang w:val="en-IN"/>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|1〉=</m:t>
        </m:r>
        <m:sSup>
          <m:sSupPr>
            <m:ctrlPr>
              <w:rPr>
                <w:rFonts w:ascii="Cambria Math" w:hAnsi="Cambria Math"/>
                <w:i/>
              </w:rPr>
            </m:ctrlPr>
          </m:sSupPr>
          <m:e>
            <m:r>
              <m:rPr>
                <m:sty m:val="p"/>
              </m:rPr>
              <w:rPr>
                <w:rFonts w:ascii="Cambria Math" w:hAnsi="Cambria Math"/>
              </w:rPr>
              <m:t>e</m:t>
            </m:r>
          </m:e>
          <m:sup>
            <m:f>
              <m:fPr>
                <m:type m:val="lin"/>
                <m:ctrlPr>
                  <w:rPr>
                    <w:rFonts w:ascii="Cambria Math" w:hAnsi="Cambria Math"/>
                    <w:i/>
                  </w:rPr>
                </m:ctrlPr>
              </m:fPr>
              <m:num>
                <m:r>
                  <w:rPr>
                    <w:rFonts w:ascii="Cambria Math" w:hAnsi="Cambria Math"/>
                  </w:rPr>
                  <m:t>iθ</m:t>
                </m:r>
              </m:num>
              <m:den>
                <m:r>
                  <w:rPr>
                    <w:rFonts w:ascii="Cambria Math" w:hAnsi="Cambria Math"/>
                  </w:rPr>
                  <m:t>2</m:t>
                </m:r>
              </m:den>
            </m:f>
          </m:sup>
        </m:sSup>
        <m:r>
          <w:rPr>
            <w:rFonts w:ascii="Cambria Math" w:hAnsi="Cambria Math"/>
          </w:rPr>
          <m:t>|1〉</m:t>
        </m:r>
      </m:oMath>
    </w:p>
    <w:p w14:paraId="09F012DB" w14:textId="77777777" w:rsidR="00DB4A32" w:rsidRDefault="00DB4A32" w:rsidP="00DB4A32"/>
    <w:p w14:paraId="5A10140E" w14:textId="77777777" w:rsidR="00DB4A32" w:rsidRDefault="00DB4A32" w:rsidP="00DB4A32">
      <w:r>
        <w:t xml:space="preserve">If </w:t>
      </w:r>
      <m:oMath>
        <m:r>
          <w:rPr>
            <w:rFonts w:ascii="Cambria Math" w:hAnsi="Cambria Math"/>
          </w:rPr>
          <m:t>θ=π</m:t>
        </m:r>
      </m:oMath>
      <w:r>
        <w:t>, then:</w:t>
      </w:r>
    </w:p>
    <w:p w14:paraId="35DE3547" w14:textId="2CCB0F65" w:rsidR="00DB4A32" w:rsidRPr="00F613F5" w:rsidRDefault="00000000" w:rsidP="00DB4A32">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π</m:t>
              </m:r>
            </m:e>
          </m:d>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2</m:t>
                            </m:r>
                          </m:den>
                        </m:f>
                      </m:sup>
                    </m:sSup>
                  </m:e>
                  <m:e>
                    <m:r>
                      <w:rPr>
                        <w:rFonts w:ascii="Cambria Math" w:hAnsi="Cambria Math"/>
                      </w:rPr>
                      <m:t>0</m:t>
                    </m:r>
                  </m:e>
                </m:mr>
                <m:mr>
                  <m:e>
                    <m:r>
                      <w:rPr>
                        <w:rFonts w:ascii="Cambria Math" w:hAnsi="Cambria Math"/>
                      </w:rPr>
                      <m:t>0</m:t>
                    </m:r>
                  </m:e>
                  <m:e>
                    <m:sSup>
                      <m:sSupPr>
                        <m:ctrlPr>
                          <w:rPr>
                            <w:rFonts w:ascii="Cambria Math" w:hAnsi="Cambria Math"/>
                            <w:i/>
                          </w:rPr>
                        </m:ctrlPr>
                      </m:sSupPr>
                      <m:e>
                        <m:r>
                          <m:rPr>
                            <m:sty m:val="p"/>
                          </m:rP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2</m:t>
                            </m:r>
                          </m:den>
                        </m:f>
                      </m:sup>
                    </m:sSup>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-i</m:t>
                    </m:r>
                  </m:e>
                  <m:e>
                    <m:r>
                      <w:rPr>
                        <w:rFonts w:ascii="Cambria Math" w:hAnsi="Cambria Math"/>
                      </w:rPr>
                      <m:t xml:space="preserve">0 </m:t>
                    </m:r>
                  </m:e>
                </m:mr>
                <m:mr>
                  <m:e>
                    <m:r>
                      <w:rPr>
                        <w:rFonts w:ascii="Cambria Math" w:hAnsi="Cambria Math"/>
                      </w:rPr>
                      <m:t xml:space="preserve">0 </m:t>
                    </m:r>
                  </m:e>
                  <m:e>
                    <m:r>
                      <m:rPr>
                        <m:sty m:val="p"/>
                      </m:rPr>
                      <w:rPr>
                        <w:rFonts w:ascii="Cambria Math" w:hAnsi="Cambria Math"/>
                      </w:rPr>
                      <m:t>i</m:t>
                    </m:r>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1</m:t>
                  </m:r>
                </m:e>
                <m:e>
                  <m:r>
                    <w:rPr>
                      <w:rFonts w:ascii="Cambria Math" w:hAnsi="Cambria Math"/>
                      <w:lang w:val="en-IN"/>
                    </w:rPr>
                    <m:t>0</m:t>
                  </m:r>
                </m:e>
              </m:eqArr>
            </m:e>
          </m:d>
          <m:r>
            <w:rPr>
              <w:rFonts w:ascii="Cambria Math" w:hAnsi="Cambria Math"/>
              <w:lang w:val="en-IN"/>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IN"/>
                    </w:rPr>
                    <m:t>-i</m:t>
                  </m:r>
                </m:e>
                <m:e>
                  <m:r>
                    <w:rPr>
                      <w:rFonts w:ascii="Cambria Math" w:hAnsi="Cambria Math"/>
                      <w:lang w:val="en-IN"/>
                    </w:rPr>
                    <m:t>0</m:t>
                  </m:r>
                </m:e>
              </m:eqArr>
            </m:e>
          </m:d>
          <m:r>
            <w:rPr>
              <w:rFonts w:ascii="Cambria Math" w:hAnsi="Cambria Math"/>
            </w:rPr>
            <m:t>= -i|0〉</m:t>
          </m:r>
        </m:oMath>
      </m:oMathPara>
    </w:p>
    <w:p w14:paraId="28AEB69E" w14:textId="77777777" w:rsidR="00DB4A32" w:rsidRDefault="00DB4A32" w:rsidP="00DB4A32">
      <w:pPr>
        <w:rPr>
          <w:lang w:val="en-IN"/>
        </w:rPr>
      </w:pPr>
    </w:p>
    <w:p w14:paraId="2720FF57" w14:textId="29FE04F7" w:rsidR="00DB4A32" w:rsidRPr="00AB4586" w:rsidRDefault="00000000" w:rsidP="00050DB9">
      <w:pPr>
        <w:rPr>
          <w:lang w:val="en-IN"/>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π</m:t>
              </m:r>
            </m:e>
          </m:d>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2</m:t>
                            </m:r>
                          </m:den>
                        </m:f>
                      </m:sup>
                    </m:sSup>
                  </m:e>
                  <m:e>
                    <m:r>
                      <w:rPr>
                        <w:rFonts w:ascii="Cambria Math" w:hAnsi="Cambria Math"/>
                      </w:rPr>
                      <m:t>0</m:t>
                    </m:r>
                  </m:e>
                </m:mr>
                <m:mr>
                  <m:e>
                    <m:r>
                      <w:rPr>
                        <w:rFonts w:ascii="Cambria Math" w:hAnsi="Cambria Math"/>
                      </w:rPr>
                      <m:t>0</m:t>
                    </m:r>
                  </m:e>
                  <m:e>
                    <m:sSup>
                      <m:sSupPr>
                        <m:ctrlPr>
                          <w:rPr>
                            <w:rFonts w:ascii="Cambria Math" w:hAnsi="Cambria Math"/>
                            <w:i/>
                          </w:rPr>
                        </m:ctrlPr>
                      </m:sSupPr>
                      <m:e>
                        <m:r>
                          <m:rPr>
                            <m:sty m:val="p"/>
                          </m:rPr>
                          <w:rPr>
                            <w:rFonts w:ascii="Cambria Math" w:hAnsi="Cambria Math"/>
                          </w:rPr>
                          <m:t>e</m:t>
                        </m:r>
                      </m:e>
                      <m:sup>
                        <m:f>
                          <m:fPr>
                            <m:type m:val="lin"/>
                            <m:ctrlPr>
                              <w:rPr>
                                <w:rFonts w:ascii="Cambria Math" w:hAnsi="Cambria Math"/>
                                <w:i/>
                              </w:rPr>
                            </m:ctrlPr>
                          </m:fPr>
                          <m:num>
                            <m:r>
                              <w:rPr>
                                <w:rFonts w:ascii="Cambria Math" w:hAnsi="Cambria Math"/>
                              </w:rPr>
                              <m:t>iπ</m:t>
                            </m:r>
                          </m:num>
                          <m:den>
                            <m:r>
                              <w:rPr>
                                <w:rFonts w:ascii="Cambria Math" w:hAnsi="Cambria Math"/>
                              </w:rPr>
                              <m:t>2</m:t>
                            </m:r>
                          </m:den>
                        </m:f>
                      </m:sup>
                    </m:sSup>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-i</m:t>
                    </m:r>
                  </m:e>
                  <m:e>
                    <m:r>
                      <w:rPr>
                        <w:rFonts w:ascii="Cambria Math" w:hAnsi="Cambria Math"/>
                      </w:rPr>
                      <m:t xml:space="preserve">0 </m:t>
                    </m:r>
                  </m:e>
                </m:mr>
                <m:mr>
                  <m:e>
                    <m:r>
                      <w:rPr>
                        <w:rFonts w:ascii="Cambria Math" w:hAnsi="Cambria Math"/>
                      </w:rPr>
                      <m:t xml:space="preserve">0 </m:t>
                    </m:r>
                  </m:e>
                  <m:e>
                    <m:r>
                      <m:rPr>
                        <m:sty m:val="p"/>
                      </m:rPr>
                      <w:rPr>
                        <w:rFonts w:ascii="Cambria Math" w:hAnsi="Cambria Math"/>
                      </w:rPr>
                      <m:t>i</m:t>
                    </m:r>
                  </m:e>
                </m:mr>
              </m:m>
            </m:e>
          </m:d>
          <m:d>
            <m:dPr>
              <m:begChr m:val="["/>
              <m:endChr m:val="]"/>
              <m:ctrlPr>
                <w:rPr>
                  <w:rFonts w:ascii="Cambria Math" w:hAnsi="Cambria Math"/>
                  <w:i/>
                  <w:lang w:val="en-IN"/>
                </w:rPr>
              </m:ctrlPr>
            </m:dPr>
            <m:e>
              <m:eqArr>
                <m:eqArrPr>
                  <m:ctrlPr>
                    <w:rPr>
                      <w:rFonts w:ascii="Cambria Math" w:hAnsi="Cambria Math"/>
                      <w:i/>
                      <w:lang w:val="en-IN"/>
                    </w:rPr>
                  </m:ctrlPr>
                </m:eqArrPr>
                <m:e>
                  <m:r>
                    <w:rPr>
                      <w:rFonts w:ascii="Cambria Math" w:hAnsi="Cambria Math"/>
                      <w:lang w:val="en-IN"/>
                    </w:rPr>
                    <m:t>0</m:t>
                  </m:r>
                </m:e>
                <m:e>
                  <m:r>
                    <w:rPr>
                      <w:rFonts w:ascii="Cambria Math" w:hAnsi="Cambria Math"/>
                      <w:lang w:val="en-IN"/>
                    </w:rPr>
                    <m:t>1</m:t>
                  </m:r>
                </m:e>
              </m:eqArr>
            </m:e>
          </m:d>
          <m:r>
            <w:rPr>
              <w:rFonts w:ascii="Cambria Math" w:hAnsi="Cambria Math"/>
              <w:lang w:val="en-IN"/>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IN"/>
                    </w:rPr>
                    <m:t>0</m:t>
                  </m:r>
                </m:e>
                <m:e>
                  <m:r>
                    <w:rPr>
                      <w:rFonts w:ascii="Cambria Math" w:hAnsi="Cambria Math"/>
                      <w:lang w:val="en-IN"/>
                    </w:rPr>
                    <m:t>i</m:t>
                  </m:r>
                </m:e>
              </m:eqArr>
            </m:e>
          </m:d>
          <m:r>
            <w:rPr>
              <w:rFonts w:ascii="Cambria Math" w:hAnsi="Cambria Math"/>
            </w:rPr>
            <m:t>= i|1〉</m:t>
          </m:r>
        </m:oMath>
      </m:oMathPara>
    </w:p>
    <w:p w14:paraId="4372F8F3" w14:textId="09529572" w:rsidR="005A65D5" w:rsidRDefault="00283DB8">
      <w:pPr>
        <w:pStyle w:val="Heading1"/>
        <w:spacing w:line="276" w:lineRule="auto"/>
        <w:rPr>
          <w:lang w:val="en-US" w:eastAsia="zh-CN"/>
        </w:rPr>
      </w:pPr>
      <w:bookmarkStart w:id="51" w:name="_Toc198920716"/>
      <w:r>
        <w:rPr>
          <w:lang w:val="en-US" w:eastAsia="zh-CN"/>
        </w:rPr>
        <w:lastRenderedPageBreak/>
        <w:t>Conclusion</w:t>
      </w:r>
      <w:bookmarkEnd w:id="0"/>
      <w:bookmarkEnd w:id="51"/>
    </w:p>
    <w:sectPr w:rsidR="005A65D5">
      <w:footerReference w:type="default" r:id="rId9"/>
      <w:pgSz w:w="11906" w:h="16838"/>
      <w:pgMar w:top="1701" w:right="1134"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EF410" w14:textId="77777777" w:rsidR="003401D6" w:rsidRDefault="003401D6">
      <w:pPr>
        <w:spacing w:line="240" w:lineRule="auto"/>
      </w:pPr>
      <w:r>
        <w:separator/>
      </w:r>
    </w:p>
  </w:endnote>
  <w:endnote w:type="continuationSeparator" w:id="0">
    <w:p w14:paraId="115A75CB" w14:textId="77777777" w:rsidR="003401D6" w:rsidRDefault="00340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rk Pro for Vector">
    <w:altName w:val="Calibri"/>
    <w:charset w:val="00"/>
    <w:family w:val="swiss"/>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2">
    <w:altName w:val="Calibri"/>
    <w:charset w:val="00"/>
    <w:family w:val="auto"/>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1520566"/>
    </w:sdtPr>
    <w:sdtContent>
      <w:p w14:paraId="327297CD" w14:textId="77777777" w:rsidR="005A65D5" w:rsidRDefault="008E1C07">
        <w:pPr>
          <w:pStyle w:val="Footer"/>
          <w:jc w:val="center"/>
        </w:pPr>
        <w:r>
          <w:fldChar w:fldCharType="begin"/>
        </w:r>
        <w:r>
          <w:instrText>PAGE   \* MERGEFORMAT</w:instrText>
        </w:r>
        <w:r>
          <w:fldChar w:fldCharType="separate"/>
        </w:r>
        <w:r>
          <w:t>6</w:t>
        </w:r>
        <w:r>
          <w:fldChar w:fldCharType="end"/>
        </w:r>
      </w:p>
    </w:sdtContent>
  </w:sdt>
  <w:p w14:paraId="7136570E" w14:textId="77777777" w:rsidR="005A65D5" w:rsidRDefault="005A6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63A1E" w14:textId="77777777" w:rsidR="003401D6" w:rsidRDefault="003401D6">
      <w:r>
        <w:separator/>
      </w:r>
    </w:p>
  </w:footnote>
  <w:footnote w:type="continuationSeparator" w:id="0">
    <w:p w14:paraId="4D5E92CD" w14:textId="77777777" w:rsidR="003401D6" w:rsidRDefault="003401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330"/>
        </w:tabs>
        <w:ind w:left="3330" w:hanging="360"/>
      </w:pPr>
      <w:rPr>
        <w:rFonts w:ascii="Symbol" w:hAnsi="Symbol" w:hint="default"/>
      </w:rPr>
    </w:lvl>
  </w:abstractNum>
  <w:abstractNum w:abstractNumId="1" w15:restartNumberingAfterBreak="0">
    <w:nsid w:val="00794D63"/>
    <w:multiLevelType w:val="multilevel"/>
    <w:tmpl w:val="27A8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798A"/>
    <w:multiLevelType w:val="hybridMultilevel"/>
    <w:tmpl w:val="EE84C17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3A49CB"/>
    <w:multiLevelType w:val="hybridMultilevel"/>
    <w:tmpl w:val="578267F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48C1FC8"/>
    <w:multiLevelType w:val="multilevel"/>
    <w:tmpl w:val="EC6C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93A60"/>
    <w:multiLevelType w:val="multilevel"/>
    <w:tmpl w:val="09593A6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B1268A2"/>
    <w:multiLevelType w:val="multilevel"/>
    <w:tmpl w:val="A7E4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75F7B"/>
    <w:multiLevelType w:val="multilevel"/>
    <w:tmpl w:val="6A5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4478D"/>
    <w:multiLevelType w:val="multilevel"/>
    <w:tmpl w:val="5A70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A02B7"/>
    <w:multiLevelType w:val="multilevel"/>
    <w:tmpl w:val="149A02B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6491AF8"/>
    <w:multiLevelType w:val="multilevel"/>
    <w:tmpl w:val="16491AF8"/>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1" w15:restartNumberingAfterBreak="0">
    <w:nsid w:val="1DAA3FA2"/>
    <w:multiLevelType w:val="multilevel"/>
    <w:tmpl w:val="BEE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74939"/>
    <w:multiLevelType w:val="multilevel"/>
    <w:tmpl w:val="B280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00520"/>
    <w:multiLevelType w:val="multilevel"/>
    <w:tmpl w:val="AD56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AB14E7"/>
    <w:multiLevelType w:val="hybridMultilevel"/>
    <w:tmpl w:val="4CB4F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976F99"/>
    <w:multiLevelType w:val="multilevel"/>
    <w:tmpl w:val="2C1C5D03"/>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9E90C6B"/>
    <w:multiLevelType w:val="hybridMultilevel"/>
    <w:tmpl w:val="17A44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B1F0050"/>
    <w:multiLevelType w:val="multilevel"/>
    <w:tmpl w:val="F1DE5266"/>
    <w:lvl w:ilvl="0">
      <w:start w:val="3"/>
      <w:numFmt w:val="decimal"/>
      <w:lvlText w:val="%1."/>
      <w:lvlJc w:val="left"/>
      <w:pPr>
        <w:ind w:left="612" w:hanging="612"/>
      </w:pPr>
      <w:rPr>
        <w:rFonts w:ascii="Arial" w:hAnsi="Arial" w:hint="default"/>
        <w:sz w:val="24"/>
      </w:rPr>
    </w:lvl>
    <w:lvl w:ilvl="1">
      <w:start w:val="2"/>
      <w:numFmt w:val="decimal"/>
      <w:lvlText w:val="%1.%2."/>
      <w:lvlJc w:val="left"/>
      <w:pPr>
        <w:ind w:left="720" w:hanging="720"/>
      </w:pPr>
      <w:rPr>
        <w:rFonts w:ascii="Arial" w:hAnsi="Arial" w:hint="default"/>
        <w:sz w:val="24"/>
      </w:rPr>
    </w:lvl>
    <w:lvl w:ilvl="2">
      <w:start w:val="4"/>
      <w:numFmt w:val="decimal"/>
      <w:lvlText w:val="%1.%2.%3."/>
      <w:lvlJc w:val="left"/>
      <w:pPr>
        <w:ind w:left="810" w:hanging="720"/>
      </w:pPr>
      <w:rPr>
        <w:rFonts w:ascii="Arial" w:hAnsi="Arial" w:hint="default"/>
        <w:b/>
        <w:bCs/>
        <w:sz w:val="22"/>
        <w:szCs w:val="22"/>
      </w:rPr>
    </w:lvl>
    <w:lvl w:ilvl="3">
      <w:start w:val="1"/>
      <w:numFmt w:val="decimal"/>
      <w:lvlText w:val="%1.%2.%3.%4."/>
      <w:lvlJc w:val="left"/>
      <w:pPr>
        <w:ind w:left="1080" w:hanging="1080"/>
      </w:pPr>
      <w:rPr>
        <w:rFonts w:ascii="Arial" w:hAnsi="Arial" w:hint="default"/>
        <w:sz w:val="24"/>
      </w:rPr>
    </w:lvl>
    <w:lvl w:ilvl="4">
      <w:start w:val="1"/>
      <w:numFmt w:val="decimal"/>
      <w:lvlText w:val="%1.%2.%3.%4.%5."/>
      <w:lvlJc w:val="left"/>
      <w:pPr>
        <w:ind w:left="1080" w:hanging="1080"/>
      </w:pPr>
      <w:rPr>
        <w:rFonts w:ascii="Arial" w:hAnsi="Arial" w:hint="default"/>
        <w:sz w:val="24"/>
      </w:rPr>
    </w:lvl>
    <w:lvl w:ilvl="5">
      <w:start w:val="1"/>
      <w:numFmt w:val="decimal"/>
      <w:lvlText w:val="%1.%2.%3.%4.%5.%6."/>
      <w:lvlJc w:val="left"/>
      <w:pPr>
        <w:ind w:left="1440" w:hanging="1440"/>
      </w:pPr>
      <w:rPr>
        <w:rFonts w:ascii="Arial" w:hAnsi="Arial" w:hint="default"/>
        <w:sz w:val="24"/>
      </w:rPr>
    </w:lvl>
    <w:lvl w:ilvl="6">
      <w:start w:val="1"/>
      <w:numFmt w:val="decimal"/>
      <w:lvlText w:val="%1.%2.%3.%4.%5.%6.%7."/>
      <w:lvlJc w:val="left"/>
      <w:pPr>
        <w:ind w:left="1440" w:hanging="1440"/>
      </w:pPr>
      <w:rPr>
        <w:rFonts w:ascii="Arial" w:hAnsi="Arial" w:hint="default"/>
        <w:sz w:val="24"/>
      </w:rPr>
    </w:lvl>
    <w:lvl w:ilvl="7">
      <w:start w:val="1"/>
      <w:numFmt w:val="decimal"/>
      <w:lvlText w:val="%1.%2.%3.%4.%5.%6.%7.%8."/>
      <w:lvlJc w:val="left"/>
      <w:pPr>
        <w:ind w:left="1800" w:hanging="1800"/>
      </w:pPr>
      <w:rPr>
        <w:rFonts w:ascii="Arial" w:hAnsi="Arial" w:hint="default"/>
        <w:sz w:val="24"/>
      </w:rPr>
    </w:lvl>
    <w:lvl w:ilvl="8">
      <w:start w:val="1"/>
      <w:numFmt w:val="decimal"/>
      <w:lvlText w:val="%1.%2.%3.%4.%5.%6.%7.%8.%9."/>
      <w:lvlJc w:val="left"/>
      <w:pPr>
        <w:ind w:left="2160" w:hanging="2160"/>
      </w:pPr>
      <w:rPr>
        <w:rFonts w:ascii="Arial" w:hAnsi="Arial" w:hint="default"/>
        <w:sz w:val="24"/>
      </w:rPr>
    </w:lvl>
  </w:abstractNum>
  <w:abstractNum w:abstractNumId="18" w15:restartNumberingAfterBreak="0">
    <w:nsid w:val="2B4D6040"/>
    <w:multiLevelType w:val="multilevel"/>
    <w:tmpl w:val="2B4D604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2C1C5D03"/>
    <w:multiLevelType w:val="multilevel"/>
    <w:tmpl w:val="85C66FCA"/>
    <w:lvl w:ilvl="0">
      <w:start w:val="1"/>
      <w:numFmt w:val="decimal"/>
      <w:lvlText w:val="%1"/>
      <w:lvlJc w:val="left"/>
      <w:pPr>
        <w:ind w:left="612" w:hanging="432"/>
      </w:pPr>
    </w:lvl>
    <w:lvl w:ilvl="1">
      <w:start w:val="1"/>
      <w:numFmt w:val="decimal"/>
      <w:lvlText w:val="%1.%2"/>
      <w:lvlJc w:val="left"/>
      <w:pPr>
        <w:ind w:left="576" w:hanging="576"/>
      </w:pPr>
    </w:lvl>
    <w:lvl w:ilvl="2">
      <w:start w:val="1"/>
      <w:numFmt w:val="decimal"/>
      <w:lvlText w:val="%1.%2.%3"/>
      <w:lvlJc w:val="left"/>
      <w:pPr>
        <w:ind w:left="9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CAB5106"/>
    <w:multiLevelType w:val="multilevel"/>
    <w:tmpl w:val="14B4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D5EBC"/>
    <w:multiLevelType w:val="hybridMultilevel"/>
    <w:tmpl w:val="24043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DE233F"/>
    <w:multiLevelType w:val="multilevel"/>
    <w:tmpl w:val="C4C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C7888"/>
    <w:multiLevelType w:val="hybridMultilevel"/>
    <w:tmpl w:val="BD86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5D53C4"/>
    <w:multiLevelType w:val="multilevel"/>
    <w:tmpl w:val="90C6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8926BD"/>
    <w:multiLevelType w:val="multilevel"/>
    <w:tmpl w:val="C48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C4EE1"/>
    <w:multiLevelType w:val="hybridMultilevel"/>
    <w:tmpl w:val="C57CC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52765F"/>
    <w:multiLevelType w:val="hybridMultilevel"/>
    <w:tmpl w:val="F8823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CE115C"/>
    <w:multiLevelType w:val="multilevel"/>
    <w:tmpl w:val="42E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411B6"/>
    <w:multiLevelType w:val="multilevel"/>
    <w:tmpl w:val="52A411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0811A2"/>
    <w:multiLevelType w:val="multilevel"/>
    <w:tmpl w:val="530811A2"/>
    <w:lvl w:ilvl="0">
      <w:start w:val="1"/>
      <w:numFmt w:val="bullet"/>
      <w:lvlText w:val=""/>
      <w:lvlJc w:val="left"/>
      <w:pPr>
        <w:ind w:left="1788" w:hanging="360"/>
      </w:pPr>
      <w:rPr>
        <w:rFonts w:ascii="Wingdings" w:hAnsi="Wingdings"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hint="default"/>
      </w:rPr>
    </w:lvl>
    <w:lvl w:ilvl="3">
      <w:start w:val="1"/>
      <w:numFmt w:val="bullet"/>
      <w:lvlText w:val=""/>
      <w:lvlJc w:val="left"/>
      <w:pPr>
        <w:ind w:left="3948" w:hanging="360"/>
      </w:pPr>
      <w:rPr>
        <w:rFonts w:ascii="Symbol" w:hAnsi="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hint="default"/>
      </w:rPr>
    </w:lvl>
    <w:lvl w:ilvl="6">
      <w:start w:val="1"/>
      <w:numFmt w:val="bullet"/>
      <w:lvlText w:val=""/>
      <w:lvlJc w:val="left"/>
      <w:pPr>
        <w:ind w:left="6108" w:hanging="360"/>
      </w:pPr>
      <w:rPr>
        <w:rFonts w:ascii="Symbol" w:hAnsi="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hint="default"/>
      </w:rPr>
    </w:lvl>
  </w:abstractNum>
  <w:abstractNum w:abstractNumId="31" w15:restartNumberingAfterBreak="0">
    <w:nsid w:val="5AD15DB7"/>
    <w:multiLevelType w:val="multilevel"/>
    <w:tmpl w:val="1B8C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8D4DF2"/>
    <w:multiLevelType w:val="multilevel"/>
    <w:tmpl w:val="E65A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5A2ABA"/>
    <w:multiLevelType w:val="hybridMultilevel"/>
    <w:tmpl w:val="98AED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6BD382C"/>
    <w:multiLevelType w:val="multilevel"/>
    <w:tmpl w:val="8062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54724"/>
    <w:multiLevelType w:val="multilevel"/>
    <w:tmpl w:val="F6D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34446"/>
    <w:multiLevelType w:val="hybridMultilevel"/>
    <w:tmpl w:val="C4D6C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464D57"/>
    <w:multiLevelType w:val="multilevel"/>
    <w:tmpl w:val="B0D2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B5032"/>
    <w:multiLevelType w:val="multilevel"/>
    <w:tmpl w:val="AD8C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896F3D"/>
    <w:multiLevelType w:val="multilevel"/>
    <w:tmpl w:val="A7C2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346B8"/>
    <w:multiLevelType w:val="multilevel"/>
    <w:tmpl w:val="8E9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21C30"/>
    <w:multiLevelType w:val="hybridMultilevel"/>
    <w:tmpl w:val="1AB60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181394">
    <w:abstractNumId w:val="19"/>
  </w:num>
  <w:num w:numId="2" w16cid:durableId="84689605">
    <w:abstractNumId w:val="0"/>
  </w:num>
  <w:num w:numId="3" w16cid:durableId="1129054563">
    <w:abstractNumId w:val="10"/>
  </w:num>
  <w:num w:numId="4" w16cid:durableId="887767298">
    <w:abstractNumId w:val="30"/>
  </w:num>
  <w:num w:numId="5" w16cid:durableId="1406142571">
    <w:abstractNumId w:val="5"/>
  </w:num>
  <w:num w:numId="6" w16cid:durableId="1726487639">
    <w:abstractNumId w:val="29"/>
  </w:num>
  <w:num w:numId="7" w16cid:durableId="1295023559">
    <w:abstractNumId w:val="9"/>
  </w:num>
  <w:num w:numId="8" w16cid:durableId="1093237087">
    <w:abstractNumId w:val="18"/>
  </w:num>
  <w:num w:numId="9" w16cid:durableId="1363703734">
    <w:abstractNumId w:val="8"/>
  </w:num>
  <w:num w:numId="10" w16cid:durableId="1290474258">
    <w:abstractNumId w:val="25"/>
  </w:num>
  <w:num w:numId="11" w16cid:durableId="1037196637">
    <w:abstractNumId w:val="31"/>
  </w:num>
  <w:num w:numId="12" w16cid:durableId="174616141">
    <w:abstractNumId w:val="37"/>
  </w:num>
  <w:num w:numId="13" w16cid:durableId="8679259">
    <w:abstractNumId w:val="34"/>
  </w:num>
  <w:num w:numId="14" w16cid:durableId="398466">
    <w:abstractNumId w:val="6"/>
  </w:num>
  <w:num w:numId="15" w16cid:durableId="860630636">
    <w:abstractNumId w:val="24"/>
  </w:num>
  <w:num w:numId="16" w16cid:durableId="1839534661">
    <w:abstractNumId w:val="39"/>
  </w:num>
  <w:num w:numId="17" w16cid:durableId="1648242765">
    <w:abstractNumId w:val="12"/>
  </w:num>
  <w:num w:numId="18" w16cid:durableId="20787996">
    <w:abstractNumId w:val="4"/>
  </w:num>
  <w:num w:numId="19" w16cid:durableId="889729393">
    <w:abstractNumId w:val="17"/>
  </w:num>
  <w:num w:numId="20" w16cid:durableId="70783228">
    <w:abstractNumId w:val="13"/>
  </w:num>
  <w:num w:numId="21" w16cid:durableId="1725595085">
    <w:abstractNumId w:val="28"/>
  </w:num>
  <w:num w:numId="22" w16cid:durableId="2114550256">
    <w:abstractNumId w:val="20"/>
  </w:num>
  <w:num w:numId="23" w16cid:durableId="1471053070">
    <w:abstractNumId w:val="38"/>
  </w:num>
  <w:num w:numId="24" w16cid:durableId="760302322">
    <w:abstractNumId w:val="40"/>
  </w:num>
  <w:num w:numId="25" w16cid:durableId="1371805175">
    <w:abstractNumId w:val="32"/>
  </w:num>
  <w:num w:numId="26" w16cid:durableId="393159400">
    <w:abstractNumId w:val="7"/>
  </w:num>
  <w:num w:numId="27" w16cid:durableId="1902906556">
    <w:abstractNumId w:val="35"/>
  </w:num>
  <w:num w:numId="28" w16cid:durableId="144008820">
    <w:abstractNumId w:val="11"/>
  </w:num>
  <w:num w:numId="29" w16cid:durableId="247277701">
    <w:abstractNumId w:val="15"/>
  </w:num>
  <w:num w:numId="30" w16cid:durableId="2013222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71907282">
    <w:abstractNumId w:val="23"/>
  </w:num>
  <w:num w:numId="32" w16cid:durableId="351960219">
    <w:abstractNumId w:val="16"/>
  </w:num>
  <w:num w:numId="33" w16cid:durableId="1637448176">
    <w:abstractNumId w:val="27"/>
  </w:num>
  <w:num w:numId="34" w16cid:durableId="439642194">
    <w:abstractNumId w:val="33"/>
  </w:num>
  <w:num w:numId="35" w16cid:durableId="1797868880">
    <w:abstractNumId w:val="21"/>
  </w:num>
  <w:num w:numId="36" w16cid:durableId="1024794024">
    <w:abstractNumId w:val="41"/>
  </w:num>
  <w:num w:numId="37" w16cid:durableId="1359432209">
    <w:abstractNumId w:val="14"/>
  </w:num>
  <w:num w:numId="38" w16cid:durableId="857744014">
    <w:abstractNumId w:val="36"/>
  </w:num>
  <w:num w:numId="39" w16cid:durableId="779490595">
    <w:abstractNumId w:val="2"/>
  </w:num>
  <w:num w:numId="40" w16cid:durableId="1491825690">
    <w:abstractNumId w:val="26"/>
  </w:num>
  <w:num w:numId="41" w16cid:durableId="110974022">
    <w:abstractNumId w:val="22"/>
  </w:num>
  <w:num w:numId="42" w16cid:durableId="370231429">
    <w:abstractNumId w:val="1"/>
  </w:num>
  <w:num w:numId="43" w16cid:durableId="1054624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A32"/>
    <w:rsid w:val="0000502D"/>
    <w:rsid w:val="000050A8"/>
    <w:rsid w:val="000065DB"/>
    <w:rsid w:val="0001017B"/>
    <w:rsid w:val="000146AD"/>
    <w:rsid w:val="000178BA"/>
    <w:rsid w:val="00017931"/>
    <w:rsid w:val="000201D8"/>
    <w:rsid w:val="0002031F"/>
    <w:rsid w:val="00020BB9"/>
    <w:rsid w:val="00021042"/>
    <w:rsid w:val="00032630"/>
    <w:rsid w:val="00036A02"/>
    <w:rsid w:val="00040406"/>
    <w:rsid w:val="0004419D"/>
    <w:rsid w:val="00044F95"/>
    <w:rsid w:val="00047E18"/>
    <w:rsid w:val="00050DB9"/>
    <w:rsid w:val="00056991"/>
    <w:rsid w:val="00057219"/>
    <w:rsid w:val="0006241E"/>
    <w:rsid w:val="00063721"/>
    <w:rsid w:val="00063FD5"/>
    <w:rsid w:val="00064E0C"/>
    <w:rsid w:val="00065CE4"/>
    <w:rsid w:val="000732F4"/>
    <w:rsid w:val="00092C1F"/>
    <w:rsid w:val="000A65BB"/>
    <w:rsid w:val="000B515C"/>
    <w:rsid w:val="000C47D6"/>
    <w:rsid w:val="000C79F4"/>
    <w:rsid w:val="000D0512"/>
    <w:rsid w:val="000D0C5F"/>
    <w:rsid w:val="000D6105"/>
    <w:rsid w:val="000E0AA3"/>
    <w:rsid w:val="000E258C"/>
    <w:rsid w:val="000F47B0"/>
    <w:rsid w:val="000F6276"/>
    <w:rsid w:val="00100386"/>
    <w:rsid w:val="00100AD2"/>
    <w:rsid w:val="00101D04"/>
    <w:rsid w:val="001041B4"/>
    <w:rsid w:val="001044B9"/>
    <w:rsid w:val="00106993"/>
    <w:rsid w:val="00107CD0"/>
    <w:rsid w:val="00110CC7"/>
    <w:rsid w:val="0012211E"/>
    <w:rsid w:val="0012496D"/>
    <w:rsid w:val="00125446"/>
    <w:rsid w:val="00127F53"/>
    <w:rsid w:val="00137698"/>
    <w:rsid w:val="00142C7C"/>
    <w:rsid w:val="001435E9"/>
    <w:rsid w:val="00145C13"/>
    <w:rsid w:val="001504ED"/>
    <w:rsid w:val="001505D9"/>
    <w:rsid w:val="0015221C"/>
    <w:rsid w:val="001522A5"/>
    <w:rsid w:val="0016646C"/>
    <w:rsid w:val="00166DD9"/>
    <w:rsid w:val="001714E1"/>
    <w:rsid w:val="0017439E"/>
    <w:rsid w:val="0017515E"/>
    <w:rsid w:val="00175ADD"/>
    <w:rsid w:val="00181180"/>
    <w:rsid w:val="001866F5"/>
    <w:rsid w:val="00195FEB"/>
    <w:rsid w:val="00197261"/>
    <w:rsid w:val="001A16E6"/>
    <w:rsid w:val="001A1AC1"/>
    <w:rsid w:val="001B545F"/>
    <w:rsid w:val="001B5E85"/>
    <w:rsid w:val="001B6500"/>
    <w:rsid w:val="001B6910"/>
    <w:rsid w:val="001B7B48"/>
    <w:rsid w:val="001C1D18"/>
    <w:rsid w:val="001D0A75"/>
    <w:rsid w:val="001D54F5"/>
    <w:rsid w:val="001D5BCE"/>
    <w:rsid w:val="001D7BC7"/>
    <w:rsid w:val="001D7E9D"/>
    <w:rsid w:val="001E2951"/>
    <w:rsid w:val="001E361C"/>
    <w:rsid w:val="001E5081"/>
    <w:rsid w:val="001F27C1"/>
    <w:rsid w:val="001F3CED"/>
    <w:rsid w:val="00201BAE"/>
    <w:rsid w:val="0021095A"/>
    <w:rsid w:val="002144A3"/>
    <w:rsid w:val="00214E8A"/>
    <w:rsid w:val="00224B04"/>
    <w:rsid w:val="00231815"/>
    <w:rsid w:val="0023334F"/>
    <w:rsid w:val="00235D05"/>
    <w:rsid w:val="00240A5D"/>
    <w:rsid w:val="00241757"/>
    <w:rsid w:val="002418A7"/>
    <w:rsid w:val="00242A3A"/>
    <w:rsid w:val="00242CA4"/>
    <w:rsid w:val="002464AB"/>
    <w:rsid w:val="00260A58"/>
    <w:rsid w:val="0026379C"/>
    <w:rsid w:val="00274EDD"/>
    <w:rsid w:val="00275EB2"/>
    <w:rsid w:val="00277387"/>
    <w:rsid w:val="002828A0"/>
    <w:rsid w:val="00283186"/>
    <w:rsid w:val="00283DB8"/>
    <w:rsid w:val="002855B0"/>
    <w:rsid w:val="00286386"/>
    <w:rsid w:val="002906F5"/>
    <w:rsid w:val="00290C0D"/>
    <w:rsid w:val="00291CFF"/>
    <w:rsid w:val="00292A2C"/>
    <w:rsid w:val="0029589F"/>
    <w:rsid w:val="002A210B"/>
    <w:rsid w:val="002A4510"/>
    <w:rsid w:val="002B6B87"/>
    <w:rsid w:val="002C4CC9"/>
    <w:rsid w:val="002C7FB7"/>
    <w:rsid w:val="002D1F32"/>
    <w:rsid w:val="002D4404"/>
    <w:rsid w:val="002D4A5E"/>
    <w:rsid w:val="002D7771"/>
    <w:rsid w:val="002E47E8"/>
    <w:rsid w:val="002E741F"/>
    <w:rsid w:val="002E79A7"/>
    <w:rsid w:val="002F16CF"/>
    <w:rsid w:val="002F1B04"/>
    <w:rsid w:val="002F359F"/>
    <w:rsid w:val="003002F1"/>
    <w:rsid w:val="00301E61"/>
    <w:rsid w:val="00302726"/>
    <w:rsid w:val="00310245"/>
    <w:rsid w:val="00313EB5"/>
    <w:rsid w:val="00317CEF"/>
    <w:rsid w:val="00321185"/>
    <w:rsid w:val="003217A3"/>
    <w:rsid w:val="00323706"/>
    <w:rsid w:val="00323B94"/>
    <w:rsid w:val="00323FDE"/>
    <w:rsid w:val="003268D8"/>
    <w:rsid w:val="003358C5"/>
    <w:rsid w:val="00336455"/>
    <w:rsid w:val="003401D6"/>
    <w:rsid w:val="00341169"/>
    <w:rsid w:val="00342AF1"/>
    <w:rsid w:val="00345176"/>
    <w:rsid w:val="003530D1"/>
    <w:rsid w:val="00353302"/>
    <w:rsid w:val="00354DBE"/>
    <w:rsid w:val="003576C9"/>
    <w:rsid w:val="0036121B"/>
    <w:rsid w:val="00361C22"/>
    <w:rsid w:val="00371AAA"/>
    <w:rsid w:val="003742EE"/>
    <w:rsid w:val="00377C47"/>
    <w:rsid w:val="003862C1"/>
    <w:rsid w:val="00397A2D"/>
    <w:rsid w:val="003A1B60"/>
    <w:rsid w:val="003A35E2"/>
    <w:rsid w:val="003A380E"/>
    <w:rsid w:val="003A4509"/>
    <w:rsid w:val="003A531C"/>
    <w:rsid w:val="003B09E6"/>
    <w:rsid w:val="003B1979"/>
    <w:rsid w:val="003B20C3"/>
    <w:rsid w:val="003B6991"/>
    <w:rsid w:val="003B7D7B"/>
    <w:rsid w:val="003C2569"/>
    <w:rsid w:val="003C4689"/>
    <w:rsid w:val="003D1CDA"/>
    <w:rsid w:val="003D26C4"/>
    <w:rsid w:val="003D3EE0"/>
    <w:rsid w:val="003D72A9"/>
    <w:rsid w:val="003D7DD2"/>
    <w:rsid w:val="003E119F"/>
    <w:rsid w:val="003E23DB"/>
    <w:rsid w:val="003E3E80"/>
    <w:rsid w:val="003E454E"/>
    <w:rsid w:val="003F2C70"/>
    <w:rsid w:val="003F4092"/>
    <w:rsid w:val="003F49EB"/>
    <w:rsid w:val="0040056F"/>
    <w:rsid w:val="00405FE9"/>
    <w:rsid w:val="00413A09"/>
    <w:rsid w:val="00417190"/>
    <w:rsid w:val="0042182E"/>
    <w:rsid w:val="00423C26"/>
    <w:rsid w:val="004241C6"/>
    <w:rsid w:val="004273AD"/>
    <w:rsid w:val="00427B4D"/>
    <w:rsid w:val="00430E66"/>
    <w:rsid w:val="00434B83"/>
    <w:rsid w:val="00434C93"/>
    <w:rsid w:val="00436635"/>
    <w:rsid w:val="00442316"/>
    <w:rsid w:val="004516D4"/>
    <w:rsid w:val="00452F4A"/>
    <w:rsid w:val="004539B5"/>
    <w:rsid w:val="0045636F"/>
    <w:rsid w:val="00456D1A"/>
    <w:rsid w:val="00457610"/>
    <w:rsid w:val="00460944"/>
    <w:rsid w:val="00465DA1"/>
    <w:rsid w:val="00467B43"/>
    <w:rsid w:val="00467D50"/>
    <w:rsid w:val="00467EFE"/>
    <w:rsid w:val="004801FD"/>
    <w:rsid w:val="00481A83"/>
    <w:rsid w:val="00484D96"/>
    <w:rsid w:val="00493AA6"/>
    <w:rsid w:val="004965CD"/>
    <w:rsid w:val="0049785A"/>
    <w:rsid w:val="00497C31"/>
    <w:rsid w:val="004A2264"/>
    <w:rsid w:val="004A37D2"/>
    <w:rsid w:val="004A42F5"/>
    <w:rsid w:val="004A5E33"/>
    <w:rsid w:val="004B29AC"/>
    <w:rsid w:val="004B506D"/>
    <w:rsid w:val="004B78EC"/>
    <w:rsid w:val="004C13F4"/>
    <w:rsid w:val="004C519C"/>
    <w:rsid w:val="004C59C2"/>
    <w:rsid w:val="004D1BFF"/>
    <w:rsid w:val="004D5492"/>
    <w:rsid w:val="004D637D"/>
    <w:rsid w:val="004D7521"/>
    <w:rsid w:val="004E6B6D"/>
    <w:rsid w:val="004F2E05"/>
    <w:rsid w:val="004F33F3"/>
    <w:rsid w:val="00500D93"/>
    <w:rsid w:val="00503459"/>
    <w:rsid w:val="00504A27"/>
    <w:rsid w:val="00515ACA"/>
    <w:rsid w:val="00525087"/>
    <w:rsid w:val="005251AF"/>
    <w:rsid w:val="0052770D"/>
    <w:rsid w:val="00537949"/>
    <w:rsid w:val="00537C2A"/>
    <w:rsid w:val="00553B57"/>
    <w:rsid w:val="00556E20"/>
    <w:rsid w:val="00557056"/>
    <w:rsid w:val="00561019"/>
    <w:rsid w:val="00562B12"/>
    <w:rsid w:val="0056417C"/>
    <w:rsid w:val="0056529F"/>
    <w:rsid w:val="00565875"/>
    <w:rsid w:val="005764AA"/>
    <w:rsid w:val="00587C6D"/>
    <w:rsid w:val="00590E0E"/>
    <w:rsid w:val="005A1928"/>
    <w:rsid w:val="005A65D5"/>
    <w:rsid w:val="005B311E"/>
    <w:rsid w:val="005B7A6F"/>
    <w:rsid w:val="005C0C55"/>
    <w:rsid w:val="005C1A42"/>
    <w:rsid w:val="005C4442"/>
    <w:rsid w:val="005C513B"/>
    <w:rsid w:val="005E21F8"/>
    <w:rsid w:val="005E2A82"/>
    <w:rsid w:val="005E6027"/>
    <w:rsid w:val="005E728E"/>
    <w:rsid w:val="005F3554"/>
    <w:rsid w:val="00601480"/>
    <w:rsid w:val="00603EE1"/>
    <w:rsid w:val="00604020"/>
    <w:rsid w:val="00604036"/>
    <w:rsid w:val="006111E2"/>
    <w:rsid w:val="0062253E"/>
    <w:rsid w:val="00624852"/>
    <w:rsid w:val="00624FCE"/>
    <w:rsid w:val="00625EF3"/>
    <w:rsid w:val="00634340"/>
    <w:rsid w:val="00634C88"/>
    <w:rsid w:val="00635AC5"/>
    <w:rsid w:val="006366A7"/>
    <w:rsid w:val="00637F65"/>
    <w:rsid w:val="006417A1"/>
    <w:rsid w:val="00647AEC"/>
    <w:rsid w:val="00650432"/>
    <w:rsid w:val="00650D9A"/>
    <w:rsid w:val="00650F4F"/>
    <w:rsid w:val="006521B5"/>
    <w:rsid w:val="00663300"/>
    <w:rsid w:val="00663A1A"/>
    <w:rsid w:val="006667DA"/>
    <w:rsid w:val="006726EE"/>
    <w:rsid w:val="0067295C"/>
    <w:rsid w:val="00673945"/>
    <w:rsid w:val="0067517A"/>
    <w:rsid w:val="006765B9"/>
    <w:rsid w:val="006811AB"/>
    <w:rsid w:val="00682CFB"/>
    <w:rsid w:val="00684BD0"/>
    <w:rsid w:val="0068707B"/>
    <w:rsid w:val="00693569"/>
    <w:rsid w:val="00693D08"/>
    <w:rsid w:val="00693F4B"/>
    <w:rsid w:val="00694A33"/>
    <w:rsid w:val="006A0011"/>
    <w:rsid w:val="006A03BD"/>
    <w:rsid w:val="006A0D9A"/>
    <w:rsid w:val="006A15B1"/>
    <w:rsid w:val="006B0D16"/>
    <w:rsid w:val="006B23F1"/>
    <w:rsid w:val="006B302D"/>
    <w:rsid w:val="006B363A"/>
    <w:rsid w:val="006B5D9B"/>
    <w:rsid w:val="006C3C08"/>
    <w:rsid w:val="006D008D"/>
    <w:rsid w:val="006D3901"/>
    <w:rsid w:val="006D58CA"/>
    <w:rsid w:val="006D5FB4"/>
    <w:rsid w:val="006D78F9"/>
    <w:rsid w:val="006E0C97"/>
    <w:rsid w:val="006E3F26"/>
    <w:rsid w:val="006E53C1"/>
    <w:rsid w:val="006E54A2"/>
    <w:rsid w:val="006E57AC"/>
    <w:rsid w:val="006E59F5"/>
    <w:rsid w:val="006E65D5"/>
    <w:rsid w:val="006E6F4D"/>
    <w:rsid w:val="0070545E"/>
    <w:rsid w:val="00706DED"/>
    <w:rsid w:val="0071033E"/>
    <w:rsid w:val="007166A1"/>
    <w:rsid w:val="0072047C"/>
    <w:rsid w:val="0072054B"/>
    <w:rsid w:val="007205AD"/>
    <w:rsid w:val="00723274"/>
    <w:rsid w:val="00735F54"/>
    <w:rsid w:val="00741AD3"/>
    <w:rsid w:val="00745904"/>
    <w:rsid w:val="00746999"/>
    <w:rsid w:val="007546F6"/>
    <w:rsid w:val="00756218"/>
    <w:rsid w:val="00757626"/>
    <w:rsid w:val="00760A2A"/>
    <w:rsid w:val="00766850"/>
    <w:rsid w:val="00775087"/>
    <w:rsid w:val="00777B33"/>
    <w:rsid w:val="007868DA"/>
    <w:rsid w:val="007873DC"/>
    <w:rsid w:val="0079086A"/>
    <w:rsid w:val="00795926"/>
    <w:rsid w:val="00796248"/>
    <w:rsid w:val="00796CAE"/>
    <w:rsid w:val="00797A45"/>
    <w:rsid w:val="007B55F9"/>
    <w:rsid w:val="007B7FDD"/>
    <w:rsid w:val="007C428E"/>
    <w:rsid w:val="007C5D37"/>
    <w:rsid w:val="007E34A8"/>
    <w:rsid w:val="007F5C14"/>
    <w:rsid w:val="007F68E4"/>
    <w:rsid w:val="00803EDD"/>
    <w:rsid w:val="00806E79"/>
    <w:rsid w:val="00811E49"/>
    <w:rsid w:val="008252CB"/>
    <w:rsid w:val="00825D33"/>
    <w:rsid w:val="0083290C"/>
    <w:rsid w:val="008403DF"/>
    <w:rsid w:val="0084327A"/>
    <w:rsid w:val="00851657"/>
    <w:rsid w:val="00854C8A"/>
    <w:rsid w:val="00856A4E"/>
    <w:rsid w:val="0086046B"/>
    <w:rsid w:val="00874C7A"/>
    <w:rsid w:val="0087712B"/>
    <w:rsid w:val="0088332D"/>
    <w:rsid w:val="00884324"/>
    <w:rsid w:val="0088532A"/>
    <w:rsid w:val="0088545F"/>
    <w:rsid w:val="008865E2"/>
    <w:rsid w:val="00893D74"/>
    <w:rsid w:val="00894227"/>
    <w:rsid w:val="00894684"/>
    <w:rsid w:val="008978C2"/>
    <w:rsid w:val="008A0047"/>
    <w:rsid w:val="008A5E91"/>
    <w:rsid w:val="008B19BC"/>
    <w:rsid w:val="008B36CE"/>
    <w:rsid w:val="008B41AF"/>
    <w:rsid w:val="008B63D3"/>
    <w:rsid w:val="008C08CB"/>
    <w:rsid w:val="008C3CE6"/>
    <w:rsid w:val="008C5E1A"/>
    <w:rsid w:val="008D1948"/>
    <w:rsid w:val="008D1C09"/>
    <w:rsid w:val="008D2870"/>
    <w:rsid w:val="008D66BA"/>
    <w:rsid w:val="008E03CF"/>
    <w:rsid w:val="008E04FD"/>
    <w:rsid w:val="008E1C07"/>
    <w:rsid w:val="008E30E1"/>
    <w:rsid w:val="008E357D"/>
    <w:rsid w:val="008E39E0"/>
    <w:rsid w:val="008E3DB5"/>
    <w:rsid w:val="008F4623"/>
    <w:rsid w:val="008F7214"/>
    <w:rsid w:val="008F75CD"/>
    <w:rsid w:val="00902CFD"/>
    <w:rsid w:val="0091112A"/>
    <w:rsid w:val="00914B7D"/>
    <w:rsid w:val="00916BD7"/>
    <w:rsid w:val="00917FC5"/>
    <w:rsid w:val="009202DE"/>
    <w:rsid w:val="00920854"/>
    <w:rsid w:val="00920AF2"/>
    <w:rsid w:val="00926052"/>
    <w:rsid w:val="00927491"/>
    <w:rsid w:val="00934050"/>
    <w:rsid w:val="009478E3"/>
    <w:rsid w:val="009525DF"/>
    <w:rsid w:val="0095409F"/>
    <w:rsid w:val="00955053"/>
    <w:rsid w:val="00957D03"/>
    <w:rsid w:val="009609ED"/>
    <w:rsid w:val="00966421"/>
    <w:rsid w:val="00975893"/>
    <w:rsid w:val="00977005"/>
    <w:rsid w:val="00990326"/>
    <w:rsid w:val="0099123D"/>
    <w:rsid w:val="00997B07"/>
    <w:rsid w:val="009A68E3"/>
    <w:rsid w:val="009A6929"/>
    <w:rsid w:val="009A7E67"/>
    <w:rsid w:val="009B2D4B"/>
    <w:rsid w:val="009B54E0"/>
    <w:rsid w:val="009C18A5"/>
    <w:rsid w:val="009C6C1A"/>
    <w:rsid w:val="009D2E6C"/>
    <w:rsid w:val="009D4A92"/>
    <w:rsid w:val="009D5420"/>
    <w:rsid w:val="009E2EF0"/>
    <w:rsid w:val="009E7C51"/>
    <w:rsid w:val="009F0E6B"/>
    <w:rsid w:val="009F4FC3"/>
    <w:rsid w:val="00A019EB"/>
    <w:rsid w:val="00A06F65"/>
    <w:rsid w:val="00A1062B"/>
    <w:rsid w:val="00A16F2F"/>
    <w:rsid w:val="00A17B4D"/>
    <w:rsid w:val="00A25DFD"/>
    <w:rsid w:val="00A2715E"/>
    <w:rsid w:val="00A325C5"/>
    <w:rsid w:val="00A337EB"/>
    <w:rsid w:val="00A33F90"/>
    <w:rsid w:val="00A34D21"/>
    <w:rsid w:val="00A37A32"/>
    <w:rsid w:val="00A44395"/>
    <w:rsid w:val="00A452D5"/>
    <w:rsid w:val="00A503B2"/>
    <w:rsid w:val="00A506F3"/>
    <w:rsid w:val="00A52151"/>
    <w:rsid w:val="00A521E0"/>
    <w:rsid w:val="00A539BE"/>
    <w:rsid w:val="00A555A6"/>
    <w:rsid w:val="00A64A7F"/>
    <w:rsid w:val="00A76C9B"/>
    <w:rsid w:val="00A77DDE"/>
    <w:rsid w:val="00A8128F"/>
    <w:rsid w:val="00A87526"/>
    <w:rsid w:val="00A87700"/>
    <w:rsid w:val="00A94B2E"/>
    <w:rsid w:val="00A952F3"/>
    <w:rsid w:val="00AA0F33"/>
    <w:rsid w:val="00AA1641"/>
    <w:rsid w:val="00AA449E"/>
    <w:rsid w:val="00AA47B9"/>
    <w:rsid w:val="00AA4A8D"/>
    <w:rsid w:val="00AB253A"/>
    <w:rsid w:val="00AB3C0F"/>
    <w:rsid w:val="00AB4425"/>
    <w:rsid w:val="00AB4586"/>
    <w:rsid w:val="00AB538D"/>
    <w:rsid w:val="00AB7478"/>
    <w:rsid w:val="00AC1DB4"/>
    <w:rsid w:val="00AC3CC5"/>
    <w:rsid w:val="00AC4E8B"/>
    <w:rsid w:val="00AD60B1"/>
    <w:rsid w:val="00AE1662"/>
    <w:rsid w:val="00AE4FF8"/>
    <w:rsid w:val="00AE5B57"/>
    <w:rsid w:val="00AF7EED"/>
    <w:rsid w:val="00B04236"/>
    <w:rsid w:val="00B071AB"/>
    <w:rsid w:val="00B11CC3"/>
    <w:rsid w:val="00B1406B"/>
    <w:rsid w:val="00B14B75"/>
    <w:rsid w:val="00B153E6"/>
    <w:rsid w:val="00B22164"/>
    <w:rsid w:val="00B2259F"/>
    <w:rsid w:val="00B30C7E"/>
    <w:rsid w:val="00B33B28"/>
    <w:rsid w:val="00B472AD"/>
    <w:rsid w:val="00B50F82"/>
    <w:rsid w:val="00B55D19"/>
    <w:rsid w:val="00B6187E"/>
    <w:rsid w:val="00B6500F"/>
    <w:rsid w:val="00B65EBD"/>
    <w:rsid w:val="00B71750"/>
    <w:rsid w:val="00B7234B"/>
    <w:rsid w:val="00B80234"/>
    <w:rsid w:val="00B80D57"/>
    <w:rsid w:val="00B8219D"/>
    <w:rsid w:val="00B86F8C"/>
    <w:rsid w:val="00B90BF4"/>
    <w:rsid w:val="00B9499A"/>
    <w:rsid w:val="00B94ADB"/>
    <w:rsid w:val="00B95068"/>
    <w:rsid w:val="00B9610E"/>
    <w:rsid w:val="00BA1CB7"/>
    <w:rsid w:val="00BB199C"/>
    <w:rsid w:val="00BB2454"/>
    <w:rsid w:val="00BB4006"/>
    <w:rsid w:val="00BB4BBE"/>
    <w:rsid w:val="00BC6933"/>
    <w:rsid w:val="00BD00A7"/>
    <w:rsid w:val="00BD5895"/>
    <w:rsid w:val="00BD5E9F"/>
    <w:rsid w:val="00BD64C4"/>
    <w:rsid w:val="00BE383D"/>
    <w:rsid w:val="00BE4747"/>
    <w:rsid w:val="00BE6719"/>
    <w:rsid w:val="00BF2311"/>
    <w:rsid w:val="00BF265E"/>
    <w:rsid w:val="00BF2D55"/>
    <w:rsid w:val="00BF48E6"/>
    <w:rsid w:val="00BF5DE7"/>
    <w:rsid w:val="00BF6576"/>
    <w:rsid w:val="00C03883"/>
    <w:rsid w:val="00C102DF"/>
    <w:rsid w:val="00C17AD3"/>
    <w:rsid w:val="00C2754C"/>
    <w:rsid w:val="00C37DA0"/>
    <w:rsid w:val="00C54EEC"/>
    <w:rsid w:val="00C57BAC"/>
    <w:rsid w:val="00C62BFD"/>
    <w:rsid w:val="00C62C4F"/>
    <w:rsid w:val="00C6623C"/>
    <w:rsid w:val="00C7258C"/>
    <w:rsid w:val="00C819CC"/>
    <w:rsid w:val="00C8331F"/>
    <w:rsid w:val="00C84896"/>
    <w:rsid w:val="00C86497"/>
    <w:rsid w:val="00C90A26"/>
    <w:rsid w:val="00C9186D"/>
    <w:rsid w:val="00C93252"/>
    <w:rsid w:val="00C95A75"/>
    <w:rsid w:val="00C963E5"/>
    <w:rsid w:val="00CA16C7"/>
    <w:rsid w:val="00CA53BA"/>
    <w:rsid w:val="00CB54DB"/>
    <w:rsid w:val="00CB6D15"/>
    <w:rsid w:val="00CB791F"/>
    <w:rsid w:val="00CC0356"/>
    <w:rsid w:val="00CC6B63"/>
    <w:rsid w:val="00CD2AAE"/>
    <w:rsid w:val="00CD71CF"/>
    <w:rsid w:val="00CF48E2"/>
    <w:rsid w:val="00CF65CC"/>
    <w:rsid w:val="00D01898"/>
    <w:rsid w:val="00D04221"/>
    <w:rsid w:val="00D31691"/>
    <w:rsid w:val="00D31A02"/>
    <w:rsid w:val="00D33191"/>
    <w:rsid w:val="00D33B93"/>
    <w:rsid w:val="00D3460B"/>
    <w:rsid w:val="00D37C8B"/>
    <w:rsid w:val="00D446CD"/>
    <w:rsid w:val="00D55B53"/>
    <w:rsid w:val="00D60E4C"/>
    <w:rsid w:val="00D613AF"/>
    <w:rsid w:val="00D62175"/>
    <w:rsid w:val="00D763CB"/>
    <w:rsid w:val="00D77094"/>
    <w:rsid w:val="00D81CE4"/>
    <w:rsid w:val="00D84279"/>
    <w:rsid w:val="00D9116D"/>
    <w:rsid w:val="00D92477"/>
    <w:rsid w:val="00D96D91"/>
    <w:rsid w:val="00DA223C"/>
    <w:rsid w:val="00DA3733"/>
    <w:rsid w:val="00DA48E6"/>
    <w:rsid w:val="00DA523A"/>
    <w:rsid w:val="00DB4A32"/>
    <w:rsid w:val="00DB4E6B"/>
    <w:rsid w:val="00DB5188"/>
    <w:rsid w:val="00DB57B9"/>
    <w:rsid w:val="00DB6DD6"/>
    <w:rsid w:val="00DD06A0"/>
    <w:rsid w:val="00DD306D"/>
    <w:rsid w:val="00DD4CA4"/>
    <w:rsid w:val="00DD5777"/>
    <w:rsid w:val="00DD63D4"/>
    <w:rsid w:val="00DD7967"/>
    <w:rsid w:val="00DE00F7"/>
    <w:rsid w:val="00DE049C"/>
    <w:rsid w:val="00DE2B1D"/>
    <w:rsid w:val="00DF07EE"/>
    <w:rsid w:val="00DF4AFA"/>
    <w:rsid w:val="00E020F9"/>
    <w:rsid w:val="00E039DB"/>
    <w:rsid w:val="00E10A66"/>
    <w:rsid w:val="00E15F4A"/>
    <w:rsid w:val="00E16872"/>
    <w:rsid w:val="00E3785A"/>
    <w:rsid w:val="00E37AD5"/>
    <w:rsid w:val="00E419F4"/>
    <w:rsid w:val="00E43ADE"/>
    <w:rsid w:val="00E46D3A"/>
    <w:rsid w:val="00E47B9D"/>
    <w:rsid w:val="00E74089"/>
    <w:rsid w:val="00E90E5D"/>
    <w:rsid w:val="00E91DC4"/>
    <w:rsid w:val="00E9548C"/>
    <w:rsid w:val="00E9591F"/>
    <w:rsid w:val="00E96F60"/>
    <w:rsid w:val="00E970E1"/>
    <w:rsid w:val="00E973E7"/>
    <w:rsid w:val="00E97B17"/>
    <w:rsid w:val="00EB2E7E"/>
    <w:rsid w:val="00EB6B72"/>
    <w:rsid w:val="00EC0038"/>
    <w:rsid w:val="00EC559C"/>
    <w:rsid w:val="00EC7BF8"/>
    <w:rsid w:val="00ED22FD"/>
    <w:rsid w:val="00ED5A79"/>
    <w:rsid w:val="00EE10E8"/>
    <w:rsid w:val="00EE1579"/>
    <w:rsid w:val="00EE619D"/>
    <w:rsid w:val="00EE7E60"/>
    <w:rsid w:val="00EE7EEB"/>
    <w:rsid w:val="00EF7CD5"/>
    <w:rsid w:val="00F025FB"/>
    <w:rsid w:val="00F06EB0"/>
    <w:rsid w:val="00F12CDE"/>
    <w:rsid w:val="00F14DC2"/>
    <w:rsid w:val="00F15143"/>
    <w:rsid w:val="00F20618"/>
    <w:rsid w:val="00F2249D"/>
    <w:rsid w:val="00F231E0"/>
    <w:rsid w:val="00F326BA"/>
    <w:rsid w:val="00F365C9"/>
    <w:rsid w:val="00F40ABB"/>
    <w:rsid w:val="00F4221B"/>
    <w:rsid w:val="00F60A22"/>
    <w:rsid w:val="00F613F5"/>
    <w:rsid w:val="00F6640F"/>
    <w:rsid w:val="00F70EE2"/>
    <w:rsid w:val="00F740DC"/>
    <w:rsid w:val="00F75E8B"/>
    <w:rsid w:val="00F75FAD"/>
    <w:rsid w:val="00F77304"/>
    <w:rsid w:val="00F80B71"/>
    <w:rsid w:val="00F812D6"/>
    <w:rsid w:val="00F8437C"/>
    <w:rsid w:val="00F90028"/>
    <w:rsid w:val="00F91FA4"/>
    <w:rsid w:val="00F97DC1"/>
    <w:rsid w:val="00FA2A70"/>
    <w:rsid w:val="00FA5251"/>
    <w:rsid w:val="00FA71B3"/>
    <w:rsid w:val="00FB615B"/>
    <w:rsid w:val="00FB682B"/>
    <w:rsid w:val="00FB7127"/>
    <w:rsid w:val="00FC796F"/>
    <w:rsid w:val="00FD259F"/>
    <w:rsid w:val="00FD26B5"/>
    <w:rsid w:val="00FD71A1"/>
    <w:rsid w:val="00FE42D0"/>
    <w:rsid w:val="00FE62DD"/>
    <w:rsid w:val="00FF232F"/>
    <w:rsid w:val="00FF4B8B"/>
    <w:rsid w:val="0DF83964"/>
    <w:rsid w:val="76174C6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4A50"/>
  <w15:docId w15:val="{D18539B8-5338-48D3-90CC-0BE18F60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8E3"/>
    <w:pPr>
      <w:spacing w:line="312" w:lineRule="auto"/>
      <w:jc w:val="both"/>
    </w:pPr>
    <w:rPr>
      <w:rFonts w:ascii="Arial" w:eastAsia="Times New Roman" w:hAnsi="Arial" w:cs="Times New Roman"/>
      <w:sz w:val="24"/>
      <w:szCs w:val="24"/>
      <w:lang w:val="de-DE" w:eastAsia="de-DE"/>
    </w:rPr>
  </w:style>
  <w:style w:type="paragraph" w:styleId="Heading1">
    <w:name w:val="heading 1"/>
    <w:basedOn w:val="Normal"/>
    <w:next w:val="Normal"/>
    <w:link w:val="Heading1Char"/>
    <w:uiPriority w:val="9"/>
    <w:qFormat/>
    <w:pPr>
      <w:keepNext/>
      <w:keepLines/>
      <w:pageBreakBefore/>
      <w:numPr>
        <w:numId w:val="29"/>
      </w:numPr>
      <w:spacing w:before="240" w:after="12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pPr>
      <w:keepNext/>
      <w:keepLines/>
      <w:numPr>
        <w:ilvl w:val="1"/>
        <w:numId w:val="29"/>
      </w:numPr>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29"/>
      </w:numPr>
      <w:spacing w:before="40"/>
      <w:outlineLvl w:val="2"/>
    </w:pPr>
    <w:rPr>
      <w:rFonts w:eastAsiaTheme="majorEastAsia" w:cstheme="majorBidi"/>
      <w:i/>
      <w:color w:val="000000" w:themeColor="text1"/>
    </w:rPr>
  </w:style>
  <w:style w:type="paragraph" w:styleId="Heading4">
    <w:name w:val="heading 4"/>
    <w:basedOn w:val="Normal"/>
    <w:next w:val="Normal"/>
    <w:link w:val="Heading4Char"/>
    <w:uiPriority w:val="9"/>
    <w:unhideWhenUsed/>
    <w:qFormat/>
    <w:pPr>
      <w:keepNext/>
      <w:keepLines/>
      <w:numPr>
        <w:ilvl w:val="3"/>
        <w:numId w:val="2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2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29"/>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29"/>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29"/>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29"/>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b/>
      <w:iCs/>
      <w:color w:val="000000" w:themeColor="text1"/>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536"/>
        <w:tab w:val="right" w:pos="9072"/>
      </w:tabs>
      <w:spacing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sz w:val="20"/>
      <w:szCs w:val="20"/>
    </w:rPr>
  </w:style>
  <w:style w:type="paragraph" w:styleId="Header">
    <w:name w:val="header"/>
    <w:basedOn w:val="Normal"/>
    <w:link w:val="HeaderChar"/>
    <w:uiPriority w:val="99"/>
    <w:unhideWhenUsed/>
    <w:pPr>
      <w:tabs>
        <w:tab w:val="center" w:pos="4536"/>
        <w:tab w:val="right" w:pos="9072"/>
      </w:tabs>
      <w:spacing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styleId="Hyperlink">
    <w:name w:val="Hyperlink"/>
    <w:basedOn w:val="DefaultParagraphFont"/>
    <w:uiPriority w:val="99"/>
    <w:unhideWhenUsed/>
    <w:rPr>
      <w:color w:val="0563C1" w:themeColor="hyperlink"/>
      <w:u w:val="single"/>
    </w:rPr>
  </w:style>
  <w:style w:type="paragraph" w:styleId="ListBullet">
    <w:name w:val="List Bullet"/>
    <w:basedOn w:val="Normal"/>
    <w:uiPriority w:val="99"/>
    <w:unhideWhenUsed/>
    <w:pPr>
      <w:numPr>
        <w:numId w:val="2"/>
      </w:numPr>
      <w:spacing w:after="200" w:line="276" w:lineRule="auto"/>
      <w:contextualSpacing/>
      <w:jc w:val="left"/>
    </w:pPr>
    <w:rPr>
      <w:rFonts w:asciiTheme="minorHAnsi" w:eastAsiaTheme="minorEastAsia" w:hAnsiTheme="minorHAnsi" w:cstheme="minorBidi"/>
      <w:sz w:val="22"/>
      <w:szCs w:val="22"/>
      <w:lang w:val="en-US"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hAnsi="Times New Roman"/>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eastAsia="en-US"/>
    </w:rPr>
  </w:style>
  <w:style w:type="paragraph" w:styleId="TOC1">
    <w:name w:val="toc 1"/>
    <w:basedOn w:val="Normal"/>
    <w:next w:val="Normal"/>
    <w:autoRedefine/>
    <w:uiPriority w:val="39"/>
    <w:unhideWhenUsed/>
    <w:pPr>
      <w:tabs>
        <w:tab w:val="left" w:pos="480"/>
        <w:tab w:val="right" w:leader="dot" w:pos="9061"/>
      </w:tabs>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tabs>
        <w:tab w:val="left" w:pos="1320"/>
        <w:tab w:val="right" w:leader="dot" w:pos="9061"/>
      </w:tabs>
      <w:spacing w:after="100"/>
      <w:ind w:left="480"/>
    </w:pPr>
    <w:rPr>
      <w:rFonts w:cs="Arial"/>
    </w:rPr>
  </w:style>
  <w:style w:type="table" w:styleId="LightList-Accent3">
    <w:name w:val="Light List Accent 3"/>
    <w:basedOn w:val="TableNormal"/>
    <w:uiPriority w:val="61"/>
    <w:rPr>
      <w:rFonts w:eastAsiaTheme="minorEastAsia"/>
      <w:sz w:val="22"/>
      <w:szCs w:val="22"/>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1Char">
    <w:name w:val="Heading 1 Char"/>
    <w:basedOn w:val="DefaultParagraphFont"/>
    <w:link w:val="Heading1"/>
    <w:uiPriority w:val="9"/>
    <w:rPr>
      <w:rFonts w:ascii="Arial" w:eastAsiaTheme="majorEastAsia" w:hAnsi="Arial" w:cstheme="majorBidi"/>
      <w:b/>
      <w:sz w:val="48"/>
      <w:szCs w:val="32"/>
      <w:lang w:eastAsia="de-DE"/>
    </w:rPr>
  </w:style>
  <w:style w:type="character" w:customStyle="1" w:styleId="Heading2Char">
    <w:name w:val="Heading 2 Char"/>
    <w:basedOn w:val="DefaultParagraphFont"/>
    <w:link w:val="Heading2"/>
    <w:uiPriority w:val="9"/>
    <w:rPr>
      <w:rFonts w:ascii="Arial" w:eastAsiaTheme="majorEastAsia" w:hAnsi="Arial" w:cstheme="majorBidi"/>
      <w:b/>
      <w:sz w:val="24"/>
      <w:szCs w:val="26"/>
      <w:lang w:eastAsia="de-DE"/>
    </w:rPr>
  </w:style>
  <w:style w:type="paragraph" w:customStyle="1" w:styleId="TOCHeading1">
    <w:name w:val="TOC Heading1"/>
    <w:basedOn w:val="Heading1"/>
    <w:next w:val="Normal"/>
    <w:uiPriority w:val="39"/>
    <w:unhideWhenUsed/>
    <w:qFormat/>
    <w:pPr>
      <w:numPr>
        <w:numId w:val="0"/>
      </w:numPr>
      <w:spacing w:line="259" w:lineRule="auto"/>
      <w:outlineLvl w:val="9"/>
    </w:pPr>
    <w:rPr>
      <w:rFonts w:asciiTheme="majorHAnsi" w:hAnsiTheme="majorHAnsi"/>
      <w:color w:val="2E74B5" w:themeColor="accent1" w:themeShade="BF"/>
      <w:sz w:val="32"/>
    </w:rPr>
  </w:style>
  <w:style w:type="character" w:customStyle="1" w:styleId="Heading3Char">
    <w:name w:val="Heading 3 Char"/>
    <w:basedOn w:val="DefaultParagraphFont"/>
    <w:link w:val="Heading3"/>
    <w:uiPriority w:val="9"/>
    <w:qFormat/>
    <w:rPr>
      <w:rFonts w:ascii="Arial" w:eastAsiaTheme="majorEastAsia" w:hAnsi="Arial" w:cstheme="majorBidi"/>
      <w:i/>
      <w:color w:val="000000" w:themeColor="text1"/>
      <w:sz w:val="24"/>
      <w:szCs w:val="24"/>
      <w:lang w:eastAsia="de-D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lang w:eastAsia="de-D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4"/>
      <w:szCs w:val="24"/>
      <w:lang w:eastAsia="de-D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4"/>
      <w:szCs w:val="24"/>
      <w:lang w:eastAsia="de-DE"/>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de-D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eastAsia="de-DE"/>
    </w:rPr>
  </w:style>
  <w:style w:type="character" w:customStyle="1" w:styleId="berschrift0">
    <w:name w:val="Überschrift 0"/>
    <w:basedOn w:val="Heading1Char"/>
    <w:uiPriority w:val="1"/>
    <w:qFormat/>
    <w:rPr>
      <w:rFonts w:ascii="Arial" w:eastAsiaTheme="majorEastAsia" w:hAnsi="Arial" w:cstheme="majorBidi"/>
      <w:b/>
      <w:color w:val="000000" w:themeColor="text1"/>
      <w:sz w:val="48"/>
      <w:szCs w:val="32"/>
      <w:lang w:eastAsia="de-D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Arial" w:eastAsia="Times New Roman" w:hAnsi="Arial" w:cs="Times New Roman"/>
      <w:sz w:val="24"/>
      <w:szCs w:val="24"/>
      <w:lang w:eastAsia="de-DE"/>
    </w:rPr>
  </w:style>
  <w:style w:type="character" w:customStyle="1" w:styleId="FooterChar">
    <w:name w:val="Footer Char"/>
    <w:basedOn w:val="DefaultParagraphFont"/>
    <w:link w:val="Footer"/>
    <w:uiPriority w:val="99"/>
    <w:qFormat/>
    <w:rPr>
      <w:rFonts w:ascii="Arial" w:eastAsia="Times New Roman" w:hAnsi="Arial" w:cs="Times New Roman"/>
      <w:sz w:val="24"/>
      <w:szCs w:val="24"/>
      <w:lang w:eastAsia="de-DE"/>
    </w:rPr>
  </w:style>
  <w:style w:type="paragraph" w:customStyle="1" w:styleId="berschrift">
    <w:name w:val="Überschrift"/>
    <w:basedOn w:val="Heading1"/>
    <w:next w:val="Normal"/>
    <w:link w:val="berschriftZchn"/>
    <w:qFormat/>
    <w:pPr>
      <w:numPr>
        <w:numId w:val="0"/>
      </w:numPr>
    </w:pPr>
    <w:rPr>
      <w:color w:val="000000" w:themeColor="text1"/>
    </w:rPr>
  </w:style>
  <w:style w:type="character" w:customStyle="1" w:styleId="berschriftZchn">
    <w:name w:val="Überschrift Zchn"/>
    <w:basedOn w:val="Heading1Char"/>
    <w:link w:val="berschrift"/>
    <w:qFormat/>
    <w:rPr>
      <w:rFonts w:ascii="Arial" w:eastAsiaTheme="majorEastAsia" w:hAnsi="Arial" w:cstheme="majorBidi"/>
      <w:b/>
      <w:color w:val="000000" w:themeColor="text1"/>
      <w:sz w:val="48"/>
      <w:szCs w:val="32"/>
      <w:lang w:eastAsia="de-DE"/>
    </w:rPr>
  </w:style>
  <w:style w:type="character" w:customStyle="1" w:styleId="FootnoteTextChar">
    <w:name w:val="Footnote Text Char"/>
    <w:basedOn w:val="DefaultParagraphFont"/>
    <w:link w:val="FootnoteText"/>
    <w:uiPriority w:val="99"/>
    <w:semiHidden/>
    <w:qFormat/>
    <w:rPr>
      <w:rFonts w:ascii="Arial" w:eastAsia="Times New Roman" w:hAnsi="Arial" w:cs="Times New Roman"/>
      <w:sz w:val="20"/>
      <w:szCs w:val="20"/>
      <w:lang w:eastAsia="de-DE"/>
    </w:rPr>
  </w:style>
  <w:style w:type="paragraph" w:customStyle="1" w:styleId="Default">
    <w:name w:val="Default"/>
    <w:pPr>
      <w:autoSpaceDE w:val="0"/>
      <w:autoSpaceDN w:val="0"/>
      <w:adjustRightInd w:val="0"/>
    </w:pPr>
    <w:rPr>
      <w:rFonts w:ascii="Mark Pro for Vector" w:hAnsi="Mark Pro for Vector" w:cs="Mark Pro for Vector"/>
      <w:color w:val="000000"/>
      <w:sz w:val="24"/>
      <w:szCs w:val="24"/>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kern w:val="28"/>
      <w:sz w:val="52"/>
      <w:szCs w:val="52"/>
      <w:lang w:val="en-US"/>
    </w:rPr>
  </w:style>
  <w:style w:type="character" w:customStyle="1" w:styleId="mord">
    <w:name w:val="mord"/>
    <w:basedOn w:val="DefaultParagraphFont"/>
    <w:qFormat/>
  </w:style>
  <w:style w:type="character" w:customStyle="1" w:styleId="mrel">
    <w:name w:val="mrel"/>
    <w:basedOn w:val="DefaultParagraphFont"/>
  </w:style>
  <w:style w:type="character" w:customStyle="1" w:styleId="mopen">
    <w:name w:val="mopen"/>
    <w:basedOn w:val="DefaultParagraphFont"/>
    <w:qFormat/>
  </w:style>
  <w:style w:type="character" w:customStyle="1" w:styleId="mbin">
    <w:name w:val="mbin"/>
    <w:basedOn w:val="DefaultParagraphFont"/>
  </w:style>
  <w:style w:type="character" w:customStyle="1" w:styleId="mclose">
    <w:name w:val="mclose"/>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Bibliography1">
    <w:name w:val="Bibliography1"/>
    <w:basedOn w:val="Normal"/>
    <w:next w:val="Normal"/>
    <w:uiPriority w:val="37"/>
    <w:unhideWhenUsed/>
    <w:qFormat/>
    <w:pPr>
      <w:tabs>
        <w:tab w:val="left" w:pos="504"/>
      </w:tabs>
      <w:spacing w:line="240" w:lineRule="auto"/>
      <w:ind w:left="504" w:hanging="504"/>
    </w:pPr>
  </w:style>
  <w:style w:type="character" w:customStyle="1" w:styleId="katex-mathml">
    <w:name w:val="katex-mathml"/>
    <w:basedOn w:val="DefaultParagraphFont"/>
  </w:style>
  <w:style w:type="character" w:customStyle="1" w:styleId="mpunct">
    <w:name w:val="mpunct"/>
    <w:basedOn w:val="DefaultParagraphFont"/>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overflow-hidden">
    <w:name w:val="overflow-hidden"/>
    <w:basedOn w:val="DefaultParagraphFont"/>
  </w:style>
  <w:style w:type="character" w:customStyle="1" w:styleId="vlist-s">
    <w:name w:val="vlist-s"/>
    <w:basedOn w:val="DefaultParagraphFont"/>
    <w:qFormat/>
  </w:style>
  <w:style w:type="paragraph" w:customStyle="1" w:styleId="whitespace-normal">
    <w:name w:val="whitespace-normal"/>
    <w:basedOn w:val="Normal"/>
    <w:pPr>
      <w:spacing w:before="100" w:beforeAutospacing="1" w:after="100" w:afterAutospacing="1" w:line="240" w:lineRule="auto"/>
      <w:jc w:val="left"/>
    </w:pPr>
    <w:rPr>
      <w:rFonts w:ascii="Times New Roman" w:hAnsi="Times New Roman"/>
      <w:lang w:val="en-US" w:eastAsia="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US"/>
    </w:rPr>
  </w:style>
  <w:style w:type="character" w:customStyle="1" w:styleId="text-text-200">
    <w:name w:val="text-text-200"/>
    <w:basedOn w:val="DefaultParagraphFont"/>
    <w:qFormat/>
  </w:style>
  <w:style w:type="character" w:customStyle="1" w:styleId="token">
    <w:name w:val="token"/>
    <w:basedOn w:val="DefaultParagraphFont"/>
  </w:style>
  <w:style w:type="paragraph" w:customStyle="1" w:styleId="TOCHeading2">
    <w:name w:val="TOC Heading2"/>
    <w:basedOn w:val="Heading1"/>
    <w:next w:val="Normal"/>
    <w:uiPriority w:val="39"/>
    <w:unhideWhenUsed/>
    <w:qFormat/>
    <w:pPr>
      <w:pageBreakBefore w:val="0"/>
      <w:numPr>
        <w:numId w:val="0"/>
      </w:numPr>
      <w:spacing w:after="0" w:line="259" w:lineRule="auto"/>
      <w:jc w:val="left"/>
      <w:outlineLvl w:val="9"/>
    </w:pPr>
    <w:rPr>
      <w:rFonts w:asciiTheme="majorHAnsi" w:hAnsiTheme="majorHAnsi"/>
      <w:b w:val="0"/>
      <w:color w:val="2E74B5" w:themeColor="accent1" w:themeShade="BF"/>
      <w:sz w:val="32"/>
      <w:lang w:val="en-US" w:eastAsia="en-US"/>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meta">
    <w:name w:val="hljs-meta"/>
    <w:basedOn w:val="DefaultParagraphFont"/>
  </w:style>
  <w:style w:type="character" w:customStyle="1" w:styleId="hljs-params">
    <w:name w:val="hljs-params"/>
    <w:basedOn w:val="DefaultParagraphFont"/>
  </w:style>
  <w:style w:type="character" w:customStyle="1" w:styleId="hljs-title">
    <w:name w:val="hljs-title"/>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sid w:val="000203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40889">
      <w:bodyDiv w:val="1"/>
      <w:marLeft w:val="0"/>
      <w:marRight w:val="0"/>
      <w:marTop w:val="0"/>
      <w:marBottom w:val="0"/>
      <w:divBdr>
        <w:top w:val="none" w:sz="0" w:space="0" w:color="auto"/>
        <w:left w:val="none" w:sz="0" w:space="0" w:color="auto"/>
        <w:bottom w:val="none" w:sz="0" w:space="0" w:color="auto"/>
        <w:right w:val="none" w:sz="0" w:space="0" w:color="auto"/>
      </w:divBdr>
    </w:div>
    <w:div w:id="76218999">
      <w:bodyDiv w:val="1"/>
      <w:marLeft w:val="0"/>
      <w:marRight w:val="0"/>
      <w:marTop w:val="0"/>
      <w:marBottom w:val="0"/>
      <w:divBdr>
        <w:top w:val="none" w:sz="0" w:space="0" w:color="auto"/>
        <w:left w:val="none" w:sz="0" w:space="0" w:color="auto"/>
        <w:bottom w:val="none" w:sz="0" w:space="0" w:color="auto"/>
        <w:right w:val="none" w:sz="0" w:space="0" w:color="auto"/>
      </w:divBdr>
    </w:div>
    <w:div w:id="104278189">
      <w:bodyDiv w:val="1"/>
      <w:marLeft w:val="0"/>
      <w:marRight w:val="0"/>
      <w:marTop w:val="0"/>
      <w:marBottom w:val="0"/>
      <w:divBdr>
        <w:top w:val="none" w:sz="0" w:space="0" w:color="auto"/>
        <w:left w:val="none" w:sz="0" w:space="0" w:color="auto"/>
        <w:bottom w:val="none" w:sz="0" w:space="0" w:color="auto"/>
        <w:right w:val="none" w:sz="0" w:space="0" w:color="auto"/>
      </w:divBdr>
    </w:div>
    <w:div w:id="274488832">
      <w:bodyDiv w:val="1"/>
      <w:marLeft w:val="0"/>
      <w:marRight w:val="0"/>
      <w:marTop w:val="0"/>
      <w:marBottom w:val="0"/>
      <w:divBdr>
        <w:top w:val="none" w:sz="0" w:space="0" w:color="auto"/>
        <w:left w:val="none" w:sz="0" w:space="0" w:color="auto"/>
        <w:bottom w:val="none" w:sz="0" w:space="0" w:color="auto"/>
        <w:right w:val="none" w:sz="0" w:space="0" w:color="auto"/>
      </w:divBdr>
    </w:div>
    <w:div w:id="351616361">
      <w:bodyDiv w:val="1"/>
      <w:marLeft w:val="0"/>
      <w:marRight w:val="0"/>
      <w:marTop w:val="0"/>
      <w:marBottom w:val="0"/>
      <w:divBdr>
        <w:top w:val="none" w:sz="0" w:space="0" w:color="auto"/>
        <w:left w:val="none" w:sz="0" w:space="0" w:color="auto"/>
        <w:bottom w:val="none" w:sz="0" w:space="0" w:color="auto"/>
        <w:right w:val="none" w:sz="0" w:space="0" w:color="auto"/>
      </w:divBdr>
    </w:div>
    <w:div w:id="351953908">
      <w:bodyDiv w:val="1"/>
      <w:marLeft w:val="0"/>
      <w:marRight w:val="0"/>
      <w:marTop w:val="0"/>
      <w:marBottom w:val="0"/>
      <w:divBdr>
        <w:top w:val="none" w:sz="0" w:space="0" w:color="auto"/>
        <w:left w:val="none" w:sz="0" w:space="0" w:color="auto"/>
        <w:bottom w:val="none" w:sz="0" w:space="0" w:color="auto"/>
        <w:right w:val="none" w:sz="0" w:space="0" w:color="auto"/>
      </w:divBdr>
    </w:div>
    <w:div w:id="391731570">
      <w:bodyDiv w:val="1"/>
      <w:marLeft w:val="0"/>
      <w:marRight w:val="0"/>
      <w:marTop w:val="0"/>
      <w:marBottom w:val="0"/>
      <w:divBdr>
        <w:top w:val="none" w:sz="0" w:space="0" w:color="auto"/>
        <w:left w:val="none" w:sz="0" w:space="0" w:color="auto"/>
        <w:bottom w:val="none" w:sz="0" w:space="0" w:color="auto"/>
        <w:right w:val="none" w:sz="0" w:space="0" w:color="auto"/>
      </w:divBdr>
    </w:div>
    <w:div w:id="393623615">
      <w:bodyDiv w:val="1"/>
      <w:marLeft w:val="0"/>
      <w:marRight w:val="0"/>
      <w:marTop w:val="0"/>
      <w:marBottom w:val="0"/>
      <w:divBdr>
        <w:top w:val="none" w:sz="0" w:space="0" w:color="auto"/>
        <w:left w:val="none" w:sz="0" w:space="0" w:color="auto"/>
        <w:bottom w:val="none" w:sz="0" w:space="0" w:color="auto"/>
        <w:right w:val="none" w:sz="0" w:space="0" w:color="auto"/>
      </w:divBdr>
    </w:div>
    <w:div w:id="478427405">
      <w:bodyDiv w:val="1"/>
      <w:marLeft w:val="0"/>
      <w:marRight w:val="0"/>
      <w:marTop w:val="0"/>
      <w:marBottom w:val="0"/>
      <w:divBdr>
        <w:top w:val="none" w:sz="0" w:space="0" w:color="auto"/>
        <w:left w:val="none" w:sz="0" w:space="0" w:color="auto"/>
        <w:bottom w:val="none" w:sz="0" w:space="0" w:color="auto"/>
        <w:right w:val="none" w:sz="0" w:space="0" w:color="auto"/>
      </w:divBdr>
    </w:div>
    <w:div w:id="481045003">
      <w:bodyDiv w:val="1"/>
      <w:marLeft w:val="0"/>
      <w:marRight w:val="0"/>
      <w:marTop w:val="0"/>
      <w:marBottom w:val="0"/>
      <w:divBdr>
        <w:top w:val="none" w:sz="0" w:space="0" w:color="auto"/>
        <w:left w:val="none" w:sz="0" w:space="0" w:color="auto"/>
        <w:bottom w:val="none" w:sz="0" w:space="0" w:color="auto"/>
        <w:right w:val="none" w:sz="0" w:space="0" w:color="auto"/>
      </w:divBdr>
    </w:div>
    <w:div w:id="521869263">
      <w:bodyDiv w:val="1"/>
      <w:marLeft w:val="0"/>
      <w:marRight w:val="0"/>
      <w:marTop w:val="0"/>
      <w:marBottom w:val="0"/>
      <w:divBdr>
        <w:top w:val="none" w:sz="0" w:space="0" w:color="auto"/>
        <w:left w:val="none" w:sz="0" w:space="0" w:color="auto"/>
        <w:bottom w:val="none" w:sz="0" w:space="0" w:color="auto"/>
        <w:right w:val="none" w:sz="0" w:space="0" w:color="auto"/>
      </w:divBdr>
    </w:div>
    <w:div w:id="584148557">
      <w:bodyDiv w:val="1"/>
      <w:marLeft w:val="0"/>
      <w:marRight w:val="0"/>
      <w:marTop w:val="0"/>
      <w:marBottom w:val="0"/>
      <w:divBdr>
        <w:top w:val="none" w:sz="0" w:space="0" w:color="auto"/>
        <w:left w:val="none" w:sz="0" w:space="0" w:color="auto"/>
        <w:bottom w:val="none" w:sz="0" w:space="0" w:color="auto"/>
        <w:right w:val="none" w:sz="0" w:space="0" w:color="auto"/>
      </w:divBdr>
    </w:div>
    <w:div w:id="585113615">
      <w:bodyDiv w:val="1"/>
      <w:marLeft w:val="0"/>
      <w:marRight w:val="0"/>
      <w:marTop w:val="0"/>
      <w:marBottom w:val="0"/>
      <w:divBdr>
        <w:top w:val="none" w:sz="0" w:space="0" w:color="auto"/>
        <w:left w:val="none" w:sz="0" w:space="0" w:color="auto"/>
        <w:bottom w:val="none" w:sz="0" w:space="0" w:color="auto"/>
        <w:right w:val="none" w:sz="0" w:space="0" w:color="auto"/>
      </w:divBdr>
    </w:div>
    <w:div w:id="622538016">
      <w:bodyDiv w:val="1"/>
      <w:marLeft w:val="0"/>
      <w:marRight w:val="0"/>
      <w:marTop w:val="0"/>
      <w:marBottom w:val="0"/>
      <w:divBdr>
        <w:top w:val="none" w:sz="0" w:space="0" w:color="auto"/>
        <w:left w:val="none" w:sz="0" w:space="0" w:color="auto"/>
        <w:bottom w:val="none" w:sz="0" w:space="0" w:color="auto"/>
        <w:right w:val="none" w:sz="0" w:space="0" w:color="auto"/>
      </w:divBdr>
    </w:div>
    <w:div w:id="644823482">
      <w:bodyDiv w:val="1"/>
      <w:marLeft w:val="0"/>
      <w:marRight w:val="0"/>
      <w:marTop w:val="0"/>
      <w:marBottom w:val="0"/>
      <w:divBdr>
        <w:top w:val="none" w:sz="0" w:space="0" w:color="auto"/>
        <w:left w:val="none" w:sz="0" w:space="0" w:color="auto"/>
        <w:bottom w:val="none" w:sz="0" w:space="0" w:color="auto"/>
        <w:right w:val="none" w:sz="0" w:space="0" w:color="auto"/>
      </w:divBdr>
    </w:div>
    <w:div w:id="661928745">
      <w:bodyDiv w:val="1"/>
      <w:marLeft w:val="0"/>
      <w:marRight w:val="0"/>
      <w:marTop w:val="0"/>
      <w:marBottom w:val="0"/>
      <w:divBdr>
        <w:top w:val="none" w:sz="0" w:space="0" w:color="auto"/>
        <w:left w:val="none" w:sz="0" w:space="0" w:color="auto"/>
        <w:bottom w:val="none" w:sz="0" w:space="0" w:color="auto"/>
        <w:right w:val="none" w:sz="0" w:space="0" w:color="auto"/>
      </w:divBdr>
    </w:div>
    <w:div w:id="665012574">
      <w:bodyDiv w:val="1"/>
      <w:marLeft w:val="0"/>
      <w:marRight w:val="0"/>
      <w:marTop w:val="0"/>
      <w:marBottom w:val="0"/>
      <w:divBdr>
        <w:top w:val="none" w:sz="0" w:space="0" w:color="auto"/>
        <w:left w:val="none" w:sz="0" w:space="0" w:color="auto"/>
        <w:bottom w:val="none" w:sz="0" w:space="0" w:color="auto"/>
        <w:right w:val="none" w:sz="0" w:space="0" w:color="auto"/>
      </w:divBdr>
    </w:div>
    <w:div w:id="673260340">
      <w:bodyDiv w:val="1"/>
      <w:marLeft w:val="0"/>
      <w:marRight w:val="0"/>
      <w:marTop w:val="0"/>
      <w:marBottom w:val="0"/>
      <w:divBdr>
        <w:top w:val="none" w:sz="0" w:space="0" w:color="auto"/>
        <w:left w:val="none" w:sz="0" w:space="0" w:color="auto"/>
        <w:bottom w:val="none" w:sz="0" w:space="0" w:color="auto"/>
        <w:right w:val="none" w:sz="0" w:space="0" w:color="auto"/>
      </w:divBdr>
    </w:div>
    <w:div w:id="741370974">
      <w:bodyDiv w:val="1"/>
      <w:marLeft w:val="0"/>
      <w:marRight w:val="0"/>
      <w:marTop w:val="0"/>
      <w:marBottom w:val="0"/>
      <w:divBdr>
        <w:top w:val="none" w:sz="0" w:space="0" w:color="auto"/>
        <w:left w:val="none" w:sz="0" w:space="0" w:color="auto"/>
        <w:bottom w:val="none" w:sz="0" w:space="0" w:color="auto"/>
        <w:right w:val="none" w:sz="0" w:space="0" w:color="auto"/>
      </w:divBdr>
    </w:div>
    <w:div w:id="776220569">
      <w:bodyDiv w:val="1"/>
      <w:marLeft w:val="0"/>
      <w:marRight w:val="0"/>
      <w:marTop w:val="0"/>
      <w:marBottom w:val="0"/>
      <w:divBdr>
        <w:top w:val="none" w:sz="0" w:space="0" w:color="auto"/>
        <w:left w:val="none" w:sz="0" w:space="0" w:color="auto"/>
        <w:bottom w:val="none" w:sz="0" w:space="0" w:color="auto"/>
        <w:right w:val="none" w:sz="0" w:space="0" w:color="auto"/>
      </w:divBdr>
    </w:div>
    <w:div w:id="927271812">
      <w:bodyDiv w:val="1"/>
      <w:marLeft w:val="0"/>
      <w:marRight w:val="0"/>
      <w:marTop w:val="0"/>
      <w:marBottom w:val="0"/>
      <w:divBdr>
        <w:top w:val="none" w:sz="0" w:space="0" w:color="auto"/>
        <w:left w:val="none" w:sz="0" w:space="0" w:color="auto"/>
        <w:bottom w:val="none" w:sz="0" w:space="0" w:color="auto"/>
        <w:right w:val="none" w:sz="0" w:space="0" w:color="auto"/>
      </w:divBdr>
    </w:div>
    <w:div w:id="954604902">
      <w:bodyDiv w:val="1"/>
      <w:marLeft w:val="0"/>
      <w:marRight w:val="0"/>
      <w:marTop w:val="0"/>
      <w:marBottom w:val="0"/>
      <w:divBdr>
        <w:top w:val="none" w:sz="0" w:space="0" w:color="auto"/>
        <w:left w:val="none" w:sz="0" w:space="0" w:color="auto"/>
        <w:bottom w:val="none" w:sz="0" w:space="0" w:color="auto"/>
        <w:right w:val="none" w:sz="0" w:space="0" w:color="auto"/>
      </w:divBdr>
    </w:div>
    <w:div w:id="1023168437">
      <w:bodyDiv w:val="1"/>
      <w:marLeft w:val="0"/>
      <w:marRight w:val="0"/>
      <w:marTop w:val="0"/>
      <w:marBottom w:val="0"/>
      <w:divBdr>
        <w:top w:val="none" w:sz="0" w:space="0" w:color="auto"/>
        <w:left w:val="none" w:sz="0" w:space="0" w:color="auto"/>
        <w:bottom w:val="none" w:sz="0" w:space="0" w:color="auto"/>
        <w:right w:val="none" w:sz="0" w:space="0" w:color="auto"/>
      </w:divBdr>
    </w:div>
    <w:div w:id="1027608910">
      <w:bodyDiv w:val="1"/>
      <w:marLeft w:val="0"/>
      <w:marRight w:val="0"/>
      <w:marTop w:val="0"/>
      <w:marBottom w:val="0"/>
      <w:divBdr>
        <w:top w:val="none" w:sz="0" w:space="0" w:color="auto"/>
        <w:left w:val="none" w:sz="0" w:space="0" w:color="auto"/>
        <w:bottom w:val="none" w:sz="0" w:space="0" w:color="auto"/>
        <w:right w:val="none" w:sz="0" w:space="0" w:color="auto"/>
      </w:divBdr>
    </w:div>
    <w:div w:id="1061290744">
      <w:bodyDiv w:val="1"/>
      <w:marLeft w:val="0"/>
      <w:marRight w:val="0"/>
      <w:marTop w:val="0"/>
      <w:marBottom w:val="0"/>
      <w:divBdr>
        <w:top w:val="none" w:sz="0" w:space="0" w:color="auto"/>
        <w:left w:val="none" w:sz="0" w:space="0" w:color="auto"/>
        <w:bottom w:val="none" w:sz="0" w:space="0" w:color="auto"/>
        <w:right w:val="none" w:sz="0" w:space="0" w:color="auto"/>
      </w:divBdr>
    </w:div>
    <w:div w:id="1064182508">
      <w:bodyDiv w:val="1"/>
      <w:marLeft w:val="0"/>
      <w:marRight w:val="0"/>
      <w:marTop w:val="0"/>
      <w:marBottom w:val="0"/>
      <w:divBdr>
        <w:top w:val="none" w:sz="0" w:space="0" w:color="auto"/>
        <w:left w:val="none" w:sz="0" w:space="0" w:color="auto"/>
        <w:bottom w:val="none" w:sz="0" w:space="0" w:color="auto"/>
        <w:right w:val="none" w:sz="0" w:space="0" w:color="auto"/>
      </w:divBdr>
    </w:div>
    <w:div w:id="1071657543">
      <w:bodyDiv w:val="1"/>
      <w:marLeft w:val="0"/>
      <w:marRight w:val="0"/>
      <w:marTop w:val="0"/>
      <w:marBottom w:val="0"/>
      <w:divBdr>
        <w:top w:val="none" w:sz="0" w:space="0" w:color="auto"/>
        <w:left w:val="none" w:sz="0" w:space="0" w:color="auto"/>
        <w:bottom w:val="none" w:sz="0" w:space="0" w:color="auto"/>
        <w:right w:val="none" w:sz="0" w:space="0" w:color="auto"/>
      </w:divBdr>
    </w:div>
    <w:div w:id="1094134569">
      <w:bodyDiv w:val="1"/>
      <w:marLeft w:val="0"/>
      <w:marRight w:val="0"/>
      <w:marTop w:val="0"/>
      <w:marBottom w:val="0"/>
      <w:divBdr>
        <w:top w:val="none" w:sz="0" w:space="0" w:color="auto"/>
        <w:left w:val="none" w:sz="0" w:space="0" w:color="auto"/>
        <w:bottom w:val="none" w:sz="0" w:space="0" w:color="auto"/>
        <w:right w:val="none" w:sz="0" w:space="0" w:color="auto"/>
      </w:divBdr>
    </w:div>
    <w:div w:id="1137991615">
      <w:bodyDiv w:val="1"/>
      <w:marLeft w:val="0"/>
      <w:marRight w:val="0"/>
      <w:marTop w:val="0"/>
      <w:marBottom w:val="0"/>
      <w:divBdr>
        <w:top w:val="none" w:sz="0" w:space="0" w:color="auto"/>
        <w:left w:val="none" w:sz="0" w:space="0" w:color="auto"/>
        <w:bottom w:val="none" w:sz="0" w:space="0" w:color="auto"/>
        <w:right w:val="none" w:sz="0" w:space="0" w:color="auto"/>
      </w:divBdr>
    </w:div>
    <w:div w:id="1205410357">
      <w:bodyDiv w:val="1"/>
      <w:marLeft w:val="0"/>
      <w:marRight w:val="0"/>
      <w:marTop w:val="0"/>
      <w:marBottom w:val="0"/>
      <w:divBdr>
        <w:top w:val="none" w:sz="0" w:space="0" w:color="auto"/>
        <w:left w:val="none" w:sz="0" w:space="0" w:color="auto"/>
        <w:bottom w:val="none" w:sz="0" w:space="0" w:color="auto"/>
        <w:right w:val="none" w:sz="0" w:space="0" w:color="auto"/>
      </w:divBdr>
    </w:div>
    <w:div w:id="1267539937">
      <w:bodyDiv w:val="1"/>
      <w:marLeft w:val="0"/>
      <w:marRight w:val="0"/>
      <w:marTop w:val="0"/>
      <w:marBottom w:val="0"/>
      <w:divBdr>
        <w:top w:val="none" w:sz="0" w:space="0" w:color="auto"/>
        <w:left w:val="none" w:sz="0" w:space="0" w:color="auto"/>
        <w:bottom w:val="none" w:sz="0" w:space="0" w:color="auto"/>
        <w:right w:val="none" w:sz="0" w:space="0" w:color="auto"/>
      </w:divBdr>
    </w:div>
    <w:div w:id="1278368117">
      <w:bodyDiv w:val="1"/>
      <w:marLeft w:val="0"/>
      <w:marRight w:val="0"/>
      <w:marTop w:val="0"/>
      <w:marBottom w:val="0"/>
      <w:divBdr>
        <w:top w:val="none" w:sz="0" w:space="0" w:color="auto"/>
        <w:left w:val="none" w:sz="0" w:space="0" w:color="auto"/>
        <w:bottom w:val="none" w:sz="0" w:space="0" w:color="auto"/>
        <w:right w:val="none" w:sz="0" w:space="0" w:color="auto"/>
      </w:divBdr>
    </w:div>
    <w:div w:id="1323462380">
      <w:bodyDiv w:val="1"/>
      <w:marLeft w:val="0"/>
      <w:marRight w:val="0"/>
      <w:marTop w:val="0"/>
      <w:marBottom w:val="0"/>
      <w:divBdr>
        <w:top w:val="none" w:sz="0" w:space="0" w:color="auto"/>
        <w:left w:val="none" w:sz="0" w:space="0" w:color="auto"/>
        <w:bottom w:val="none" w:sz="0" w:space="0" w:color="auto"/>
        <w:right w:val="none" w:sz="0" w:space="0" w:color="auto"/>
      </w:divBdr>
    </w:div>
    <w:div w:id="1356032627">
      <w:bodyDiv w:val="1"/>
      <w:marLeft w:val="0"/>
      <w:marRight w:val="0"/>
      <w:marTop w:val="0"/>
      <w:marBottom w:val="0"/>
      <w:divBdr>
        <w:top w:val="none" w:sz="0" w:space="0" w:color="auto"/>
        <w:left w:val="none" w:sz="0" w:space="0" w:color="auto"/>
        <w:bottom w:val="none" w:sz="0" w:space="0" w:color="auto"/>
        <w:right w:val="none" w:sz="0" w:space="0" w:color="auto"/>
      </w:divBdr>
    </w:div>
    <w:div w:id="1358239026">
      <w:bodyDiv w:val="1"/>
      <w:marLeft w:val="0"/>
      <w:marRight w:val="0"/>
      <w:marTop w:val="0"/>
      <w:marBottom w:val="0"/>
      <w:divBdr>
        <w:top w:val="none" w:sz="0" w:space="0" w:color="auto"/>
        <w:left w:val="none" w:sz="0" w:space="0" w:color="auto"/>
        <w:bottom w:val="none" w:sz="0" w:space="0" w:color="auto"/>
        <w:right w:val="none" w:sz="0" w:space="0" w:color="auto"/>
      </w:divBdr>
    </w:div>
    <w:div w:id="1484814960">
      <w:bodyDiv w:val="1"/>
      <w:marLeft w:val="0"/>
      <w:marRight w:val="0"/>
      <w:marTop w:val="0"/>
      <w:marBottom w:val="0"/>
      <w:divBdr>
        <w:top w:val="none" w:sz="0" w:space="0" w:color="auto"/>
        <w:left w:val="none" w:sz="0" w:space="0" w:color="auto"/>
        <w:bottom w:val="none" w:sz="0" w:space="0" w:color="auto"/>
        <w:right w:val="none" w:sz="0" w:space="0" w:color="auto"/>
      </w:divBdr>
    </w:div>
    <w:div w:id="1492671789">
      <w:bodyDiv w:val="1"/>
      <w:marLeft w:val="0"/>
      <w:marRight w:val="0"/>
      <w:marTop w:val="0"/>
      <w:marBottom w:val="0"/>
      <w:divBdr>
        <w:top w:val="none" w:sz="0" w:space="0" w:color="auto"/>
        <w:left w:val="none" w:sz="0" w:space="0" w:color="auto"/>
        <w:bottom w:val="none" w:sz="0" w:space="0" w:color="auto"/>
        <w:right w:val="none" w:sz="0" w:space="0" w:color="auto"/>
      </w:divBdr>
    </w:div>
    <w:div w:id="1500847157">
      <w:bodyDiv w:val="1"/>
      <w:marLeft w:val="0"/>
      <w:marRight w:val="0"/>
      <w:marTop w:val="0"/>
      <w:marBottom w:val="0"/>
      <w:divBdr>
        <w:top w:val="none" w:sz="0" w:space="0" w:color="auto"/>
        <w:left w:val="none" w:sz="0" w:space="0" w:color="auto"/>
        <w:bottom w:val="none" w:sz="0" w:space="0" w:color="auto"/>
        <w:right w:val="none" w:sz="0" w:space="0" w:color="auto"/>
      </w:divBdr>
    </w:div>
    <w:div w:id="1540969196">
      <w:bodyDiv w:val="1"/>
      <w:marLeft w:val="0"/>
      <w:marRight w:val="0"/>
      <w:marTop w:val="0"/>
      <w:marBottom w:val="0"/>
      <w:divBdr>
        <w:top w:val="none" w:sz="0" w:space="0" w:color="auto"/>
        <w:left w:val="none" w:sz="0" w:space="0" w:color="auto"/>
        <w:bottom w:val="none" w:sz="0" w:space="0" w:color="auto"/>
        <w:right w:val="none" w:sz="0" w:space="0" w:color="auto"/>
      </w:divBdr>
    </w:div>
    <w:div w:id="1584335847">
      <w:bodyDiv w:val="1"/>
      <w:marLeft w:val="0"/>
      <w:marRight w:val="0"/>
      <w:marTop w:val="0"/>
      <w:marBottom w:val="0"/>
      <w:divBdr>
        <w:top w:val="none" w:sz="0" w:space="0" w:color="auto"/>
        <w:left w:val="none" w:sz="0" w:space="0" w:color="auto"/>
        <w:bottom w:val="none" w:sz="0" w:space="0" w:color="auto"/>
        <w:right w:val="none" w:sz="0" w:space="0" w:color="auto"/>
      </w:divBdr>
    </w:div>
    <w:div w:id="1612855770">
      <w:bodyDiv w:val="1"/>
      <w:marLeft w:val="0"/>
      <w:marRight w:val="0"/>
      <w:marTop w:val="0"/>
      <w:marBottom w:val="0"/>
      <w:divBdr>
        <w:top w:val="none" w:sz="0" w:space="0" w:color="auto"/>
        <w:left w:val="none" w:sz="0" w:space="0" w:color="auto"/>
        <w:bottom w:val="none" w:sz="0" w:space="0" w:color="auto"/>
        <w:right w:val="none" w:sz="0" w:space="0" w:color="auto"/>
      </w:divBdr>
    </w:div>
    <w:div w:id="1629386701">
      <w:bodyDiv w:val="1"/>
      <w:marLeft w:val="0"/>
      <w:marRight w:val="0"/>
      <w:marTop w:val="0"/>
      <w:marBottom w:val="0"/>
      <w:divBdr>
        <w:top w:val="none" w:sz="0" w:space="0" w:color="auto"/>
        <w:left w:val="none" w:sz="0" w:space="0" w:color="auto"/>
        <w:bottom w:val="none" w:sz="0" w:space="0" w:color="auto"/>
        <w:right w:val="none" w:sz="0" w:space="0" w:color="auto"/>
      </w:divBdr>
    </w:div>
    <w:div w:id="1700856008">
      <w:bodyDiv w:val="1"/>
      <w:marLeft w:val="0"/>
      <w:marRight w:val="0"/>
      <w:marTop w:val="0"/>
      <w:marBottom w:val="0"/>
      <w:divBdr>
        <w:top w:val="none" w:sz="0" w:space="0" w:color="auto"/>
        <w:left w:val="none" w:sz="0" w:space="0" w:color="auto"/>
        <w:bottom w:val="none" w:sz="0" w:space="0" w:color="auto"/>
        <w:right w:val="none" w:sz="0" w:space="0" w:color="auto"/>
      </w:divBdr>
    </w:div>
    <w:div w:id="1718696582">
      <w:bodyDiv w:val="1"/>
      <w:marLeft w:val="0"/>
      <w:marRight w:val="0"/>
      <w:marTop w:val="0"/>
      <w:marBottom w:val="0"/>
      <w:divBdr>
        <w:top w:val="none" w:sz="0" w:space="0" w:color="auto"/>
        <w:left w:val="none" w:sz="0" w:space="0" w:color="auto"/>
        <w:bottom w:val="none" w:sz="0" w:space="0" w:color="auto"/>
        <w:right w:val="none" w:sz="0" w:space="0" w:color="auto"/>
      </w:divBdr>
    </w:div>
    <w:div w:id="1718971224">
      <w:bodyDiv w:val="1"/>
      <w:marLeft w:val="0"/>
      <w:marRight w:val="0"/>
      <w:marTop w:val="0"/>
      <w:marBottom w:val="0"/>
      <w:divBdr>
        <w:top w:val="none" w:sz="0" w:space="0" w:color="auto"/>
        <w:left w:val="none" w:sz="0" w:space="0" w:color="auto"/>
        <w:bottom w:val="none" w:sz="0" w:space="0" w:color="auto"/>
        <w:right w:val="none" w:sz="0" w:space="0" w:color="auto"/>
      </w:divBdr>
    </w:div>
    <w:div w:id="1753962494">
      <w:bodyDiv w:val="1"/>
      <w:marLeft w:val="0"/>
      <w:marRight w:val="0"/>
      <w:marTop w:val="0"/>
      <w:marBottom w:val="0"/>
      <w:divBdr>
        <w:top w:val="none" w:sz="0" w:space="0" w:color="auto"/>
        <w:left w:val="none" w:sz="0" w:space="0" w:color="auto"/>
        <w:bottom w:val="none" w:sz="0" w:space="0" w:color="auto"/>
        <w:right w:val="none" w:sz="0" w:space="0" w:color="auto"/>
      </w:divBdr>
    </w:div>
    <w:div w:id="1778020604">
      <w:bodyDiv w:val="1"/>
      <w:marLeft w:val="0"/>
      <w:marRight w:val="0"/>
      <w:marTop w:val="0"/>
      <w:marBottom w:val="0"/>
      <w:divBdr>
        <w:top w:val="none" w:sz="0" w:space="0" w:color="auto"/>
        <w:left w:val="none" w:sz="0" w:space="0" w:color="auto"/>
        <w:bottom w:val="none" w:sz="0" w:space="0" w:color="auto"/>
        <w:right w:val="none" w:sz="0" w:space="0" w:color="auto"/>
      </w:divBdr>
    </w:div>
    <w:div w:id="1854804627">
      <w:bodyDiv w:val="1"/>
      <w:marLeft w:val="0"/>
      <w:marRight w:val="0"/>
      <w:marTop w:val="0"/>
      <w:marBottom w:val="0"/>
      <w:divBdr>
        <w:top w:val="none" w:sz="0" w:space="0" w:color="auto"/>
        <w:left w:val="none" w:sz="0" w:space="0" w:color="auto"/>
        <w:bottom w:val="none" w:sz="0" w:space="0" w:color="auto"/>
        <w:right w:val="none" w:sz="0" w:space="0" w:color="auto"/>
      </w:divBdr>
    </w:div>
    <w:div w:id="1971397647">
      <w:bodyDiv w:val="1"/>
      <w:marLeft w:val="0"/>
      <w:marRight w:val="0"/>
      <w:marTop w:val="0"/>
      <w:marBottom w:val="0"/>
      <w:divBdr>
        <w:top w:val="none" w:sz="0" w:space="0" w:color="auto"/>
        <w:left w:val="none" w:sz="0" w:space="0" w:color="auto"/>
        <w:bottom w:val="none" w:sz="0" w:space="0" w:color="auto"/>
        <w:right w:val="none" w:sz="0" w:space="0" w:color="auto"/>
      </w:divBdr>
    </w:div>
    <w:div w:id="1980769926">
      <w:bodyDiv w:val="1"/>
      <w:marLeft w:val="0"/>
      <w:marRight w:val="0"/>
      <w:marTop w:val="0"/>
      <w:marBottom w:val="0"/>
      <w:divBdr>
        <w:top w:val="none" w:sz="0" w:space="0" w:color="auto"/>
        <w:left w:val="none" w:sz="0" w:space="0" w:color="auto"/>
        <w:bottom w:val="none" w:sz="0" w:space="0" w:color="auto"/>
        <w:right w:val="none" w:sz="0" w:space="0" w:color="auto"/>
      </w:divBdr>
    </w:div>
    <w:div w:id="1983458750">
      <w:bodyDiv w:val="1"/>
      <w:marLeft w:val="0"/>
      <w:marRight w:val="0"/>
      <w:marTop w:val="0"/>
      <w:marBottom w:val="0"/>
      <w:divBdr>
        <w:top w:val="none" w:sz="0" w:space="0" w:color="auto"/>
        <w:left w:val="none" w:sz="0" w:space="0" w:color="auto"/>
        <w:bottom w:val="none" w:sz="0" w:space="0" w:color="auto"/>
        <w:right w:val="none" w:sz="0" w:space="0" w:color="auto"/>
      </w:divBdr>
    </w:div>
    <w:div w:id="1992059626">
      <w:bodyDiv w:val="1"/>
      <w:marLeft w:val="0"/>
      <w:marRight w:val="0"/>
      <w:marTop w:val="0"/>
      <w:marBottom w:val="0"/>
      <w:divBdr>
        <w:top w:val="none" w:sz="0" w:space="0" w:color="auto"/>
        <w:left w:val="none" w:sz="0" w:space="0" w:color="auto"/>
        <w:bottom w:val="none" w:sz="0" w:space="0" w:color="auto"/>
        <w:right w:val="none" w:sz="0" w:space="0" w:color="auto"/>
      </w:divBdr>
    </w:div>
    <w:div w:id="2006129851">
      <w:bodyDiv w:val="1"/>
      <w:marLeft w:val="0"/>
      <w:marRight w:val="0"/>
      <w:marTop w:val="0"/>
      <w:marBottom w:val="0"/>
      <w:divBdr>
        <w:top w:val="none" w:sz="0" w:space="0" w:color="auto"/>
        <w:left w:val="none" w:sz="0" w:space="0" w:color="auto"/>
        <w:bottom w:val="none" w:sz="0" w:space="0" w:color="auto"/>
        <w:right w:val="none" w:sz="0" w:space="0" w:color="auto"/>
      </w:divBdr>
    </w:div>
    <w:div w:id="2021196857">
      <w:bodyDiv w:val="1"/>
      <w:marLeft w:val="0"/>
      <w:marRight w:val="0"/>
      <w:marTop w:val="0"/>
      <w:marBottom w:val="0"/>
      <w:divBdr>
        <w:top w:val="none" w:sz="0" w:space="0" w:color="auto"/>
        <w:left w:val="none" w:sz="0" w:space="0" w:color="auto"/>
        <w:bottom w:val="none" w:sz="0" w:space="0" w:color="auto"/>
        <w:right w:val="none" w:sz="0" w:space="0" w:color="auto"/>
      </w:divBdr>
    </w:div>
    <w:div w:id="2138451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305D2-C7D3-47C9-857B-52D29BBB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27</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renesc</dc:creator>
  <cp:lastModifiedBy>Chandrika Basa</cp:lastModifiedBy>
  <cp:revision>10</cp:revision>
  <cp:lastPrinted>2024-10-28T15:33:00Z</cp:lastPrinted>
  <dcterms:created xsi:type="dcterms:W3CDTF">2025-05-05T05:27:00Z</dcterms:created>
  <dcterms:modified xsi:type="dcterms:W3CDTF">2025-07-25T06:51:00Z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id="7jJFO6dn"/&gt;&lt;style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1033-12.2.0.19805</vt:lpwstr>
  </property>
  <property fmtid="{D5CDD505-2E9C-101B-9397-08002B2CF9AE}" pid="5" name="ICV">
    <vt:lpwstr>9F3BA97A02EC464EB164A23439E886D4_12</vt:lpwstr>
  </property>
</Properties>
</file>