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D1557" w14:textId="77777777" w:rsidR="003B223F" w:rsidRDefault="00000000">
      <w:pPr>
        <w:spacing w:after="0"/>
        <w:jc w:val="center"/>
        <w:rPr>
          <w:b/>
          <w:sz w:val="28"/>
          <w:szCs w:val="28"/>
        </w:rPr>
      </w:pPr>
      <w:r>
        <w:rPr>
          <w:b/>
          <w:sz w:val="28"/>
          <w:szCs w:val="28"/>
        </w:rPr>
        <w:t>Ideation Phase</w:t>
      </w:r>
    </w:p>
    <w:p w14:paraId="0058AB0A" w14:textId="77777777" w:rsidR="003B223F" w:rsidRDefault="00000000">
      <w:pPr>
        <w:spacing w:after="0"/>
        <w:jc w:val="center"/>
        <w:rPr>
          <w:b/>
          <w:sz w:val="28"/>
          <w:szCs w:val="28"/>
        </w:rPr>
      </w:pPr>
      <w:r>
        <w:rPr>
          <w:b/>
          <w:sz w:val="28"/>
          <w:szCs w:val="28"/>
        </w:rPr>
        <w:t>Define the Problem Statements</w:t>
      </w:r>
    </w:p>
    <w:p w14:paraId="64A64F8F" w14:textId="77777777" w:rsidR="003B223F" w:rsidRDefault="003B223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B223F" w14:paraId="4CABF66C" w14:textId="77777777">
        <w:tc>
          <w:tcPr>
            <w:tcW w:w="4508" w:type="dxa"/>
          </w:tcPr>
          <w:p w14:paraId="5B47123E" w14:textId="77777777" w:rsidR="003B223F" w:rsidRDefault="00000000">
            <w:r>
              <w:t>Date</w:t>
            </w:r>
          </w:p>
        </w:tc>
        <w:tc>
          <w:tcPr>
            <w:tcW w:w="4508" w:type="dxa"/>
          </w:tcPr>
          <w:p w14:paraId="5093AEF6" w14:textId="77777777" w:rsidR="003B223F" w:rsidRDefault="00000000">
            <w:r>
              <w:t>12 June 2025</w:t>
            </w:r>
          </w:p>
        </w:tc>
      </w:tr>
      <w:tr w:rsidR="003B223F" w14:paraId="4D88C46E" w14:textId="77777777">
        <w:tc>
          <w:tcPr>
            <w:tcW w:w="4508" w:type="dxa"/>
          </w:tcPr>
          <w:p w14:paraId="7C196C04" w14:textId="77777777" w:rsidR="003B223F" w:rsidRDefault="00000000">
            <w:r>
              <w:t>Team ID</w:t>
            </w:r>
          </w:p>
        </w:tc>
        <w:tc>
          <w:tcPr>
            <w:tcW w:w="4508" w:type="dxa"/>
          </w:tcPr>
          <w:p w14:paraId="2149178C" w14:textId="77777777" w:rsidR="000702B1" w:rsidRPr="000702B1" w:rsidRDefault="000702B1" w:rsidP="000702B1">
            <w:r w:rsidRPr="000702B1">
              <w:t>LTVIP2025TMID40025</w:t>
            </w:r>
          </w:p>
          <w:p w14:paraId="3B33CE94" w14:textId="77777777" w:rsidR="003B223F" w:rsidRDefault="003B223F" w:rsidP="000702B1"/>
        </w:tc>
      </w:tr>
      <w:tr w:rsidR="003B223F" w14:paraId="53FFEB42" w14:textId="77777777">
        <w:tc>
          <w:tcPr>
            <w:tcW w:w="4508" w:type="dxa"/>
          </w:tcPr>
          <w:p w14:paraId="12E48070" w14:textId="77777777" w:rsidR="003B223F" w:rsidRDefault="00000000">
            <w:r>
              <w:t>Project Name</w:t>
            </w:r>
          </w:p>
        </w:tc>
        <w:tc>
          <w:tcPr>
            <w:tcW w:w="4508" w:type="dxa"/>
          </w:tcPr>
          <w:p w14:paraId="631FFF4F" w14:textId="77777777" w:rsidR="003B223F" w:rsidRDefault="00000000">
            <w:pPr>
              <w:pStyle w:val="Heading3"/>
              <w:keepNext w:val="0"/>
              <w:keepLines w:val="0"/>
              <w:shd w:val="clear" w:color="auto" w:fill="FFFFFF"/>
              <w:spacing w:before="300" w:after="160" w:line="526" w:lineRule="auto"/>
              <w:outlineLvl w:val="2"/>
              <w:rPr>
                <w:rFonts w:ascii="Arial" w:eastAsia="Arial" w:hAnsi="Arial" w:cs="Arial"/>
                <w:color w:val="2D2828"/>
                <w:sz w:val="20"/>
                <w:szCs w:val="20"/>
              </w:rPr>
            </w:pPr>
            <w:bookmarkStart w:id="0" w:name="_heading=h.5xiprwyupajj" w:colFirst="0" w:colLast="0"/>
            <w:bookmarkEnd w:id="0"/>
            <w:r>
              <w:rPr>
                <w:rFonts w:ascii="Arial" w:eastAsia="Arial" w:hAnsi="Arial" w:cs="Arial"/>
                <w:color w:val="2D2828"/>
                <w:sz w:val="20"/>
                <w:szCs w:val="20"/>
              </w:rPr>
              <w:t xml:space="preserve">Clean Tech: Transforming waste into Transfer Learning </w:t>
            </w:r>
          </w:p>
          <w:p w14:paraId="5D92637F" w14:textId="77777777" w:rsidR="003B223F" w:rsidRDefault="003B223F"/>
        </w:tc>
      </w:tr>
      <w:tr w:rsidR="003B223F" w14:paraId="0E7A39F6" w14:textId="77777777">
        <w:tc>
          <w:tcPr>
            <w:tcW w:w="4508" w:type="dxa"/>
          </w:tcPr>
          <w:p w14:paraId="1BF120F0" w14:textId="77777777" w:rsidR="003B223F" w:rsidRDefault="00000000">
            <w:r>
              <w:t>Maximum Marks</w:t>
            </w:r>
          </w:p>
        </w:tc>
        <w:tc>
          <w:tcPr>
            <w:tcW w:w="4508" w:type="dxa"/>
          </w:tcPr>
          <w:p w14:paraId="0C89687D" w14:textId="77777777" w:rsidR="003B223F" w:rsidRDefault="00000000">
            <w:r>
              <w:t>2 Marks</w:t>
            </w:r>
          </w:p>
        </w:tc>
      </w:tr>
    </w:tbl>
    <w:p w14:paraId="020E4ED7" w14:textId="77777777" w:rsidR="003B223F" w:rsidRDefault="003B223F">
      <w:pPr>
        <w:rPr>
          <w:b/>
          <w:sz w:val="24"/>
          <w:szCs w:val="24"/>
        </w:rPr>
      </w:pPr>
    </w:p>
    <w:p w14:paraId="79F3319E" w14:textId="77777777" w:rsidR="003B223F" w:rsidRDefault="00000000">
      <w:pPr>
        <w:rPr>
          <w:b/>
          <w:sz w:val="24"/>
          <w:szCs w:val="24"/>
        </w:rPr>
      </w:pPr>
      <w:r>
        <w:rPr>
          <w:b/>
          <w:sz w:val="24"/>
          <w:szCs w:val="24"/>
        </w:rPr>
        <w:t>Customer Problem Statement Template:</w:t>
      </w:r>
    </w:p>
    <w:p w14:paraId="01C37E5B" w14:textId="77777777" w:rsidR="003B223F"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3D30827" w14:textId="77777777" w:rsidR="003B223F"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1ECA8A0" w14:textId="77777777" w:rsidR="003B223F" w:rsidRDefault="00000000">
      <w:pPr>
        <w:rPr>
          <w:sz w:val="24"/>
          <w:szCs w:val="24"/>
        </w:rPr>
      </w:pPr>
      <w:r>
        <w:rPr>
          <w:noProof/>
          <w:sz w:val="24"/>
          <w:szCs w:val="24"/>
        </w:rPr>
        <w:drawing>
          <wp:inline distT="114300" distB="114300" distL="114300" distR="114300" wp14:anchorId="6DEC494A" wp14:editId="1CC48FB9">
            <wp:extent cx="4310063" cy="42576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10063" cy="4257675"/>
                    </a:xfrm>
                    <a:prstGeom prst="rect">
                      <a:avLst/>
                    </a:prstGeom>
                    <a:ln/>
                  </pic:spPr>
                </pic:pic>
              </a:graphicData>
            </a:graphic>
          </wp:inline>
        </w:drawing>
      </w:r>
    </w:p>
    <w:p w14:paraId="3F0DAE2F" w14:textId="77777777" w:rsidR="003B223F" w:rsidRDefault="00000000">
      <w:pPr>
        <w:rPr>
          <w:sz w:val="24"/>
          <w:szCs w:val="24"/>
        </w:rPr>
      </w:pPr>
      <w:r>
        <w:rPr>
          <w:sz w:val="24"/>
          <w:szCs w:val="24"/>
        </w:rPr>
        <w:lastRenderedPageBreak/>
        <w:t xml:space="preserve">Reference: </w:t>
      </w:r>
      <w:hyperlink r:id="rId6">
        <w:r>
          <w:rPr>
            <w:color w:val="1155CC"/>
            <w:sz w:val="24"/>
            <w:szCs w:val="24"/>
            <w:u w:val="single"/>
          </w:rPr>
          <w:t>https://miro.com/app/board/uXjVIkW2Byw=/?share_link_id=121637618886</w:t>
        </w:r>
      </w:hyperlink>
    </w:p>
    <w:p w14:paraId="0AE0136D" w14:textId="77777777" w:rsidR="003B223F" w:rsidRDefault="00000000">
      <w:pPr>
        <w:rPr>
          <w:b/>
          <w:sz w:val="24"/>
          <w:szCs w:val="24"/>
        </w:rPr>
      </w:pPr>
      <w:r>
        <w:rPr>
          <w:b/>
          <w:sz w:val="24"/>
          <w:szCs w:val="24"/>
        </w:rPr>
        <w:t>Example:</w:t>
      </w:r>
    </w:p>
    <w:p w14:paraId="5155E19D" w14:textId="77777777" w:rsidR="003B223F" w:rsidRDefault="00000000">
      <w:pPr>
        <w:rPr>
          <w:sz w:val="24"/>
          <w:szCs w:val="24"/>
        </w:rPr>
      </w:pPr>
      <w:r>
        <w:rPr>
          <w:noProof/>
          <w:sz w:val="24"/>
          <w:szCs w:val="24"/>
        </w:rPr>
        <w:drawing>
          <wp:inline distT="114300" distB="114300" distL="114300" distR="114300" wp14:anchorId="3BCA7F27" wp14:editId="627CD7ED">
            <wp:extent cx="5731200" cy="1905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905000"/>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B223F" w14:paraId="0C136DC1" w14:textId="77777777">
        <w:tc>
          <w:tcPr>
            <w:tcW w:w="1838" w:type="dxa"/>
          </w:tcPr>
          <w:p w14:paraId="66BD1388" w14:textId="77777777" w:rsidR="003B223F" w:rsidRDefault="00000000">
            <w:pPr>
              <w:rPr>
                <w:b/>
                <w:sz w:val="24"/>
                <w:szCs w:val="24"/>
              </w:rPr>
            </w:pPr>
            <w:r>
              <w:rPr>
                <w:b/>
                <w:sz w:val="24"/>
                <w:szCs w:val="24"/>
              </w:rPr>
              <w:t>Problem Statement (PS)</w:t>
            </w:r>
          </w:p>
        </w:tc>
        <w:tc>
          <w:tcPr>
            <w:tcW w:w="1418" w:type="dxa"/>
          </w:tcPr>
          <w:p w14:paraId="7EA33DE4" w14:textId="77777777" w:rsidR="003B223F" w:rsidRDefault="00000000">
            <w:pPr>
              <w:rPr>
                <w:b/>
                <w:sz w:val="24"/>
                <w:szCs w:val="24"/>
              </w:rPr>
            </w:pPr>
            <w:r>
              <w:rPr>
                <w:b/>
                <w:sz w:val="24"/>
                <w:szCs w:val="24"/>
              </w:rPr>
              <w:t>I am (Customer)</w:t>
            </w:r>
          </w:p>
        </w:tc>
        <w:tc>
          <w:tcPr>
            <w:tcW w:w="1559" w:type="dxa"/>
          </w:tcPr>
          <w:p w14:paraId="578A4CD6" w14:textId="77777777" w:rsidR="003B223F" w:rsidRDefault="00000000">
            <w:pPr>
              <w:rPr>
                <w:b/>
                <w:sz w:val="24"/>
                <w:szCs w:val="24"/>
              </w:rPr>
            </w:pPr>
            <w:r>
              <w:rPr>
                <w:b/>
                <w:sz w:val="24"/>
                <w:szCs w:val="24"/>
              </w:rPr>
              <w:t>I’m trying to</w:t>
            </w:r>
          </w:p>
        </w:tc>
        <w:tc>
          <w:tcPr>
            <w:tcW w:w="1207" w:type="dxa"/>
          </w:tcPr>
          <w:p w14:paraId="6FB29511" w14:textId="77777777" w:rsidR="003B223F" w:rsidRDefault="00000000">
            <w:pPr>
              <w:rPr>
                <w:b/>
                <w:sz w:val="24"/>
                <w:szCs w:val="24"/>
              </w:rPr>
            </w:pPr>
            <w:r>
              <w:rPr>
                <w:b/>
                <w:sz w:val="24"/>
                <w:szCs w:val="24"/>
              </w:rPr>
              <w:t>But</w:t>
            </w:r>
          </w:p>
        </w:tc>
        <w:tc>
          <w:tcPr>
            <w:tcW w:w="1501" w:type="dxa"/>
          </w:tcPr>
          <w:p w14:paraId="310D9986" w14:textId="77777777" w:rsidR="003B223F" w:rsidRDefault="00000000">
            <w:pPr>
              <w:rPr>
                <w:b/>
                <w:sz w:val="24"/>
                <w:szCs w:val="24"/>
              </w:rPr>
            </w:pPr>
            <w:r>
              <w:rPr>
                <w:b/>
                <w:sz w:val="24"/>
                <w:szCs w:val="24"/>
              </w:rPr>
              <w:t>Because</w:t>
            </w:r>
          </w:p>
        </w:tc>
        <w:tc>
          <w:tcPr>
            <w:tcW w:w="2537" w:type="dxa"/>
          </w:tcPr>
          <w:p w14:paraId="71C77654" w14:textId="77777777" w:rsidR="003B223F" w:rsidRDefault="00000000">
            <w:pPr>
              <w:rPr>
                <w:b/>
                <w:sz w:val="24"/>
                <w:szCs w:val="24"/>
              </w:rPr>
            </w:pPr>
            <w:r>
              <w:rPr>
                <w:b/>
                <w:sz w:val="24"/>
                <w:szCs w:val="24"/>
              </w:rPr>
              <w:t>Which makes me feel</w:t>
            </w:r>
          </w:p>
        </w:tc>
      </w:tr>
      <w:tr w:rsidR="003B223F" w14:paraId="5E0536F5" w14:textId="77777777">
        <w:tc>
          <w:tcPr>
            <w:tcW w:w="1838" w:type="dxa"/>
          </w:tcPr>
          <w:p w14:paraId="606634B1" w14:textId="77777777" w:rsidR="003B223F" w:rsidRDefault="00000000">
            <w:pPr>
              <w:rPr>
                <w:sz w:val="24"/>
                <w:szCs w:val="24"/>
              </w:rPr>
            </w:pPr>
            <w:r>
              <w:rPr>
                <w:sz w:val="24"/>
                <w:szCs w:val="24"/>
              </w:rPr>
              <w:t>PS-1</w:t>
            </w:r>
          </w:p>
        </w:tc>
        <w:tc>
          <w:tcPr>
            <w:tcW w:w="1418" w:type="dxa"/>
          </w:tcPr>
          <w:p w14:paraId="4C005140" w14:textId="77777777" w:rsidR="003B223F" w:rsidRDefault="00000000">
            <w:pPr>
              <w:rPr>
                <w:sz w:val="24"/>
                <w:szCs w:val="24"/>
              </w:rPr>
            </w:pPr>
            <w:r>
              <w:rPr>
                <w:sz w:val="24"/>
                <w:szCs w:val="24"/>
              </w:rPr>
              <w:t>Pathologist</w:t>
            </w:r>
          </w:p>
        </w:tc>
        <w:tc>
          <w:tcPr>
            <w:tcW w:w="1559" w:type="dxa"/>
          </w:tcPr>
          <w:p w14:paraId="4339F41E" w14:textId="77777777" w:rsidR="003B223F" w:rsidRDefault="00000000">
            <w:pPr>
              <w:rPr>
                <w:sz w:val="24"/>
                <w:szCs w:val="24"/>
              </w:rPr>
            </w:pPr>
            <w:r>
              <w:rPr>
                <w:sz w:val="24"/>
                <w:szCs w:val="24"/>
              </w:rPr>
              <w:t>Classify blood cells</w:t>
            </w:r>
          </w:p>
        </w:tc>
        <w:tc>
          <w:tcPr>
            <w:tcW w:w="1207" w:type="dxa"/>
          </w:tcPr>
          <w:p w14:paraId="21570402" w14:textId="77777777" w:rsidR="003B223F" w:rsidRDefault="00000000">
            <w:pPr>
              <w:rPr>
                <w:sz w:val="24"/>
                <w:szCs w:val="24"/>
              </w:rPr>
            </w:pPr>
            <w:r>
              <w:rPr>
                <w:sz w:val="24"/>
                <w:szCs w:val="24"/>
              </w:rPr>
              <w:t>Manually analysis is slow, error-prone, and mentally exhausting.</w:t>
            </w:r>
          </w:p>
        </w:tc>
        <w:tc>
          <w:tcPr>
            <w:tcW w:w="1501" w:type="dxa"/>
          </w:tcPr>
          <w:p w14:paraId="224183CA" w14:textId="77777777" w:rsidR="003B223F" w:rsidRDefault="00000000">
            <w:pPr>
              <w:rPr>
                <w:sz w:val="24"/>
                <w:szCs w:val="24"/>
              </w:rPr>
            </w:pPr>
            <w:r>
              <w:rPr>
                <w:sz w:val="24"/>
                <w:szCs w:val="24"/>
              </w:rPr>
              <w:t xml:space="preserve">it requires constant focus and deep expertise </w:t>
            </w:r>
          </w:p>
        </w:tc>
        <w:tc>
          <w:tcPr>
            <w:tcW w:w="2537" w:type="dxa"/>
          </w:tcPr>
          <w:p w14:paraId="4669A5AA" w14:textId="77777777" w:rsidR="003B223F" w:rsidRDefault="00000000">
            <w:pPr>
              <w:rPr>
                <w:sz w:val="24"/>
                <w:szCs w:val="24"/>
              </w:rPr>
            </w:pPr>
            <w:r>
              <w:rPr>
                <w:sz w:val="24"/>
                <w:szCs w:val="24"/>
              </w:rPr>
              <w:t xml:space="preserve">Overwhelmed and concerned about diagnostic delays </w:t>
            </w:r>
          </w:p>
        </w:tc>
      </w:tr>
      <w:tr w:rsidR="003B223F" w14:paraId="20E52BF5" w14:textId="77777777">
        <w:tc>
          <w:tcPr>
            <w:tcW w:w="1838" w:type="dxa"/>
          </w:tcPr>
          <w:p w14:paraId="091A4ACB" w14:textId="77777777" w:rsidR="003B223F" w:rsidRDefault="00000000">
            <w:pPr>
              <w:rPr>
                <w:sz w:val="24"/>
                <w:szCs w:val="24"/>
              </w:rPr>
            </w:pPr>
            <w:r>
              <w:rPr>
                <w:sz w:val="24"/>
                <w:szCs w:val="24"/>
              </w:rPr>
              <w:t>PS-2</w:t>
            </w:r>
          </w:p>
        </w:tc>
        <w:tc>
          <w:tcPr>
            <w:tcW w:w="1418" w:type="dxa"/>
          </w:tcPr>
          <w:p w14:paraId="50B415E7" w14:textId="77777777" w:rsidR="003B223F" w:rsidRDefault="00000000">
            <w:pPr>
              <w:rPr>
                <w:sz w:val="24"/>
                <w:szCs w:val="24"/>
              </w:rPr>
            </w:pPr>
            <w:r>
              <w:rPr>
                <w:sz w:val="24"/>
                <w:szCs w:val="24"/>
              </w:rPr>
              <w:t>Rural Health care</w:t>
            </w:r>
          </w:p>
        </w:tc>
        <w:tc>
          <w:tcPr>
            <w:tcW w:w="1559" w:type="dxa"/>
          </w:tcPr>
          <w:p w14:paraId="27B915B0" w14:textId="77777777" w:rsidR="003B223F" w:rsidRDefault="00000000">
            <w:pPr>
              <w:rPr>
                <w:sz w:val="24"/>
                <w:szCs w:val="24"/>
              </w:rPr>
            </w:pPr>
            <w:r>
              <w:rPr>
                <w:sz w:val="24"/>
                <w:szCs w:val="24"/>
              </w:rPr>
              <w:t>Accurate hematological diagnoses</w:t>
            </w:r>
          </w:p>
        </w:tc>
        <w:tc>
          <w:tcPr>
            <w:tcW w:w="1207" w:type="dxa"/>
          </w:tcPr>
          <w:p w14:paraId="0281C174" w14:textId="77777777" w:rsidR="003B223F" w:rsidRDefault="00000000">
            <w:pPr>
              <w:rPr>
                <w:sz w:val="24"/>
                <w:szCs w:val="24"/>
              </w:rPr>
            </w:pPr>
            <w:r>
              <w:rPr>
                <w:sz w:val="24"/>
                <w:szCs w:val="24"/>
              </w:rPr>
              <w:t xml:space="preserve">No access to specialized pathology tools or experts </w:t>
            </w:r>
          </w:p>
        </w:tc>
        <w:tc>
          <w:tcPr>
            <w:tcW w:w="1501" w:type="dxa"/>
          </w:tcPr>
          <w:p w14:paraId="46E741AD" w14:textId="77777777" w:rsidR="003B223F" w:rsidRDefault="00000000">
            <w:pPr>
              <w:rPr>
                <w:sz w:val="24"/>
                <w:szCs w:val="24"/>
              </w:rPr>
            </w:pPr>
            <w:r>
              <w:rPr>
                <w:sz w:val="24"/>
                <w:szCs w:val="24"/>
              </w:rPr>
              <w:t>Center is under resourced and far from under resourced and far from hospitals</w:t>
            </w:r>
          </w:p>
        </w:tc>
        <w:tc>
          <w:tcPr>
            <w:tcW w:w="2537" w:type="dxa"/>
          </w:tcPr>
          <w:p w14:paraId="30CF6F14" w14:textId="77777777" w:rsidR="003B223F" w:rsidRDefault="00000000">
            <w:pPr>
              <w:rPr>
                <w:sz w:val="24"/>
                <w:szCs w:val="24"/>
              </w:rPr>
            </w:pPr>
            <w:r>
              <w:rPr>
                <w:sz w:val="24"/>
                <w:szCs w:val="24"/>
              </w:rPr>
              <w:t>Makes feel frustrated and helpless when timely depends on unavailable diagnostics.</w:t>
            </w:r>
          </w:p>
        </w:tc>
      </w:tr>
    </w:tbl>
    <w:p w14:paraId="12D419BE" w14:textId="77777777" w:rsidR="003B223F" w:rsidRDefault="003B223F">
      <w:pPr>
        <w:rPr>
          <w:sz w:val="24"/>
          <w:szCs w:val="24"/>
        </w:rPr>
      </w:pPr>
    </w:p>
    <w:sectPr w:rsidR="003B223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23F"/>
    <w:rsid w:val="000702B1"/>
    <w:rsid w:val="001B06BA"/>
    <w:rsid w:val="003B2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D2B9"/>
  <w15:docId w15:val="{C10A15FC-B1EB-4D8E-8812-C5235656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53382">
      <w:bodyDiv w:val="1"/>
      <w:marLeft w:val="0"/>
      <w:marRight w:val="0"/>
      <w:marTop w:val="0"/>
      <w:marBottom w:val="0"/>
      <w:divBdr>
        <w:top w:val="none" w:sz="0" w:space="0" w:color="auto"/>
        <w:left w:val="none" w:sz="0" w:space="0" w:color="auto"/>
        <w:bottom w:val="none" w:sz="0" w:space="0" w:color="auto"/>
        <w:right w:val="none" w:sz="0" w:space="0" w:color="auto"/>
      </w:divBdr>
    </w:div>
    <w:div w:id="89458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app/board/uXjVIkW2Byw=/?share_link_id=12163761888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5rWSBKHJRkBOIGR9/tMgfLVuHA==">CgMxLjAyDmguNXhpcHJ3eXVwYWpqOAByITFWVXpsRWxqMDZPTjhGUnNCVUk1WTdTMFJacmJsWlFNXw==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cp:lastModifiedBy>
  <cp:revision>2</cp:revision>
  <dcterms:created xsi:type="dcterms:W3CDTF">2025-06-27T10:47:00Z</dcterms:created>
  <dcterms:modified xsi:type="dcterms:W3CDTF">2025-06-27T10:47:00Z</dcterms:modified>
</cp:coreProperties>
</file>