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E80F6D" w14:textId="4F6333BB" w:rsidR="001F6099" w:rsidRDefault="00EC03A1" w:rsidP="00091921">
      <w:pPr>
        <w:pStyle w:val="BodyText"/>
        <w:spacing w:before="1"/>
        <w:jc w:val="right"/>
        <w:rPr>
          <w:sz w:val="19"/>
        </w:rPr>
      </w:pPr>
      <w:r w:rsidRPr="00EC03A1">
        <w:rPr>
          <w:noProof/>
          <w:sz w:val="22"/>
          <w:szCs w:val="32"/>
          <w:lang w:val="en-IN" w:eastAsia="en-IN"/>
        </w:rPr>
        <w:drawing>
          <wp:anchor distT="0" distB="0" distL="114300" distR="114300" simplePos="0" relativeHeight="487588864" behindDoc="0" locked="0" layoutInCell="1" allowOverlap="1" wp14:anchorId="596AE39F" wp14:editId="0AC1F784">
            <wp:simplePos x="0" y="0"/>
            <wp:positionH relativeFrom="column">
              <wp:posOffset>105410</wp:posOffset>
            </wp:positionH>
            <wp:positionV relativeFrom="paragraph">
              <wp:posOffset>3810</wp:posOffset>
            </wp:positionV>
            <wp:extent cx="1582420" cy="770255"/>
            <wp:effectExtent l="0" t="0" r="0" b="0"/>
            <wp:wrapSquare wrapText="bothSides"/>
            <wp:docPr id="498344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2420" cy="770255"/>
                    </a:xfrm>
                    <a:prstGeom prst="rect">
                      <a:avLst/>
                    </a:prstGeom>
                    <a:noFill/>
                  </pic:spPr>
                </pic:pic>
              </a:graphicData>
            </a:graphic>
            <wp14:sizeRelH relativeFrom="margin">
              <wp14:pctWidth>0</wp14:pctWidth>
            </wp14:sizeRelH>
            <wp14:sizeRelV relativeFrom="margin">
              <wp14:pctHeight>0</wp14:pctHeight>
            </wp14:sizeRelV>
          </wp:anchor>
        </w:drawing>
      </w:r>
      <w:r w:rsidR="00100BAC" w:rsidRPr="00EC03A1">
        <w:rPr>
          <w:noProof/>
          <w:sz w:val="32"/>
          <w:szCs w:val="32"/>
          <w:lang w:val="en-IN" w:eastAsia="en-IN"/>
        </w:rPr>
        <mc:AlternateContent>
          <mc:Choice Requires="wpg">
            <w:drawing>
              <wp:anchor distT="0" distB="0" distL="114300" distR="114300" simplePos="0" relativeHeight="487590912" behindDoc="1" locked="0" layoutInCell="1" allowOverlap="1" wp14:anchorId="09891E58" wp14:editId="36BFEF72">
                <wp:simplePos x="0" y="0"/>
                <wp:positionH relativeFrom="page">
                  <wp:posOffset>312420</wp:posOffset>
                </wp:positionH>
                <wp:positionV relativeFrom="page">
                  <wp:posOffset>304800</wp:posOffset>
                </wp:positionV>
                <wp:extent cx="2133600" cy="10077450"/>
                <wp:effectExtent l="0" t="0" r="19050" b="19050"/>
                <wp:wrapNone/>
                <wp:docPr id="122864670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10077450"/>
                          <a:chOff x="0" y="0"/>
                          <a:chExt cx="2133600" cy="9125712"/>
                        </a:xfrm>
                      </wpg:grpSpPr>
                      <wps:wsp>
                        <wps:cNvPr id="4"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6" name="Group 5"/>
                        <wpg:cNvGrpSpPr/>
                        <wpg:grpSpPr>
                          <a:xfrm>
                            <a:off x="76200" y="4210050"/>
                            <a:ext cx="2057400" cy="4910328"/>
                            <a:chOff x="80645" y="4211812"/>
                            <a:chExt cx="1306273" cy="3121026"/>
                          </a:xfrm>
                        </wpg:grpSpPr>
                        <wpg:grpSp>
                          <wpg:cNvPr id="7"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8" name="Group 7"/>
                          <wpg:cNvGrpSpPr>
                            <a:grpSpLocks noChangeAspect="1"/>
                          </wpg:cNvGrpSpPr>
                          <wpg:grpSpPr>
                            <a:xfrm>
                              <a:off x="80645" y="4826972"/>
                              <a:ext cx="1306273" cy="2505863"/>
                              <a:chOff x="80645" y="4649964"/>
                              <a:chExt cx="874712" cy="1677988"/>
                            </a:xfrm>
                          </wpg:grpSpPr>
                          <wps:wsp>
                            <wps:cNvPr id="9"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756DBAB" id="Group 28" o:spid="_x0000_s1026" style="position:absolute;margin-left:24.6pt;margin-top:24pt;width:168pt;height:793.5pt;z-index:-157255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i2wwgAAANoAAAAPAAAAZHJzL2Rvd25yZXYueG1sRI9BawIx&#10;FITvBf9DeIK3mrVI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DLii2wwgAAANoAAAAPAAAA&#10;AAAAAAAAAAAAAAcCAABkcnMvZG93bnJldi54bWxQSwUGAAAAAAMAAwC3AAAA9gIAAAAA&#10;" fillcolor="#1f497d [3215]" stroked="f" strokeweight="2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091921" w:rsidRPr="00EC03A1">
        <w:rPr>
          <w:rFonts w:ascii="Carlito"/>
          <w:b/>
          <w:color w:val="FFFFFF"/>
          <w:w w:val="95"/>
          <w:sz w:val="36"/>
          <w:szCs w:val="32"/>
          <w:shd w:val="clear" w:color="auto" w:fill="365F91"/>
        </w:rPr>
        <w:t>2025-2027</w:t>
      </w:r>
      <w:r w:rsidR="00091921">
        <w:rPr>
          <w:sz w:val="19"/>
        </w:rPr>
        <w:br w:type="textWrapping" w:clear="all"/>
      </w:r>
    </w:p>
    <w:p w14:paraId="00C509A7" w14:textId="554AC602" w:rsidR="00100BAC" w:rsidRPr="003A202C" w:rsidRDefault="00100BAC" w:rsidP="00100BAC">
      <w:pPr>
        <w:pStyle w:val="NoSpacing"/>
        <w:jc w:val="right"/>
        <w:rPr>
          <w:rFonts w:eastAsiaTheme="minorHAnsi"/>
          <w:color w:val="FFFFFF" w:themeColor="background1"/>
          <w:sz w:val="28"/>
          <w:szCs w:val="28"/>
          <w:lang w:val="en-IN"/>
        </w:rPr>
      </w:pPr>
      <w:r w:rsidRPr="003A202C">
        <w:rPr>
          <w:rFonts w:eastAsiaTheme="minorHAnsi" w:cstheme="minorHAnsi"/>
          <w:b/>
          <w:bCs/>
          <w:sz w:val="24"/>
          <w:szCs w:val="24"/>
          <w:lang w:val="en-IN"/>
        </w:rPr>
        <w:tab/>
      </w:r>
      <w:sdt>
        <w:sdtPr>
          <w:rPr>
            <w:color w:val="FFFFFF" w:themeColor="background1"/>
            <w:sz w:val="28"/>
            <w:szCs w:val="28"/>
          </w:rPr>
          <w:alias w:val="Date"/>
          <w:tag w:val=""/>
          <w:id w:val="771055862"/>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sidRPr="003A202C">
            <w:rPr>
              <w:color w:val="FFFFFF" w:themeColor="background1"/>
              <w:sz w:val="28"/>
              <w:szCs w:val="28"/>
            </w:rPr>
            <w:t xml:space="preserve">     </w:t>
          </w:r>
        </w:sdtContent>
      </w:sdt>
    </w:p>
    <w:p w14:paraId="79D9B1DA" w14:textId="77777777" w:rsidR="00100BAC" w:rsidRPr="003A202C" w:rsidRDefault="00100BAC" w:rsidP="00100BAC">
      <w:pPr>
        <w:pStyle w:val="BodyText"/>
        <w:rPr>
          <w:rFonts w:asciiTheme="minorHAnsi" w:hAnsiTheme="minorHAnsi" w:cstheme="minorHAnsi"/>
          <w:b/>
        </w:rPr>
      </w:pPr>
    </w:p>
    <w:p w14:paraId="2F88E6CA" w14:textId="77777777" w:rsidR="00100BAC" w:rsidRPr="003A202C" w:rsidRDefault="00100BAC" w:rsidP="00100BAC">
      <w:pPr>
        <w:pStyle w:val="NoSpacing"/>
        <w:spacing w:line="276" w:lineRule="auto"/>
        <w:ind w:left="1417"/>
        <w:jc w:val="both"/>
        <w:rPr>
          <w:rFonts w:cstheme="minorHAnsi"/>
          <w:sz w:val="24"/>
          <w:szCs w:val="24"/>
        </w:rPr>
      </w:pPr>
    </w:p>
    <w:p w14:paraId="3D7D232E" w14:textId="54FA141A" w:rsidR="008952C9" w:rsidRDefault="008952C9" w:rsidP="008952C9">
      <w:pPr>
        <w:pStyle w:val="Title"/>
        <w:spacing w:line="276" w:lineRule="auto"/>
        <w:ind w:left="0" w:right="110"/>
        <w:rPr>
          <w:color w:val="000066"/>
        </w:rPr>
      </w:pPr>
      <w:r w:rsidRPr="00C06D0A">
        <w:rPr>
          <w:color w:val="000066"/>
        </w:rPr>
        <w:t>Post Graduate Diploma in Management</w:t>
      </w:r>
      <w:r>
        <w:rPr>
          <w:color w:val="000066"/>
        </w:rPr>
        <w:t xml:space="preserve"> (PGDM)</w:t>
      </w:r>
      <w:r w:rsidRPr="00C06D0A">
        <w:rPr>
          <w:color w:val="000066"/>
        </w:rPr>
        <w:t xml:space="preserve"> </w:t>
      </w:r>
    </w:p>
    <w:p w14:paraId="2340DA70" w14:textId="549F8A2F" w:rsidR="008952C9" w:rsidRDefault="008952C9" w:rsidP="008952C9">
      <w:pPr>
        <w:pStyle w:val="Title"/>
        <w:spacing w:line="276" w:lineRule="auto"/>
        <w:ind w:left="0" w:right="110"/>
        <w:rPr>
          <w:color w:val="000066"/>
        </w:rPr>
      </w:pPr>
      <w:r>
        <w:rPr>
          <w:color w:val="000066"/>
        </w:rPr>
        <w:t>2025 – 27 Batch</w:t>
      </w:r>
    </w:p>
    <w:p w14:paraId="15FF754B" w14:textId="77777777" w:rsidR="008952C9" w:rsidRDefault="008952C9" w:rsidP="008952C9">
      <w:pPr>
        <w:pStyle w:val="Title"/>
        <w:spacing w:line="276" w:lineRule="auto"/>
        <w:ind w:left="0" w:right="110"/>
        <w:rPr>
          <w:color w:val="000066"/>
        </w:rPr>
      </w:pPr>
    </w:p>
    <w:p w14:paraId="2AED1231" w14:textId="77777777" w:rsidR="008952C9" w:rsidRDefault="008952C9" w:rsidP="008952C9">
      <w:pPr>
        <w:pStyle w:val="Title"/>
        <w:spacing w:line="276" w:lineRule="auto"/>
        <w:ind w:left="0" w:right="110"/>
        <w:rPr>
          <w:color w:val="000066"/>
        </w:rPr>
      </w:pPr>
    </w:p>
    <w:p w14:paraId="30D5E281" w14:textId="77777777" w:rsidR="008952C9" w:rsidRDefault="008952C9" w:rsidP="008952C9">
      <w:pPr>
        <w:pStyle w:val="Title"/>
        <w:spacing w:line="276" w:lineRule="auto"/>
        <w:ind w:left="0" w:right="110"/>
        <w:rPr>
          <w:color w:val="000066"/>
        </w:rPr>
      </w:pPr>
    </w:p>
    <w:p w14:paraId="18DCC56E" w14:textId="77777777" w:rsidR="008952C9" w:rsidRDefault="008952C9" w:rsidP="008952C9">
      <w:pPr>
        <w:pStyle w:val="Title"/>
        <w:spacing w:line="276" w:lineRule="auto"/>
        <w:ind w:left="0" w:right="110"/>
        <w:rPr>
          <w:color w:val="000066"/>
        </w:rPr>
      </w:pPr>
    </w:p>
    <w:p w14:paraId="14EFC523" w14:textId="5B06F024" w:rsidR="008952C9" w:rsidRDefault="008952C9" w:rsidP="008952C9">
      <w:pPr>
        <w:pStyle w:val="Title"/>
        <w:spacing w:line="276" w:lineRule="auto"/>
        <w:ind w:left="0" w:right="110"/>
        <w:rPr>
          <w:color w:val="000066"/>
        </w:rPr>
      </w:pPr>
      <w:r>
        <w:rPr>
          <w:color w:val="000066"/>
        </w:rPr>
        <w:t>Course Outlines</w:t>
      </w:r>
    </w:p>
    <w:p w14:paraId="4CCC88DF" w14:textId="77777777" w:rsidR="008952C9" w:rsidRDefault="008952C9" w:rsidP="008952C9">
      <w:pPr>
        <w:pStyle w:val="Title"/>
        <w:spacing w:line="276" w:lineRule="auto"/>
        <w:ind w:left="0" w:right="110"/>
        <w:rPr>
          <w:color w:val="000066"/>
        </w:rPr>
      </w:pPr>
    </w:p>
    <w:p w14:paraId="48DDCA53" w14:textId="77777777" w:rsidR="008952C9" w:rsidRDefault="008952C9" w:rsidP="008952C9">
      <w:pPr>
        <w:pStyle w:val="Title"/>
        <w:spacing w:line="276" w:lineRule="auto"/>
        <w:ind w:left="0" w:right="110"/>
        <w:rPr>
          <w:color w:val="000066"/>
        </w:rPr>
      </w:pPr>
    </w:p>
    <w:p w14:paraId="7E77CDEC" w14:textId="77777777" w:rsidR="003B65B9" w:rsidRDefault="003B65B9" w:rsidP="008952C9">
      <w:pPr>
        <w:pStyle w:val="Title"/>
        <w:spacing w:line="276" w:lineRule="auto"/>
        <w:ind w:left="0" w:right="110"/>
        <w:rPr>
          <w:color w:val="000066"/>
        </w:rPr>
      </w:pPr>
    </w:p>
    <w:p w14:paraId="02F77C91" w14:textId="655BD663" w:rsidR="008952C9" w:rsidRDefault="008952C9" w:rsidP="008952C9">
      <w:pPr>
        <w:pStyle w:val="Title"/>
        <w:spacing w:line="276" w:lineRule="auto"/>
        <w:ind w:left="0" w:right="110"/>
        <w:rPr>
          <w:color w:val="000066"/>
        </w:rPr>
      </w:pPr>
      <w:r>
        <w:rPr>
          <w:color w:val="000066"/>
        </w:rPr>
        <w:t xml:space="preserve">Trimester – I </w:t>
      </w:r>
    </w:p>
    <w:p w14:paraId="0CAE252E" w14:textId="77777777" w:rsidR="008952C9" w:rsidRPr="000C1769" w:rsidRDefault="008952C9" w:rsidP="008952C9">
      <w:pPr>
        <w:pStyle w:val="Title"/>
        <w:spacing w:line="276" w:lineRule="auto"/>
        <w:ind w:left="0" w:right="110"/>
        <w:rPr>
          <w:color w:val="000066"/>
        </w:rPr>
      </w:pPr>
      <w:r w:rsidRPr="000C1769">
        <w:rPr>
          <w:color w:val="000066"/>
        </w:rPr>
        <w:t>PGDM (BA, FS &amp; General)</w:t>
      </w:r>
    </w:p>
    <w:p w14:paraId="17382BA9" w14:textId="77777777" w:rsidR="008952C9" w:rsidRDefault="008952C9" w:rsidP="008952C9">
      <w:pPr>
        <w:pStyle w:val="Heading1"/>
        <w:spacing w:before="85" w:line="415" w:lineRule="auto"/>
        <w:ind w:left="0" w:right="1176"/>
        <w:rPr>
          <w:noProof/>
          <w:color w:val="000066"/>
          <w:sz w:val="44"/>
          <w:szCs w:val="44"/>
        </w:rPr>
      </w:pPr>
    </w:p>
    <w:p w14:paraId="1349D659" w14:textId="77777777" w:rsidR="000A6A9D" w:rsidRDefault="000A6A9D">
      <w:pPr>
        <w:rPr>
          <w:sz w:val="15"/>
        </w:rPr>
      </w:pPr>
    </w:p>
    <w:p w14:paraId="25D6A061" w14:textId="77777777" w:rsidR="000A6A9D" w:rsidRDefault="000A6A9D">
      <w:pPr>
        <w:rPr>
          <w:sz w:val="15"/>
        </w:rPr>
      </w:pPr>
    </w:p>
    <w:p w14:paraId="098CFF2A" w14:textId="77777777" w:rsidR="000A6A9D" w:rsidRDefault="000A6A9D">
      <w:pPr>
        <w:rPr>
          <w:sz w:val="15"/>
        </w:rPr>
      </w:pPr>
    </w:p>
    <w:p w14:paraId="1AE8A469" w14:textId="77777777" w:rsidR="000A6A9D" w:rsidRDefault="000A6A9D">
      <w:pPr>
        <w:rPr>
          <w:sz w:val="15"/>
        </w:rPr>
      </w:pPr>
    </w:p>
    <w:p w14:paraId="6F7570F8" w14:textId="77777777" w:rsidR="000A6A9D" w:rsidRDefault="000A6A9D">
      <w:pPr>
        <w:rPr>
          <w:sz w:val="15"/>
        </w:rPr>
      </w:pPr>
    </w:p>
    <w:p w14:paraId="33D19A2F" w14:textId="77777777" w:rsidR="000A6A9D" w:rsidRDefault="000A6A9D">
      <w:pPr>
        <w:rPr>
          <w:sz w:val="15"/>
        </w:rPr>
      </w:pPr>
    </w:p>
    <w:p w14:paraId="391B4577" w14:textId="77777777" w:rsidR="000A6A9D" w:rsidRDefault="000A6A9D">
      <w:pPr>
        <w:rPr>
          <w:sz w:val="15"/>
        </w:rPr>
      </w:pPr>
    </w:p>
    <w:p w14:paraId="7652A6AA" w14:textId="77777777" w:rsidR="000A6A9D" w:rsidRDefault="000A6A9D">
      <w:pPr>
        <w:rPr>
          <w:sz w:val="15"/>
        </w:rPr>
      </w:pPr>
    </w:p>
    <w:p w14:paraId="05447E67" w14:textId="77777777" w:rsidR="000A6A9D" w:rsidRDefault="000A6A9D">
      <w:pPr>
        <w:rPr>
          <w:sz w:val="15"/>
        </w:rPr>
      </w:pPr>
    </w:p>
    <w:p w14:paraId="005D0235" w14:textId="77777777" w:rsidR="000A6A9D" w:rsidRDefault="000A6A9D">
      <w:pPr>
        <w:rPr>
          <w:sz w:val="15"/>
        </w:rPr>
      </w:pPr>
    </w:p>
    <w:p w14:paraId="75050C25" w14:textId="77777777" w:rsidR="000A6A9D" w:rsidRDefault="000A6A9D">
      <w:pPr>
        <w:rPr>
          <w:sz w:val="15"/>
        </w:rPr>
      </w:pPr>
    </w:p>
    <w:p w14:paraId="2E73836C" w14:textId="77777777" w:rsidR="000A6A9D" w:rsidRDefault="000A6A9D">
      <w:pPr>
        <w:rPr>
          <w:sz w:val="15"/>
        </w:rPr>
      </w:pPr>
    </w:p>
    <w:p w14:paraId="402CF827" w14:textId="77777777" w:rsidR="000A6A9D" w:rsidRDefault="000A6A9D">
      <w:pPr>
        <w:rPr>
          <w:sz w:val="15"/>
        </w:rPr>
      </w:pPr>
    </w:p>
    <w:p w14:paraId="276E21C5" w14:textId="77777777" w:rsidR="000A6A9D" w:rsidRDefault="000A6A9D" w:rsidP="000A6A9D">
      <w:pPr>
        <w:pStyle w:val="Heading2"/>
        <w:tabs>
          <w:tab w:val="left" w:pos="2250"/>
        </w:tabs>
        <w:spacing w:before="0"/>
        <w:ind w:left="0" w:right="110" w:firstLine="0"/>
        <w:jc w:val="right"/>
        <w:rPr>
          <w:color w:val="000066"/>
          <w:sz w:val="40"/>
          <w:szCs w:val="40"/>
        </w:rPr>
      </w:pPr>
      <w:r w:rsidRPr="000A6A9D">
        <w:rPr>
          <w:color w:val="000066"/>
          <w:sz w:val="40"/>
          <w:szCs w:val="40"/>
        </w:rPr>
        <w:t xml:space="preserve">School of Innovation and Management </w:t>
      </w:r>
    </w:p>
    <w:p w14:paraId="71C076E3" w14:textId="66781297" w:rsidR="000A6A9D" w:rsidRPr="000A6A9D" w:rsidRDefault="000A6A9D" w:rsidP="000A6A9D">
      <w:pPr>
        <w:pStyle w:val="Heading2"/>
        <w:tabs>
          <w:tab w:val="left" w:pos="2250"/>
        </w:tabs>
        <w:spacing w:before="0"/>
        <w:ind w:left="0" w:right="110" w:firstLine="0"/>
        <w:jc w:val="right"/>
        <w:rPr>
          <w:color w:val="000066"/>
          <w:sz w:val="40"/>
          <w:szCs w:val="40"/>
        </w:rPr>
      </w:pPr>
      <w:r w:rsidRPr="000A6A9D">
        <w:rPr>
          <w:color w:val="000066"/>
          <w:sz w:val="40"/>
          <w:szCs w:val="40"/>
        </w:rPr>
        <w:t>(SoIM)</w:t>
      </w:r>
    </w:p>
    <w:p w14:paraId="644205A3" w14:textId="33E1F1FB" w:rsidR="000A6A9D" w:rsidRPr="000A6A9D" w:rsidRDefault="000A6A9D" w:rsidP="000A6A9D">
      <w:pPr>
        <w:pStyle w:val="Heading2"/>
        <w:tabs>
          <w:tab w:val="left" w:pos="2250"/>
        </w:tabs>
        <w:spacing w:before="0"/>
        <w:ind w:left="0" w:right="110" w:firstLine="0"/>
        <w:jc w:val="center"/>
        <w:rPr>
          <w:color w:val="000066"/>
          <w:sz w:val="32"/>
          <w:szCs w:val="32"/>
        </w:rPr>
        <w:sectPr w:rsidR="000A6A9D" w:rsidRPr="000A6A9D" w:rsidSect="00AB342C">
          <w:footerReference w:type="default" r:id="rId9"/>
          <w:footerReference w:type="first" r:id="rId10"/>
          <w:type w:val="continuous"/>
          <w:pgSz w:w="11920" w:h="16850"/>
          <w:pgMar w:top="540" w:right="490" w:bottom="280" w:left="700" w:header="720" w:footer="310" w:gutter="0"/>
          <w:pgBorders w:offsetFrom="page">
            <w:top w:val="single" w:sz="4" w:space="24" w:color="000000"/>
            <w:left w:val="single" w:sz="4" w:space="24" w:color="000000"/>
            <w:bottom w:val="single" w:sz="4" w:space="24" w:color="000000"/>
            <w:right w:val="single" w:sz="4" w:space="24" w:color="000000"/>
          </w:pgBorders>
          <w:cols w:space="720"/>
          <w:titlePg/>
          <w:docGrid w:linePitch="326"/>
        </w:sectPr>
      </w:pPr>
      <w:r>
        <w:rPr>
          <w:color w:val="000066"/>
          <w:sz w:val="32"/>
          <w:szCs w:val="32"/>
        </w:rPr>
        <w:t xml:space="preserve">                                                 </w:t>
      </w:r>
      <w:r w:rsidRPr="000A6A9D">
        <w:rPr>
          <w:color w:val="000066"/>
          <w:sz w:val="32"/>
          <w:szCs w:val="32"/>
        </w:rPr>
        <w:t>____ Innovate. Include. Inspire. ____</w:t>
      </w:r>
    </w:p>
    <w:p w14:paraId="331786D3" w14:textId="77777777" w:rsidR="001F6099" w:rsidRDefault="001F6099" w:rsidP="00935FBB">
      <w:pPr>
        <w:pStyle w:val="BodyText"/>
        <w:tabs>
          <w:tab w:val="left" w:pos="404"/>
        </w:tabs>
        <w:ind w:hanging="494"/>
        <w:rPr>
          <w:b/>
          <w:sz w:val="20"/>
        </w:rPr>
      </w:pPr>
    </w:p>
    <w:p w14:paraId="07956D7E" w14:textId="77777777" w:rsidR="003B0F2E" w:rsidRDefault="003B0F2E">
      <w:pPr>
        <w:pStyle w:val="BodyText"/>
        <w:rPr>
          <w:b/>
          <w:sz w:val="20"/>
        </w:rPr>
      </w:pPr>
    </w:p>
    <w:p w14:paraId="5AFD710D" w14:textId="4BEDFE77" w:rsidR="00935FBB" w:rsidRDefault="00935FBB" w:rsidP="00935FBB">
      <w:pPr>
        <w:pStyle w:val="BodyText"/>
        <w:jc w:val="center"/>
        <w:rPr>
          <w:b/>
          <w:color w:val="000066"/>
          <w:sz w:val="36"/>
          <w:szCs w:val="44"/>
        </w:rPr>
      </w:pPr>
      <w:r w:rsidRPr="00935FBB">
        <w:rPr>
          <w:b/>
          <w:color w:val="000066"/>
          <w:sz w:val="36"/>
          <w:szCs w:val="44"/>
        </w:rPr>
        <w:t>Index</w:t>
      </w:r>
    </w:p>
    <w:p w14:paraId="6A1DDE1F" w14:textId="77777777" w:rsidR="00935FBB" w:rsidRPr="00935FBB" w:rsidRDefault="00935FBB" w:rsidP="00935FBB">
      <w:pPr>
        <w:pStyle w:val="BodyText"/>
        <w:jc w:val="center"/>
        <w:rPr>
          <w:b/>
          <w:color w:val="000066"/>
          <w:sz w:val="36"/>
          <w:szCs w:val="44"/>
        </w:rPr>
      </w:pPr>
    </w:p>
    <w:tbl>
      <w:tblPr>
        <w:tblpPr w:leftFromText="180" w:rightFromText="180" w:vertAnchor="text" w:horzAnchor="margin" w:tblpXSpec="center" w:tblpY="79"/>
        <w:tblW w:w="10710" w:type="dxa"/>
        <w:tblLook w:val="04A0" w:firstRow="1" w:lastRow="0" w:firstColumn="1" w:lastColumn="0" w:noHBand="0" w:noVBand="1"/>
      </w:tblPr>
      <w:tblGrid>
        <w:gridCol w:w="990"/>
        <w:gridCol w:w="4405"/>
        <w:gridCol w:w="3330"/>
        <w:gridCol w:w="990"/>
        <w:gridCol w:w="995"/>
      </w:tblGrid>
      <w:tr w:rsidR="001B4F99" w14:paraId="2416C798" w14:textId="77777777" w:rsidTr="001B4F99">
        <w:trPr>
          <w:trHeight w:val="348"/>
        </w:trPr>
        <w:tc>
          <w:tcPr>
            <w:tcW w:w="1071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881C2" w14:textId="77777777" w:rsidR="001B4F99" w:rsidRDefault="001B4F99" w:rsidP="001B4F99">
            <w:pPr>
              <w:jc w:val="center"/>
              <w:rPr>
                <w:b/>
                <w:bCs/>
                <w:color w:val="000066"/>
                <w:sz w:val="28"/>
                <w:szCs w:val="28"/>
              </w:rPr>
            </w:pPr>
            <w:r>
              <w:rPr>
                <w:b/>
                <w:bCs/>
                <w:color w:val="000066"/>
                <w:sz w:val="28"/>
                <w:szCs w:val="28"/>
              </w:rPr>
              <w:t>PGDM (BA, FS, and General) Trimester - I</w:t>
            </w:r>
          </w:p>
        </w:tc>
      </w:tr>
      <w:tr w:rsidR="001B4F99" w14:paraId="49D63D9A" w14:textId="77777777" w:rsidTr="001B4F99">
        <w:trPr>
          <w:trHeight w:val="603"/>
        </w:trPr>
        <w:tc>
          <w:tcPr>
            <w:tcW w:w="990" w:type="dxa"/>
            <w:tcBorders>
              <w:top w:val="nil"/>
              <w:left w:val="single" w:sz="4" w:space="0" w:color="auto"/>
              <w:bottom w:val="single" w:sz="4" w:space="0" w:color="auto"/>
              <w:right w:val="single" w:sz="4" w:space="0" w:color="auto"/>
            </w:tcBorders>
            <w:shd w:val="clear" w:color="000000" w:fill="C9DAF8"/>
            <w:vAlign w:val="center"/>
            <w:hideMark/>
          </w:tcPr>
          <w:p w14:paraId="18F3DD13" w14:textId="77777777" w:rsidR="001B4F99" w:rsidRDefault="001B4F99" w:rsidP="001B4F99">
            <w:pPr>
              <w:jc w:val="center"/>
              <w:rPr>
                <w:b/>
                <w:bCs/>
                <w:color w:val="000066"/>
              </w:rPr>
            </w:pPr>
            <w:r>
              <w:rPr>
                <w:b/>
                <w:bCs/>
                <w:color w:val="000066"/>
              </w:rPr>
              <w:t>Subject Code</w:t>
            </w:r>
          </w:p>
        </w:tc>
        <w:tc>
          <w:tcPr>
            <w:tcW w:w="4405" w:type="dxa"/>
            <w:tcBorders>
              <w:top w:val="nil"/>
              <w:left w:val="nil"/>
              <w:bottom w:val="single" w:sz="4" w:space="0" w:color="auto"/>
              <w:right w:val="single" w:sz="4" w:space="0" w:color="auto"/>
            </w:tcBorders>
            <w:shd w:val="clear" w:color="000000" w:fill="C9DAF8"/>
            <w:vAlign w:val="center"/>
            <w:hideMark/>
          </w:tcPr>
          <w:p w14:paraId="5E74E6FC" w14:textId="77777777" w:rsidR="001B4F99" w:rsidRDefault="001B4F99" w:rsidP="001B4F99">
            <w:pPr>
              <w:jc w:val="center"/>
              <w:rPr>
                <w:b/>
                <w:bCs/>
                <w:color w:val="000066"/>
              </w:rPr>
            </w:pPr>
            <w:r>
              <w:rPr>
                <w:b/>
                <w:bCs/>
                <w:color w:val="000066"/>
              </w:rPr>
              <w:t>Name of the Subject/Course</w:t>
            </w:r>
          </w:p>
        </w:tc>
        <w:tc>
          <w:tcPr>
            <w:tcW w:w="3330" w:type="dxa"/>
            <w:tcBorders>
              <w:top w:val="nil"/>
              <w:left w:val="nil"/>
              <w:bottom w:val="single" w:sz="4" w:space="0" w:color="auto"/>
              <w:right w:val="single" w:sz="4" w:space="0" w:color="auto"/>
            </w:tcBorders>
            <w:shd w:val="clear" w:color="C9DAF8" w:fill="C9DAF8"/>
            <w:vAlign w:val="center"/>
            <w:hideMark/>
          </w:tcPr>
          <w:p w14:paraId="45CE3D85" w14:textId="77777777" w:rsidR="001B4F99" w:rsidRDefault="001B4F99" w:rsidP="001B4F99">
            <w:pPr>
              <w:jc w:val="center"/>
              <w:rPr>
                <w:b/>
                <w:bCs/>
                <w:color w:val="000066"/>
              </w:rPr>
            </w:pPr>
            <w:r>
              <w:rPr>
                <w:b/>
                <w:bCs/>
                <w:color w:val="000066"/>
              </w:rPr>
              <w:t>Name of the Faculty</w:t>
            </w:r>
          </w:p>
        </w:tc>
        <w:tc>
          <w:tcPr>
            <w:tcW w:w="990" w:type="dxa"/>
            <w:tcBorders>
              <w:top w:val="nil"/>
              <w:left w:val="nil"/>
              <w:bottom w:val="single" w:sz="4" w:space="0" w:color="auto"/>
              <w:right w:val="single" w:sz="4" w:space="0" w:color="auto"/>
            </w:tcBorders>
            <w:shd w:val="clear" w:color="000000" w:fill="C9DAF8"/>
            <w:vAlign w:val="center"/>
            <w:hideMark/>
          </w:tcPr>
          <w:p w14:paraId="141AE758" w14:textId="77777777" w:rsidR="001B4F99" w:rsidRDefault="001B4F99" w:rsidP="001B4F99">
            <w:pPr>
              <w:jc w:val="center"/>
              <w:rPr>
                <w:b/>
                <w:bCs/>
                <w:color w:val="000066"/>
              </w:rPr>
            </w:pPr>
            <w:r>
              <w:rPr>
                <w:b/>
                <w:bCs/>
                <w:color w:val="000066"/>
              </w:rPr>
              <w:t>No. of Credits</w:t>
            </w:r>
          </w:p>
        </w:tc>
        <w:tc>
          <w:tcPr>
            <w:tcW w:w="995" w:type="dxa"/>
            <w:tcBorders>
              <w:top w:val="nil"/>
              <w:left w:val="nil"/>
              <w:bottom w:val="single" w:sz="4" w:space="0" w:color="auto"/>
              <w:right w:val="single" w:sz="4" w:space="0" w:color="auto"/>
            </w:tcBorders>
            <w:shd w:val="clear" w:color="C9DAF8" w:fill="C9DAF8"/>
            <w:vAlign w:val="center"/>
            <w:hideMark/>
          </w:tcPr>
          <w:p w14:paraId="6729CE25" w14:textId="77777777" w:rsidR="001B4F99" w:rsidRDefault="001B4F99" w:rsidP="001B4F99">
            <w:pPr>
              <w:jc w:val="center"/>
              <w:rPr>
                <w:b/>
                <w:bCs/>
                <w:color w:val="000066"/>
              </w:rPr>
            </w:pPr>
            <w:r>
              <w:rPr>
                <w:b/>
                <w:bCs/>
                <w:color w:val="000066"/>
              </w:rPr>
              <w:t>Page No.</w:t>
            </w:r>
          </w:p>
        </w:tc>
      </w:tr>
      <w:tr w:rsidR="001B4F99" w14:paraId="741B00F4" w14:textId="77777777" w:rsidTr="001B4F99">
        <w:trPr>
          <w:trHeight w:val="484"/>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3B0626D2" w14:textId="77777777" w:rsidR="001B4F99" w:rsidRDefault="001B4F99" w:rsidP="001B4F99">
            <w:pPr>
              <w:jc w:val="center"/>
              <w:rPr>
                <w:color w:val="000000"/>
              </w:rPr>
            </w:pPr>
            <w:r>
              <w:rPr>
                <w:color w:val="000000"/>
              </w:rPr>
              <w:t>101</w:t>
            </w:r>
          </w:p>
        </w:tc>
        <w:tc>
          <w:tcPr>
            <w:tcW w:w="4405" w:type="dxa"/>
            <w:tcBorders>
              <w:top w:val="nil"/>
              <w:left w:val="nil"/>
              <w:bottom w:val="single" w:sz="4" w:space="0" w:color="auto"/>
              <w:right w:val="single" w:sz="4" w:space="0" w:color="auto"/>
            </w:tcBorders>
            <w:shd w:val="clear" w:color="000000" w:fill="FFFFFF"/>
            <w:vAlign w:val="center"/>
            <w:hideMark/>
          </w:tcPr>
          <w:p w14:paraId="760C1303" w14:textId="77777777" w:rsidR="001B4F99" w:rsidRDefault="001B4F99" w:rsidP="001B4F99">
            <w:pPr>
              <w:rPr>
                <w:color w:val="000000"/>
              </w:rPr>
            </w:pPr>
            <w:r>
              <w:rPr>
                <w:color w:val="000000"/>
              </w:rPr>
              <w:t>Marketing Management</w:t>
            </w:r>
          </w:p>
        </w:tc>
        <w:tc>
          <w:tcPr>
            <w:tcW w:w="3330" w:type="dxa"/>
            <w:tcBorders>
              <w:top w:val="nil"/>
              <w:left w:val="nil"/>
              <w:bottom w:val="single" w:sz="4" w:space="0" w:color="auto"/>
              <w:right w:val="single" w:sz="4" w:space="0" w:color="auto"/>
            </w:tcBorders>
            <w:shd w:val="clear" w:color="000000" w:fill="FFFFFF"/>
            <w:vAlign w:val="center"/>
            <w:hideMark/>
          </w:tcPr>
          <w:p w14:paraId="48425A4B" w14:textId="77777777" w:rsidR="001B4F99" w:rsidRDefault="001B4F99" w:rsidP="001B4F99">
            <w:pPr>
              <w:rPr>
                <w:color w:val="000000"/>
              </w:rPr>
            </w:pPr>
            <w:r>
              <w:rPr>
                <w:color w:val="000000"/>
              </w:rPr>
              <w:t>Dr. Nagaraj Samala</w:t>
            </w:r>
          </w:p>
        </w:tc>
        <w:tc>
          <w:tcPr>
            <w:tcW w:w="990" w:type="dxa"/>
            <w:tcBorders>
              <w:top w:val="nil"/>
              <w:left w:val="nil"/>
              <w:bottom w:val="single" w:sz="4" w:space="0" w:color="auto"/>
              <w:right w:val="single" w:sz="4" w:space="0" w:color="auto"/>
            </w:tcBorders>
            <w:shd w:val="clear" w:color="000000" w:fill="FFFFFF"/>
            <w:vAlign w:val="center"/>
            <w:hideMark/>
          </w:tcPr>
          <w:p w14:paraId="348EC0FE" w14:textId="77777777" w:rsidR="001B4F99" w:rsidRDefault="001B4F99" w:rsidP="001B4F99">
            <w:pPr>
              <w:jc w:val="center"/>
              <w:rPr>
                <w:color w:val="000000"/>
              </w:rPr>
            </w:pPr>
            <w:r>
              <w:rPr>
                <w:color w:val="000000"/>
              </w:rPr>
              <w:t>3</w:t>
            </w:r>
          </w:p>
        </w:tc>
        <w:tc>
          <w:tcPr>
            <w:tcW w:w="995" w:type="dxa"/>
            <w:tcBorders>
              <w:top w:val="nil"/>
              <w:left w:val="nil"/>
              <w:bottom w:val="single" w:sz="4" w:space="0" w:color="auto"/>
              <w:right w:val="single" w:sz="4" w:space="0" w:color="auto"/>
            </w:tcBorders>
            <w:shd w:val="clear" w:color="000000" w:fill="FFFFFF"/>
            <w:vAlign w:val="center"/>
            <w:hideMark/>
          </w:tcPr>
          <w:p w14:paraId="638EB0A1" w14:textId="27FB2B3A" w:rsidR="001B4F99" w:rsidRDefault="001B4F99" w:rsidP="001B4F99">
            <w:pPr>
              <w:jc w:val="center"/>
              <w:rPr>
                <w:color w:val="000000"/>
              </w:rPr>
            </w:pPr>
            <w:r>
              <w:rPr>
                <w:color w:val="000000"/>
              </w:rPr>
              <w:t> </w:t>
            </w:r>
            <w:r w:rsidR="00081718">
              <w:rPr>
                <w:color w:val="000000"/>
              </w:rPr>
              <w:t>3</w:t>
            </w:r>
          </w:p>
        </w:tc>
      </w:tr>
      <w:tr w:rsidR="001B4F99" w14:paraId="1D83ACE1" w14:textId="77777777" w:rsidTr="001B4F99">
        <w:trPr>
          <w:trHeight w:val="484"/>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4B008321" w14:textId="77777777" w:rsidR="001B4F99" w:rsidRDefault="001B4F99" w:rsidP="001B4F99">
            <w:pPr>
              <w:jc w:val="center"/>
              <w:rPr>
                <w:color w:val="000000"/>
              </w:rPr>
            </w:pPr>
            <w:r>
              <w:rPr>
                <w:color w:val="000000"/>
              </w:rPr>
              <w:t>102</w:t>
            </w:r>
          </w:p>
        </w:tc>
        <w:tc>
          <w:tcPr>
            <w:tcW w:w="4405" w:type="dxa"/>
            <w:tcBorders>
              <w:top w:val="nil"/>
              <w:left w:val="nil"/>
              <w:bottom w:val="single" w:sz="4" w:space="0" w:color="auto"/>
              <w:right w:val="single" w:sz="4" w:space="0" w:color="auto"/>
            </w:tcBorders>
            <w:shd w:val="clear" w:color="000000" w:fill="FFFFFF"/>
            <w:vAlign w:val="center"/>
            <w:hideMark/>
          </w:tcPr>
          <w:p w14:paraId="6DB377CE" w14:textId="77777777" w:rsidR="001B4F99" w:rsidRDefault="001B4F99" w:rsidP="001B4F99">
            <w:pPr>
              <w:rPr>
                <w:color w:val="000000"/>
              </w:rPr>
            </w:pPr>
            <w:r>
              <w:rPr>
                <w:color w:val="000000"/>
              </w:rPr>
              <w:t>Organizational Behaviour</w:t>
            </w:r>
          </w:p>
        </w:tc>
        <w:tc>
          <w:tcPr>
            <w:tcW w:w="3330" w:type="dxa"/>
            <w:tcBorders>
              <w:top w:val="nil"/>
              <w:left w:val="nil"/>
              <w:bottom w:val="single" w:sz="4" w:space="0" w:color="auto"/>
              <w:right w:val="single" w:sz="4" w:space="0" w:color="auto"/>
            </w:tcBorders>
            <w:shd w:val="clear" w:color="000000" w:fill="FFFFFF"/>
            <w:vAlign w:val="center"/>
            <w:hideMark/>
          </w:tcPr>
          <w:p w14:paraId="19080C7B" w14:textId="77777777" w:rsidR="001B4F99" w:rsidRDefault="001B4F99" w:rsidP="001B4F99">
            <w:pPr>
              <w:rPr>
                <w:color w:val="000000"/>
              </w:rPr>
            </w:pPr>
            <w:r>
              <w:rPr>
                <w:color w:val="000000"/>
              </w:rPr>
              <w:t>Prof. K. L. Revathi</w:t>
            </w:r>
          </w:p>
        </w:tc>
        <w:tc>
          <w:tcPr>
            <w:tcW w:w="990" w:type="dxa"/>
            <w:tcBorders>
              <w:top w:val="nil"/>
              <w:left w:val="nil"/>
              <w:bottom w:val="single" w:sz="4" w:space="0" w:color="auto"/>
              <w:right w:val="single" w:sz="4" w:space="0" w:color="auto"/>
            </w:tcBorders>
            <w:shd w:val="clear" w:color="000000" w:fill="FFFFFF"/>
            <w:vAlign w:val="center"/>
            <w:hideMark/>
          </w:tcPr>
          <w:p w14:paraId="64D37ADC" w14:textId="77777777" w:rsidR="001B4F99" w:rsidRDefault="001B4F99" w:rsidP="001B4F99">
            <w:pPr>
              <w:jc w:val="center"/>
              <w:rPr>
                <w:color w:val="000000"/>
              </w:rPr>
            </w:pPr>
            <w:r>
              <w:rPr>
                <w:color w:val="000000"/>
              </w:rPr>
              <w:t>3</w:t>
            </w:r>
          </w:p>
        </w:tc>
        <w:tc>
          <w:tcPr>
            <w:tcW w:w="995" w:type="dxa"/>
            <w:tcBorders>
              <w:top w:val="nil"/>
              <w:left w:val="nil"/>
              <w:bottom w:val="single" w:sz="4" w:space="0" w:color="auto"/>
              <w:right w:val="single" w:sz="4" w:space="0" w:color="auto"/>
            </w:tcBorders>
            <w:shd w:val="clear" w:color="000000" w:fill="FFFFFF"/>
            <w:vAlign w:val="center"/>
            <w:hideMark/>
          </w:tcPr>
          <w:p w14:paraId="201D4242" w14:textId="76AA61D6" w:rsidR="001B4F99" w:rsidRDefault="001B4F99" w:rsidP="001B4F99">
            <w:pPr>
              <w:jc w:val="center"/>
              <w:rPr>
                <w:color w:val="000000"/>
              </w:rPr>
            </w:pPr>
            <w:r>
              <w:rPr>
                <w:color w:val="000000"/>
              </w:rPr>
              <w:t> </w:t>
            </w:r>
            <w:r w:rsidR="00081718">
              <w:rPr>
                <w:color w:val="000000"/>
              </w:rPr>
              <w:t>5</w:t>
            </w:r>
          </w:p>
        </w:tc>
      </w:tr>
      <w:tr w:rsidR="001B4F99" w14:paraId="6CC9351A" w14:textId="77777777" w:rsidTr="001B4F99">
        <w:trPr>
          <w:trHeight w:val="484"/>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5F8BF17A" w14:textId="77777777" w:rsidR="001B4F99" w:rsidRDefault="001B4F99" w:rsidP="001B4F99">
            <w:pPr>
              <w:jc w:val="center"/>
              <w:rPr>
                <w:color w:val="000000"/>
              </w:rPr>
            </w:pPr>
            <w:r>
              <w:rPr>
                <w:color w:val="000000"/>
              </w:rPr>
              <w:t>103</w:t>
            </w:r>
          </w:p>
        </w:tc>
        <w:tc>
          <w:tcPr>
            <w:tcW w:w="4405" w:type="dxa"/>
            <w:tcBorders>
              <w:top w:val="nil"/>
              <w:left w:val="nil"/>
              <w:bottom w:val="single" w:sz="4" w:space="0" w:color="auto"/>
              <w:right w:val="single" w:sz="4" w:space="0" w:color="auto"/>
            </w:tcBorders>
            <w:shd w:val="clear" w:color="000000" w:fill="FFFFFF"/>
            <w:vAlign w:val="center"/>
            <w:hideMark/>
          </w:tcPr>
          <w:p w14:paraId="16BBC8F0" w14:textId="77777777" w:rsidR="001B4F99" w:rsidRDefault="001B4F99" w:rsidP="001B4F99">
            <w:pPr>
              <w:rPr>
                <w:color w:val="000000"/>
              </w:rPr>
            </w:pPr>
            <w:r>
              <w:rPr>
                <w:color w:val="000000"/>
              </w:rPr>
              <w:t>Financial Reporting and Analysis</w:t>
            </w:r>
          </w:p>
        </w:tc>
        <w:tc>
          <w:tcPr>
            <w:tcW w:w="3330" w:type="dxa"/>
            <w:tcBorders>
              <w:top w:val="nil"/>
              <w:left w:val="nil"/>
              <w:bottom w:val="single" w:sz="4" w:space="0" w:color="auto"/>
              <w:right w:val="single" w:sz="4" w:space="0" w:color="auto"/>
            </w:tcBorders>
            <w:shd w:val="clear" w:color="000000" w:fill="FFFFFF"/>
            <w:vAlign w:val="center"/>
            <w:hideMark/>
          </w:tcPr>
          <w:p w14:paraId="3D185D14" w14:textId="77777777" w:rsidR="001B4F99" w:rsidRDefault="001B4F99" w:rsidP="001B4F99">
            <w:pPr>
              <w:rPr>
                <w:color w:val="000000"/>
              </w:rPr>
            </w:pPr>
            <w:r>
              <w:rPr>
                <w:color w:val="000000"/>
              </w:rPr>
              <w:t>Dr. Narsimhulu Siddula</w:t>
            </w:r>
          </w:p>
        </w:tc>
        <w:tc>
          <w:tcPr>
            <w:tcW w:w="990" w:type="dxa"/>
            <w:tcBorders>
              <w:top w:val="nil"/>
              <w:left w:val="nil"/>
              <w:bottom w:val="single" w:sz="4" w:space="0" w:color="auto"/>
              <w:right w:val="single" w:sz="4" w:space="0" w:color="auto"/>
            </w:tcBorders>
            <w:shd w:val="clear" w:color="000000" w:fill="FFFFFF"/>
            <w:vAlign w:val="center"/>
            <w:hideMark/>
          </w:tcPr>
          <w:p w14:paraId="6AB7A373" w14:textId="77777777" w:rsidR="001B4F99" w:rsidRDefault="001B4F99" w:rsidP="001B4F99">
            <w:pPr>
              <w:jc w:val="center"/>
              <w:rPr>
                <w:color w:val="000000"/>
              </w:rPr>
            </w:pPr>
            <w:r>
              <w:rPr>
                <w:color w:val="000000"/>
              </w:rPr>
              <w:t>3</w:t>
            </w:r>
          </w:p>
        </w:tc>
        <w:tc>
          <w:tcPr>
            <w:tcW w:w="995" w:type="dxa"/>
            <w:tcBorders>
              <w:top w:val="nil"/>
              <w:left w:val="nil"/>
              <w:bottom w:val="single" w:sz="4" w:space="0" w:color="auto"/>
              <w:right w:val="single" w:sz="4" w:space="0" w:color="auto"/>
            </w:tcBorders>
            <w:shd w:val="clear" w:color="000000" w:fill="FFFFFF"/>
            <w:vAlign w:val="center"/>
            <w:hideMark/>
          </w:tcPr>
          <w:p w14:paraId="22067528" w14:textId="284CE2DD" w:rsidR="001B4F99" w:rsidRDefault="001B4F99" w:rsidP="001B4F99">
            <w:pPr>
              <w:jc w:val="center"/>
              <w:rPr>
                <w:color w:val="000000"/>
              </w:rPr>
            </w:pPr>
            <w:r>
              <w:rPr>
                <w:color w:val="000000"/>
              </w:rPr>
              <w:t> </w:t>
            </w:r>
            <w:r w:rsidR="00081718">
              <w:rPr>
                <w:color w:val="000000"/>
              </w:rPr>
              <w:t>9</w:t>
            </w:r>
          </w:p>
        </w:tc>
      </w:tr>
      <w:tr w:rsidR="001B4F99" w14:paraId="520E1099" w14:textId="77777777" w:rsidTr="001B4F99">
        <w:trPr>
          <w:trHeight w:val="484"/>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7E0721C6" w14:textId="77777777" w:rsidR="001B4F99" w:rsidRDefault="001B4F99" w:rsidP="001B4F99">
            <w:pPr>
              <w:jc w:val="center"/>
              <w:rPr>
                <w:color w:val="000000"/>
              </w:rPr>
            </w:pPr>
            <w:r>
              <w:rPr>
                <w:color w:val="000000"/>
              </w:rPr>
              <w:t>104</w:t>
            </w:r>
          </w:p>
        </w:tc>
        <w:tc>
          <w:tcPr>
            <w:tcW w:w="4405" w:type="dxa"/>
            <w:tcBorders>
              <w:top w:val="nil"/>
              <w:left w:val="nil"/>
              <w:bottom w:val="single" w:sz="4" w:space="0" w:color="auto"/>
              <w:right w:val="single" w:sz="4" w:space="0" w:color="auto"/>
            </w:tcBorders>
            <w:shd w:val="clear" w:color="000000" w:fill="FFFFFF"/>
            <w:vAlign w:val="center"/>
            <w:hideMark/>
          </w:tcPr>
          <w:p w14:paraId="72A7A888" w14:textId="77777777" w:rsidR="001B4F99" w:rsidRDefault="001B4F99" w:rsidP="001B4F99">
            <w:pPr>
              <w:rPr>
                <w:color w:val="000000"/>
              </w:rPr>
            </w:pPr>
            <w:r>
              <w:rPr>
                <w:color w:val="000000"/>
              </w:rPr>
              <w:t>Applied Economics for Business Decisions</w:t>
            </w:r>
          </w:p>
        </w:tc>
        <w:tc>
          <w:tcPr>
            <w:tcW w:w="3330" w:type="dxa"/>
            <w:tcBorders>
              <w:top w:val="nil"/>
              <w:left w:val="nil"/>
              <w:bottom w:val="single" w:sz="4" w:space="0" w:color="auto"/>
              <w:right w:val="single" w:sz="4" w:space="0" w:color="auto"/>
            </w:tcBorders>
            <w:shd w:val="clear" w:color="000000" w:fill="FFFFFF"/>
            <w:vAlign w:val="center"/>
            <w:hideMark/>
          </w:tcPr>
          <w:p w14:paraId="24F95023" w14:textId="77777777" w:rsidR="001B4F99" w:rsidRDefault="001B4F99" w:rsidP="001B4F99">
            <w:pPr>
              <w:rPr>
                <w:color w:val="000000"/>
              </w:rPr>
            </w:pPr>
            <w:r>
              <w:rPr>
                <w:color w:val="000000"/>
              </w:rPr>
              <w:t>Prof. Dheeraj (Visiting Faculty)</w:t>
            </w:r>
          </w:p>
        </w:tc>
        <w:tc>
          <w:tcPr>
            <w:tcW w:w="990" w:type="dxa"/>
            <w:tcBorders>
              <w:top w:val="nil"/>
              <w:left w:val="nil"/>
              <w:bottom w:val="single" w:sz="4" w:space="0" w:color="auto"/>
              <w:right w:val="single" w:sz="4" w:space="0" w:color="auto"/>
            </w:tcBorders>
            <w:shd w:val="clear" w:color="000000" w:fill="FFFFFF"/>
            <w:vAlign w:val="center"/>
            <w:hideMark/>
          </w:tcPr>
          <w:p w14:paraId="0B840365" w14:textId="77777777" w:rsidR="001B4F99" w:rsidRDefault="001B4F99" w:rsidP="001B4F99">
            <w:pPr>
              <w:jc w:val="center"/>
              <w:rPr>
                <w:color w:val="000000"/>
              </w:rPr>
            </w:pPr>
            <w:r>
              <w:rPr>
                <w:color w:val="000000"/>
              </w:rPr>
              <w:t>3</w:t>
            </w:r>
          </w:p>
        </w:tc>
        <w:tc>
          <w:tcPr>
            <w:tcW w:w="995" w:type="dxa"/>
            <w:tcBorders>
              <w:top w:val="nil"/>
              <w:left w:val="nil"/>
              <w:bottom w:val="single" w:sz="4" w:space="0" w:color="auto"/>
              <w:right w:val="single" w:sz="4" w:space="0" w:color="auto"/>
            </w:tcBorders>
            <w:shd w:val="clear" w:color="000000" w:fill="FFFFFF"/>
            <w:vAlign w:val="center"/>
            <w:hideMark/>
          </w:tcPr>
          <w:p w14:paraId="6282E167" w14:textId="115C3F06" w:rsidR="001B4F99" w:rsidRDefault="001B4F99" w:rsidP="001B4F99">
            <w:pPr>
              <w:jc w:val="center"/>
              <w:rPr>
                <w:color w:val="000000"/>
              </w:rPr>
            </w:pPr>
            <w:r>
              <w:rPr>
                <w:color w:val="000000"/>
              </w:rPr>
              <w:t> </w:t>
            </w:r>
            <w:r w:rsidR="00081718">
              <w:rPr>
                <w:color w:val="000000"/>
              </w:rPr>
              <w:t>16</w:t>
            </w:r>
          </w:p>
        </w:tc>
      </w:tr>
      <w:tr w:rsidR="001B4F99" w14:paraId="5E18B782" w14:textId="77777777" w:rsidTr="001B4F99">
        <w:trPr>
          <w:trHeight w:val="484"/>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009F91CE" w14:textId="77777777" w:rsidR="001B4F99" w:rsidRDefault="001B4F99" w:rsidP="001B4F99">
            <w:pPr>
              <w:jc w:val="center"/>
              <w:rPr>
                <w:color w:val="000000"/>
              </w:rPr>
            </w:pPr>
            <w:r>
              <w:rPr>
                <w:color w:val="000000"/>
              </w:rPr>
              <w:t>105</w:t>
            </w:r>
          </w:p>
        </w:tc>
        <w:tc>
          <w:tcPr>
            <w:tcW w:w="4405" w:type="dxa"/>
            <w:tcBorders>
              <w:top w:val="nil"/>
              <w:left w:val="nil"/>
              <w:bottom w:val="single" w:sz="4" w:space="0" w:color="auto"/>
              <w:right w:val="single" w:sz="4" w:space="0" w:color="auto"/>
            </w:tcBorders>
            <w:shd w:val="clear" w:color="auto" w:fill="auto"/>
            <w:vAlign w:val="center"/>
            <w:hideMark/>
          </w:tcPr>
          <w:p w14:paraId="04A9459C" w14:textId="77777777" w:rsidR="001B4F99" w:rsidRDefault="001B4F99" w:rsidP="001B4F99">
            <w:pPr>
              <w:rPr>
                <w:color w:val="000000"/>
              </w:rPr>
            </w:pPr>
            <w:r>
              <w:rPr>
                <w:color w:val="000000"/>
              </w:rPr>
              <w:t>Microsoft Excel for Managers (Certification)</w:t>
            </w:r>
          </w:p>
        </w:tc>
        <w:tc>
          <w:tcPr>
            <w:tcW w:w="3330" w:type="dxa"/>
            <w:tcBorders>
              <w:top w:val="nil"/>
              <w:left w:val="nil"/>
              <w:bottom w:val="single" w:sz="4" w:space="0" w:color="auto"/>
              <w:right w:val="single" w:sz="4" w:space="0" w:color="auto"/>
            </w:tcBorders>
            <w:shd w:val="clear" w:color="000000" w:fill="FFFFFF"/>
            <w:vAlign w:val="center"/>
            <w:hideMark/>
          </w:tcPr>
          <w:p w14:paraId="6CE026DF" w14:textId="77777777" w:rsidR="001B4F99" w:rsidRDefault="001B4F99" w:rsidP="001B4F99">
            <w:pPr>
              <w:rPr>
                <w:color w:val="000000"/>
              </w:rPr>
            </w:pPr>
            <w:r>
              <w:rPr>
                <w:color w:val="000000"/>
              </w:rPr>
              <w:t>Dr. Roopa Modam</w:t>
            </w:r>
          </w:p>
        </w:tc>
        <w:tc>
          <w:tcPr>
            <w:tcW w:w="990" w:type="dxa"/>
            <w:tcBorders>
              <w:top w:val="nil"/>
              <w:left w:val="nil"/>
              <w:bottom w:val="single" w:sz="4" w:space="0" w:color="auto"/>
              <w:right w:val="single" w:sz="4" w:space="0" w:color="auto"/>
            </w:tcBorders>
            <w:shd w:val="clear" w:color="000000" w:fill="FFFFFF"/>
            <w:vAlign w:val="center"/>
            <w:hideMark/>
          </w:tcPr>
          <w:p w14:paraId="6E401CFF" w14:textId="77777777" w:rsidR="001B4F99" w:rsidRDefault="001B4F99" w:rsidP="001B4F99">
            <w:pPr>
              <w:jc w:val="center"/>
              <w:rPr>
                <w:color w:val="000000"/>
              </w:rPr>
            </w:pPr>
            <w:r>
              <w:rPr>
                <w:color w:val="000000"/>
              </w:rPr>
              <w:t>3</w:t>
            </w:r>
          </w:p>
        </w:tc>
        <w:tc>
          <w:tcPr>
            <w:tcW w:w="995" w:type="dxa"/>
            <w:tcBorders>
              <w:top w:val="nil"/>
              <w:left w:val="nil"/>
              <w:bottom w:val="single" w:sz="4" w:space="0" w:color="auto"/>
              <w:right w:val="single" w:sz="4" w:space="0" w:color="auto"/>
            </w:tcBorders>
            <w:shd w:val="clear" w:color="000000" w:fill="FFFFFF"/>
            <w:vAlign w:val="center"/>
            <w:hideMark/>
          </w:tcPr>
          <w:p w14:paraId="2CA55774" w14:textId="6CE49FBD" w:rsidR="001B4F99" w:rsidRDefault="001B4F99" w:rsidP="001B4F99">
            <w:pPr>
              <w:jc w:val="center"/>
              <w:rPr>
                <w:color w:val="000000"/>
              </w:rPr>
            </w:pPr>
            <w:r>
              <w:rPr>
                <w:color w:val="000000"/>
              </w:rPr>
              <w:t> </w:t>
            </w:r>
            <w:r w:rsidR="00081718">
              <w:rPr>
                <w:color w:val="000000"/>
              </w:rPr>
              <w:t>19</w:t>
            </w:r>
          </w:p>
        </w:tc>
      </w:tr>
      <w:tr w:rsidR="001B4F99" w14:paraId="42DA6FFB" w14:textId="77777777" w:rsidTr="001B4F99">
        <w:trPr>
          <w:trHeight w:val="484"/>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7544E32B" w14:textId="77777777" w:rsidR="001B4F99" w:rsidRDefault="001B4F99" w:rsidP="001B4F99">
            <w:pPr>
              <w:jc w:val="center"/>
              <w:rPr>
                <w:color w:val="000000"/>
              </w:rPr>
            </w:pPr>
            <w:r>
              <w:rPr>
                <w:color w:val="000000"/>
              </w:rPr>
              <w:t>106</w:t>
            </w:r>
          </w:p>
        </w:tc>
        <w:tc>
          <w:tcPr>
            <w:tcW w:w="4405" w:type="dxa"/>
            <w:tcBorders>
              <w:top w:val="nil"/>
              <w:left w:val="nil"/>
              <w:bottom w:val="single" w:sz="4" w:space="0" w:color="auto"/>
              <w:right w:val="single" w:sz="4" w:space="0" w:color="auto"/>
            </w:tcBorders>
            <w:shd w:val="clear" w:color="auto" w:fill="auto"/>
            <w:vAlign w:val="center"/>
            <w:hideMark/>
          </w:tcPr>
          <w:p w14:paraId="6ECBECDE" w14:textId="77777777" w:rsidR="001B4F99" w:rsidRDefault="001B4F99" w:rsidP="001B4F99">
            <w:pPr>
              <w:rPr>
                <w:color w:val="000000"/>
              </w:rPr>
            </w:pPr>
            <w:r>
              <w:rPr>
                <w:color w:val="000000"/>
              </w:rPr>
              <w:t>Business Communication - I</w:t>
            </w:r>
          </w:p>
        </w:tc>
        <w:tc>
          <w:tcPr>
            <w:tcW w:w="3330" w:type="dxa"/>
            <w:tcBorders>
              <w:top w:val="nil"/>
              <w:left w:val="nil"/>
              <w:bottom w:val="single" w:sz="4" w:space="0" w:color="auto"/>
              <w:right w:val="single" w:sz="4" w:space="0" w:color="auto"/>
            </w:tcBorders>
            <w:shd w:val="clear" w:color="000000" w:fill="FFFFFF"/>
            <w:vAlign w:val="center"/>
            <w:hideMark/>
          </w:tcPr>
          <w:p w14:paraId="204AF16B" w14:textId="77777777" w:rsidR="001B4F99" w:rsidRDefault="001B4F99" w:rsidP="001B4F99">
            <w:pPr>
              <w:rPr>
                <w:color w:val="000000"/>
              </w:rPr>
            </w:pPr>
            <w:r>
              <w:rPr>
                <w:color w:val="000000"/>
              </w:rPr>
              <w:t>Dr. Subha Gora</w:t>
            </w:r>
          </w:p>
        </w:tc>
        <w:tc>
          <w:tcPr>
            <w:tcW w:w="990" w:type="dxa"/>
            <w:tcBorders>
              <w:top w:val="nil"/>
              <w:left w:val="nil"/>
              <w:bottom w:val="single" w:sz="4" w:space="0" w:color="auto"/>
              <w:right w:val="single" w:sz="4" w:space="0" w:color="auto"/>
            </w:tcBorders>
            <w:shd w:val="clear" w:color="000000" w:fill="FFFFFF"/>
            <w:vAlign w:val="center"/>
            <w:hideMark/>
          </w:tcPr>
          <w:p w14:paraId="761C5795" w14:textId="77777777" w:rsidR="001B4F99" w:rsidRDefault="001B4F99" w:rsidP="001B4F99">
            <w:pPr>
              <w:jc w:val="center"/>
              <w:rPr>
                <w:color w:val="000000"/>
              </w:rPr>
            </w:pPr>
            <w:r>
              <w:rPr>
                <w:color w:val="000000"/>
              </w:rPr>
              <w:t>3</w:t>
            </w:r>
          </w:p>
        </w:tc>
        <w:tc>
          <w:tcPr>
            <w:tcW w:w="995" w:type="dxa"/>
            <w:tcBorders>
              <w:top w:val="nil"/>
              <w:left w:val="nil"/>
              <w:bottom w:val="single" w:sz="4" w:space="0" w:color="auto"/>
              <w:right w:val="single" w:sz="4" w:space="0" w:color="auto"/>
            </w:tcBorders>
            <w:shd w:val="clear" w:color="000000" w:fill="FFFFFF"/>
            <w:vAlign w:val="center"/>
            <w:hideMark/>
          </w:tcPr>
          <w:p w14:paraId="3858D46F" w14:textId="54E04036" w:rsidR="001B4F99" w:rsidRDefault="001B4F99" w:rsidP="001B4F99">
            <w:pPr>
              <w:jc w:val="center"/>
              <w:rPr>
                <w:color w:val="000000"/>
              </w:rPr>
            </w:pPr>
            <w:r>
              <w:rPr>
                <w:color w:val="000000"/>
              </w:rPr>
              <w:t> </w:t>
            </w:r>
            <w:r w:rsidR="00081718">
              <w:rPr>
                <w:color w:val="000000"/>
              </w:rPr>
              <w:t>26</w:t>
            </w:r>
          </w:p>
        </w:tc>
      </w:tr>
      <w:tr w:rsidR="001B4F99" w14:paraId="6F9B8AFB" w14:textId="77777777" w:rsidTr="001B4F99">
        <w:trPr>
          <w:trHeight w:val="484"/>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5106B8DD" w14:textId="77777777" w:rsidR="001B4F99" w:rsidRDefault="001B4F99" w:rsidP="001B4F99">
            <w:pPr>
              <w:jc w:val="center"/>
              <w:rPr>
                <w:color w:val="000000"/>
              </w:rPr>
            </w:pPr>
            <w:r>
              <w:rPr>
                <w:color w:val="000000"/>
              </w:rPr>
              <w:t>107</w:t>
            </w:r>
          </w:p>
        </w:tc>
        <w:tc>
          <w:tcPr>
            <w:tcW w:w="4405" w:type="dxa"/>
            <w:tcBorders>
              <w:top w:val="nil"/>
              <w:left w:val="nil"/>
              <w:bottom w:val="single" w:sz="4" w:space="0" w:color="auto"/>
              <w:right w:val="single" w:sz="4" w:space="0" w:color="auto"/>
            </w:tcBorders>
            <w:shd w:val="clear" w:color="auto" w:fill="auto"/>
            <w:vAlign w:val="center"/>
            <w:hideMark/>
          </w:tcPr>
          <w:p w14:paraId="09EED779" w14:textId="77777777" w:rsidR="001B4F99" w:rsidRDefault="001B4F99" w:rsidP="001B4F99">
            <w:pPr>
              <w:rPr>
                <w:color w:val="000000"/>
              </w:rPr>
            </w:pPr>
            <w:r>
              <w:rPr>
                <w:color w:val="000000"/>
              </w:rPr>
              <w:t>Quantitative Methods (Data Science) I</w:t>
            </w:r>
          </w:p>
        </w:tc>
        <w:tc>
          <w:tcPr>
            <w:tcW w:w="3330" w:type="dxa"/>
            <w:tcBorders>
              <w:top w:val="nil"/>
              <w:left w:val="nil"/>
              <w:bottom w:val="single" w:sz="4" w:space="0" w:color="auto"/>
              <w:right w:val="single" w:sz="4" w:space="0" w:color="auto"/>
            </w:tcBorders>
            <w:shd w:val="clear" w:color="000000" w:fill="FFFFFF"/>
            <w:vAlign w:val="center"/>
            <w:hideMark/>
          </w:tcPr>
          <w:p w14:paraId="2ACCE0A0" w14:textId="77777777" w:rsidR="001B4F99" w:rsidRDefault="001B4F99" w:rsidP="001B4F99">
            <w:pPr>
              <w:rPr>
                <w:color w:val="000000"/>
              </w:rPr>
            </w:pPr>
            <w:r>
              <w:rPr>
                <w:color w:val="000000"/>
              </w:rPr>
              <w:t>Dr. Rajkumar Rayabaram</w:t>
            </w:r>
          </w:p>
        </w:tc>
        <w:tc>
          <w:tcPr>
            <w:tcW w:w="990" w:type="dxa"/>
            <w:tcBorders>
              <w:top w:val="nil"/>
              <w:left w:val="nil"/>
              <w:bottom w:val="single" w:sz="4" w:space="0" w:color="auto"/>
              <w:right w:val="single" w:sz="4" w:space="0" w:color="auto"/>
            </w:tcBorders>
            <w:shd w:val="clear" w:color="000000" w:fill="FFFFFF"/>
            <w:vAlign w:val="center"/>
            <w:hideMark/>
          </w:tcPr>
          <w:p w14:paraId="10D21F49" w14:textId="77777777" w:rsidR="001B4F99" w:rsidRDefault="001B4F99" w:rsidP="001B4F99">
            <w:pPr>
              <w:jc w:val="center"/>
              <w:rPr>
                <w:color w:val="000000"/>
              </w:rPr>
            </w:pPr>
            <w:r>
              <w:rPr>
                <w:color w:val="000000"/>
              </w:rPr>
              <w:t>3</w:t>
            </w:r>
          </w:p>
        </w:tc>
        <w:tc>
          <w:tcPr>
            <w:tcW w:w="995" w:type="dxa"/>
            <w:tcBorders>
              <w:top w:val="nil"/>
              <w:left w:val="nil"/>
              <w:bottom w:val="single" w:sz="4" w:space="0" w:color="auto"/>
              <w:right w:val="single" w:sz="4" w:space="0" w:color="auto"/>
            </w:tcBorders>
            <w:shd w:val="clear" w:color="000000" w:fill="FFFFFF"/>
            <w:vAlign w:val="center"/>
            <w:hideMark/>
          </w:tcPr>
          <w:p w14:paraId="6E7AC507" w14:textId="77777777" w:rsidR="001B4F99" w:rsidRDefault="001B4F99" w:rsidP="001B4F99">
            <w:pPr>
              <w:jc w:val="center"/>
              <w:rPr>
                <w:color w:val="000000"/>
              </w:rPr>
            </w:pPr>
            <w:r>
              <w:rPr>
                <w:color w:val="000000"/>
              </w:rPr>
              <w:t> </w:t>
            </w:r>
            <w:r w:rsidR="00081718">
              <w:rPr>
                <w:color w:val="000000"/>
              </w:rPr>
              <w:t>30</w:t>
            </w:r>
          </w:p>
          <w:p w14:paraId="68070018" w14:textId="270463F0" w:rsidR="00081718" w:rsidRDefault="00081718" w:rsidP="001B4F99">
            <w:pPr>
              <w:jc w:val="center"/>
              <w:rPr>
                <w:color w:val="000000"/>
              </w:rPr>
            </w:pPr>
            <w:bookmarkStart w:id="0" w:name="_GoBack"/>
            <w:bookmarkEnd w:id="0"/>
          </w:p>
        </w:tc>
      </w:tr>
    </w:tbl>
    <w:p w14:paraId="3FDAAF04" w14:textId="77777777" w:rsidR="003B0F2E" w:rsidRDefault="003B0F2E">
      <w:pPr>
        <w:pStyle w:val="BodyText"/>
        <w:rPr>
          <w:b/>
          <w:sz w:val="20"/>
        </w:rPr>
      </w:pPr>
    </w:p>
    <w:p w14:paraId="13A8ABCB" w14:textId="77777777" w:rsidR="003B0F2E" w:rsidRDefault="003B0F2E">
      <w:pPr>
        <w:pStyle w:val="BodyText"/>
        <w:rPr>
          <w:b/>
          <w:sz w:val="20"/>
        </w:rPr>
      </w:pPr>
    </w:p>
    <w:p w14:paraId="55282081" w14:textId="02B33088" w:rsidR="00147E84" w:rsidRPr="00F30F23" w:rsidRDefault="00555765" w:rsidP="00AC5F9D">
      <w:pPr>
        <w:pStyle w:val="BodyText"/>
        <w:rPr>
          <w:bCs/>
          <w:i/>
          <w:iCs/>
          <w:sz w:val="20"/>
        </w:rPr>
      </w:pPr>
      <w:r>
        <w:rPr>
          <w:b/>
          <w:sz w:val="20"/>
        </w:rPr>
        <w:t xml:space="preserve"> </w:t>
      </w:r>
      <w:r w:rsidR="00F30F23" w:rsidRPr="00F30F23">
        <w:rPr>
          <w:bCs/>
          <w:i/>
          <w:iCs/>
          <w:sz w:val="20"/>
        </w:rPr>
        <w:t xml:space="preserve">*The </w:t>
      </w:r>
      <w:r w:rsidR="0007322B">
        <w:rPr>
          <w:bCs/>
          <w:i/>
          <w:iCs/>
          <w:sz w:val="20"/>
        </w:rPr>
        <w:t>SoIM</w:t>
      </w:r>
      <w:r w:rsidR="00F30F23" w:rsidRPr="00F30F23">
        <w:rPr>
          <w:bCs/>
          <w:i/>
          <w:iCs/>
          <w:sz w:val="20"/>
        </w:rPr>
        <w:t xml:space="preserve"> reserves the right to bring change to any of these components when required.</w:t>
      </w:r>
    </w:p>
    <w:p w14:paraId="438F05CE" w14:textId="77777777" w:rsidR="00F2272D" w:rsidRDefault="00F2272D" w:rsidP="00AC5F9D">
      <w:pPr>
        <w:pStyle w:val="BodyText"/>
        <w:rPr>
          <w:b/>
          <w:sz w:val="20"/>
        </w:rPr>
      </w:pPr>
    </w:p>
    <w:p w14:paraId="5299D76F" w14:textId="77777777" w:rsidR="00F2272D" w:rsidRDefault="00F2272D" w:rsidP="00AC5F9D">
      <w:pPr>
        <w:pStyle w:val="BodyText"/>
        <w:rPr>
          <w:b/>
          <w:sz w:val="20"/>
        </w:rPr>
      </w:pPr>
    </w:p>
    <w:p w14:paraId="2FC3D4C1" w14:textId="77777777" w:rsidR="00F2272D" w:rsidRDefault="00F2272D" w:rsidP="00AC5F9D">
      <w:pPr>
        <w:pStyle w:val="BodyText"/>
        <w:rPr>
          <w:b/>
          <w:sz w:val="20"/>
        </w:rPr>
      </w:pPr>
    </w:p>
    <w:p w14:paraId="6B93F650" w14:textId="77777777" w:rsidR="00F2272D" w:rsidRDefault="00F2272D" w:rsidP="00AC5F9D">
      <w:pPr>
        <w:pStyle w:val="BodyText"/>
        <w:rPr>
          <w:b/>
          <w:sz w:val="20"/>
        </w:rPr>
      </w:pPr>
    </w:p>
    <w:p w14:paraId="635875EB" w14:textId="77777777" w:rsidR="00F2272D" w:rsidRDefault="00F2272D" w:rsidP="00AC5F9D">
      <w:pPr>
        <w:pStyle w:val="BodyText"/>
        <w:rPr>
          <w:b/>
          <w:sz w:val="20"/>
        </w:rPr>
      </w:pPr>
    </w:p>
    <w:p w14:paraId="3A8F34A4" w14:textId="77777777" w:rsidR="00F2272D" w:rsidRDefault="00F2272D" w:rsidP="00AC5F9D">
      <w:pPr>
        <w:pStyle w:val="BodyText"/>
        <w:rPr>
          <w:b/>
          <w:sz w:val="20"/>
        </w:rPr>
      </w:pPr>
    </w:p>
    <w:p w14:paraId="030286B7" w14:textId="77777777" w:rsidR="00F2272D" w:rsidRDefault="00F2272D" w:rsidP="00AC5F9D">
      <w:pPr>
        <w:pStyle w:val="BodyText"/>
        <w:rPr>
          <w:b/>
          <w:sz w:val="20"/>
        </w:rPr>
      </w:pPr>
    </w:p>
    <w:p w14:paraId="2092E9D4" w14:textId="77777777" w:rsidR="00F2272D" w:rsidRDefault="00F2272D" w:rsidP="00AC5F9D">
      <w:pPr>
        <w:pStyle w:val="BodyText"/>
        <w:rPr>
          <w:b/>
          <w:sz w:val="20"/>
        </w:rPr>
      </w:pPr>
    </w:p>
    <w:p w14:paraId="768064E8" w14:textId="77777777" w:rsidR="00F2272D" w:rsidRDefault="00F2272D" w:rsidP="00AC5F9D">
      <w:pPr>
        <w:pStyle w:val="BodyText"/>
        <w:rPr>
          <w:b/>
          <w:sz w:val="20"/>
        </w:rPr>
      </w:pPr>
    </w:p>
    <w:p w14:paraId="7FF84409" w14:textId="77777777" w:rsidR="00F2272D" w:rsidRDefault="00F2272D" w:rsidP="00AC5F9D">
      <w:pPr>
        <w:pStyle w:val="BodyText"/>
        <w:rPr>
          <w:b/>
          <w:sz w:val="20"/>
        </w:rPr>
      </w:pPr>
    </w:p>
    <w:p w14:paraId="114AC5AB" w14:textId="77777777" w:rsidR="00F2272D" w:rsidRDefault="00F2272D" w:rsidP="00AC5F9D">
      <w:pPr>
        <w:pStyle w:val="BodyText"/>
        <w:rPr>
          <w:b/>
          <w:sz w:val="20"/>
        </w:rPr>
      </w:pPr>
    </w:p>
    <w:p w14:paraId="6D16F5C4" w14:textId="77777777" w:rsidR="00F2272D" w:rsidRDefault="00F2272D" w:rsidP="00AC5F9D">
      <w:pPr>
        <w:pStyle w:val="BodyText"/>
        <w:rPr>
          <w:b/>
          <w:sz w:val="20"/>
        </w:rPr>
      </w:pPr>
    </w:p>
    <w:p w14:paraId="25A268A3" w14:textId="77777777" w:rsidR="00F2272D" w:rsidRDefault="00F2272D" w:rsidP="00AC5F9D">
      <w:pPr>
        <w:pStyle w:val="BodyText"/>
        <w:rPr>
          <w:b/>
          <w:sz w:val="20"/>
        </w:rPr>
      </w:pPr>
    </w:p>
    <w:p w14:paraId="0989939E" w14:textId="77777777" w:rsidR="00F2272D" w:rsidRDefault="00F2272D" w:rsidP="00AC5F9D">
      <w:pPr>
        <w:pStyle w:val="BodyText"/>
        <w:rPr>
          <w:b/>
          <w:sz w:val="20"/>
        </w:rPr>
      </w:pPr>
    </w:p>
    <w:p w14:paraId="1A02849C" w14:textId="77777777" w:rsidR="00F2272D" w:rsidRDefault="00F2272D" w:rsidP="00AC5F9D">
      <w:pPr>
        <w:pStyle w:val="BodyText"/>
        <w:rPr>
          <w:b/>
          <w:sz w:val="20"/>
        </w:rPr>
      </w:pPr>
    </w:p>
    <w:p w14:paraId="166DE1A7" w14:textId="77777777" w:rsidR="00F2272D" w:rsidRDefault="00F2272D" w:rsidP="00AC5F9D">
      <w:pPr>
        <w:pStyle w:val="BodyText"/>
        <w:rPr>
          <w:b/>
          <w:sz w:val="20"/>
        </w:rPr>
      </w:pPr>
    </w:p>
    <w:p w14:paraId="2AC8A37F" w14:textId="77777777" w:rsidR="00F2272D" w:rsidRDefault="00F2272D" w:rsidP="00AC5F9D">
      <w:pPr>
        <w:pStyle w:val="BodyText"/>
        <w:rPr>
          <w:b/>
          <w:sz w:val="20"/>
        </w:rPr>
      </w:pPr>
    </w:p>
    <w:p w14:paraId="02D5E57C" w14:textId="77777777" w:rsidR="00F2272D" w:rsidRDefault="00F2272D" w:rsidP="00AC5F9D">
      <w:pPr>
        <w:pStyle w:val="BodyText"/>
        <w:rPr>
          <w:b/>
          <w:sz w:val="20"/>
        </w:rPr>
      </w:pPr>
    </w:p>
    <w:p w14:paraId="17866E7F" w14:textId="77777777" w:rsidR="00F2272D" w:rsidRDefault="00F2272D" w:rsidP="00AC5F9D">
      <w:pPr>
        <w:pStyle w:val="BodyText"/>
        <w:rPr>
          <w:b/>
          <w:sz w:val="20"/>
        </w:rPr>
      </w:pPr>
    </w:p>
    <w:p w14:paraId="77FB6580" w14:textId="77777777" w:rsidR="00F2272D" w:rsidRDefault="00F2272D" w:rsidP="00AC5F9D">
      <w:pPr>
        <w:pStyle w:val="BodyText"/>
        <w:rPr>
          <w:b/>
          <w:sz w:val="20"/>
        </w:rPr>
      </w:pPr>
    </w:p>
    <w:p w14:paraId="67015E4E" w14:textId="77777777" w:rsidR="00F2272D" w:rsidRDefault="00F2272D" w:rsidP="00AC5F9D">
      <w:pPr>
        <w:pStyle w:val="BodyText"/>
        <w:rPr>
          <w:b/>
          <w:sz w:val="20"/>
        </w:rPr>
      </w:pPr>
    </w:p>
    <w:p w14:paraId="1CBEADD8" w14:textId="77777777" w:rsidR="00F2272D" w:rsidRDefault="00F2272D" w:rsidP="00AC5F9D">
      <w:pPr>
        <w:pStyle w:val="BodyText"/>
        <w:rPr>
          <w:b/>
          <w:sz w:val="20"/>
        </w:rPr>
      </w:pPr>
    </w:p>
    <w:p w14:paraId="163D0F50" w14:textId="77777777" w:rsidR="00F2272D" w:rsidRDefault="00F2272D" w:rsidP="00AC5F9D">
      <w:pPr>
        <w:pStyle w:val="BodyText"/>
        <w:rPr>
          <w:b/>
          <w:sz w:val="20"/>
        </w:rPr>
      </w:pPr>
    </w:p>
    <w:p w14:paraId="58E3EF4D" w14:textId="77777777" w:rsidR="00F2272D" w:rsidRDefault="00F2272D" w:rsidP="00AC5F9D">
      <w:pPr>
        <w:pStyle w:val="BodyText"/>
        <w:rPr>
          <w:b/>
          <w:sz w:val="20"/>
        </w:rPr>
      </w:pPr>
    </w:p>
    <w:p w14:paraId="797EE90D" w14:textId="77777777" w:rsidR="00F2272D" w:rsidRDefault="00F2272D" w:rsidP="00AC5F9D">
      <w:pPr>
        <w:pStyle w:val="BodyText"/>
        <w:rPr>
          <w:b/>
          <w:sz w:val="20"/>
        </w:rPr>
      </w:pPr>
    </w:p>
    <w:p w14:paraId="519C88FA" w14:textId="12A0D3B9" w:rsidR="001B4F99" w:rsidRPr="001B4F99" w:rsidRDefault="001B4F99" w:rsidP="001B4F99">
      <w:pPr>
        <w:tabs>
          <w:tab w:val="left" w:pos="1980"/>
        </w:tabs>
        <w:sectPr w:rsidR="001B4F99" w:rsidRPr="001B4F99">
          <w:headerReference w:type="even" r:id="rId11"/>
          <w:headerReference w:type="default" r:id="rId12"/>
          <w:footerReference w:type="even" r:id="rId13"/>
          <w:footerReference w:type="default" r:id="rId14"/>
          <w:headerReference w:type="first" r:id="rId15"/>
          <w:footerReference w:type="first" r:id="rId16"/>
          <w:pgSz w:w="11904" w:h="16838"/>
          <w:pgMar w:top="2175" w:right="1967" w:bottom="1642" w:left="1440" w:header="708" w:footer="1703" w:gutter="0"/>
          <w:cols w:space="720"/>
        </w:sectPr>
      </w:pPr>
    </w:p>
    <w:p w14:paraId="2D1716C2" w14:textId="77777777" w:rsidR="00363B62" w:rsidRDefault="00363B62" w:rsidP="00AC5F9D">
      <w:pPr>
        <w:pStyle w:val="BodyText"/>
        <w:rPr>
          <w:b/>
          <w:sz w:val="20"/>
        </w:rPr>
      </w:pPr>
    </w:p>
    <w:p w14:paraId="0C3BD3D0" w14:textId="58DB1A56" w:rsidR="00363B62" w:rsidRDefault="00363B62" w:rsidP="00AC5F9D">
      <w:pPr>
        <w:pStyle w:val="BodyText"/>
        <w:rPr>
          <w:b/>
          <w:sz w:val="20"/>
        </w:rPr>
      </w:pPr>
    </w:p>
    <w:p w14:paraId="3E771CAC" w14:textId="113C1A96" w:rsidR="00AB4C0C" w:rsidRDefault="00AB4C0C" w:rsidP="00AB4C0C">
      <w:pPr>
        <w:spacing w:after="152" w:line="259" w:lineRule="auto"/>
        <w:ind w:left="1745"/>
      </w:pPr>
      <w:r>
        <w:rPr>
          <w:b/>
          <w:sz w:val="33"/>
        </w:rPr>
        <w:t xml:space="preserve"> </w:t>
      </w:r>
      <w:r>
        <w:rPr>
          <w:b/>
          <w:sz w:val="33"/>
        </w:rPr>
        <w:t xml:space="preserve">Marketing Management Fundamentals </w:t>
      </w:r>
    </w:p>
    <w:p w14:paraId="7A93D28A" w14:textId="77777777" w:rsidR="00AB4C0C" w:rsidRDefault="00AB4C0C" w:rsidP="00AB4C0C">
      <w:pPr>
        <w:pStyle w:val="BodyText"/>
        <w:rPr>
          <w:b/>
          <w:sz w:val="20"/>
        </w:rPr>
      </w:pPr>
    </w:p>
    <w:p w14:paraId="1400F318" w14:textId="77777777" w:rsidR="00AB4C0C" w:rsidRDefault="00AB4C0C" w:rsidP="00AB4C0C">
      <w:pPr>
        <w:pStyle w:val="BodyText"/>
        <w:rPr>
          <w:b/>
          <w:sz w:val="20"/>
        </w:rPr>
      </w:pPr>
    </w:p>
    <w:tbl>
      <w:tblPr>
        <w:tblStyle w:val="TableGrid0"/>
        <w:tblpPr w:leftFromText="180" w:rightFromText="180" w:vertAnchor="text" w:horzAnchor="margin" w:tblpY="22"/>
        <w:tblW w:w="9127" w:type="dxa"/>
        <w:tblInd w:w="0" w:type="dxa"/>
        <w:tblCellMar>
          <w:top w:w="40" w:type="dxa"/>
          <w:left w:w="5" w:type="dxa"/>
          <w:bottom w:w="0" w:type="dxa"/>
          <w:right w:w="0" w:type="dxa"/>
        </w:tblCellMar>
        <w:tblLook w:val="04A0" w:firstRow="1" w:lastRow="0" w:firstColumn="1" w:lastColumn="0" w:noHBand="0" w:noVBand="1"/>
      </w:tblPr>
      <w:tblGrid>
        <w:gridCol w:w="1559"/>
        <w:gridCol w:w="5954"/>
        <w:gridCol w:w="1614"/>
      </w:tblGrid>
      <w:tr w:rsidR="00AB4C0C" w14:paraId="1718E0BE" w14:textId="77777777" w:rsidTr="0042576F">
        <w:trPr>
          <w:trHeight w:val="685"/>
        </w:trPr>
        <w:tc>
          <w:tcPr>
            <w:tcW w:w="1559" w:type="dxa"/>
            <w:tcBorders>
              <w:top w:val="single" w:sz="4" w:space="0" w:color="000000"/>
              <w:left w:val="single" w:sz="4" w:space="0" w:color="000000"/>
              <w:bottom w:val="single" w:sz="4" w:space="0" w:color="000000"/>
              <w:right w:val="single" w:sz="4" w:space="0" w:color="000000"/>
            </w:tcBorders>
            <w:shd w:val="clear" w:color="auto" w:fill="B4C5E7"/>
          </w:tcPr>
          <w:p w14:paraId="037A960C" w14:textId="77777777" w:rsidR="00AB4C0C" w:rsidRDefault="00AB4C0C" w:rsidP="0042576F">
            <w:pPr>
              <w:spacing w:line="259" w:lineRule="auto"/>
              <w:ind w:left="648" w:hanging="538"/>
            </w:pPr>
            <w:r>
              <w:rPr>
                <w:rFonts w:ascii="Calibri" w:eastAsia="Calibri" w:hAnsi="Calibri" w:cs="Calibri"/>
                <w:b/>
                <w:color w:val="000066"/>
              </w:rPr>
              <w:t>Course Code: 101</w:t>
            </w:r>
          </w:p>
        </w:tc>
        <w:tc>
          <w:tcPr>
            <w:tcW w:w="5954" w:type="dxa"/>
            <w:tcBorders>
              <w:top w:val="single" w:sz="4" w:space="0" w:color="000000"/>
              <w:left w:val="single" w:sz="4" w:space="0" w:color="000000"/>
              <w:bottom w:val="single" w:sz="4" w:space="0" w:color="000000"/>
              <w:right w:val="single" w:sz="4" w:space="0" w:color="000000"/>
            </w:tcBorders>
            <w:shd w:val="clear" w:color="auto" w:fill="B4C5E7"/>
          </w:tcPr>
          <w:p w14:paraId="10DAF1ED" w14:textId="77777777" w:rsidR="00AB4C0C" w:rsidRDefault="00AB4C0C" w:rsidP="0042576F">
            <w:pPr>
              <w:spacing w:line="259" w:lineRule="auto"/>
              <w:ind w:left="110"/>
            </w:pPr>
            <w:r>
              <w:rPr>
                <w:rFonts w:ascii="Calibri" w:eastAsia="Calibri" w:hAnsi="Calibri" w:cs="Calibri"/>
                <w:b/>
                <w:color w:val="000066"/>
              </w:rPr>
              <w:t xml:space="preserve">Course Name:  </w:t>
            </w:r>
          </w:p>
          <w:p w14:paraId="3A7FC0FA" w14:textId="77777777" w:rsidR="00AB4C0C" w:rsidRPr="00EB7FC5" w:rsidRDefault="00AB4C0C" w:rsidP="0042576F">
            <w:pPr>
              <w:spacing w:line="259" w:lineRule="auto"/>
              <w:ind w:left="110"/>
              <w:rPr>
                <w:rFonts w:ascii="Calibri" w:eastAsia="Calibri" w:hAnsi="Calibri" w:cs="Calibri"/>
                <w:b/>
                <w:color w:val="000066"/>
                <w:lang w:val="en-US"/>
              </w:rPr>
            </w:pPr>
            <w:r w:rsidRPr="00EB7FC5">
              <w:rPr>
                <w:rFonts w:ascii="Calibri" w:eastAsia="Calibri" w:hAnsi="Calibri" w:cs="Calibri"/>
                <w:b/>
                <w:color w:val="000066"/>
                <w:lang w:val="en-US"/>
              </w:rPr>
              <w:t xml:space="preserve">Marketing Management Fundamentals </w:t>
            </w:r>
          </w:p>
          <w:p w14:paraId="521B1348" w14:textId="77777777" w:rsidR="00AB4C0C" w:rsidRDefault="00AB4C0C" w:rsidP="0042576F">
            <w:pPr>
              <w:spacing w:line="259" w:lineRule="auto"/>
              <w:ind w:left="110"/>
            </w:pPr>
          </w:p>
        </w:tc>
        <w:tc>
          <w:tcPr>
            <w:tcW w:w="1614" w:type="dxa"/>
            <w:tcBorders>
              <w:top w:val="single" w:sz="4" w:space="0" w:color="000000"/>
              <w:left w:val="single" w:sz="4" w:space="0" w:color="000000"/>
              <w:bottom w:val="single" w:sz="4" w:space="0" w:color="000000"/>
              <w:right w:val="single" w:sz="4" w:space="0" w:color="000000"/>
            </w:tcBorders>
            <w:shd w:val="clear" w:color="auto" w:fill="B4C5E7"/>
          </w:tcPr>
          <w:p w14:paraId="73BF908A" w14:textId="77777777" w:rsidR="00AB4C0C" w:rsidRDefault="00AB4C0C" w:rsidP="0042576F">
            <w:pPr>
              <w:spacing w:line="259" w:lineRule="auto"/>
              <w:jc w:val="center"/>
            </w:pPr>
            <w:r>
              <w:rPr>
                <w:rFonts w:ascii="Calibri" w:eastAsia="Calibri" w:hAnsi="Calibri" w:cs="Calibri"/>
                <w:b/>
                <w:color w:val="000066"/>
              </w:rPr>
              <w:t xml:space="preserve"> Course Credits: 3 </w:t>
            </w:r>
          </w:p>
        </w:tc>
      </w:tr>
    </w:tbl>
    <w:p w14:paraId="30728E00" w14:textId="77777777" w:rsidR="00AB4C0C" w:rsidRDefault="00AB4C0C" w:rsidP="00AB4C0C">
      <w:pPr>
        <w:pStyle w:val="BodyText"/>
        <w:rPr>
          <w:b/>
          <w:sz w:val="20"/>
        </w:rPr>
      </w:pPr>
    </w:p>
    <w:p w14:paraId="35BE5996" w14:textId="77777777" w:rsidR="00AB4C0C" w:rsidRDefault="00AB4C0C" w:rsidP="00AB4C0C">
      <w:pPr>
        <w:pStyle w:val="BodyText"/>
        <w:rPr>
          <w:b/>
          <w:sz w:val="20"/>
        </w:rPr>
      </w:pPr>
    </w:p>
    <w:p w14:paraId="4E8A5369" w14:textId="77777777" w:rsidR="00AB4C0C" w:rsidRDefault="00AB4C0C" w:rsidP="00AB4C0C">
      <w:pPr>
        <w:spacing w:line="451" w:lineRule="auto"/>
        <w:rPr>
          <w:b/>
          <w:sz w:val="27"/>
        </w:rPr>
      </w:pPr>
    </w:p>
    <w:p w14:paraId="6C4F61CA" w14:textId="77777777" w:rsidR="00AB4C0C" w:rsidRDefault="00AB4C0C" w:rsidP="00AB4C0C">
      <w:pPr>
        <w:spacing w:line="451" w:lineRule="auto"/>
        <w:rPr>
          <w:b/>
          <w:sz w:val="27"/>
        </w:rPr>
      </w:pPr>
    </w:p>
    <w:p w14:paraId="627FA32F" w14:textId="2BAECF31" w:rsidR="00AB4C0C" w:rsidRDefault="00AB4C0C" w:rsidP="00AB4C0C">
      <w:pPr>
        <w:spacing w:line="451" w:lineRule="auto"/>
      </w:pPr>
      <w:r>
        <w:rPr>
          <w:b/>
          <w:sz w:val="27"/>
        </w:rPr>
        <w:t xml:space="preserve">Course Description: </w:t>
      </w:r>
    </w:p>
    <w:p w14:paraId="55A43E28" w14:textId="77777777" w:rsidR="00AB4C0C" w:rsidRDefault="00AB4C0C" w:rsidP="00AB4C0C">
      <w:pPr>
        <w:spacing w:after="300"/>
      </w:pPr>
      <w:r>
        <w:t xml:space="preserve">This course introduces students to the foundational concepts of marketing management, exploring the key principles, strategies, and frameworks that drive successful marketing. Based on Philip Kotler’s work, the course covers topics such as market segmentation, consumer behaviour, product positioning, pricing strategies, and integrated marketing communications. </w:t>
      </w:r>
    </w:p>
    <w:p w14:paraId="18F15695" w14:textId="77777777" w:rsidR="00AB4C0C" w:rsidRDefault="00AB4C0C" w:rsidP="00AB4C0C">
      <w:pPr>
        <w:spacing w:after="225" w:line="259" w:lineRule="auto"/>
        <w:ind w:left="-5" w:right="4408"/>
      </w:pPr>
      <w:r>
        <w:rPr>
          <w:b/>
          <w:sz w:val="27"/>
        </w:rPr>
        <w:t xml:space="preserve">Learning Outcomes: </w:t>
      </w:r>
    </w:p>
    <w:p w14:paraId="7D9341A1" w14:textId="77777777" w:rsidR="00AB4C0C" w:rsidRDefault="00AB4C0C" w:rsidP="00AB4C0C">
      <w:pPr>
        <w:spacing w:after="259"/>
      </w:pPr>
      <w:r>
        <w:t xml:space="preserve">By the end of the course, students will be able to: </w:t>
      </w:r>
    </w:p>
    <w:p w14:paraId="1549C3D6" w14:textId="77777777" w:rsidR="00AB4C0C" w:rsidRDefault="00AB4C0C" w:rsidP="00314A26">
      <w:pPr>
        <w:numPr>
          <w:ilvl w:val="0"/>
          <w:numId w:val="1"/>
        </w:numPr>
        <w:spacing w:after="14" w:line="248" w:lineRule="auto"/>
        <w:ind w:hanging="360"/>
      </w:pPr>
      <w:r>
        <w:t xml:space="preserve">Understand the core concepts and strategies in marketing. </w:t>
      </w:r>
    </w:p>
    <w:p w14:paraId="49EAB671" w14:textId="77777777" w:rsidR="00AB4C0C" w:rsidRDefault="00AB4C0C" w:rsidP="00314A26">
      <w:pPr>
        <w:numPr>
          <w:ilvl w:val="0"/>
          <w:numId w:val="1"/>
        </w:numPr>
        <w:spacing w:after="14" w:line="248" w:lineRule="auto"/>
        <w:ind w:hanging="360"/>
      </w:pPr>
      <w:r>
        <w:t xml:space="preserve">Analyze consumer behaviour and market segmentation. </w:t>
      </w:r>
    </w:p>
    <w:p w14:paraId="4C65F4C0" w14:textId="77777777" w:rsidR="00AB4C0C" w:rsidRDefault="00AB4C0C" w:rsidP="00314A26">
      <w:pPr>
        <w:numPr>
          <w:ilvl w:val="0"/>
          <w:numId w:val="1"/>
        </w:numPr>
        <w:spacing w:after="14" w:line="248" w:lineRule="auto"/>
        <w:ind w:hanging="360"/>
      </w:pPr>
      <w:r>
        <w:t xml:space="preserve">Develop marketing strategies for products and services. </w:t>
      </w:r>
    </w:p>
    <w:p w14:paraId="7E6B5292" w14:textId="77777777" w:rsidR="00AB4C0C" w:rsidRDefault="00AB4C0C" w:rsidP="00314A26">
      <w:pPr>
        <w:numPr>
          <w:ilvl w:val="0"/>
          <w:numId w:val="1"/>
        </w:numPr>
        <w:spacing w:after="14" w:line="248" w:lineRule="auto"/>
        <w:ind w:hanging="360"/>
      </w:pPr>
      <w:r>
        <w:t xml:space="preserve">Evaluate different pricing models and distribution channels. </w:t>
      </w:r>
    </w:p>
    <w:p w14:paraId="764BAFA9" w14:textId="77777777" w:rsidR="00AB4C0C" w:rsidRDefault="00AB4C0C" w:rsidP="00314A26">
      <w:pPr>
        <w:numPr>
          <w:ilvl w:val="0"/>
          <w:numId w:val="1"/>
        </w:numPr>
        <w:spacing w:after="297" w:line="248" w:lineRule="auto"/>
        <w:ind w:hanging="360"/>
      </w:pPr>
      <w:r>
        <w:t xml:space="preserve">Apply marketing management principles in real-world scenarios. </w:t>
      </w:r>
    </w:p>
    <w:p w14:paraId="509ED3B7" w14:textId="77777777" w:rsidR="00AB4C0C" w:rsidRDefault="00AB4C0C" w:rsidP="00AB4C0C">
      <w:pPr>
        <w:spacing w:after="225" w:line="259" w:lineRule="auto"/>
        <w:ind w:left="-5" w:right="4408"/>
      </w:pPr>
      <w:r>
        <w:rPr>
          <w:b/>
          <w:sz w:val="27"/>
        </w:rPr>
        <w:t xml:space="preserve">Session-wise Outline: </w:t>
      </w:r>
    </w:p>
    <w:p w14:paraId="782CEDEA" w14:textId="77777777" w:rsidR="00AB4C0C" w:rsidRDefault="00AB4C0C" w:rsidP="00AB4C0C">
      <w:pPr>
        <w:pStyle w:val="Heading1"/>
        <w:ind w:left="-5"/>
      </w:pPr>
      <w:r>
        <w:t xml:space="preserve">Session 1: Introduction to Marketing Management </w:t>
      </w:r>
    </w:p>
    <w:p w14:paraId="6EB0336C" w14:textId="77777777" w:rsidR="00AB4C0C" w:rsidRDefault="00AB4C0C" w:rsidP="00314A26">
      <w:pPr>
        <w:numPr>
          <w:ilvl w:val="0"/>
          <w:numId w:val="2"/>
        </w:numPr>
        <w:spacing w:after="14" w:line="248" w:lineRule="auto"/>
        <w:ind w:hanging="360"/>
      </w:pPr>
      <w:r>
        <w:t xml:space="preserve">Definition of Marketing </w:t>
      </w:r>
    </w:p>
    <w:p w14:paraId="78B1BB87" w14:textId="77777777" w:rsidR="00AB4C0C" w:rsidRDefault="00AB4C0C" w:rsidP="00314A26">
      <w:pPr>
        <w:numPr>
          <w:ilvl w:val="0"/>
          <w:numId w:val="2"/>
        </w:numPr>
        <w:spacing w:after="14" w:line="248" w:lineRule="auto"/>
        <w:ind w:hanging="360"/>
      </w:pPr>
      <w:r>
        <w:t xml:space="preserve">Evolution of Marketing Concepts (Production, Product, Sales, Marketing, and Societal Marketing) </w:t>
      </w:r>
    </w:p>
    <w:p w14:paraId="55742FA4" w14:textId="77777777" w:rsidR="00AB4C0C" w:rsidRDefault="00AB4C0C" w:rsidP="00314A26">
      <w:pPr>
        <w:numPr>
          <w:ilvl w:val="0"/>
          <w:numId w:val="2"/>
        </w:numPr>
        <w:spacing w:after="14" w:line="248" w:lineRule="auto"/>
        <w:ind w:hanging="360"/>
      </w:pPr>
      <w:r>
        <w:t xml:space="preserve">Importance of Marketing in a Competitive Economy </w:t>
      </w:r>
    </w:p>
    <w:p w14:paraId="65547B52" w14:textId="77777777" w:rsidR="00AB4C0C" w:rsidRDefault="00AB4C0C" w:rsidP="00314A26">
      <w:pPr>
        <w:numPr>
          <w:ilvl w:val="0"/>
          <w:numId w:val="2"/>
        </w:numPr>
        <w:spacing w:after="268" w:line="248" w:lineRule="auto"/>
        <w:ind w:hanging="360"/>
      </w:pPr>
      <w:r>
        <w:t xml:space="preserve">Case Discussion: Classic brands that evolved with changing marketing concepts </w:t>
      </w:r>
    </w:p>
    <w:p w14:paraId="750BE356" w14:textId="77777777" w:rsidR="00AB4C0C" w:rsidRDefault="00AB4C0C" w:rsidP="00AB4C0C">
      <w:pPr>
        <w:pStyle w:val="Heading1"/>
        <w:ind w:left="-5"/>
      </w:pPr>
      <w:r>
        <w:t xml:space="preserve">Session 2: Understanding the Marketplace and Consumer Needs </w:t>
      </w:r>
    </w:p>
    <w:p w14:paraId="641D3F52" w14:textId="77777777" w:rsidR="00AB4C0C" w:rsidRDefault="00AB4C0C" w:rsidP="00314A26">
      <w:pPr>
        <w:numPr>
          <w:ilvl w:val="0"/>
          <w:numId w:val="3"/>
        </w:numPr>
        <w:spacing w:after="14" w:line="248" w:lineRule="auto"/>
        <w:ind w:hanging="360"/>
      </w:pPr>
      <w:r>
        <w:t xml:space="preserve">The Marketing Process </w:t>
      </w:r>
    </w:p>
    <w:p w14:paraId="511307FA" w14:textId="77777777" w:rsidR="00AB4C0C" w:rsidRDefault="00AB4C0C" w:rsidP="00314A26">
      <w:pPr>
        <w:numPr>
          <w:ilvl w:val="0"/>
          <w:numId w:val="3"/>
        </w:numPr>
        <w:spacing w:after="14" w:line="248" w:lineRule="auto"/>
        <w:ind w:hanging="360"/>
      </w:pPr>
      <w:r>
        <w:t xml:space="preserve">Needs, Wants, and Demands </w:t>
      </w:r>
    </w:p>
    <w:p w14:paraId="6225DDD5" w14:textId="77777777" w:rsidR="00AB4C0C" w:rsidRDefault="00AB4C0C" w:rsidP="00314A26">
      <w:pPr>
        <w:numPr>
          <w:ilvl w:val="0"/>
          <w:numId w:val="3"/>
        </w:numPr>
        <w:spacing w:after="14" w:line="248" w:lineRule="auto"/>
        <w:ind w:hanging="360"/>
      </w:pPr>
      <w:r>
        <w:t xml:space="preserve">The Marketing Environment </w:t>
      </w:r>
    </w:p>
    <w:p w14:paraId="61BC1050" w14:textId="77777777" w:rsidR="00AB4C0C" w:rsidRDefault="00AB4C0C" w:rsidP="00314A26">
      <w:pPr>
        <w:numPr>
          <w:ilvl w:val="0"/>
          <w:numId w:val="3"/>
        </w:numPr>
        <w:spacing w:after="14" w:line="248" w:lineRule="auto"/>
        <w:ind w:hanging="360"/>
      </w:pPr>
      <w:r>
        <w:t xml:space="preserve">Kotler’s Five Marketing Orientations </w:t>
      </w:r>
    </w:p>
    <w:p w14:paraId="06CAC866" w14:textId="77777777" w:rsidR="00AB4C0C" w:rsidRDefault="00AB4C0C" w:rsidP="00314A26">
      <w:pPr>
        <w:numPr>
          <w:ilvl w:val="0"/>
          <w:numId w:val="3"/>
        </w:numPr>
        <w:spacing w:after="268" w:line="248" w:lineRule="auto"/>
        <w:ind w:hanging="360"/>
      </w:pPr>
      <w:r>
        <w:t xml:space="preserve">Discussion: How consumer needs have evolved in the digital age </w:t>
      </w:r>
    </w:p>
    <w:p w14:paraId="2C76A3C8" w14:textId="77777777" w:rsidR="00AB4C0C" w:rsidRDefault="00AB4C0C" w:rsidP="00AB4C0C">
      <w:pPr>
        <w:pStyle w:val="Heading1"/>
        <w:ind w:left="-5"/>
      </w:pPr>
      <w:r>
        <w:t xml:space="preserve">Session 3: Strategic Marketing Planning </w:t>
      </w:r>
    </w:p>
    <w:p w14:paraId="5E76085F" w14:textId="77777777" w:rsidR="00AB4C0C" w:rsidRDefault="00AB4C0C" w:rsidP="00AB4C0C">
      <w:pPr>
        <w:ind w:left="730"/>
      </w:pPr>
      <w:r>
        <w:t xml:space="preserve">Corporate and Business Unit Strategy </w:t>
      </w:r>
    </w:p>
    <w:p w14:paraId="712C00BF" w14:textId="77777777" w:rsidR="00AB4C0C" w:rsidRDefault="00AB4C0C" w:rsidP="00314A26">
      <w:pPr>
        <w:numPr>
          <w:ilvl w:val="0"/>
          <w:numId w:val="4"/>
        </w:numPr>
        <w:spacing w:after="14" w:line="248" w:lineRule="auto"/>
        <w:ind w:hanging="360"/>
      </w:pPr>
      <w:r>
        <w:t xml:space="preserve">SWOT Analysis (Strengths, Weaknesses, Opportunities, Threats) </w:t>
      </w:r>
    </w:p>
    <w:p w14:paraId="4025903B" w14:textId="77777777" w:rsidR="00AB4C0C" w:rsidRDefault="00AB4C0C" w:rsidP="00314A26">
      <w:pPr>
        <w:numPr>
          <w:ilvl w:val="0"/>
          <w:numId w:val="4"/>
        </w:numPr>
        <w:spacing w:after="14" w:line="248" w:lineRule="auto"/>
        <w:ind w:hanging="360"/>
      </w:pPr>
      <w:r>
        <w:t xml:space="preserve">Ansoff’s Growth Matrix </w:t>
      </w:r>
    </w:p>
    <w:p w14:paraId="7C1AF030" w14:textId="77777777" w:rsidR="00AB4C0C" w:rsidRDefault="00AB4C0C" w:rsidP="00314A26">
      <w:pPr>
        <w:numPr>
          <w:ilvl w:val="0"/>
          <w:numId w:val="4"/>
        </w:numPr>
        <w:spacing w:after="14" w:line="248" w:lineRule="auto"/>
        <w:ind w:hanging="360"/>
      </w:pPr>
      <w:r>
        <w:t xml:space="preserve">Marketing Objectives and KPIs </w:t>
      </w:r>
    </w:p>
    <w:p w14:paraId="307D4997" w14:textId="77777777" w:rsidR="00AB4C0C" w:rsidRDefault="00AB4C0C" w:rsidP="00314A26">
      <w:pPr>
        <w:numPr>
          <w:ilvl w:val="0"/>
          <w:numId w:val="4"/>
        </w:numPr>
        <w:spacing w:after="268" w:line="248" w:lineRule="auto"/>
        <w:ind w:hanging="360"/>
      </w:pPr>
      <w:r>
        <w:t xml:space="preserve">Activity: Case Study on Strategic Marketing </w:t>
      </w:r>
    </w:p>
    <w:p w14:paraId="517CEBEA" w14:textId="77777777" w:rsidR="00AB4C0C" w:rsidRDefault="00AB4C0C" w:rsidP="00AB4C0C">
      <w:pPr>
        <w:pStyle w:val="Heading1"/>
        <w:ind w:left="-5"/>
      </w:pPr>
      <w:r>
        <w:t xml:space="preserve">Session 4: Marketing Research and Market Information Systems </w:t>
      </w:r>
    </w:p>
    <w:p w14:paraId="4073437A" w14:textId="77777777" w:rsidR="00AB4C0C" w:rsidRDefault="00AB4C0C" w:rsidP="00314A26">
      <w:pPr>
        <w:numPr>
          <w:ilvl w:val="0"/>
          <w:numId w:val="5"/>
        </w:numPr>
        <w:spacing w:after="14" w:line="248" w:lineRule="auto"/>
        <w:ind w:hanging="360"/>
      </w:pPr>
      <w:r>
        <w:t xml:space="preserve">Role of Marketing Research </w:t>
      </w:r>
    </w:p>
    <w:p w14:paraId="20F08680" w14:textId="77777777" w:rsidR="00AB4C0C" w:rsidRDefault="00AB4C0C" w:rsidP="00314A26">
      <w:pPr>
        <w:numPr>
          <w:ilvl w:val="0"/>
          <w:numId w:val="5"/>
        </w:numPr>
        <w:spacing w:after="14" w:line="248" w:lineRule="auto"/>
        <w:ind w:hanging="360"/>
      </w:pPr>
      <w:r>
        <w:t xml:space="preserve">Steps in the Research Process </w:t>
      </w:r>
    </w:p>
    <w:p w14:paraId="4664948C" w14:textId="77777777" w:rsidR="00AB4C0C" w:rsidRDefault="00AB4C0C" w:rsidP="00314A26">
      <w:pPr>
        <w:numPr>
          <w:ilvl w:val="0"/>
          <w:numId w:val="5"/>
        </w:numPr>
        <w:spacing w:after="14" w:line="248" w:lineRule="auto"/>
        <w:ind w:hanging="360"/>
      </w:pPr>
      <w:r>
        <w:t xml:space="preserve">Types of Data and Research Methods </w:t>
      </w:r>
    </w:p>
    <w:p w14:paraId="1BA3939B" w14:textId="77777777" w:rsidR="00AB4C0C" w:rsidRDefault="00AB4C0C" w:rsidP="00314A26">
      <w:pPr>
        <w:numPr>
          <w:ilvl w:val="0"/>
          <w:numId w:val="5"/>
        </w:numPr>
        <w:spacing w:after="14" w:line="248" w:lineRule="auto"/>
        <w:ind w:hanging="360"/>
      </w:pPr>
      <w:r>
        <w:t xml:space="preserve">Using Market Research for Strategic Decision-Making </w:t>
      </w:r>
    </w:p>
    <w:p w14:paraId="6D62657E" w14:textId="77777777" w:rsidR="00AB4C0C" w:rsidRDefault="00AB4C0C" w:rsidP="00314A26">
      <w:pPr>
        <w:numPr>
          <w:ilvl w:val="0"/>
          <w:numId w:val="5"/>
        </w:numPr>
        <w:spacing w:after="268" w:line="248" w:lineRule="auto"/>
        <w:ind w:hanging="360"/>
      </w:pPr>
      <w:r>
        <w:t xml:space="preserve">In-class activity: Designing a basic market research survey </w:t>
      </w:r>
    </w:p>
    <w:p w14:paraId="72DC77D9" w14:textId="77777777" w:rsidR="00AB4C0C" w:rsidRDefault="00AB4C0C" w:rsidP="00AB4C0C">
      <w:pPr>
        <w:pStyle w:val="Heading1"/>
        <w:ind w:left="-5"/>
      </w:pPr>
      <w:r>
        <w:t xml:space="preserve">Session 5: Consumer Behavior: Insights into Decision-Making </w:t>
      </w:r>
    </w:p>
    <w:p w14:paraId="0EEEC163" w14:textId="77777777" w:rsidR="00AB4C0C" w:rsidRDefault="00AB4C0C" w:rsidP="00314A26">
      <w:pPr>
        <w:numPr>
          <w:ilvl w:val="0"/>
          <w:numId w:val="6"/>
        </w:numPr>
        <w:spacing w:after="14" w:line="248" w:lineRule="auto"/>
        <w:ind w:hanging="360"/>
      </w:pPr>
      <w:r>
        <w:t xml:space="preserve">Consumer Decision-Making Process </w:t>
      </w:r>
    </w:p>
    <w:p w14:paraId="787DA8AF" w14:textId="77777777" w:rsidR="00AB4C0C" w:rsidRDefault="00AB4C0C" w:rsidP="00314A26">
      <w:pPr>
        <w:numPr>
          <w:ilvl w:val="0"/>
          <w:numId w:val="6"/>
        </w:numPr>
        <w:spacing w:after="14" w:line="248" w:lineRule="auto"/>
        <w:ind w:hanging="360"/>
      </w:pPr>
      <w:r>
        <w:t xml:space="preserve">Psychological, Social, and Cultural Influences on Consumers </w:t>
      </w:r>
    </w:p>
    <w:p w14:paraId="07BD4AD9" w14:textId="77777777" w:rsidR="00AB4C0C" w:rsidRDefault="00AB4C0C" w:rsidP="00314A26">
      <w:pPr>
        <w:numPr>
          <w:ilvl w:val="0"/>
          <w:numId w:val="6"/>
        </w:numPr>
        <w:spacing w:after="14" w:line="248" w:lineRule="auto"/>
        <w:ind w:hanging="360"/>
      </w:pPr>
      <w:r>
        <w:t xml:space="preserve">The Buyer’s Journey (Awareness, Consideration, Decision) </w:t>
      </w:r>
    </w:p>
    <w:p w14:paraId="03ED1152" w14:textId="77777777" w:rsidR="00AB4C0C" w:rsidRDefault="00AB4C0C" w:rsidP="00314A26">
      <w:pPr>
        <w:numPr>
          <w:ilvl w:val="0"/>
          <w:numId w:val="6"/>
        </w:numPr>
        <w:spacing w:after="268" w:line="248" w:lineRule="auto"/>
        <w:ind w:hanging="360"/>
      </w:pPr>
      <w:r>
        <w:t xml:space="preserve">Case Study: Consumer behavior shifts during the pandemic </w:t>
      </w:r>
    </w:p>
    <w:p w14:paraId="38BE29E4" w14:textId="77777777" w:rsidR="00AB4C0C" w:rsidRDefault="00AB4C0C" w:rsidP="00AB4C0C">
      <w:pPr>
        <w:pStyle w:val="Heading1"/>
        <w:ind w:left="-5"/>
      </w:pPr>
      <w:r>
        <w:t xml:space="preserve">Session 6: Business Markets and B2B Marketing </w:t>
      </w:r>
    </w:p>
    <w:p w14:paraId="7259E505" w14:textId="77777777" w:rsidR="00AB4C0C" w:rsidRDefault="00AB4C0C" w:rsidP="00314A26">
      <w:pPr>
        <w:numPr>
          <w:ilvl w:val="0"/>
          <w:numId w:val="7"/>
        </w:numPr>
        <w:spacing w:after="14" w:line="248" w:lineRule="auto"/>
        <w:ind w:hanging="360"/>
      </w:pPr>
      <w:r>
        <w:t xml:space="preserve">Differences between Consumer and Business Markets </w:t>
      </w:r>
    </w:p>
    <w:p w14:paraId="7DB3DECF" w14:textId="77777777" w:rsidR="00AB4C0C" w:rsidRDefault="00AB4C0C" w:rsidP="00314A26">
      <w:pPr>
        <w:numPr>
          <w:ilvl w:val="0"/>
          <w:numId w:val="7"/>
        </w:numPr>
        <w:spacing w:after="14" w:line="248" w:lineRule="auto"/>
        <w:ind w:hanging="360"/>
      </w:pPr>
      <w:r>
        <w:t xml:space="preserve">The Business Buying Process </w:t>
      </w:r>
    </w:p>
    <w:p w14:paraId="78779DE9" w14:textId="77777777" w:rsidR="00AB4C0C" w:rsidRDefault="00AB4C0C" w:rsidP="00314A26">
      <w:pPr>
        <w:numPr>
          <w:ilvl w:val="0"/>
          <w:numId w:val="7"/>
        </w:numPr>
        <w:spacing w:after="14" w:line="248" w:lineRule="auto"/>
        <w:ind w:hanging="360"/>
      </w:pPr>
      <w:r>
        <w:t xml:space="preserve">Managing B2B Relationships </w:t>
      </w:r>
    </w:p>
    <w:p w14:paraId="1FF1F772" w14:textId="77777777" w:rsidR="00AB4C0C" w:rsidRDefault="00AB4C0C" w:rsidP="00314A26">
      <w:pPr>
        <w:numPr>
          <w:ilvl w:val="0"/>
          <w:numId w:val="7"/>
        </w:numPr>
        <w:spacing w:after="268" w:line="248" w:lineRule="auto"/>
        <w:ind w:hanging="360"/>
      </w:pPr>
      <w:r>
        <w:t xml:space="preserve">Case Study: Successful B2B marketing strategies </w:t>
      </w:r>
    </w:p>
    <w:p w14:paraId="20AE9760" w14:textId="77777777" w:rsidR="00AB4C0C" w:rsidRDefault="00AB4C0C" w:rsidP="00AB4C0C">
      <w:pPr>
        <w:pStyle w:val="Heading1"/>
        <w:ind w:left="-5"/>
      </w:pPr>
      <w:r>
        <w:t xml:space="preserve">Session 7: Market Segmentation, Targeting, and Positioning (STP) </w:t>
      </w:r>
    </w:p>
    <w:p w14:paraId="64F1F1E0" w14:textId="77777777" w:rsidR="00AB4C0C" w:rsidRDefault="00AB4C0C" w:rsidP="00314A26">
      <w:pPr>
        <w:numPr>
          <w:ilvl w:val="0"/>
          <w:numId w:val="8"/>
        </w:numPr>
        <w:spacing w:after="14" w:line="248" w:lineRule="auto"/>
        <w:ind w:hanging="360"/>
      </w:pPr>
      <w:r>
        <w:t xml:space="preserve">Segmentation Criteria and Bases </w:t>
      </w:r>
    </w:p>
    <w:p w14:paraId="30D8FA77" w14:textId="77777777" w:rsidR="00AB4C0C" w:rsidRDefault="00AB4C0C" w:rsidP="00314A26">
      <w:pPr>
        <w:numPr>
          <w:ilvl w:val="0"/>
          <w:numId w:val="8"/>
        </w:numPr>
        <w:spacing w:after="14" w:line="248" w:lineRule="auto"/>
        <w:ind w:hanging="360"/>
      </w:pPr>
      <w:r>
        <w:t xml:space="preserve">Target Market Selection </w:t>
      </w:r>
    </w:p>
    <w:p w14:paraId="0F0D63C7" w14:textId="77777777" w:rsidR="00AB4C0C" w:rsidRDefault="00AB4C0C" w:rsidP="00314A26">
      <w:pPr>
        <w:numPr>
          <w:ilvl w:val="0"/>
          <w:numId w:val="8"/>
        </w:numPr>
        <w:spacing w:after="14" w:line="248" w:lineRule="auto"/>
        <w:ind w:hanging="360"/>
      </w:pPr>
      <w:r>
        <w:t xml:space="preserve">Differentiation and Positioning Strategies </w:t>
      </w:r>
    </w:p>
    <w:p w14:paraId="0FB973C8" w14:textId="77777777" w:rsidR="00AB4C0C" w:rsidRDefault="00AB4C0C" w:rsidP="00314A26">
      <w:pPr>
        <w:numPr>
          <w:ilvl w:val="0"/>
          <w:numId w:val="8"/>
        </w:numPr>
        <w:spacing w:after="268" w:line="248" w:lineRule="auto"/>
        <w:ind w:hanging="360"/>
      </w:pPr>
      <w:r>
        <w:t xml:space="preserve">In-class Exercise: Develop a STP model for a new product </w:t>
      </w:r>
    </w:p>
    <w:p w14:paraId="589B72C2" w14:textId="77777777" w:rsidR="00AB4C0C" w:rsidRDefault="00AB4C0C" w:rsidP="00AB4C0C">
      <w:pPr>
        <w:pStyle w:val="Heading1"/>
        <w:ind w:left="-5"/>
      </w:pPr>
      <w:r>
        <w:t xml:space="preserve">Session 8: Branding: Building Strong Brands </w:t>
      </w:r>
    </w:p>
    <w:p w14:paraId="5E8E51AB" w14:textId="77777777" w:rsidR="00AB4C0C" w:rsidRDefault="00AB4C0C" w:rsidP="00314A26">
      <w:pPr>
        <w:numPr>
          <w:ilvl w:val="0"/>
          <w:numId w:val="9"/>
        </w:numPr>
        <w:spacing w:after="14" w:line="248" w:lineRule="auto"/>
        <w:ind w:hanging="360"/>
      </w:pPr>
      <w:r>
        <w:t xml:space="preserve">Brand Equity and Identity </w:t>
      </w:r>
    </w:p>
    <w:p w14:paraId="14DFFB1E" w14:textId="77777777" w:rsidR="00AB4C0C" w:rsidRDefault="00AB4C0C" w:rsidP="00314A26">
      <w:pPr>
        <w:numPr>
          <w:ilvl w:val="0"/>
          <w:numId w:val="9"/>
        </w:numPr>
        <w:spacing w:after="14" w:line="248" w:lineRule="auto"/>
        <w:ind w:hanging="360"/>
      </w:pPr>
      <w:r>
        <w:t xml:space="preserve">Brand Positioning and Differentiation </w:t>
      </w:r>
    </w:p>
    <w:p w14:paraId="6FB17A3F" w14:textId="77777777" w:rsidR="00AB4C0C" w:rsidRDefault="00AB4C0C" w:rsidP="00314A26">
      <w:pPr>
        <w:numPr>
          <w:ilvl w:val="0"/>
          <w:numId w:val="9"/>
        </w:numPr>
        <w:spacing w:after="14" w:line="248" w:lineRule="auto"/>
        <w:ind w:hanging="360"/>
      </w:pPr>
      <w:r>
        <w:t xml:space="preserve">Brand Portfolio Management </w:t>
      </w:r>
    </w:p>
    <w:p w14:paraId="06ABC69D" w14:textId="77777777" w:rsidR="00AB4C0C" w:rsidRDefault="00AB4C0C" w:rsidP="00314A26">
      <w:pPr>
        <w:numPr>
          <w:ilvl w:val="0"/>
          <w:numId w:val="9"/>
        </w:numPr>
        <w:spacing w:after="268" w:line="248" w:lineRule="auto"/>
        <w:ind w:hanging="360"/>
      </w:pPr>
      <w:r>
        <w:t xml:space="preserve">Case Study: Evolution of iconic global brands </w:t>
      </w:r>
    </w:p>
    <w:p w14:paraId="06EF351A" w14:textId="77777777" w:rsidR="00AB4C0C" w:rsidRDefault="00AB4C0C" w:rsidP="00AB4C0C">
      <w:pPr>
        <w:pStyle w:val="Heading1"/>
        <w:ind w:left="-5"/>
      </w:pPr>
      <w:r>
        <w:t xml:space="preserve">Session 9: Product Strategy: Creating Value for Customers </w:t>
      </w:r>
    </w:p>
    <w:p w14:paraId="21D4E589" w14:textId="77777777" w:rsidR="00AB4C0C" w:rsidRDefault="00AB4C0C" w:rsidP="00314A26">
      <w:pPr>
        <w:numPr>
          <w:ilvl w:val="0"/>
          <w:numId w:val="10"/>
        </w:numPr>
        <w:spacing w:after="14" w:line="248" w:lineRule="auto"/>
        <w:ind w:hanging="360"/>
      </w:pPr>
      <w:r>
        <w:t xml:space="preserve">Product Levels and Classification </w:t>
      </w:r>
    </w:p>
    <w:p w14:paraId="7F76905B" w14:textId="77777777" w:rsidR="00AB4C0C" w:rsidRDefault="00AB4C0C" w:rsidP="00314A26">
      <w:pPr>
        <w:numPr>
          <w:ilvl w:val="0"/>
          <w:numId w:val="10"/>
        </w:numPr>
        <w:spacing w:after="14" w:line="248" w:lineRule="auto"/>
        <w:ind w:hanging="360"/>
      </w:pPr>
      <w:r>
        <w:t xml:space="preserve">Product Life Cycle (PLC) </w:t>
      </w:r>
    </w:p>
    <w:p w14:paraId="028D003A" w14:textId="77777777" w:rsidR="00AB4C0C" w:rsidRDefault="00AB4C0C" w:rsidP="00314A26">
      <w:pPr>
        <w:numPr>
          <w:ilvl w:val="0"/>
          <w:numId w:val="10"/>
        </w:numPr>
        <w:spacing w:after="14" w:line="248" w:lineRule="auto"/>
        <w:ind w:hanging="360"/>
      </w:pPr>
      <w:r>
        <w:t xml:space="preserve">New Product Development (NPD) Process </w:t>
      </w:r>
    </w:p>
    <w:p w14:paraId="764E6CA3" w14:textId="77777777" w:rsidR="00AB4C0C" w:rsidRDefault="00AB4C0C" w:rsidP="00AB4C0C">
      <w:pPr>
        <w:spacing w:line="259" w:lineRule="auto"/>
        <w:ind w:right="1498"/>
        <w:jc w:val="center"/>
      </w:pPr>
      <w:r>
        <w:t xml:space="preserve">Case Discussion: Product strategy for successful launches </w:t>
      </w:r>
    </w:p>
    <w:p w14:paraId="39AA9291" w14:textId="77777777" w:rsidR="00AB4C0C" w:rsidRDefault="00AB4C0C" w:rsidP="00AB4C0C">
      <w:pPr>
        <w:pStyle w:val="Heading1"/>
        <w:ind w:left="-5"/>
      </w:pPr>
      <w:r>
        <w:t xml:space="preserve">Session 10: Pricing Strategies: Capturing Value </w:t>
      </w:r>
    </w:p>
    <w:p w14:paraId="5FC59E10" w14:textId="77777777" w:rsidR="00AB4C0C" w:rsidRDefault="00AB4C0C" w:rsidP="00314A26">
      <w:pPr>
        <w:numPr>
          <w:ilvl w:val="0"/>
          <w:numId w:val="11"/>
        </w:numPr>
        <w:spacing w:after="14" w:line="248" w:lineRule="auto"/>
        <w:ind w:hanging="360"/>
      </w:pPr>
      <w:r>
        <w:t xml:space="preserve">Pricing Objectives and Strategies </w:t>
      </w:r>
    </w:p>
    <w:p w14:paraId="3B4DC067" w14:textId="77777777" w:rsidR="00AB4C0C" w:rsidRDefault="00AB4C0C" w:rsidP="00314A26">
      <w:pPr>
        <w:numPr>
          <w:ilvl w:val="0"/>
          <w:numId w:val="11"/>
        </w:numPr>
        <w:spacing w:after="14" w:line="248" w:lineRule="auto"/>
        <w:ind w:hanging="360"/>
      </w:pPr>
      <w:r>
        <w:t xml:space="preserve">Price Elasticity and Psychological Pricing </w:t>
      </w:r>
    </w:p>
    <w:p w14:paraId="30DAFB2C" w14:textId="77777777" w:rsidR="00AB4C0C" w:rsidRDefault="00AB4C0C" w:rsidP="00314A26">
      <w:pPr>
        <w:numPr>
          <w:ilvl w:val="0"/>
          <w:numId w:val="11"/>
        </w:numPr>
        <w:spacing w:after="14" w:line="248" w:lineRule="auto"/>
        <w:ind w:hanging="360"/>
      </w:pPr>
      <w:r>
        <w:t xml:space="preserve">Cost-based, Value-based, and Competitor-based Pricing </w:t>
      </w:r>
    </w:p>
    <w:p w14:paraId="5BE292F6" w14:textId="77777777" w:rsidR="00AB4C0C" w:rsidRDefault="00AB4C0C" w:rsidP="00314A26">
      <w:pPr>
        <w:numPr>
          <w:ilvl w:val="0"/>
          <w:numId w:val="11"/>
        </w:numPr>
        <w:spacing w:after="268" w:line="248" w:lineRule="auto"/>
        <w:ind w:hanging="360"/>
      </w:pPr>
      <w:r>
        <w:t xml:space="preserve">Case Study: Pricing strategies for tech companies </w:t>
      </w:r>
    </w:p>
    <w:p w14:paraId="1E2CC840" w14:textId="77777777" w:rsidR="00AB4C0C" w:rsidRDefault="00AB4C0C" w:rsidP="00AB4C0C">
      <w:pPr>
        <w:pStyle w:val="Heading1"/>
        <w:ind w:left="-5"/>
      </w:pPr>
      <w:r>
        <w:t xml:space="preserve">Session 11: Distribution Strategy: Delivering Value </w:t>
      </w:r>
    </w:p>
    <w:p w14:paraId="370B13C5" w14:textId="77777777" w:rsidR="00AB4C0C" w:rsidRDefault="00AB4C0C" w:rsidP="00314A26">
      <w:pPr>
        <w:numPr>
          <w:ilvl w:val="0"/>
          <w:numId w:val="12"/>
        </w:numPr>
        <w:spacing w:after="14" w:line="248" w:lineRule="auto"/>
        <w:ind w:hanging="360"/>
      </w:pPr>
      <w:r>
        <w:t xml:space="preserve">Types of Distribution Channels </w:t>
      </w:r>
    </w:p>
    <w:p w14:paraId="3F024236" w14:textId="77777777" w:rsidR="00AB4C0C" w:rsidRDefault="00AB4C0C" w:rsidP="00314A26">
      <w:pPr>
        <w:numPr>
          <w:ilvl w:val="0"/>
          <w:numId w:val="12"/>
        </w:numPr>
        <w:spacing w:after="14" w:line="248" w:lineRule="auto"/>
        <w:ind w:hanging="360"/>
      </w:pPr>
      <w:r>
        <w:t xml:space="preserve">Channel Management and Logistics </w:t>
      </w:r>
    </w:p>
    <w:p w14:paraId="54B2DCB2" w14:textId="77777777" w:rsidR="00AB4C0C" w:rsidRDefault="00AB4C0C" w:rsidP="00314A26">
      <w:pPr>
        <w:numPr>
          <w:ilvl w:val="0"/>
          <w:numId w:val="12"/>
        </w:numPr>
        <w:spacing w:after="14" w:line="248" w:lineRule="auto"/>
        <w:ind w:hanging="360"/>
      </w:pPr>
      <w:r>
        <w:t xml:space="preserve">Retailing and Wholesaling Strategies </w:t>
      </w:r>
    </w:p>
    <w:p w14:paraId="6CC972A7" w14:textId="77777777" w:rsidR="00AB4C0C" w:rsidRDefault="00AB4C0C" w:rsidP="00314A26">
      <w:pPr>
        <w:numPr>
          <w:ilvl w:val="0"/>
          <w:numId w:val="12"/>
        </w:numPr>
        <w:spacing w:after="268" w:line="248" w:lineRule="auto"/>
        <w:ind w:hanging="360"/>
      </w:pPr>
      <w:r>
        <w:t xml:space="preserve">Case Study: Efficient distribution models (e.g., Amazon, Walmart) </w:t>
      </w:r>
    </w:p>
    <w:p w14:paraId="07405048" w14:textId="77777777" w:rsidR="00AB4C0C" w:rsidRDefault="00AB4C0C" w:rsidP="00AB4C0C">
      <w:pPr>
        <w:pStyle w:val="Heading1"/>
        <w:ind w:left="-5"/>
      </w:pPr>
      <w:r>
        <w:t xml:space="preserve">Session 12: Integrated Marketing Communications (IMC) </w:t>
      </w:r>
    </w:p>
    <w:p w14:paraId="495484F1" w14:textId="77777777" w:rsidR="00AB4C0C" w:rsidRDefault="00AB4C0C" w:rsidP="00314A26">
      <w:pPr>
        <w:numPr>
          <w:ilvl w:val="0"/>
          <w:numId w:val="13"/>
        </w:numPr>
        <w:spacing w:after="14" w:line="248" w:lineRule="auto"/>
        <w:ind w:hanging="360"/>
      </w:pPr>
      <w:r>
        <w:t xml:space="preserve">Elements of the IMC Mix (Advertising, Sales Promotion, PR, Direct Marketing) </w:t>
      </w:r>
    </w:p>
    <w:p w14:paraId="4A7CE086" w14:textId="77777777" w:rsidR="00AB4C0C" w:rsidRDefault="00AB4C0C" w:rsidP="00314A26">
      <w:pPr>
        <w:numPr>
          <w:ilvl w:val="0"/>
          <w:numId w:val="13"/>
        </w:numPr>
        <w:spacing w:after="14" w:line="248" w:lineRule="auto"/>
        <w:ind w:hanging="360"/>
      </w:pPr>
      <w:r>
        <w:t xml:space="preserve">IMC Strategy Development </w:t>
      </w:r>
    </w:p>
    <w:p w14:paraId="33BE5FC1" w14:textId="77777777" w:rsidR="00AB4C0C" w:rsidRDefault="00AB4C0C" w:rsidP="00314A26">
      <w:pPr>
        <w:numPr>
          <w:ilvl w:val="0"/>
          <w:numId w:val="13"/>
        </w:numPr>
        <w:spacing w:after="14" w:line="248" w:lineRule="auto"/>
        <w:ind w:hanging="360"/>
      </w:pPr>
      <w:r>
        <w:t xml:space="preserve">The Role of Digital and Social Media in IMC </w:t>
      </w:r>
    </w:p>
    <w:p w14:paraId="296C383F" w14:textId="77777777" w:rsidR="00AB4C0C" w:rsidRDefault="00AB4C0C" w:rsidP="00314A26">
      <w:pPr>
        <w:numPr>
          <w:ilvl w:val="0"/>
          <w:numId w:val="13"/>
        </w:numPr>
        <w:spacing w:after="268" w:line="248" w:lineRule="auto"/>
        <w:ind w:hanging="360"/>
      </w:pPr>
      <w:r>
        <w:t xml:space="preserve">Activity: Designing a simple IMC plan </w:t>
      </w:r>
    </w:p>
    <w:p w14:paraId="37B68727" w14:textId="77777777" w:rsidR="00AB4C0C" w:rsidRDefault="00AB4C0C" w:rsidP="00AB4C0C">
      <w:pPr>
        <w:pStyle w:val="Heading1"/>
        <w:ind w:left="-5"/>
      </w:pPr>
      <w:r>
        <w:t xml:space="preserve">Session 13: Advertising and Promotion </w:t>
      </w:r>
    </w:p>
    <w:p w14:paraId="706BBAD5" w14:textId="77777777" w:rsidR="00AB4C0C" w:rsidRDefault="00AB4C0C" w:rsidP="00314A26">
      <w:pPr>
        <w:numPr>
          <w:ilvl w:val="0"/>
          <w:numId w:val="14"/>
        </w:numPr>
        <w:spacing w:after="14" w:line="248" w:lineRule="auto"/>
        <w:ind w:hanging="360"/>
      </w:pPr>
      <w:r>
        <w:t xml:space="preserve">Types of Advertising (Traditional vs Digital) </w:t>
      </w:r>
    </w:p>
    <w:p w14:paraId="6FEB6B25" w14:textId="77777777" w:rsidR="00AB4C0C" w:rsidRDefault="00AB4C0C" w:rsidP="00314A26">
      <w:pPr>
        <w:numPr>
          <w:ilvl w:val="0"/>
          <w:numId w:val="14"/>
        </w:numPr>
        <w:spacing w:after="14" w:line="248" w:lineRule="auto"/>
        <w:ind w:hanging="360"/>
      </w:pPr>
      <w:r>
        <w:t xml:space="preserve">Sales Promotions: Tools and Techniques </w:t>
      </w:r>
    </w:p>
    <w:p w14:paraId="357A6EB1" w14:textId="77777777" w:rsidR="00AB4C0C" w:rsidRDefault="00AB4C0C" w:rsidP="00314A26">
      <w:pPr>
        <w:numPr>
          <w:ilvl w:val="0"/>
          <w:numId w:val="14"/>
        </w:numPr>
        <w:spacing w:after="14" w:line="248" w:lineRule="auto"/>
        <w:ind w:hanging="360"/>
      </w:pPr>
      <w:r>
        <w:t xml:space="preserve">Measuring Advertising Effectiveness </w:t>
      </w:r>
    </w:p>
    <w:p w14:paraId="34F546B5" w14:textId="77777777" w:rsidR="00AB4C0C" w:rsidRDefault="00AB4C0C" w:rsidP="00314A26">
      <w:pPr>
        <w:numPr>
          <w:ilvl w:val="0"/>
          <w:numId w:val="14"/>
        </w:numPr>
        <w:spacing w:after="268" w:line="248" w:lineRule="auto"/>
        <w:ind w:hanging="360"/>
      </w:pPr>
      <w:r>
        <w:t xml:space="preserve">Case Study: Successful ad campaigns </w:t>
      </w:r>
    </w:p>
    <w:p w14:paraId="40A64F64" w14:textId="77777777" w:rsidR="00AB4C0C" w:rsidRDefault="00AB4C0C" w:rsidP="00AB4C0C">
      <w:pPr>
        <w:pStyle w:val="Heading1"/>
        <w:ind w:left="-5"/>
      </w:pPr>
      <w:r>
        <w:t xml:space="preserve">Session 14: Digital Marketing Essentials </w:t>
      </w:r>
    </w:p>
    <w:p w14:paraId="47408DAA" w14:textId="77777777" w:rsidR="00AB4C0C" w:rsidRDefault="00AB4C0C" w:rsidP="00314A26">
      <w:pPr>
        <w:numPr>
          <w:ilvl w:val="0"/>
          <w:numId w:val="15"/>
        </w:numPr>
        <w:spacing w:after="14" w:line="248" w:lineRule="auto"/>
        <w:ind w:hanging="360"/>
      </w:pPr>
      <w:r>
        <w:t xml:space="preserve">Introduction to Digital Marketing </w:t>
      </w:r>
    </w:p>
    <w:p w14:paraId="12878089" w14:textId="77777777" w:rsidR="00AB4C0C" w:rsidRDefault="00AB4C0C" w:rsidP="00314A26">
      <w:pPr>
        <w:numPr>
          <w:ilvl w:val="0"/>
          <w:numId w:val="15"/>
        </w:numPr>
        <w:spacing w:after="14" w:line="248" w:lineRule="auto"/>
        <w:ind w:hanging="360"/>
      </w:pPr>
      <w:r>
        <w:t xml:space="preserve">Search Engine Marketing (SEM) and Search Engine Optimization (SEO) </w:t>
      </w:r>
    </w:p>
    <w:p w14:paraId="735AD013" w14:textId="77777777" w:rsidR="00AB4C0C" w:rsidRDefault="00AB4C0C" w:rsidP="00314A26">
      <w:pPr>
        <w:numPr>
          <w:ilvl w:val="0"/>
          <w:numId w:val="15"/>
        </w:numPr>
        <w:spacing w:after="14" w:line="248" w:lineRule="auto"/>
        <w:ind w:hanging="360"/>
      </w:pPr>
      <w:r>
        <w:t xml:space="preserve">Social Media Marketing, Influencer Marketing </w:t>
      </w:r>
    </w:p>
    <w:p w14:paraId="7DED4D9A" w14:textId="77777777" w:rsidR="00AB4C0C" w:rsidRDefault="00AB4C0C" w:rsidP="00314A26">
      <w:pPr>
        <w:numPr>
          <w:ilvl w:val="0"/>
          <w:numId w:val="15"/>
        </w:numPr>
        <w:spacing w:after="263" w:line="248" w:lineRule="auto"/>
        <w:ind w:hanging="360"/>
      </w:pPr>
      <w:r>
        <w:t xml:space="preserve">In-class Activity: Designing a basic digital marketing campaign </w:t>
      </w:r>
    </w:p>
    <w:p w14:paraId="13C711F2" w14:textId="77777777" w:rsidR="00AB4C0C" w:rsidRDefault="00AB4C0C" w:rsidP="00AB4C0C">
      <w:pPr>
        <w:pStyle w:val="Heading1"/>
        <w:ind w:left="-5"/>
      </w:pPr>
      <w:r>
        <w:t xml:space="preserve">Session 15: Customer Relationship Management (CRM) and Loyalty Programs </w:t>
      </w:r>
    </w:p>
    <w:p w14:paraId="57083446" w14:textId="77777777" w:rsidR="00AB4C0C" w:rsidRDefault="00AB4C0C" w:rsidP="00314A26">
      <w:pPr>
        <w:numPr>
          <w:ilvl w:val="0"/>
          <w:numId w:val="16"/>
        </w:numPr>
        <w:spacing w:after="14" w:line="248" w:lineRule="auto"/>
        <w:ind w:hanging="360"/>
      </w:pPr>
      <w:r>
        <w:t xml:space="preserve">Importance of CRM in Marketing </w:t>
      </w:r>
    </w:p>
    <w:p w14:paraId="70CA4695" w14:textId="77777777" w:rsidR="00AB4C0C" w:rsidRDefault="00AB4C0C" w:rsidP="00314A26">
      <w:pPr>
        <w:numPr>
          <w:ilvl w:val="0"/>
          <w:numId w:val="16"/>
        </w:numPr>
        <w:spacing w:after="14" w:line="248" w:lineRule="auto"/>
        <w:ind w:hanging="360"/>
      </w:pPr>
      <w:r>
        <w:t xml:space="preserve">Tools and Techniques for Managing Customer Relationships </w:t>
      </w:r>
    </w:p>
    <w:p w14:paraId="1B02A436" w14:textId="77777777" w:rsidR="00AB4C0C" w:rsidRDefault="00AB4C0C" w:rsidP="00314A26">
      <w:pPr>
        <w:numPr>
          <w:ilvl w:val="0"/>
          <w:numId w:val="16"/>
        </w:numPr>
        <w:spacing w:after="14" w:line="248" w:lineRule="auto"/>
        <w:ind w:hanging="360"/>
      </w:pPr>
      <w:r>
        <w:t xml:space="preserve">Building and Maintaining Loyalty Programs </w:t>
      </w:r>
    </w:p>
    <w:p w14:paraId="4F627C9D" w14:textId="77777777" w:rsidR="00AB4C0C" w:rsidRDefault="00AB4C0C" w:rsidP="00314A26">
      <w:pPr>
        <w:numPr>
          <w:ilvl w:val="0"/>
          <w:numId w:val="16"/>
        </w:numPr>
        <w:spacing w:after="268" w:line="248" w:lineRule="auto"/>
        <w:ind w:hanging="360"/>
      </w:pPr>
      <w:r>
        <w:t xml:space="preserve">Case Study: How companies build long-term customer loyalty </w:t>
      </w:r>
    </w:p>
    <w:p w14:paraId="10537A70" w14:textId="77777777" w:rsidR="00AB4C0C" w:rsidRDefault="00AB4C0C" w:rsidP="00AB4C0C">
      <w:pPr>
        <w:pStyle w:val="Heading1"/>
        <w:ind w:left="-5"/>
      </w:pPr>
      <w:r>
        <w:t xml:space="preserve">Session 16: Marketing Ethics and Corporate Social Responsibility (CSR) </w:t>
      </w:r>
    </w:p>
    <w:p w14:paraId="6D8CE7A3" w14:textId="77777777" w:rsidR="00AB4C0C" w:rsidRDefault="00AB4C0C" w:rsidP="00314A26">
      <w:pPr>
        <w:numPr>
          <w:ilvl w:val="0"/>
          <w:numId w:val="17"/>
        </w:numPr>
        <w:spacing w:after="14" w:line="248" w:lineRule="auto"/>
        <w:ind w:hanging="360"/>
      </w:pPr>
      <w:r>
        <w:t xml:space="preserve">Ethical Issues in Marketing </w:t>
      </w:r>
    </w:p>
    <w:p w14:paraId="519F46F5" w14:textId="77777777" w:rsidR="00AB4C0C" w:rsidRDefault="00AB4C0C" w:rsidP="00314A26">
      <w:pPr>
        <w:numPr>
          <w:ilvl w:val="0"/>
          <w:numId w:val="17"/>
        </w:numPr>
        <w:spacing w:after="14" w:line="248" w:lineRule="auto"/>
        <w:ind w:hanging="360"/>
      </w:pPr>
      <w:r>
        <w:t xml:space="preserve">Marketing’s Role in Sustainable Development CSR as a Marketing Strategy </w:t>
      </w:r>
    </w:p>
    <w:p w14:paraId="667210D3" w14:textId="77777777" w:rsidR="00AB4C0C" w:rsidRDefault="00AB4C0C" w:rsidP="00314A26">
      <w:pPr>
        <w:numPr>
          <w:ilvl w:val="0"/>
          <w:numId w:val="17"/>
        </w:numPr>
        <w:spacing w:after="268" w:line="248" w:lineRule="auto"/>
        <w:ind w:hanging="360"/>
      </w:pPr>
      <w:r>
        <w:t xml:space="preserve">Discussion: Real-world examples of ethical marketing </w:t>
      </w:r>
    </w:p>
    <w:p w14:paraId="40FC571A" w14:textId="77777777" w:rsidR="00AB4C0C" w:rsidRDefault="00AB4C0C" w:rsidP="00AB4C0C">
      <w:pPr>
        <w:pStyle w:val="Heading1"/>
        <w:ind w:left="-5"/>
      </w:pPr>
      <w:r>
        <w:t xml:space="preserve">Session 17: Global Marketing Strategies </w:t>
      </w:r>
    </w:p>
    <w:p w14:paraId="2BA6623A" w14:textId="77777777" w:rsidR="00AB4C0C" w:rsidRDefault="00AB4C0C" w:rsidP="00314A26">
      <w:pPr>
        <w:numPr>
          <w:ilvl w:val="0"/>
          <w:numId w:val="18"/>
        </w:numPr>
        <w:spacing w:after="14" w:line="248" w:lineRule="auto"/>
        <w:ind w:hanging="360"/>
      </w:pPr>
      <w:r>
        <w:t xml:space="preserve">Understanding International Markets </w:t>
      </w:r>
    </w:p>
    <w:p w14:paraId="2913267C" w14:textId="77777777" w:rsidR="00AB4C0C" w:rsidRDefault="00AB4C0C" w:rsidP="00314A26">
      <w:pPr>
        <w:numPr>
          <w:ilvl w:val="0"/>
          <w:numId w:val="18"/>
        </w:numPr>
        <w:spacing w:after="14" w:line="248" w:lineRule="auto"/>
        <w:ind w:hanging="360"/>
      </w:pPr>
      <w:r>
        <w:t xml:space="preserve">Entry Strategies for Global Markets (Exporting, Licensing, Franchising, Joint Ventures) </w:t>
      </w:r>
    </w:p>
    <w:p w14:paraId="5EB82D99" w14:textId="77777777" w:rsidR="00AB4C0C" w:rsidRDefault="00AB4C0C" w:rsidP="00314A26">
      <w:pPr>
        <w:numPr>
          <w:ilvl w:val="0"/>
          <w:numId w:val="18"/>
        </w:numPr>
        <w:spacing w:after="14" w:line="248" w:lineRule="auto"/>
        <w:ind w:hanging="360"/>
      </w:pPr>
      <w:r>
        <w:t xml:space="preserve">Cross-cultural Marketing Challenges </w:t>
      </w:r>
    </w:p>
    <w:p w14:paraId="5ABA3C85" w14:textId="77777777" w:rsidR="00AB4C0C" w:rsidRDefault="00AB4C0C" w:rsidP="00314A26">
      <w:pPr>
        <w:numPr>
          <w:ilvl w:val="0"/>
          <w:numId w:val="18"/>
        </w:numPr>
        <w:spacing w:after="268" w:line="248" w:lineRule="auto"/>
        <w:ind w:hanging="360"/>
      </w:pPr>
      <w:r>
        <w:t xml:space="preserve">Case Study: Global marketing success stories (e.g., Coca-Cola, McDonald's) </w:t>
      </w:r>
    </w:p>
    <w:p w14:paraId="35B09069" w14:textId="77777777" w:rsidR="00AB4C0C" w:rsidRDefault="00AB4C0C" w:rsidP="00AB4C0C">
      <w:pPr>
        <w:pStyle w:val="Heading1"/>
        <w:ind w:left="-5"/>
      </w:pPr>
      <w:r>
        <w:t xml:space="preserve">Session 18: Services Marketing </w:t>
      </w:r>
    </w:p>
    <w:p w14:paraId="51A0DAAB" w14:textId="77777777" w:rsidR="00AB4C0C" w:rsidRDefault="00AB4C0C" w:rsidP="00314A26">
      <w:pPr>
        <w:numPr>
          <w:ilvl w:val="0"/>
          <w:numId w:val="19"/>
        </w:numPr>
        <w:spacing w:after="14" w:line="248" w:lineRule="auto"/>
        <w:ind w:hanging="360"/>
      </w:pPr>
      <w:r>
        <w:t xml:space="preserve">Characteristics of Services Marketing </w:t>
      </w:r>
    </w:p>
    <w:p w14:paraId="22F1B9C0" w14:textId="77777777" w:rsidR="00AB4C0C" w:rsidRDefault="00AB4C0C" w:rsidP="00314A26">
      <w:pPr>
        <w:numPr>
          <w:ilvl w:val="0"/>
          <w:numId w:val="19"/>
        </w:numPr>
        <w:spacing w:after="14" w:line="248" w:lineRule="auto"/>
        <w:ind w:hanging="360"/>
      </w:pPr>
      <w:r>
        <w:t xml:space="preserve">The Service-Profit Chain </w:t>
      </w:r>
    </w:p>
    <w:p w14:paraId="2E6FB63F" w14:textId="77777777" w:rsidR="00AB4C0C" w:rsidRDefault="00AB4C0C" w:rsidP="00314A26">
      <w:pPr>
        <w:numPr>
          <w:ilvl w:val="0"/>
          <w:numId w:val="19"/>
        </w:numPr>
        <w:spacing w:after="14" w:line="248" w:lineRule="auto"/>
        <w:ind w:hanging="360"/>
      </w:pPr>
      <w:r>
        <w:t xml:space="preserve">Managing Service Quality and Customer Experience </w:t>
      </w:r>
    </w:p>
    <w:p w14:paraId="0EAF4AE8" w14:textId="77777777" w:rsidR="00AB4C0C" w:rsidRDefault="00AB4C0C" w:rsidP="00314A26">
      <w:pPr>
        <w:numPr>
          <w:ilvl w:val="0"/>
          <w:numId w:val="19"/>
        </w:numPr>
        <w:spacing w:after="268" w:line="248" w:lineRule="auto"/>
        <w:ind w:hanging="360"/>
      </w:pPr>
      <w:r>
        <w:t xml:space="preserve">Case Discussion: Service excellence in hospitality and airlines </w:t>
      </w:r>
    </w:p>
    <w:p w14:paraId="75D96CB6" w14:textId="77777777" w:rsidR="00AB4C0C" w:rsidRDefault="00AB4C0C" w:rsidP="00AB4C0C">
      <w:pPr>
        <w:pStyle w:val="Heading1"/>
        <w:ind w:left="-5"/>
      </w:pPr>
      <w:r>
        <w:t xml:space="preserve">Session 19: Marketing Metrics and Analytics </w:t>
      </w:r>
    </w:p>
    <w:p w14:paraId="312C786E" w14:textId="77777777" w:rsidR="00AB4C0C" w:rsidRDefault="00AB4C0C" w:rsidP="00314A26">
      <w:pPr>
        <w:numPr>
          <w:ilvl w:val="0"/>
          <w:numId w:val="20"/>
        </w:numPr>
        <w:spacing w:after="14" w:line="248" w:lineRule="auto"/>
        <w:ind w:hanging="360"/>
      </w:pPr>
      <w:r>
        <w:t xml:space="preserve">Key Performance Indicators (KPIs) in Marketing </w:t>
      </w:r>
    </w:p>
    <w:p w14:paraId="1214E69C" w14:textId="77777777" w:rsidR="00AB4C0C" w:rsidRDefault="00AB4C0C" w:rsidP="00314A26">
      <w:pPr>
        <w:numPr>
          <w:ilvl w:val="0"/>
          <w:numId w:val="20"/>
        </w:numPr>
        <w:spacing w:after="14" w:line="248" w:lineRule="auto"/>
        <w:ind w:hanging="360"/>
      </w:pPr>
      <w:r>
        <w:t xml:space="preserve">Marketing ROI </w:t>
      </w:r>
    </w:p>
    <w:p w14:paraId="46DFAF8F" w14:textId="77777777" w:rsidR="00AB4C0C" w:rsidRDefault="00AB4C0C" w:rsidP="00314A26">
      <w:pPr>
        <w:numPr>
          <w:ilvl w:val="0"/>
          <w:numId w:val="20"/>
        </w:numPr>
        <w:spacing w:after="14" w:line="248" w:lineRule="auto"/>
        <w:ind w:hanging="360"/>
      </w:pPr>
      <w:r>
        <w:t xml:space="preserve">Analytics for Digital and Traditional Marketing </w:t>
      </w:r>
    </w:p>
    <w:p w14:paraId="0E5EE655" w14:textId="77777777" w:rsidR="00AB4C0C" w:rsidRDefault="00AB4C0C" w:rsidP="00314A26">
      <w:pPr>
        <w:numPr>
          <w:ilvl w:val="0"/>
          <w:numId w:val="20"/>
        </w:numPr>
        <w:spacing w:after="263" w:line="248" w:lineRule="auto"/>
        <w:ind w:hanging="360"/>
      </w:pPr>
      <w:r>
        <w:t xml:space="preserve">Case Study: Using marketing analytics to optimize campaigns </w:t>
      </w:r>
    </w:p>
    <w:p w14:paraId="69B6F523" w14:textId="77777777" w:rsidR="00AB4C0C" w:rsidRDefault="00AB4C0C" w:rsidP="00AB4C0C">
      <w:pPr>
        <w:pStyle w:val="Heading1"/>
        <w:ind w:left="-5"/>
      </w:pPr>
      <w:r>
        <w:t xml:space="preserve">Session 20: Course Wrap-up and Final Presentations </w:t>
      </w:r>
    </w:p>
    <w:p w14:paraId="2AE72AA4" w14:textId="77777777" w:rsidR="00AB4C0C" w:rsidRDefault="00AB4C0C" w:rsidP="00314A26">
      <w:pPr>
        <w:numPr>
          <w:ilvl w:val="0"/>
          <w:numId w:val="21"/>
        </w:numPr>
        <w:spacing w:after="14" w:line="248" w:lineRule="auto"/>
        <w:ind w:firstLine="360"/>
      </w:pPr>
      <w:r>
        <w:t xml:space="preserve">Recap of Key Concepts </w:t>
      </w:r>
    </w:p>
    <w:p w14:paraId="015B90C7" w14:textId="77777777" w:rsidR="00AB4C0C" w:rsidRDefault="00AB4C0C" w:rsidP="00314A26">
      <w:pPr>
        <w:numPr>
          <w:ilvl w:val="0"/>
          <w:numId w:val="21"/>
        </w:numPr>
        <w:spacing w:after="14" w:line="248" w:lineRule="auto"/>
        <w:ind w:firstLine="360"/>
      </w:pPr>
      <w:r>
        <w:t xml:space="preserve">Student Presentations on Marketing Strategy Projects </w:t>
      </w:r>
    </w:p>
    <w:p w14:paraId="30CDC270" w14:textId="77777777" w:rsidR="00AB4C0C" w:rsidRDefault="00AB4C0C" w:rsidP="00314A26">
      <w:pPr>
        <w:numPr>
          <w:ilvl w:val="0"/>
          <w:numId w:val="21"/>
        </w:numPr>
        <w:spacing w:line="452" w:lineRule="auto"/>
        <w:ind w:firstLine="360"/>
      </w:pPr>
      <w:r>
        <w:t xml:space="preserve">Q&amp;A and Discussion </w:t>
      </w:r>
      <w:r>
        <w:rPr>
          <w:b/>
          <w:sz w:val="27"/>
        </w:rPr>
        <w:t xml:space="preserve">Assessment Methods: </w:t>
      </w:r>
    </w:p>
    <w:p w14:paraId="60A9199B" w14:textId="77777777" w:rsidR="00AB4C0C" w:rsidRDefault="00AB4C0C" w:rsidP="00AB4C0C">
      <w:pPr>
        <w:pStyle w:val="Heading1"/>
        <w:ind w:left="370"/>
        <w:rPr>
          <w:rFonts w:ascii="Segoe UI Symbol" w:eastAsia="Segoe UI Symbol" w:hAnsi="Segoe UI Symbol" w:cs="Segoe UI Symbol"/>
          <w:b w:val="0"/>
          <w:sz w:val="20"/>
        </w:rPr>
      </w:pPr>
    </w:p>
    <w:p w14:paraId="52482942" w14:textId="77777777" w:rsidR="00AB4C0C" w:rsidRDefault="00AB4C0C" w:rsidP="00AB4C0C">
      <w:pPr>
        <w:pStyle w:val="Heading1"/>
        <w:ind w:left="370"/>
        <w:rPr>
          <w:rFonts w:ascii="Segoe UI Symbol" w:eastAsia="Segoe UI Symbol" w:hAnsi="Segoe UI Symbol" w:cs="Segoe UI Symbol"/>
          <w:b w:val="0"/>
          <w:sz w:val="20"/>
        </w:rPr>
      </w:pPr>
    </w:p>
    <w:p w14:paraId="3563B852" w14:textId="77777777" w:rsidR="00AB4C0C" w:rsidRDefault="00AB4C0C" w:rsidP="00AB4C0C">
      <w:pPr>
        <w:pStyle w:val="Heading1"/>
        <w:ind w:left="370"/>
        <w:rPr>
          <w:rFonts w:ascii="Segoe UI Symbol" w:eastAsia="Segoe UI Symbol" w:hAnsi="Segoe UI Symbol" w:cs="Segoe UI Symbol"/>
          <w:b w:val="0"/>
          <w:sz w:val="20"/>
        </w:rPr>
      </w:pPr>
    </w:p>
    <w:p w14:paraId="4DA2F87B" w14:textId="77777777" w:rsidR="00AB4C0C" w:rsidRDefault="00AB4C0C" w:rsidP="00AB4C0C">
      <w:pPr>
        <w:pStyle w:val="Heading1"/>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Class Participation</w:t>
      </w:r>
      <w:r>
        <w:rPr>
          <w:b w:val="0"/>
        </w:rPr>
        <w:t xml:space="preserve">: 10%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Quizzes/Assignments/ Presentation</w:t>
      </w:r>
      <w:r>
        <w:rPr>
          <w:b w:val="0"/>
        </w:rPr>
        <w:t xml:space="preserve">: 30%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Mid-term Examination</w:t>
      </w:r>
      <w:r>
        <w:rPr>
          <w:b w:val="0"/>
        </w:rPr>
        <w:t xml:space="preserve">: 20% </w:t>
      </w:r>
    </w:p>
    <w:p w14:paraId="00236699" w14:textId="77777777" w:rsidR="00AB4C0C" w:rsidRDefault="00AB4C0C" w:rsidP="00314A26">
      <w:pPr>
        <w:numPr>
          <w:ilvl w:val="0"/>
          <w:numId w:val="22"/>
        </w:numPr>
        <w:spacing w:line="448" w:lineRule="auto"/>
        <w:ind w:right="1550" w:hanging="10"/>
      </w:pPr>
      <w:r>
        <w:rPr>
          <w:b/>
        </w:rPr>
        <w:t>Final Project/End-term</w:t>
      </w:r>
      <w:r>
        <w:t>: 40%</w:t>
      </w:r>
    </w:p>
    <w:p w14:paraId="69239BE0" w14:textId="77777777" w:rsidR="00AB4C0C" w:rsidRDefault="00AB4C0C" w:rsidP="00AB4C0C">
      <w:pPr>
        <w:spacing w:after="14" w:line="248" w:lineRule="auto"/>
        <w:ind w:left="165" w:right="1550"/>
      </w:pPr>
      <w:r>
        <w:t xml:space="preserve"> </w:t>
      </w:r>
    </w:p>
    <w:p w14:paraId="161FC53C" w14:textId="77777777" w:rsidR="00AB4C0C" w:rsidRDefault="00AB4C0C" w:rsidP="00AB4C0C">
      <w:pPr>
        <w:spacing w:after="14" w:line="248" w:lineRule="auto"/>
        <w:ind w:right="1550"/>
      </w:pPr>
    </w:p>
    <w:p w14:paraId="5BDE3D07" w14:textId="77777777" w:rsidR="00AB4C0C" w:rsidRDefault="00AB4C0C" w:rsidP="00314A26">
      <w:pPr>
        <w:numPr>
          <w:ilvl w:val="0"/>
          <w:numId w:val="22"/>
        </w:numPr>
        <w:spacing w:after="14" w:line="248" w:lineRule="auto"/>
        <w:ind w:right="1550" w:hanging="10"/>
      </w:pPr>
      <w:r>
        <w:rPr>
          <w:b/>
          <w:sz w:val="27"/>
        </w:rPr>
        <w:t xml:space="preserve">Recommended Reading: </w:t>
      </w:r>
      <w:r>
        <w:t>Philip Kotler, Kevin Lane Keller, "Marketing Management" (most recent edition)</w:t>
      </w:r>
    </w:p>
    <w:p w14:paraId="77D81227" w14:textId="77777777" w:rsidR="00AB4C0C" w:rsidRDefault="00AB4C0C" w:rsidP="00AB4C0C">
      <w:pPr>
        <w:spacing w:after="14" w:line="248" w:lineRule="auto"/>
        <w:ind w:left="165" w:right="1550"/>
      </w:pPr>
    </w:p>
    <w:p w14:paraId="373D4F7D" w14:textId="77777777" w:rsidR="00AB4C0C" w:rsidRDefault="00AB4C0C" w:rsidP="00AB4C0C">
      <w:pPr>
        <w:spacing w:after="14" w:line="248" w:lineRule="auto"/>
        <w:ind w:left="175" w:right="1550"/>
      </w:pP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Philip Kotler, "Principles of Marketing" </w:t>
      </w:r>
    </w:p>
    <w:p w14:paraId="461F48D9" w14:textId="77777777" w:rsidR="00AB4C0C" w:rsidRPr="001B4F99" w:rsidRDefault="00AB4C0C" w:rsidP="00AB4C0C">
      <w:pPr>
        <w:spacing w:line="448" w:lineRule="auto"/>
        <w:ind w:left="175" w:right="1550"/>
      </w:pPr>
    </w:p>
    <w:p w14:paraId="393A8FE3" w14:textId="77777777" w:rsidR="00AB4C0C" w:rsidRDefault="00AB4C0C" w:rsidP="00AB4C0C"/>
    <w:p w14:paraId="688E3DFD" w14:textId="33ED1091" w:rsidR="003508BA" w:rsidRDefault="003508BA" w:rsidP="00AC5F9D">
      <w:pPr>
        <w:pStyle w:val="BodyText"/>
        <w:rPr>
          <w:b/>
          <w:sz w:val="20"/>
        </w:rPr>
      </w:pPr>
    </w:p>
    <w:p w14:paraId="28A1559B" w14:textId="505DE75C" w:rsidR="003508BA" w:rsidRDefault="003508BA" w:rsidP="00AC5F9D">
      <w:pPr>
        <w:pStyle w:val="BodyText"/>
        <w:rPr>
          <w:b/>
          <w:sz w:val="20"/>
        </w:rPr>
      </w:pPr>
    </w:p>
    <w:p w14:paraId="3D819C46" w14:textId="3054F9D4" w:rsidR="003508BA" w:rsidRDefault="003508BA" w:rsidP="00AC5F9D">
      <w:pPr>
        <w:pStyle w:val="BodyText"/>
        <w:rPr>
          <w:b/>
          <w:sz w:val="20"/>
        </w:rPr>
      </w:pPr>
    </w:p>
    <w:p w14:paraId="47011008" w14:textId="0ED0F0D4" w:rsidR="003508BA" w:rsidRDefault="003508BA" w:rsidP="00AC5F9D">
      <w:pPr>
        <w:pStyle w:val="BodyText"/>
        <w:rPr>
          <w:b/>
          <w:sz w:val="20"/>
        </w:rPr>
      </w:pPr>
    </w:p>
    <w:p w14:paraId="00B3BA67" w14:textId="0A02BC8A" w:rsidR="003508BA" w:rsidRDefault="003508BA" w:rsidP="00AC5F9D">
      <w:pPr>
        <w:pStyle w:val="BodyText"/>
        <w:rPr>
          <w:b/>
          <w:sz w:val="20"/>
        </w:rPr>
      </w:pPr>
    </w:p>
    <w:p w14:paraId="2607B9AD" w14:textId="116AE207" w:rsidR="003508BA" w:rsidRDefault="003508BA" w:rsidP="00AC5F9D">
      <w:pPr>
        <w:pStyle w:val="BodyText"/>
        <w:rPr>
          <w:b/>
          <w:sz w:val="20"/>
        </w:rPr>
      </w:pPr>
    </w:p>
    <w:p w14:paraId="4C6DDCE7" w14:textId="2DC06E83" w:rsidR="003508BA" w:rsidRDefault="003508BA" w:rsidP="00AC5F9D">
      <w:pPr>
        <w:pStyle w:val="BodyText"/>
        <w:rPr>
          <w:b/>
          <w:sz w:val="20"/>
        </w:rPr>
      </w:pPr>
    </w:p>
    <w:p w14:paraId="4A5C58A1" w14:textId="53C0E570" w:rsidR="003508BA" w:rsidRDefault="003508BA" w:rsidP="00AC5F9D">
      <w:pPr>
        <w:pStyle w:val="BodyText"/>
        <w:rPr>
          <w:b/>
          <w:sz w:val="20"/>
        </w:rPr>
      </w:pPr>
    </w:p>
    <w:p w14:paraId="2A2EE86F" w14:textId="6497AFA2" w:rsidR="003508BA" w:rsidRDefault="003508BA" w:rsidP="00AC5F9D">
      <w:pPr>
        <w:pStyle w:val="BodyText"/>
        <w:rPr>
          <w:b/>
          <w:sz w:val="20"/>
        </w:rPr>
      </w:pPr>
    </w:p>
    <w:p w14:paraId="2A39B45E" w14:textId="02C93DD0" w:rsidR="003508BA" w:rsidRDefault="003508BA" w:rsidP="00AC5F9D">
      <w:pPr>
        <w:pStyle w:val="BodyText"/>
        <w:rPr>
          <w:b/>
          <w:sz w:val="20"/>
        </w:rPr>
      </w:pPr>
    </w:p>
    <w:p w14:paraId="7D5508DC" w14:textId="4241D7E2" w:rsidR="003508BA" w:rsidRDefault="003508BA" w:rsidP="00AC5F9D">
      <w:pPr>
        <w:pStyle w:val="BodyText"/>
        <w:rPr>
          <w:b/>
          <w:sz w:val="20"/>
        </w:rPr>
      </w:pPr>
    </w:p>
    <w:p w14:paraId="7303E286" w14:textId="77161E52" w:rsidR="003508BA" w:rsidRDefault="003508BA" w:rsidP="00AC5F9D">
      <w:pPr>
        <w:pStyle w:val="BodyText"/>
        <w:rPr>
          <w:b/>
          <w:sz w:val="20"/>
        </w:rPr>
      </w:pPr>
    </w:p>
    <w:p w14:paraId="26962282" w14:textId="68B68C4C" w:rsidR="003508BA" w:rsidRDefault="003508BA" w:rsidP="00AC5F9D">
      <w:pPr>
        <w:pStyle w:val="BodyText"/>
        <w:rPr>
          <w:b/>
          <w:sz w:val="20"/>
        </w:rPr>
      </w:pPr>
    </w:p>
    <w:p w14:paraId="3E312CDB" w14:textId="7F92A0F3" w:rsidR="003508BA" w:rsidRDefault="003508BA" w:rsidP="00AC5F9D">
      <w:pPr>
        <w:pStyle w:val="BodyText"/>
        <w:rPr>
          <w:b/>
          <w:sz w:val="20"/>
        </w:rPr>
      </w:pPr>
    </w:p>
    <w:p w14:paraId="373590D9" w14:textId="1D02B75D" w:rsidR="003508BA" w:rsidRDefault="003508BA" w:rsidP="00AC5F9D">
      <w:pPr>
        <w:pStyle w:val="BodyText"/>
        <w:rPr>
          <w:b/>
          <w:sz w:val="20"/>
        </w:rPr>
      </w:pPr>
    </w:p>
    <w:p w14:paraId="0C413F28" w14:textId="3E20A93D" w:rsidR="003508BA" w:rsidRDefault="003508BA" w:rsidP="00AC5F9D">
      <w:pPr>
        <w:pStyle w:val="BodyText"/>
        <w:rPr>
          <w:b/>
          <w:sz w:val="20"/>
        </w:rPr>
      </w:pPr>
    </w:p>
    <w:p w14:paraId="06095C7C" w14:textId="302DB3ED" w:rsidR="003508BA" w:rsidRDefault="003508BA" w:rsidP="00AC5F9D">
      <w:pPr>
        <w:pStyle w:val="BodyText"/>
        <w:rPr>
          <w:b/>
          <w:sz w:val="20"/>
        </w:rPr>
      </w:pPr>
    </w:p>
    <w:p w14:paraId="645C4B62" w14:textId="43C4E8F6" w:rsidR="003508BA" w:rsidRDefault="003508BA" w:rsidP="00AC5F9D">
      <w:pPr>
        <w:pStyle w:val="BodyText"/>
        <w:rPr>
          <w:b/>
          <w:sz w:val="20"/>
        </w:rPr>
      </w:pPr>
    </w:p>
    <w:p w14:paraId="7429F098" w14:textId="07FFDF26" w:rsidR="003508BA" w:rsidRDefault="003508BA" w:rsidP="00AC5F9D">
      <w:pPr>
        <w:pStyle w:val="BodyText"/>
        <w:rPr>
          <w:b/>
          <w:sz w:val="20"/>
        </w:rPr>
      </w:pPr>
    </w:p>
    <w:p w14:paraId="7E2065E1" w14:textId="3BF167F8" w:rsidR="003508BA" w:rsidRDefault="003508BA" w:rsidP="00AC5F9D">
      <w:pPr>
        <w:pStyle w:val="BodyText"/>
        <w:rPr>
          <w:b/>
          <w:sz w:val="20"/>
        </w:rPr>
      </w:pPr>
    </w:p>
    <w:p w14:paraId="31DF396B" w14:textId="5BAA9443" w:rsidR="003508BA" w:rsidRDefault="003508BA" w:rsidP="00AC5F9D">
      <w:pPr>
        <w:pStyle w:val="BodyText"/>
        <w:rPr>
          <w:b/>
          <w:sz w:val="20"/>
        </w:rPr>
      </w:pPr>
    </w:p>
    <w:p w14:paraId="3A06B8BD" w14:textId="2EEA01CE" w:rsidR="003508BA" w:rsidRDefault="003508BA" w:rsidP="00AC5F9D">
      <w:pPr>
        <w:pStyle w:val="BodyText"/>
        <w:rPr>
          <w:b/>
          <w:sz w:val="20"/>
        </w:rPr>
      </w:pPr>
    </w:p>
    <w:p w14:paraId="6253F8D3" w14:textId="4A7DB14F" w:rsidR="003508BA" w:rsidRDefault="003508BA" w:rsidP="00AC5F9D">
      <w:pPr>
        <w:pStyle w:val="BodyText"/>
        <w:rPr>
          <w:b/>
          <w:sz w:val="20"/>
        </w:rPr>
      </w:pPr>
    </w:p>
    <w:p w14:paraId="53080ACD" w14:textId="769331E9" w:rsidR="003508BA" w:rsidRDefault="003508BA" w:rsidP="00AC5F9D">
      <w:pPr>
        <w:pStyle w:val="BodyText"/>
        <w:rPr>
          <w:b/>
          <w:sz w:val="20"/>
        </w:rPr>
      </w:pPr>
    </w:p>
    <w:p w14:paraId="07EEB6E0" w14:textId="6BEA7355" w:rsidR="003508BA" w:rsidRDefault="003508BA" w:rsidP="00AC5F9D">
      <w:pPr>
        <w:pStyle w:val="BodyText"/>
        <w:rPr>
          <w:b/>
          <w:sz w:val="20"/>
        </w:rPr>
      </w:pPr>
    </w:p>
    <w:p w14:paraId="1C577A6B" w14:textId="63001C22" w:rsidR="003508BA" w:rsidRDefault="003508BA" w:rsidP="00AC5F9D">
      <w:pPr>
        <w:pStyle w:val="BodyText"/>
        <w:rPr>
          <w:b/>
          <w:sz w:val="20"/>
        </w:rPr>
      </w:pPr>
    </w:p>
    <w:p w14:paraId="16442636" w14:textId="4F7AA1A2" w:rsidR="003508BA" w:rsidRDefault="003508BA" w:rsidP="00AC5F9D">
      <w:pPr>
        <w:pStyle w:val="BodyText"/>
        <w:rPr>
          <w:b/>
          <w:sz w:val="20"/>
        </w:rPr>
      </w:pPr>
    </w:p>
    <w:p w14:paraId="2E97B0A6" w14:textId="0C60A042" w:rsidR="003508BA" w:rsidRDefault="003508BA" w:rsidP="00AC5F9D">
      <w:pPr>
        <w:pStyle w:val="BodyText"/>
        <w:rPr>
          <w:b/>
          <w:sz w:val="20"/>
        </w:rPr>
      </w:pPr>
    </w:p>
    <w:p w14:paraId="4CB9BE45" w14:textId="0CC52E38" w:rsidR="003508BA" w:rsidRDefault="003508BA" w:rsidP="00AC5F9D">
      <w:pPr>
        <w:pStyle w:val="BodyText"/>
        <w:rPr>
          <w:b/>
          <w:sz w:val="20"/>
        </w:rPr>
      </w:pPr>
    </w:p>
    <w:p w14:paraId="038AC2F5" w14:textId="7D65F5B6" w:rsidR="003508BA" w:rsidRDefault="003508BA" w:rsidP="00AC5F9D">
      <w:pPr>
        <w:pStyle w:val="BodyText"/>
        <w:rPr>
          <w:b/>
          <w:sz w:val="20"/>
        </w:rPr>
      </w:pPr>
    </w:p>
    <w:p w14:paraId="4B90369C" w14:textId="768BE34C" w:rsidR="003508BA" w:rsidRDefault="003508BA" w:rsidP="00AC5F9D">
      <w:pPr>
        <w:pStyle w:val="BodyText"/>
        <w:rPr>
          <w:b/>
          <w:sz w:val="20"/>
        </w:rPr>
      </w:pPr>
    </w:p>
    <w:p w14:paraId="52B185FC" w14:textId="7F6E060F" w:rsidR="003508BA" w:rsidRDefault="003508BA" w:rsidP="00AC5F9D">
      <w:pPr>
        <w:pStyle w:val="BodyText"/>
        <w:rPr>
          <w:b/>
          <w:sz w:val="20"/>
        </w:rPr>
      </w:pPr>
    </w:p>
    <w:p w14:paraId="3AEB74C5" w14:textId="75EB8533" w:rsidR="003508BA" w:rsidRDefault="003508BA" w:rsidP="00AC5F9D">
      <w:pPr>
        <w:pStyle w:val="BodyText"/>
        <w:rPr>
          <w:b/>
          <w:sz w:val="20"/>
        </w:rPr>
      </w:pPr>
    </w:p>
    <w:p w14:paraId="6761FB59" w14:textId="34F46F0F" w:rsidR="003508BA" w:rsidRDefault="003508BA" w:rsidP="00AC5F9D">
      <w:pPr>
        <w:pStyle w:val="BodyText"/>
        <w:rPr>
          <w:b/>
          <w:sz w:val="20"/>
        </w:rPr>
      </w:pPr>
    </w:p>
    <w:p w14:paraId="2055513E" w14:textId="041A733F" w:rsidR="003508BA" w:rsidRDefault="003508BA" w:rsidP="00AC5F9D">
      <w:pPr>
        <w:pStyle w:val="BodyText"/>
        <w:rPr>
          <w:b/>
          <w:sz w:val="20"/>
        </w:rPr>
      </w:pPr>
    </w:p>
    <w:p w14:paraId="05C3E273" w14:textId="46D30FD9" w:rsidR="003508BA" w:rsidRDefault="003508BA" w:rsidP="00AC5F9D">
      <w:pPr>
        <w:pStyle w:val="BodyText"/>
        <w:rPr>
          <w:b/>
          <w:sz w:val="20"/>
        </w:rPr>
      </w:pPr>
    </w:p>
    <w:p w14:paraId="2D883557" w14:textId="77777777" w:rsidR="003508BA" w:rsidRDefault="003508BA" w:rsidP="00AC5F9D">
      <w:pPr>
        <w:pStyle w:val="BodyText"/>
        <w:rPr>
          <w:b/>
          <w:sz w:val="20"/>
        </w:rPr>
      </w:pPr>
    </w:p>
    <w:p w14:paraId="43D14B63" w14:textId="2290FD9F" w:rsidR="000E2253" w:rsidRPr="00975D34" w:rsidRDefault="000E2253" w:rsidP="000E2253">
      <w:pPr>
        <w:pStyle w:val="Heading1"/>
        <w:tabs>
          <w:tab w:val="left" w:pos="3756"/>
          <w:tab w:val="left" w:pos="7289"/>
        </w:tabs>
        <w:spacing w:before="74"/>
        <w:ind w:left="0"/>
        <w:jc w:val="both"/>
        <w:rPr>
          <w:rFonts w:asciiTheme="minorHAnsi" w:hAnsiTheme="minorHAnsi" w:cstheme="minorHAnsi"/>
        </w:rPr>
      </w:pPr>
      <w:r w:rsidRPr="00975D34">
        <w:rPr>
          <w:rFonts w:asciiTheme="minorHAnsi" w:hAnsiTheme="minorHAnsi" w:cstheme="minorHAnsi"/>
          <w:color w:val="1F4E79"/>
        </w:rPr>
        <w:t>C</w:t>
      </w:r>
      <w:r>
        <w:rPr>
          <w:rFonts w:asciiTheme="minorHAnsi" w:hAnsiTheme="minorHAnsi" w:cstheme="minorHAnsi"/>
          <w:color w:val="1F4E79"/>
        </w:rPr>
        <w:t>ourse Outline</w:t>
      </w:r>
      <w:r>
        <w:rPr>
          <w:rFonts w:asciiTheme="minorHAnsi" w:hAnsiTheme="minorHAnsi" w:cstheme="minorHAnsi"/>
          <w:color w:val="1F4E79"/>
        </w:rPr>
        <w:tab/>
        <w:t xml:space="preserve"> PGDM (2024-26)</w:t>
      </w:r>
      <w:r w:rsidRPr="00975D34">
        <w:rPr>
          <w:rFonts w:asciiTheme="minorHAnsi" w:hAnsiTheme="minorHAnsi" w:cstheme="minorHAnsi"/>
          <w:color w:val="1F4E79"/>
        </w:rPr>
        <w:tab/>
      </w:r>
      <w:r>
        <w:rPr>
          <w:rFonts w:asciiTheme="minorHAnsi" w:hAnsiTheme="minorHAnsi" w:cstheme="minorHAnsi"/>
          <w:color w:val="1F4E79"/>
        </w:rPr>
        <w:t xml:space="preserve">        </w:t>
      </w:r>
      <w:r w:rsidRPr="00975D34">
        <w:rPr>
          <w:rFonts w:asciiTheme="minorHAnsi" w:hAnsiTheme="minorHAnsi" w:cstheme="minorHAnsi"/>
          <w:color w:val="1F4E79"/>
        </w:rPr>
        <w:t>T</w:t>
      </w:r>
      <w:r>
        <w:rPr>
          <w:rFonts w:asciiTheme="minorHAnsi" w:hAnsiTheme="minorHAnsi" w:cstheme="minorHAnsi"/>
          <w:color w:val="1F4E79"/>
        </w:rPr>
        <w:t>rimester</w:t>
      </w:r>
      <w:r w:rsidRPr="00975D34">
        <w:rPr>
          <w:rFonts w:asciiTheme="minorHAnsi" w:hAnsiTheme="minorHAnsi" w:cstheme="minorHAnsi"/>
          <w:color w:val="1F4E79"/>
        </w:rPr>
        <w:t xml:space="preserve"> </w:t>
      </w:r>
      <w:r w:rsidRPr="00975D34">
        <w:rPr>
          <w:rFonts w:asciiTheme="minorHAnsi" w:hAnsiTheme="minorHAnsi" w:cstheme="minorHAnsi"/>
          <w:b w:val="0"/>
          <w:color w:val="1F4E79"/>
        </w:rPr>
        <w:t>–</w:t>
      </w:r>
      <w:r w:rsidRPr="00975D34">
        <w:rPr>
          <w:rFonts w:asciiTheme="minorHAnsi" w:hAnsiTheme="minorHAnsi" w:cstheme="minorHAnsi"/>
          <w:b w:val="0"/>
          <w:color w:val="1F4E79"/>
          <w:spacing w:val="3"/>
        </w:rPr>
        <w:t xml:space="preserve"> </w:t>
      </w:r>
      <w:r>
        <w:rPr>
          <w:rFonts w:asciiTheme="minorHAnsi" w:hAnsiTheme="minorHAnsi" w:cstheme="minorHAnsi"/>
          <w:color w:val="1F4E79"/>
        </w:rPr>
        <w:t>I</w:t>
      </w:r>
    </w:p>
    <w:p w14:paraId="4F45FD31" w14:textId="77777777" w:rsidR="000E2253" w:rsidRPr="00975D34" w:rsidRDefault="000E2253" w:rsidP="000E2253">
      <w:pPr>
        <w:pStyle w:val="BodyText"/>
        <w:spacing w:before="3" w:after="1"/>
        <w:rPr>
          <w:rFonts w:asciiTheme="minorHAnsi" w:hAnsiTheme="minorHAnsi" w:cstheme="minorHAnsi"/>
          <w:b/>
          <w:sz w:val="11"/>
        </w:rPr>
      </w:pPr>
    </w:p>
    <w:tbl>
      <w:tblPr>
        <w:tblW w:w="91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5953"/>
        <w:gridCol w:w="1615"/>
      </w:tblGrid>
      <w:tr w:rsidR="000E2253" w:rsidRPr="00975D34" w14:paraId="4447B7E4" w14:textId="77777777" w:rsidTr="00EB7FC5">
        <w:trPr>
          <w:trHeight w:val="677"/>
        </w:trPr>
        <w:tc>
          <w:tcPr>
            <w:tcW w:w="1560" w:type="dxa"/>
            <w:shd w:val="clear" w:color="auto" w:fill="B4C5E7"/>
          </w:tcPr>
          <w:p w14:paraId="4B0F0DAD" w14:textId="77777777" w:rsidR="000E2253" w:rsidRDefault="000E2253" w:rsidP="00EB7FC5">
            <w:pPr>
              <w:pStyle w:val="TableParagraph"/>
              <w:spacing w:line="273" w:lineRule="exact"/>
              <w:ind w:left="110"/>
              <w:rPr>
                <w:rFonts w:asciiTheme="minorHAnsi" w:hAnsiTheme="minorHAnsi" w:cstheme="minorHAnsi"/>
                <w:b/>
                <w:sz w:val="24"/>
              </w:rPr>
            </w:pPr>
            <w:r w:rsidRPr="00975D34">
              <w:rPr>
                <w:rFonts w:asciiTheme="minorHAnsi" w:hAnsiTheme="minorHAnsi" w:cstheme="minorHAnsi"/>
                <w:b/>
                <w:sz w:val="24"/>
              </w:rPr>
              <w:t>Course Code:</w:t>
            </w:r>
          </w:p>
          <w:p w14:paraId="1B8C8DA0" w14:textId="043BDDE3" w:rsidR="000E2253" w:rsidRPr="00F126A9" w:rsidRDefault="00EB7FC5" w:rsidP="00EB7FC5">
            <w:pPr>
              <w:pStyle w:val="TableParagraph"/>
              <w:spacing w:line="273" w:lineRule="exact"/>
              <w:ind w:left="110"/>
              <w:jc w:val="center"/>
              <w:rPr>
                <w:rFonts w:asciiTheme="minorHAnsi" w:hAnsiTheme="minorHAnsi" w:cstheme="minorHAnsi"/>
                <w:b/>
                <w:sz w:val="24"/>
              </w:rPr>
            </w:pPr>
            <w:r>
              <w:rPr>
                <w:rFonts w:asciiTheme="minorHAnsi" w:hAnsiTheme="minorHAnsi" w:cstheme="minorHAnsi"/>
                <w:b/>
                <w:sz w:val="24"/>
              </w:rPr>
              <w:t>102</w:t>
            </w:r>
          </w:p>
        </w:tc>
        <w:tc>
          <w:tcPr>
            <w:tcW w:w="5953" w:type="dxa"/>
            <w:shd w:val="clear" w:color="auto" w:fill="B4C5E7"/>
          </w:tcPr>
          <w:p w14:paraId="7A21FC8D" w14:textId="77777777" w:rsidR="000E2253" w:rsidRPr="00975D34" w:rsidRDefault="000E2253" w:rsidP="00EB7FC5">
            <w:pPr>
              <w:pStyle w:val="TableParagraph"/>
              <w:spacing w:line="268" w:lineRule="exact"/>
              <w:ind w:left="110"/>
              <w:rPr>
                <w:rFonts w:asciiTheme="minorHAnsi" w:hAnsiTheme="minorHAnsi" w:cstheme="minorHAnsi"/>
                <w:sz w:val="24"/>
              </w:rPr>
            </w:pPr>
            <w:r>
              <w:rPr>
                <w:rFonts w:asciiTheme="minorHAnsi" w:hAnsiTheme="minorHAnsi" w:cstheme="minorHAnsi"/>
                <w:b/>
                <w:sz w:val="24"/>
              </w:rPr>
              <w:t>Course Name: ORGANIZATIONAL   BEHAVIOUR</w:t>
            </w:r>
          </w:p>
        </w:tc>
        <w:tc>
          <w:tcPr>
            <w:tcW w:w="1615" w:type="dxa"/>
            <w:shd w:val="clear" w:color="auto" w:fill="B4C5E7"/>
          </w:tcPr>
          <w:p w14:paraId="04E2ADBB" w14:textId="77777777" w:rsidR="000E2253" w:rsidRDefault="000E2253" w:rsidP="00EB7FC5">
            <w:pPr>
              <w:pStyle w:val="TableParagraph"/>
              <w:spacing w:line="273" w:lineRule="exact"/>
              <w:rPr>
                <w:rFonts w:asciiTheme="minorHAnsi" w:hAnsiTheme="minorHAnsi" w:cstheme="minorHAnsi"/>
                <w:b/>
                <w:sz w:val="24"/>
              </w:rPr>
            </w:pPr>
            <w:r>
              <w:rPr>
                <w:rFonts w:asciiTheme="minorHAnsi" w:hAnsiTheme="minorHAnsi" w:cstheme="minorHAnsi"/>
                <w:b/>
                <w:sz w:val="24"/>
              </w:rPr>
              <w:t xml:space="preserve"> </w:t>
            </w:r>
            <w:r w:rsidRPr="00975D34">
              <w:rPr>
                <w:rFonts w:asciiTheme="minorHAnsi" w:hAnsiTheme="minorHAnsi" w:cstheme="minorHAnsi"/>
                <w:b/>
                <w:sz w:val="24"/>
              </w:rPr>
              <w:t>Course Credits:</w:t>
            </w:r>
            <w:r>
              <w:rPr>
                <w:rFonts w:asciiTheme="minorHAnsi" w:hAnsiTheme="minorHAnsi" w:cstheme="minorHAnsi"/>
                <w:b/>
                <w:sz w:val="24"/>
              </w:rPr>
              <w:t xml:space="preserve"> </w:t>
            </w:r>
          </w:p>
          <w:p w14:paraId="072F7FD5" w14:textId="77777777" w:rsidR="000E2253" w:rsidRPr="00F126A9" w:rsidRDefault="000E2253" w:rsidP="00EB7FC5">
            <w:pPr>
              <w:pStyle w:val="TableParagraph"/>
              <w:spacing w:line="273" w:lineRule="exact"/>
              <w:jc w:val="center"/>
              <w:rPr>
                <w:rFonts w:asciiTheme="minorHAnsi" w:hAnsiTheme="minorHAnsi" w:cstheme="minorHAnsi"/>
                <w:b/>
                <w:sz w:val="24"/>
              </w:rPr>
            </w:pPr>
            <w:r>
              <w:rPr>
                <w:rFonts w:asciiTheme="minorHAnsi" w:hAnsiTheme="minorHAnsi" w:cstheme="minorHAnsi"/>
                <w:b/>
                <w:sz w:val="24"/>
              </w:rPr>
              <w:t>03</w:t>
            </w:r>
          </w:p>
        </w:tc>
      </w:tr>
    </w:tbl>
    <w:p w14:paraId="0E66716F" w14:textId="77777777" w:rsidR="000E2253" w:rsidRDefault="000E2253" w:rsidP="000E2253">
      <w:pPr>
        <w:contextualSpacing/>
        <w:rPr>
          <w:rFonts w:cstheme="minorHAnsi"/>
          <w:b/>
          <w:sz w:val="23"/>
          <w:szCs w:val="23"/>
        </w:rPr>
      </w:pPr>
    </w:p>
    <w:p w14:paraId="0B1A6D5E" w14:textId="77777777" w:rsidR="000E2253" w:rsidRPr="00DA2953" w:rsidRDefault="000E2253" w:rsidP="000E2253">
      <w:pPr>
        <w:jc w:val="both"/>
      </w:pPr>
      <w:r w:rsidRPr="00DA2953">
        <w:rPr>
          <w:b/>
          <w:bCs/>
          <w:color w:val="002060"/>
        </w:rPr>
        <w:t>Faculty:</w:t>
      </w:r>
      <w:r w:rsidRPr="00DA2953">
        <w:rPr>
          <w:color w:val="002060"/>
        </w:rPr>
        <w:t xml:space="preserve"> </w:t>
      </w:r>
      <w:r>
        <w:rPr>
          <w:color w:val="002060"/>
        </w:rPr>
        <w:t>Ms.K.L.Revathi</w:t>
      </w:r>
    </w:p>
    <w:p w14:paraId="0FE271EA" w14:textId="77777777" w:rsidR="000E2253" w:rsidRPr="00DA2953" w:rsidRDefault="000E2253" w:rsidP="000E2253">
      <w:pPr>
        <w:jc w:val="both"/>
      </w:pPr>
      <w:r w:rsidRPr="00DA2953">
        <w:rPr>
          <w:b/>
          <w:color w:val="002060"/>
        </w:rPr>
        <w:t>Email.ID:</w:t>
      </w:r>
      <w:r>
        <w:t xml:space="preserve"> revathi.kl@soim.edu.in</w:t>
      </w:r>
    </w:p>
    <w:p w14:paraId="7D38CB69" w14:textId="77777777" w:rsidR="000E2253" w:rsidRPr="007200E4" w:rsidRDefault="000E2253" w:rsidP="000E2253">
      <w:pPr>
        <w:tabs>
          <w:tab w:val="left" w:pos="2955"/>
        </w:tabs>
        <w:spacing w:line="276" w:lineRule="auto"/>
        <w:jc w:val="both"/>
      </w:pPr>
      <w:r>
        <w:tab/>
      </w:r>
    </w:p>
    <w:p w14:paraId="06E07E33" w14:textId="77777777" w:rsidR="000E2253" w:rsidRPr="00D92958" w:rsidRDefault="000E2253" w:rsidP="000E2253">
      <w:pPr>
        <w:spacing w:line="360" w:lineRule="auto"/>
        <w:jc w:val="both"/>
        <w:rPr>
          <w:b/>
          <w:color w:val="000066"/>
          <w:szCs w:val="23"/>
        </w:rPr>
      </w:pPr>
      <w:r w:rsidRPr="00806CAB">
        <w:rPr>
          <w:rFonts w:cstheme="minorHAnsi"/>
          <w:b/>
          <w:color w:val="000066"/>
          <w:szCs w:val="23"/>
        </w:rPr>
        <w:t>Course Coverage:</w:t>
      </w:r>
      <w:r w:rsidRPr="00BB7B1C">
        <w:t xml:space="preserve"> </w:t>
      </w:r>
      <w:r w:rsidRPr="00D92958">
        <w:t>The Organizational Behaviour course for PGDMA students in their first trimester covers the fundamental concepts and theories related to individual and group behaviour within organizations. It explores key areas such as personality, perception, motivation, and communication, while also delving into group dynamics, teamwork, leadership, and the influence of power and politics in the workplace. The course further examines organizational structure, culture, and the processes of change management. Through these topics, students gain a comprehensive understanding of how to manage and influence behaviour in organizational settings, preparing them for effective leadership and decision-making roles.</w:t>
      </w:r>
    </w:p>
    <w:p w14:paraId="6D561229" w14:textId="77777777" w:rsidR="000E2253" w:rsidRDefault="000E2253" w:rsidP="000E2253">
      <w:pPr>
        <w:pStyle w:val="Default"/>
        <w:spacing w:line="360" w:lineRule="auto"/>
        <w:jc w:val="both"/>
        <w:rPr>
          <w:rFonts w:asciiTheme="minorHAnsi" w:hAnsiTheme="minorHAnsi" w:cstheme="minorHAnsi"/>
          <w:b/>
          <w:color w:val="000066"/>
          <w:szCs w:val="23"/>
        </w:rPr>
      </w:pPr>
      <w:r w:rsidRPr="00806CAB">
        <w:rPr>
          <w:rFonts w:asciiTheme="minorHAnsi" w:hAnsiTheme="minorHAnsi" w:cstheme="minorHAnsi"/>
          <w:b/>
          <w:color w:val="000066"/>
          <w:szCs w:val="23"/>
        </w:rPr>
        <w:t>Course Objectives:</w:t>
      </w:r>
    </w:p>
    <w:p w14:paraId="1A03B279" w14:textId="77777777" w:rsidR="000E2253" w:rsidRPr="00D92958" w:rsidRDefault="000E2253" w:rsidP="000E2253">
      <w:pPr>
        <w:spacing w:before="100" w:beforeAutospacing="1" w:after="100" w:afterAutospacing="1"/>
        <w:jc w:val="both"/>
        <w:rPr>
          <w:lang w:eastAsia="en-IN"/>
        </w:rPr>
      </w:pPr>
      <w:r w:rsidRPr="00D92958">
        <w:rPr>
          <w:rFonts w:hAnsi="Symbol"/>
          <w:lang w:eastAsia="en-IN"/>
        </w:rPr>
        <w:t></w:t>
      </w:r>
      <w:r w:rsidRPr="00D92958">
        <w:rPr>
          <w:lang w:eastAsia="en-IN"/>
        </w:rPr>
        <w:t xml:space="preserve"> Understand</w:t>
      </w:r>
      <w:r w:rsidRPr="00D92958">
        <w:rPr>
          <w:b/>
          <w:bCs/>
          <w:lang w:eastAsia="en-IN"/>
        </w:rPr>
        <w:t xml:space="preserve"> Foundational Concepts:</w:t>
      </w:r>
      <w:r w:rsidRPr="00D92958">
        <w:rPr>
          <w:lang w:eastAsia="en-IN"/>
        </w:rPr>
        <w:t xml:space="preserve"> To introduce students to the core principles and theories of Organizational Behaviour, providing a solid foundation for analysing and interpreting human behaviour in organizations.</w:t>
      </w:r>
    </w:p>
    <w:p w14:paraId="1AE27DF0" w14:textId="77777777" w:rsidR="000E2253" w:rsidRPr="00D92958" w:rsidRDefault="000E2253" w:rsidP="000E2253">
      <w:pPr>
        <w:spacing w:before="100" w:beforeAutospacing="1" w:after="100" w:afterAutospacing="1"/>
        <w:jc w:val="both"/>
        <w:rPr>
          <w:lang w:eastAsia="en-IN"/>
        </w:rPr>
      </w:pPr>
      <w:r w:rsidRPr="00D92958">
        <w:rPr>
          <w:rFonts w:hAnsi="Symbol"/>
          <w:lang w:eastAsia="en-IN"/>
        </w:rPr>
        <w:t></w:t>
      </w:r>
      <w:r w:rsidRPr="00D92958">
        <w:rPr>
          <w:lang w:eastAsia="en-IN"/>
        </w:rPr>
        <w:t xml:space="preserve"> Analyse</w:t>
      </w:r>
      <w:r w:rsidRPr="00D92958">
        <w:rPr>
          <w:b/>
          <w:bCs/>
          <w:lang w:eastAsia="en-IN"/>
        </w:rPr>
        <w:t xml:space="preserve"> Individual and Group Behaviour:</w:t>
      </w:r>
      <w:r w:rsidRPr="00D92958">
        <w:rPr>
          <w:lang w:eastAsia="en-IN"/>
        </w:rPr>
        <w:t xml:space="preserve"> To explore the factors that influence individual and group behaviour in the workplace, including personality, motivation, perception, and group dynamics.</w:t>
      </w:r>
    </w:p>
    <w:p w14:paraId="7E061994" w14:textId="77777777" w:rsidR="000E2253" w:rsidRPr="00D92958" w:rsidRDefault="000E2253" w:rsidP="000E2253">
      <w:pPr>
        <w:spacing w:before="100" w:beforeAutospacing="1" w:after="100" w:afterAutospacing="1"/>
        <w:jc w:val="both"/>
        <w:rPr>
          <w:lang w:eastAsia="en-IN"/>
        </w:rPr>
      </w:pPr>
      <w:r w:rsidRPr="00D92958">
        <w:rPr>
          <w:rFonts w:hAnsi="Symbol"/>
          <w:lang w:eastAsia="en-IN"/>
        </w:rPr>
        <w:t></w:t>
      </w:r>
      <w:r w:rsidRPr="00D92958">
        <w:rPr>
          <w:lang w:eastAsia="en-IN"/>
        </w:rPr>
        <w:t xml:space="preserve"> Develop</w:t>
      </w:r>
      <w:r w:rsidRPr="00D92958">
        <w:rPr>
          <w:b/>
          <w:bCs/>
          <w:lang w:eastAsia="en-IN"/>
        </w:rPr>
        <w:t xml:space="preserve"> Leadership and Management Skills:</w:t>
      </w:r>
      <w:r w:rsidRPr="00D92958">
        <w:rPr>
          <w:lang w:eastAsia="en-IN"/>
        </w:rPr>
        <w:t xml:space="preserve"> To equip students with the skills needed to lead and manage teams effectively, including understanding leadership styles, power dynamics, and conflict resolution.</w:t>
      </w:r>
    </w:p>
    <w:p w14:paraId="4B104836" w14:textId="77777777" w:rsidR="000E2253" w:rsidRPr="00D92958" w:rsidRDefault="000E2253" w:rsidP="000E2253">
      <w:pPr>
        <w:spacing w:before="100" w:beforeAutospacing="1" w:after="100" w:afterAutospacing="1"/>
        <w:jc w:val="both"/>
        <w:rPr>
          <w:lang w:eastAsia="en-IN"/>
        </w:rPr>
      </w:pPr>
      <w:r w:rsidRPr="00D92958">
        <w:rPr>
          <w:rFonts w:hAnsi="Symbol"/>
          <w:lang w:eastAsia="en-IN"/>
        </w:rPr>
        <w:t></w:t>
      </w:r>
      <w:r w:rsidRPr="00D92958">
        <w:rPr>
          <w:lang w:eastAsia="en-IN"/>
        </w:rPr>
        <w:t xml:space="preserve"> Examine</w:t>
      </w:r>
      <w:r w:rsidRPr="00D92958">
        <w:rPr>
          <w:b/>
          <w:bCs/>
          <w:lang w:eastAsia="en-IN"/>
        </w:rPr>
        <w:t xml:space="preserve"> Organizational Structure and Culture:</w:t>
      </w:r>
      <w:r w:rsidRPr="00D92958">
        <w:rPr>
          <w:lang w:eastAsia="en-IN"/>
        </w:rPr>
        <w:t xml:space="preserve"> To analyse how organizational structure, culture, and change processes impact behaviour and performance within organizations.</w:t>
      </w:r>
    </w:p>
    <w:p w14:paraId="4AAF2CCA" w14:textId="77777777" w:rsidR="000E2253" w:rsidRPr="00D92958" w:rsidRDefault="000E2253" w:rsidP="000E2253">
      <w:pPr>
        <w:spacing w:before="100" w:beforeAutospacing="1" w:after="100" w:afterAutospacing="1"/>
        <w:jc w:val="both"/>
        <w:rPr>
          <w:lang w:eastAsia="en-IN"/>
        </w:rPr>
      </w:pPr>
      <w:r w:rsidRPr="00D92958">
        <w:rPr>
          <w:rFonts w:hAnsi="Symbol"/>
          <w:lang w:eastAsia="en-IN"/>
        </w:rPr>
        <w:t></w:t>
      </w:r>
      <w:r w:rsidRPr="00D92958">
        <w:rPr>
          <w:lang w:eastAsia="en-IN"/>
        </w:rPr>
        <w:t xml:space="preserve"> Apply</w:t>
      </w:r>
      <w:r w:rsidRPr="00D92958">
        <w:rPr>
          <w:b/>
          <w:bCs/>
          <w:lang w:eastAsia="en-IN"/>
        </w:rPr>
        <w:t xml:space="preserve"> OB Concepts Practically:</w:t>
      </w:r>
      <w:r w:rsidRPr="00D92958">
        <w:rPr>
          <w:lang w:eastAsia="en-IN"/>
        </w:rPr>
        <w:t xml:space="preserve"> To encourage the application of Organizational Behaviour concepts to real-world situations, enhancing students' ability to address and solve organizational challenges.</w:t>
      </w:r>
    </w:p>
    <w:p w14:paraId="3D560DCF" w14:textId="77777777" w:rsidR="000E2253" w:rsidRPr="00806CAB" w:rsidRDefault="000E2253" w:rsidP="000E2253">
      <w:pPr>
        <w:pStyle w:val="Default"/>
        <w:spacing w:line="360" w:lineRule="auto"/>
        <w:jc w:val="both"/>
        <w:rPr>
          <w:rFonts w:asciiTheme="minorHAnsi" w:hAnsiTheme="minorHAnsi" w:cstheme="minorHAnsi"/>
          <w:b/>
          <w:color w:val="000066"/>
          <w:szCs w:val="23"/>
        </w:rPr>
      </w:pPr>
      <w:r w:rsidRPr="00806CAB">
        <w:rPr>
          <w:rFonts w:asciiTheme="minorHAnsi" w:hAnsiTheme="minorHAnsi" w:cstheme="minorHAnsi"/>
          <w:b/>
          <w:color w:val="000066"/>
          <w:szCs w:val="23"/>
        </w:rPr>
        <w:t>Course Learning Outcomes:</w:t>
      </w:r>
    </w:p>
    <w:p w14:paraId="295CA288" w14:textId="77777777" w:rsidR="000E2253" w:rsidRPr="00D92958" w:rsidRDefault="000E2253" w:rsidP="000E2253">
      <w:pPr>
        <w:pStyle w:val="Default"/>
        <w:spacing w:line="276" w:lineRule="auto"/>
        <w:jc w:val="both"/>
        <w:rPr>
          <w:b/>
          <w:i/>
          <w:sz w:val="22"/>
          <w:szCs w:val="23"/>
        </w:rPr>
      </w:pPr>
      <w:r w:rsidRPr="00D92958">
        <w:rPr>
          <w:sz w:val="22"/>
          <w:szCs w:val="23"/>
        </w:rPr>
        <w:t xml:space="preserve">After completing the course, student should be able to: </w:t>
      </w:r>
      <w:r w:rsidRPr="00D92958">
        <w:rPr>
          <w:b/>
          <w:i/>
          <w:sz w:val="22"/>
          <w:szCs w:val="23"/>
        </w:rPr>
        <w:t>Five points for 1.5 Credit Course and Ten points for 3 Credit course</w:t>
      </w:r>
    </w:p>
    <w:p w14:paraId="61D3F733" w14:textId="77777777" w:rsidR="000E2253" w:rsidRPr="00D92958" w:rsidRDefault="000E2253" w:rsidP="00314A26">
      <w:pPr>
        <w:pStyle w:val="ListParagraph"/>
        <w:widowControl/>
        <w:numPr>
          <w:ilvl w:val="0"/>
          <w:numId w:val="23"/>
        </w:numPr>
        <w:autoSpaceDE/>
        <w:autoSpaceDN/>
        <w:spacing w:before="100" w:beforeAutospacing="1" w:after="100" w:afterAutospacing="1"/>
        <w:contextualSpacing/>
        <w:jc w:val="both"/>
        <w:rPr>
          <w:lang w:eastAsia="en-IN"/>
        </w:rPr>
      </w:pPr>
      <w:r w:rsidRPr="00D92958">
        <w:rPr>
          <w:b/>
          <w:bCs/>
          <w:lang w:eastAsia="en-IN"/>
        </w:rPr>
        <w:t>Demonstrate Understanding of OB Concepts:</w:t>
      </w:r>
      <w:r w:rsidRPr="00D92958">
        <w:rPr>
          <w:lang w:eastAsia="en-IN"/>
        </w:rPr>
        <w:t xml:space="preserve"> Articulate the key theories and concepts of Organizational Behavior and explain their relevance in the workplace.</w:t>
      </w:r>
    </w:p>
    <w:p w14:paraId="1BBF376C" w14:textId="77777777" w:rsidR="000E2253" w:rsidRPr="00D92958" w:rsidRDefault="000E2253" w:rsidP="00314A26">
      <w:pPr>
        <w:pStyle w:val="ListParagraph"/>
        <w:widowControl/>
        <w:numPr>
          <w:ilvl w:val="0"/>
          <w:numId w:val="23"/>
        </w:numPr>
        <w:autoSpaceDE/>
        <w:autoSpaceDN/>
        <w:spacing w:before="100" w:beforeAutospacing="1" w:after="100" w:afterAutospacing="1"/>
        <w:contextualSpacing/>
        <w:jc w:val="both"/>
        <w:rPr>
          <w:lang w:eastAsia="en-IN"/>
        </w:rPr>
      </w:pPr>
      <w:r w:rsidRPr="00D92958">
        <w:rPr>
          <w:b/>
          <w:bCs/>
          <w:lang w:eastAsia="en-IN"/>
        </w:rPr>
        <w:t>Analyze Individual Behavior:</w:t>
      </w:r>
      <w:r w:rsidRPr="00D92958">
        <w:rPr>
          <w:lang w:eastAsia="en-IN"/>
        </w:rPr>
        <w:t xml:space="preserve"> Evaluate how individual differences, such as personality, perception, and motivation, influence behavior and performance in organizational settings.</w:t>
      </w:r>
    </w:p>
    <w:p w14:paraId="11BDE030" w14:textId="77777777" w:rsidR="000E2253" w:rsidRPr="00D92958" w:rsidRDefault="000E2253" w:rsidP="00314A26">
      <w:pPr>
        <w:pStyle w:val="ListParagraph"/>
        <w:widowControl/>
        <w:numPr>
          <w:ilvl w:val="0"/>
          <w:numId w:val="23"/>
        </w:numPr>
        <w:autoSpaceDE/>
        <w:autoSpaceDN/>
        <w:spacing w:before="100" w:beforeAutospacing="1" w:after="100" w:afterAutospacing="1"/>
        <w:contextualSpacing/>
        <w:jc w:val="both"/>
        <w:rPr>
          <w:lang w:eastAsia="en-IN"/>
        </w:rPr>
      </w:pPr>
      <w:r w:rsidRPr="00D92958">
        <w:rPr>
          <w:b/>
          <w:bCs/>
          <w:lang w:eastAsia="en-IN"/>
        </w:rPr>
        <w:t>Examine Group Dynamics:</w:t>
      </w:r>
      <w:r w:rsidRPr="00D92958">
        <w:rPr>
          <w:lang w:eastAsia="en-IN"/>
        </w:rPr>
        <w:t xml:space="preserve"> Analyze the dynamics of group behavior, including group formation, teamwork, communication, and decision-making processes within organizations.</w:t>
      </w:r>
    </w:p>
    <w:p w14:paraId="3C4E3C86" w14:textId="77777777" w:rsidR="000E2253" w:rsidRPr="00D92958" w:rsidRDefault="000E2253" w:rsidP="00314A26">
      <w:pPr>
        <w:pStyle w:val="ListParagraph"/>
        <w:widowControl/>
        <w:numPr>
          <w:ilvl w:val="0"/>
          <w:numId w:val="23"/>
        </w:numPr>
        <w:autoSpaceDE/>
        <w:autoSpaceDN/>
        <w:spacing w:before="100" w:beforeAutospacing="1" w:after="100" w:afterAutospacing="1"/>
        <w:contextualSpacing/>
        <w:jc w:val="both"/>
        <w:rPr>
          <w:lang w:eastAsia="en-IN"/>
        </w:rPr>
      </w:pPr>
      <w:r w:rsidRPr="00D92958">
        <w:rPr>
          <w:b/>
          <w:bCs/>
          <w:lang w:eastAsia="en-IN"/>
        </w:rPr>
        <w:t>Apply Leadership Theories:</w:t>
      </w:r>
      <w:r w:rsidRPr="00D92958">
        <w:rPr>
          <w:lang w:eastAsia="en-IN"/>
        </w:rPr>
        <w:t xml:space="preserve"> Apply various leadership theories and styles to manage and influence people effectively, considering the role of power, politics, and ethics in leadership.</w:t>
      </w:r>
    </w:p>
    <w:p w14:paraId="2074A52B" w14:textId="77777777" w:rsidR="000E2253" w:rsidRPr="00D92958" w:rsidRDefault="000E2253" w:rsidP="00314A26">
      <w:pPr>
        <w:pStyle w:val="ListParagraph"/>
        <w:widowControl/>
        <w:numPr>
          <w:ilvl w:val="0"/>
          <w:numId w:val="23"/>
        </w:numPr>
        <w:autoSpaceDE/>
        <w:autoSpaceDN/>
        <w:spacing w:before="100" w:beforeAutospacing="1" w:after="100" w:afterAutospacing="1"/>
        <w:contextualSpacing/>
        <w:jc w:val="both"/>
        <w:rPr>
          <w:lang w:eastAsia="en-IN"/>
        </w:rPr>
      </w:pPr>
      <w:r w:rsidRPr="00D92958">
        <w:rPr>
          <w:b/>
          <w:bCs/>
          <w:lang w:eastAsia="en-IN"/>
        </w:rPr>
        <w:t>Evaluate Organizational Structures:</w:t>
      </w:r>
      <w:r w:rsidRPr="00D92958">
        <w:rPr>
          <w:lang w:eastAsia="en-IN"/>
        </w:rPr>
        <w:t xml:space="preserve"> Assess the impact of organizational structure and culture on behavior, and propose strategies for managing organizational change and overcoming resistance.</w:t>
      </w:r>
    </w:p>
    <w:p w14:paraId="35F116D9" w14:textId="77777777" w:rsidR="000E2253" w:rsidRPr="00806CAB" w:rsidRDefault="000E2253" w:rsidP="000E2253">
      <w:pPr>
        <w:pStyle w:val="Default"/>
        <w:spacing w:line="360" w:lineRule="auto"/>
        <w:jc w:val="both"/>
        <w:rPr>
          <w:rFonts w:asciiTheme="minorHAnsi" w:hAnsiTheme="minorHAnsi" w:cstheme="minorHAnsi"/>
          <w:b/>
          <w:color w:val="000066"/>
          <w:szCs w:val="23"/>
        </w:rPr>
      </w:pPr>
      <w:r w:rsidRPr="00806CAB">
        <w:rPr>
          <w:rFonts w:asciiTheme="minorHAnsi" w:hAnsiTheme="minorHAnsi" w:cstheme="minorHAnsi"/>
          <w:b/>
          <w:color w:val="000066"/>
          <w:szCs w:val="23"/>
        </w:rPr>
        <w:t>Assessment Tools for Learning Outcome:</w:t>
      </w:r>
    </w:p>
    <w:tbl>
      <w:tblPr>
        <w:tblW w:w="9009" w:type="dxa"/>
        <w:tblInd w:w="747" w:type="dxa"/>
        <w:tblLook w:val="04A0" w:firstRow="1" w:lastRow="0" w:firstColumn="1" w:lastColumn="0" w:noHBand="0" w:noVBand="1"/>
      </w:tblPr>
      <w:tblGrid>
        <w:gridCol w:w="6233"/>
        <w:gridCol w:w="2776"/>
      </w:tblGrid>
      <w:tr w:rsidR="000E2253" w:rsidRPr="00AD2B60" w14:paraId="40BC5431" w14:textId="77777777" w:rsidTr="000E2253">
        <w:trPr>
          <w:trHeight w:val="292"/>
        </w:trPr>
        <w:tc>
          <w:tcPr>
            <w:tcW w:w="6233"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D064D75" w14:textId="77777777" w:rsidR="000E2253" w:rsidRPr="00AD2B60" w:rsidRDefault="000E2253" w:rsidP="00EB7FC5">
            <w:pPr>
              <w:rPr>
                <w:rFonts w:ascii="Calibri" w:hAnsi="Calibri" w:cs="Calibri"/>
                <w:b/>
                <w:bCs/>
                <w:color w:val="000000"/>
                <w:lang w:eastAsia="en-IN"/>
              </w:rPr>
            </w:pPr>
            <w:r w:rsidRPr="00AD2B60">
              <w:rPr>
                <w:rFonts w:ascii="Calibri" w:hAnsi="Calibri" w:cs="Calibri"/>
                <w:b/>
                <w:bCs/>
                <w:color w:val="000000"/>
                <w:lang w:eastAsia="en-IN"/>
              </w:rPr>
              <w:t>Learning Outcome</w:t>
            </w:r>
          </w:p>
        </w:tc>
        <w:tc>
          <w:tcPr>
            <w:tcW w:w="2776" w:type="dxa"/>
            <w:tcBorders>
              <w:top w:val="single" w:sz="4" w:space="0" w:color="auto"/>
              <w:left w:val="nil"/>
              <w:bottom w:val="single" w:sz="4" w:space="0" w:color="auto"/>
              <w:right w:val="single" w:sz="4" w:space="0" w:color="auto"/>
            </w:tcBorders>
            <w:shd w:val="clear" w:color="000000" w:fill="B4C6E7"/>
            <w:noWrap/>
            <w:vAlign w:val="bottom"/>
            <w:hideMark/>
          </w:tcPr>
          <w:p w14:paraId="75D67E68" w14:textId="77777777" w:rsidR="000E2253" w:rsidRPr="00AD2B60" w:rsidRDefault="000E2253" w:rsidP="00EB7FC5">
            <w:pPr>
              <w:rPr>
                <w:rFonts w:ascii="Calibri" w:hAnsi="Calibri" w:cs="Calibri"/>
                <w:b/>
                <w:bCs/>
                <w:color w:val="000000"/>
                <w:lang w:eastAsia="en-IN"/>
              </w:rPr>
            </w:pPr>
            <w:r w:rsidRPr="00AD2B60">
              <w:rPr>
                <w:rFonts w:ascii="Calibri" w:hAnsi="Calibri" w:cs="Calibri"/>
                <w:b/>
                <w:bCs/>
                <w:color w:val="000000"/>
                <w:lang w:eastAsia="en-IN"/>
              </w:rPr>
              <w:t>Assessment Criteria</w:t>
            </w:r>
          </w:p>
        </w:tc>
      </w:tr>
      <w:tr w:rsidR="000E2253" w:rsidRPr="00AD2B60" w14:paraId="79B1BC52" w14:textId="77777777" w:rsidTr="000E2253">
        <w:trPr>
          <w:trHeight w:val="292"/>
        </w:trPr>
        <w:tc>
          <w:tcPr>
            <w:tcW w:w="6233" w:type="dxa"/>
            <w:tcBorders>
              <w:top w:val="nil"/>
              <w:left w:val="single" w:sz="4" w:space="0" w:color="auto"/>
              <w:bottom w:val="single" w:sz="4" w:space="0" w:color="auto"/>
              <w:right w:val="single" w:sz="4" w:space="0" w:color="auto"/>
            </w:tcBorders>
            <w:shd w:val="clear" w:color="auto" w:fill="auto"/>
            <w:noWrap/>
          </w:tcPr>
          <w:p w14:paraId="13F6B1BF" w14:textId="77777777" w:rsidR="000E2253" w:rsidRPr="001B4022" w:rsidRDefault="000E2253" w:rsidP="00EB7FC5">
            <w:pPr>
              <w:jc w:val="both"/>
              <w:rPr>
                <w:color w:val="000000"/>
                <w:lang w:eastAsia="en-IN"/>
              </w:rPr>
            </w:pPr>
            <w:r w:rsidRPr="001B4022">
              <w:t>Students should know the fundamental principles of Organizational Behaviour, including how individual, group, and organizational dynamics influence workplace outcomes.</w:t>
            </w:r>
          </w:p>
        </w:tc>
        <w:tc>
          <w:tcPr>
            <w:tcW w:w="2776" w:type="dxa"/>
            <w:tcBorders>
              <w:top w:val="nil"/>
              <w:left w:val="nil"/>
              <w:bottom w:val="single" w:sz="4" w:space="0" w:color="auto"/>
              <w:right w:val="single" w:sz="4" w:space="0" w:color="auto"/>
            </w:tcBorders>
            <w:shd w:val="clear" w:color="auto" w:fill="auto"/>
            <w:noWrap/>
            <w:vAlign w:val="center"/>
          </w:tcPr>
          <w:p w14:paraId="7A0DACF9" w14:textId="77777777" w:rsidR="000E2253" w:rsidRPr="00042D88" w:rsidRDefault="000E2253" w:rsidP="00EB7FC5">
            <w:pPr>
              <w:jc w:val="both"/>
              <w:rPr>
                <w:color w:val="000000"/>
                <w:lang w:eastAsia="en-IN"/>
              </w:rPr>
            </w:pPr>
            <w:r w:rsidRPr="00042D88">
              <w:rPr>
                <w:color w:val="000000"/>
                <w:lang w:eastAsia="en-IN"/>
              </w:rPr>
              <w:t>Quiz ,class participation, mid and end-term exams</w:t>
            </w:r>
          </w:p>
        </w:tc>
      </w:tr>
      <w:tr w:rsidR="000E2253" w:rsidRPr="00AD2B60" w14:paraId="59224075" w14:textId="77777777" w:rsidTr="000E2253">
        <w:trPr>
          <w:trHeight w:val="292"/>
        </w:trPr>
        <w:tc>
          <w:tcPr>
            <w:tcW w:w="6233" w:type="dxa"/>
            <w:tcBorders>
              <w:top w:val="nil"/>
              <w:left w:val="single" w:sz="4" w:space="0" w:color="auto"/>
              <w:bottom w:val="single" w:sz="4" w:space="0" w:color="auto"/>
              <w:right w:val="single" w:sz="4" w:space="0" w:color="auto"/>
            </w:tcBorders>
            <w:shd w:val="clear" w:color="auto" w:fill="auto"/>
            <w:noWrap/>
          </w:tcPr>
          <w:p w14:paraId="32929D56" w14:textId="77777777" w:rsidR="000E2253" w:rsidRPr="001B4022" w:rsidRDefault="000E2253" w:rsidP="00EB7FC5">
            <w:pPr>
              <w:jc w:val="both"/>
              <w:rPr>
                <w:color w:val="000000"/>
                <w:lang w:eastAsia="en-IN"/>
              </w:rPr>
            </w:pPr>
            <w:r w:rsidRPr="001B4022">
              <w:t>Students should be able to describe how factors like personality, motivation, and perception affect individual behaviour and performance within an organization.</w:t>
            </w:r>
          </w:p>
        </w:tc>
        <w:tc>
          <w:tcPr>
            <w:tcW w:w="2776" w:type="dxa"/>
            <w:tcBorders>
              <w:top w:val="nil"/>
              <w:left w:val="nil"/>
              <w:bottom w:val="single" w:sz="4" w:space="0" w:color="auto"/>
              <w:right w:val="single" w:sz="4" w:space="0" w:color="auto"/>
            </w:tcBorders>
            <w:shd w:val="clear" w:color="auto" w:fill="auto"/>
            <w:noWrap/>
          </w:tcPr>
          <w:p w14:paraId="3DAAB659" w14:textId="77777777" w:rsidR="000E2253" w:rsidRPr="00AD2B60" w:rsidRDefault="000E2253" w:rsidP="00EB7FC5">
            <w:pPr>
              <w:jc w:val="both"/>
              <w:rPr>
                <w:rFonts w:ascii="Calibri" w:hAnsi="Calibri" w:cs="Calibri"/>
                <w:color w:val="000000"/>
                <w:lang w:eastAsia="en-IN"/>
              </w:rPr>
            </w:pPr>
            <w:r w:rsidRPr="00A03F2A">
              <w:rPr>
                <w:color w:val="000000"/>
                <w:lang w:eastAsia="en-IN"/>
              </w:rPr>
              <w:t>Quiz ,class participation, mid and end-term exams</w:t>
            </w:r>
          </w:p>
        </w:tc>
      </w:tr>
      <w:tr w:rsidR="000E2253" w:rsidRPr="00AD2B60" w14:paraId="03A1CD5B" w14:textId="77777777" w:rsidTr="000E2253">
        <w:trPr>
          <w:trHeight w:val="292"/>
        </w:trPr>
        <w:tc>
          <w:tcPr>
            <w:tcW w:w="6233" w:type="dxa"/>
            <w:tcBorders>
              <w:top w:val="nil"/>
              <w:left w:val="single" w:sz="4" w:space="0" w:color="auto"/>
              <w:bottom w:val="single" w:sz="4" w:space="0" w:color="auto"/>
              <w:right w:val="single" w:sz="4" w:space="0" w:color="auto"/>
            </w:tcBorders>
            <w:shd w:val="clear" w:color="auto" w:fill="auto"/>
            <w:noWrap/>
          </w:tcPr>
          <w:p w14:paraId="120FB753" w14:textId="77777777" w:rsidR="000E2253" w:rsidRPr="001B4022" w:rsidRDefault="000E2253" w:rsidP="00EB7FC5">
            <w:pPr>
              <w:jc w:val="both"/>
              <w:rPr>
                <w:color w:val="000000"/>
                <w:lang w:eastAsia="en-IN"/>
              </w:rPr>
            </w:pPr>
            <w:r w:rsidRPr="001B4022">
              <w:t>Students should know how to utilize data analytics tools to assess employee behaviour, engagement, and performance, and how to apply this data to improve organizational outcomes.</w:t>
            </w:r>
          </w:p>
        </w:tc>
        <w:tc>
          <w:tcPr>
            <w:tcW w:w="2776" w:type="dxa"/>
            <w:tcBorders>
              <w:top w:val="nil"/>
              <w:left w:val="nil"/>
              <w:bottom w:val="single" w:sz="4" w:space="0" w:color="auto"/>
              <w:right w:val="single" w:sz="4" w:space="0" w:color="auto"/>
            </w:tcBorders>
            <w:shd w:val="clear" w:color="auto" w:fill="auto"/>
            <w:noWrap/>
          </w:tcPr>
          <w:p w14:paraId="7FF8B76D" w14:textId="77777777" w:rsidR="000E2253" w:rsidRPr="00AD2B60" w:rsidRDefault="000E2253" w:rsidP="00EB7FC5">
            <w:pPr>
              <w:jc w:val="both"/>
              <w:rPr>
                <w:rFonts w:ascii="Calibri" w:hAnsi="Calibri" w:cs="Calibri"/>
                <w:color w:val="000000"/>
                <w:lang w:eastAsia="en-IN"/>
              </w:rPr>
            </w:pPr>
            <w:r w:rsidRPr="00A03F2A">
              <w:rPr>
                <w:color w:val="000000"/>
                <w:lang w:eastAsia="en-IN"/>
              </w:rPr>
              <w:t>Quiz ,class participation, mid and end-term exams</w:t>
            </w:r>
          </w:p>
        </w:tc>
      </w:tr>
      <w:tr w:rsidR="000E2253" w:rsidRPr="00AD2B60" w14:paraId="5EFD782A" w14:textId="77777777" w:rsidTr="000E2253">
        <w:trPr>
          <w:trHeight w:val="292"/>
        </w:trPr>
        <w:tc>
          <w:tcPr>
            <w:tcW w:w="6233" w:type="dxa"/>
            <w:tcBorders>
              <w:top w:val="nil"/>
              <w:left w:val="single" w:sz="4" w:space="0" w:color="auto"/>
              <w:bottom w:val="single" w:sz="4" w:space="0" w:color="auto"/>
              <w:right w:val="single" w:sz="4" w:space="0" w:color="auto"/>
            </w:tcBorders>
            <w:shd w:val="clear" w:color="auto" w:fill="auto"/>
            <w:noWrap/>
          </w:tcPr>
          <w:p w14:paraId="714FE02A" w14:textId="77777777" w:rsidR="000E2253" w:rsidRPr="001B4022" w:rsidRDefault="000E2253" w:rsidP="00EB7FC5">
            <w:pPr>
              <w:jc w:val="both"/>
              <w:rPr>
                <w:color w:val="000000"/>
                <w:lang w:eastAsia="en-IN"/>
              </w:rPr>
            </w:pPr>
            <w:r w:rsidRPr="001B4022">
              <w:t>Students should be able to describe how to develop leadership and team management strategies that align with organizational goals and foster a productive work environment.</w:t>
            </w:r>
          </w:p>
        </w:tc>
        <w:tc>
          <w:tcPr>
            <w:tcW w:w="2776" w:type="dxa"/>
            <w:tcBorders>
              <w:top w:val="nil"/>
              <w:left w:val="nil"/>
              <w:bottom w:val="single" w:sz="4" w:space="0" w:color="auto"/>
              <w:right w:val="single" w:sz="4" w:space="0" w:color="auto"/>
            </w:tcBorders>
            <w:shd w:val="clear" w:color="auto" w:fill="auto"/>
            <w:noWrap/>
          </w:tcPr>
          <w:p w14:paraId="2057AFBC" w14:textId="77777777" w:rsidR="000E2253" w:rsidRPr="00AD2B60" w:rsidRDefault="000E2253" w:rsidP="00EB7FC5">
            <w:pPr>
              <w:jc w:val="both"/>
              <w:rPr>
                <w:rFonts w:ascii="Calibri" w:hAnsi="Calibri" w:cs="Calibri"/>
                <w:color w:val="000000"/>
                <w:lang w:eastAsia="en-IN"/>
              </w:rPr>
            </w:pPr>
            <w:r w:rsidRPr="00A03F2A">
              <w:rPr>
                <w:color w:val="000000"/>
                <w:lang w:eastAsia="en-IN"/>
              </w:rPr>
              <w:t>Quiz ,class participation, mid and end-term exams</w:t>
            </w:r>
          </w:p>
        </w:tc>
      </w:tr>
      <w:tr w:rsidR="000E2253" w:rsidRPr="00AD2B60" w14:paraId="0173B812" w14:textId="77777777" w:rsidTr="000E2253">
        <w:trPr>
          <w:trHeight w:val="292"/>
        </w:trPr>
        <w:tc>
          <w:tcPr>
            <w:tcW w:w="6233" w:type="dxa"/>
            <w:tcBorders>
              <w:top w:val="nil"/>
              <w:left w:val="single" w:sz="4" w:space="0" w:color="auto"/>
              <w:bottom w:val="single" w:sz="4" w:space="0" w:color="auto"/>
              <w:right w:val="single" w:sz="4" w:space="0" w:color="auto"/>
            </w:tcBorders>
            <w:shd w:val="clear" w:color="auto" w:fill="auto"/>
            <w:noWrap/>
          </w:tcPr>
          <w:p w14:paraId="3CF7DE4A" w14:textId="77777777" w:rsidR="000E2253" w:rsidRPr="001B4022" w:rsidRDefault="000E2253" w:rsidP="00EB7FC5">
            <w:pPr>
              <w:jc w:val="both"/>
              <w:rPr>
                <w:color w:val="000000"/>
                <w:lang w:eastAsia="en-IN"/>
              </w:rPr>
            </w:pPr>
            <w:r w:rsidRPr="001B4022">
              <w:t>Students should know how to analyse group behaviour and dynamics, including communication patterns and decision-making processes, to make informed decisions that enhance team performance.</w:t>
            </w:r>
          </w:p>
        </w:tc>
        <w:tc>
          <w:tcPr>
            <w:tcW w:w="2776" w:type="dxa"/>
            <w:tcBorders>
              <w:top w:val="nil"/>
              <w:left w:val="nil"/>
              <w:bottom w:val="single" w:sz="4" w:space="0" w:color="auto"/>
              <w:right w:val="single" w:sz="4" w:space="0" w:color="auto"/>
            </w:tcBorders>
            <w:shd w:val="clear" w:color="auto" w:fill="auto"/>
            <w:noWrap/>
          </w:tcPr>
          <w:p w14:paraId="0C17A077" w14:textId="77777777" w:rsidR="000E2253" w:rsidRDefault="000E2253" w:rsidP="00EB7FC5">
            <w:pPr>
              <w:jc w:val="both"/>
              <w:rPr>
                <w:rFonts w:ascii="Calibri" w:hAnsi="Calibri" w:cs="Calibri"/>
                <w:color w:val="000000"/>
                <w:lang w:eastAsia="en-IN"/>
              </w:rPr>
            </w:pPr>
            <w:r w:rsidRPr="00A03F2A">
              <w:rPr>
                <w:color w:val="000000"/>
                <w:lang w:eastAsia="en-IN"/>
              </w:rPr>
              <w:t>Quiz ,class participation, mid and end-term exams</w:t>
            </w:r>
          </w:p>
        </w:tc>
      </w:tr>
    </w:tbl>
    <w:p w14:paraId="4F693EEA" w14:textId="77777777" w:rsidR="000E2253" w:rsidRDefault="000E2253" w:rsidP="000E2253">
      <w:pPr>
        <w:pStyle w:val="Default"/>
        <w:spacing w:line="360" w:lineRule="auto"/>
        <w:jc w:val="both"/>
        <w:rPr>
          <w:rFonts w:asciiTheme="minorHAnsi" w:hAnsiTheme="minorHAnsi" w:cstheme="minorHAnsi"/>
          <w:b/>
          <w:szCs w:val="23"/>
        </w:rPr>
      </w:pPr>
    </w:p>
    <w:p w14:paraId="139F6F94" w14:textId="77777777" w:rsidR="000E2253" w:rsidRDefault="000E2253" w:rsidP="000E2253">
      <w:pPr>
        <w:pStyle w:val="Default"/>
        <w:spacing w:line="360" w:lineRule="auto"/>
        <w:jc w:val="both"/>
        <w:rPr>
          <w:rFonts w:asciiTheme="minorHAnsi" w:hAnsiTheme="minorHAnsi" w:cstheme="minorHAnsi"/>
          <w:b/>
          <w:szCs w:val="23"/>
        </w:rPr>
      </w:pPr>
      <w:r w:rsidRPr="00D634E8">
        <w:rPr>
          <w:rFonts w:asciiTheme="minorHAnsi" w:hAnsiTheme="minorHAnsi" w:cstheme="minorHAnsi"/>
          <w:b/>
          <w:szCs w:val="23"/>
        </w:rPr>
        <w:t>Pedagogy</w:t>
      </w:r>
      <w:r>
        <w:rPr>
          <w:rFonts w:asciiTheme="minorHAnsi" w:hAnsiTheme="minorHAnsi" w:cstheme="minorHAnsi"/>
          <w:b/>
          <w:szCs w:val="23"/>
        </w:rPr>
        <w:t xml:space="preserve">: </w:t>
      </w:r>
      <w:r w:rsidRPr="00042D88">
        <w:rPr>
          <w:szCs w:val="23"/>
        </w:rPr>
        <w:t>The course will covered across 20 session of 90minutes each, totaling 30 hours. The course will conduct through interactive sessions to cover the conceptual aspects and to impart Lectures</w:t>
      </w:r>
      <w:r w:rsidRPr="00042D88">
        <w:t>, Workshops, Group Projects, Flipped Classroom, Role-Playing Scenarios, Quizzes and Reflections</w:t>
      </w:r>
      <w:r>
        <w:t>.</w:t>
      </w:r>
    </w:p>
    <w:p w14:paraId="6688342A" w14:textId="77777777" w:rsidR="000E2253" w:rsidRDefault="000E2253" w:rsidP="000E2253">
      <w:pPr>
        <w:pStyle w:val="Default"/>
        <w:spacing w:line="276" w:lineRule="auto"/>
        <w:jc w:val="both"/>
        <w:rPr>
          <w:rFonts w:asciiTheme="minorHAnsi" w:hAnsiTheme="minorHAnsi" w:cstheme="minorHAnsi"/>
          <w:color w:val="auto"/>
          <w:sz w:val="22"/>
          <w:szCs w:val="23"/>
        </w:rPr>
      </w:pPr>
      <w:r w:rsidRPr="00D634E8">
        <w:rPr>
          <w:rFonts w:asciiTheme="minorHAnsi" w:hAnsiTheme="minorHAnsi" w:cstheme="minorHAnsi"/>
          <w:b/>
          <w:color w:val="auto"/>
          <w:szCs w:val="23"/>
        </w:rPr>
        <w:t xml:space="preserve">Session </w:t>
      </w:r>
      <w:r>
        <w:rPr>
          <w:rFonts w:asciiTheme="minorHAnsi" w:hAnsiTheme="minorHAnsi" w:cstheme="minorHAnsi"/>
          <w:b/>
          <w:color w:val="auto"/>
          <w:szCs w:val="23"/>
        </w:rPr>
        <w:t xml:space="preserve">Plan: </w:t>
      </w:r>
      <w:r w:rsidRPr="00042D88">
        <w:rPr>
          <w:szCs w:val="23"/>
        </w:rPr>
        <w:t>The course will covered across 20 session of 90minutes each, totaling 30 hours. The course</w:t>
      </w:r>
      <w:r>
        <w:rPr>
          <w:szCs w:val="23"/>
        </w:rPr>
        <w:t xml:space="preserve"> contents would be as under:</w:t>
      </w:r>
    </w:p>
    <w:p w14:paraId="12462054" w14:textId="77777777" w:rsidR="000E2253" w:rsidRPr="002937BE" w:rsidRDefault="000E2253" w:rsidP="000E2253">
      <w:pPr>
        <w:pStyle w:val="Default"/>
        <w:spacing w:line="276" w:lineRule="auto"/>
        <w:jc w:val="both"/>
        <w:rPr>
          <w:rFonts w:asciiTheme="minorHAnsi" w:hAnsiTheme="minorHAnsi" w:cstheme="minorHAnsi"/>
          <w:color w:val="auto"/>
          <w:sz w:val="22"/>
          <w:szCs w:val="23"/>
        </w:rPr>
      </w:pPr>
    </w:p>
    <w:tbl>
      <w:tblPr>
        <w:tblW w:w="9214"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4"/>
        <w:gridCol w:w="3402"/>
        <w:gridCol w:w="1400"/>
        <w:gridCol w:w="3838"/>
      </w:tblGrid>
      <w:tr w:rsidR="000E2253" w:rsidRPr="00D634E8" w14:paraId="12AB0FF3" w14:textId="77777777" w:rsidTr="00EB7FC5">
        <w:trPr>
          <w:trHeight w:val="309"/>
        </w:trPr>
        <w:tc>
          <w:tcPr>
            <w:tcW w:w="5376" w:type="dxa"/>
            <w:gridSpan w:val="3"/>
            <w:vAlign w:val="center"/>
          </w:tcPr>
          <w:p w14:paraId="2752EDAA" w14:textId="77777777" w:rsidR="000E2253" w:rsidRPr="00D634E8" w:rsidRDefault="000E2253" w:rsidP="00EB7FC5">
            <w:pPr>
              <w:jc w:val="center"/>
              <w:rPr>
                <w:rFonts w:cstheme="minorHAnsi"/>
                <w:b/>
              </w:rPr>
            </w:pPr>
            <w:r w:rsidRPr="009E17B1">
              <w:rPr>
                <w:rFonts w:cstheme="minorHAnsi"/>
                <w:b/>
              </w:rPr>
              <w:t>Session Plan</w:t>
            </w:r>
          </w:p>
        </w:tc>
        <w:tc>
          <w:tcPr>
            <w:tcW w:w="3838" w:type="dxa"/>
            <w:vMerge w:val="restart"/>
            <w:vAlign w:val="center"/>
          </w:tcPr>
          <w:p w14:paraId="3374609C" w14:textId="77777777" w:rsidR="000E2253" w:rsidRPr="00D634E8" w:rsidRDefault="000E2253" w:rsidP="00EB7FC5">
            <w:pPr>
              <w:jc w:val="center"/>
              <w:rPr>
                <w:rFonts w:cstheme="minorHAnsi"/>
                <w:b/>
              </w:rPr>
            </w:pPr>
            <w:r w:rsidRPr="009E17B1">
              <w:rPr>
                <w:rFonts w:cstheme="minorHAnsi"/>
                <w:b/>
              </w:rPr>
              <w:t>Pedagogy</w:t>
            </w:r>
          </w:p>
        </w:tc>
      </w:tr>
      <w:tr w:rsidR="000E2253" w:rsidRPr="00D634E8" w14:paraId="34F2DA7A" w14:textId="77777777" w:rsidTr="00EB7FC5">
        <w:trPr>
          <w:trHeight w:val="525"/>
        </w:trPr>
        <w:tc>
          <w:tcPr>
            <w:tcW w:w="574" w:type="dxa"/>
            <w:vAlign w:val="center"/>
          </w:tcPr>
          <w:p w14:paraId="478F977F" w14:textId="77777777" w:rsidR="000E2253" w:rsidRPr="00D634E8" w:rsidRDefault="000E2253" w:rsidP="00EB7FC5">
            <w:pPr>
              <w:jc w:val="center"/>
              <w:rPr>
                <w:rFonts w:cstheme="minorHAnsi"/>
                <w:b/>
              </w:rPr>
            </w:pPr>
            <w:r>
              <w:rPr>
                <w:rFonts w:cstheme="minorHAnsi"/>
                <w:b/>
              </w:rPr>
              <w:t>S.</w:t>
            </w:r>
            <w:r w:rsidRPr="00D634E8">
              <w:rPr>
                <w:rFonts w:cstheme="minorHAnsi"/>
                <w:b/>
              </w:rPr>
              <w:t xml:space="preserve"> No.</w:t>
            </w:r>
          </w:p>
        </w:tc>
        <w:tc>
          <w:tcPr>
            <w:tcW w:w="3402" w:type="dxa"/>
            <w:vAlign w:val="center"/>
          </w:tcPr>
          <w:p w14:paraId="6AB3C225" w14:textId="77777777" w:rsidR="000E2253" w:rsidRPr="00D634E8" w:rsidRDefault="000E2253" w:rsidP="00EB7FC5">
            <w:pPr>
              <w:jc w:val="center"/>
              <w:rPr>
                <w:rFonts w:cstheme="minorHAnsi"/>
                <w:b/>
              </w:rPr>
            </w:pPr>
            <w:r w:rsidRPr="00D634E8">
              <w:rPr>
                <w:rFonts w:cstheme="minorHAnsi"/>
                <w:b/>
              </w:rPr>
              <w:t>Topic</w:t>
            </w:r>
          </w:p>
        </w:tc>
        <w:tc>
          <w:tcPr>
            <w:tcW w:w="1400" w:type="dxa"/>
            <w:vAlign w:val="center"/>
          </w:tcPr>
          <w:p w14:paraId="0D2BEB92" w14:textId="77777777" w:rsidR="000E2253" w:rsidRPr="00D634E8" w:rsidRDefault="000E2253" w:rsidP="00EB7FC5">
            <w:pPr>
              <w:jc w:val="center"/>
              <w:rPr>
                <w:rFonts w:cstheme="minorHAnsi"/>
                <w:b/>
              </w:rPr>
            </w:pPr>
            <w:r>
              <w:rPr>
                <w:rFonts w:cstheme="minorHAnsi"/>
                <w:b/>
              </w:rPr>
              <w:t xml:space="preserve">Pre-reading / </w:t>
            </w:r>
            <w:r w:rsidRPr="00D634E8">
              <w:rPr>
                <w:rFonts w:cstheme="minorHAnsi"/>
                <w:b/>
              </w:rPr>
              <w:t>Reference</w:t>
            </w:r>
          </w:p>
        </w:tc>
        <w:tc>
          <w:tcPr>
            <w:tcW w:w="3838" w:type="dxa"/>
            <w:vMerge/>
          </w:tcPr>
          <w:p w14:paraId="68F9099E" w14:textId="77777777" w:rsidR="000E2253" w:rsidRPr="00D634E8" w:rsidRDefault="000E2253" w:rsidP="00EB7FC5">
            <w:pPr>
              <w:jc w:val="center"/>
              <w:rPr>
                <w:rFonts w:cstheme="minorHAnsi"/>
                <w:b/>
              </w:rPr>
            </w:pPr>
          </w:p>
        </w:tc>
      </w:tr>
      <w:tr w:rsidR="000E2253" w:rsidRPr="00D634E8" w14:paraId="380418CD" w14:textId="77777777" w:rsidTr="00EB7FC5">
        <w:trPr>
          <w:trHeight w:val="428"/>
        </w:trPr>
        <w:tc>
          <w:tcPr>
            <w:tcW w:w="574" w:type="dxa"/>
          </w:tcPr>
          <w:p w14:paraId="63B43942" w14:textId="77777777" w:rsidR="000E2253" w:rsidRPr="003605DB" w:rsidRDefault="000E2253" w:rsidP="00EB7FC5">
            <w:pPr>
              <w:jc w:val="both"/>
              <w:rPr>
                <w:b/>
              </w:rPr>
            </w:pPr>
            <w:r w:rsidRPr="003605DB">
              <w:rPr>
                <w:b/>
              </w:rPr>
              <w:t xml:space="preserve">1 </w:t>
            </w:r>
          </w:p>
        </w:tc>
        <w:tc>
          <w:tcPr>
            <w:tcW w:w="3402" w:type="dxa"/>
          </w:tcPr>
          <w:p w14:paraId="140588FF" w14:textId="77777777" w:rsidR="000E2253" w:rsidRPr="000446BD" w:rsidRDefault="000E2253" w:rsidP="00EB7FC5">
            <w:pPr>
              <w:jc w:val="both"/>
              <w:rPr>
                <w:b/>
              </w:rPr>
            </w:pPr>
            <w:r w:rsidRPr="000446BD">
              <w:rPr>
                <w:b/>
              </w:rPr>
              <w:t>Module</w:t>
            </w:r>
            <w:r>
              <w:rPr>
                <w:b/>
              </w:rPr>
              <w:t xml:space="preserve"> </w:t>
            </w:r>
            <w:r w:rsidRPr="000446BD">
              <w:rPr>
                <w:b/>
              </w:rPr>
              <w:t>1:</w:t>
            </w:r>
            <w:r>
              <w:rPr>
                <w:b/>
              </w:rPr>
              <w:t xml:space="preserve"> </w:t>
            </w:r>
            <w:r w:rsidRPr="000446BD">
              <w:rPr>
                <w:b/>
              </w:rPr>
              <w:t>Introduction</w:t>
            </w:r>
            <w:r>
              <w:rPr>
                <w:b/>
              </w:rPr>
              <w:t xml:space="preserve"> </w:t>
            </w:r>
            <w:r w:rsidRPr="000446BD">
              <w:rPr>
                <w:b/>
              </w:rPr>
              <w:t>to Organizational Behaviour</w:t>
            </w:r>
          </w:p>
          <w:p w14:paraId="33656751" w14:textId="77777777" w:rsidR="000E2253" w:rsidRPr="008901CD" w:rsidRDefault="000E2253" w:rsidP="00EB7FC5">
            <w:pPr>
              <w:jc w:val="both"/>
              <w:rPr>
                <w:sz w:val="20"/>
                <w:szCs w:val="20"/>
              </w:rPr>
            </w:pPr>
            <w:r w:rsidRPr="008901CD">
              <w:t>Introduction to Organizational Behaviour: Definition, Importance, and Scope.</w:t>
            </w:r>
          </w:p>
        </w:tc>
        <w:tc>
          <w:tcPr>
            <w:tcW w:w="1400" w:type="dxa"/>
          </w:tcPr>
          <w:p w14:paraId="54396F9B" w14:textId="77777777" w:rsidR="000E2253" w:rsidRPr="003605DB" w:rsidRDefault="000E2253" w:rsidP="00EB7FC5">
            <w:pPr>
              <w:jc w:val="both"/>
              <w:rPr>
                <w:sz w:val="20"/>
                <w:szCs w:val="20"/>
              </w:rPr>
            </w:pPr>
            <w:r w:rsidRPr="003605DB">
              <w:rPr>
                <w:sz w:val="20"/>
                <w:szCs w:val="20"/>
              </w:rPr>
              <w:t>Chapter 1/ Reference sources</w:t>
            </w:r>
          </w:p>
        </w:tc>
        <w:tc>
          <w:tcPr>
            <w:tcW w:w="3838" w:type="dxa"/>
          </w:tcPr>
          <w:p w14:paraId="3A7B7DB4" w14:textId="77777777" w:rsidR="000E2253" w:rsidRPr="006C3358" w:rsidRDefault="000E2253" w:rsidP="00EB7FC5">
            <w:pPr>
              <w:jc w:val="both"/>
              <w:rPr>
                <w:b/>
                <w:sz w:val="20"/>
                <w:szCs w:val="20"/>
              </w:rPr>
            </w:pPr>
            <w:r w:rsidRPr="006C3358">
              <w:rPr>
                <w:rStyle w:val="Strong"/>
                <w:sz w:val="20"/>
                <w:szCs w:val="20"/>
              </w:rPr>
              <w:t>Lecture, Discussion &amp; Activity</w:t>
            </w:r>
            <w:r>
              <w:rPr>
                <w:rStyle w:val="Strong"/>
                <w:sz w:val="20"/>
                <w:szCs w:val="20"/>
              </w:rPr>
              <w:t>, also having</w:t>
            </w:r>
          </w:p>
          <w:p w14:paraId="2E92278D" w14:textId="77777777" w:rsidR="000E2253" w:rsidRPr="006C3358" w:rsidRDefault="000E2253" w:rsidP="00EB7FC5">
            <w:pPr>
              <w:jc w:val="both"/>
              <w:rPr>
                <w:b/>
                <w:color w:val="000000"/>
                <w:sz w:val="20"/>
                <w:szCs w:val="20"/>
              </w:rPr>
            </w:pPr>
          </w:p>
        </w:tc>
      </w:tr>
      <w:tr w:rsidR="000E2253" w:rsidRPr="00D634E8" w14:paraId="2552AF61" w14:textId="77777777" w:rsidTr="00EB7FC5">
        <w:trPr>
          <w:trHeight w:val="428"/>
        </w:trPr>
        <w:tc>
          <w:tcPr>
            <w:tcW w:w="574" w:type="dxa"/>
          </w:tcPr>
          <w:p w14:paraId="10383C61" w14:textId="77777777" w:rsidR="000E2253" w:rsidRPr="003605DB" w:rsidRDefault="000E2253" w:rsidP="00EB7FC5">
            <w:pPr>
              <w:jc w:val="both"/>
              <w:rPr>
                <w:b/>
              </w:rPr>
            </w:pPr>
            <w:r w:rsidRPr="003605DB">
              <w:rPr>
                <w:b/>
              </w:rPr>
              <w:t>2</w:t>
            </w:r>
          </w:p>
        </w:tc>
        <w:tc>
          <w:tcPr>
            <w:tcW w:w="3402" w:type="dxa"/>
          </w:tcPr>
          <w:p w14:paraId="587108CA" w14:textId="77777777" w:rsidR="000E2253" w:rsidRPr="008901CD" w:rsidRDefault="000E2253" w:rsidP="00EB7FC5">
            <w:pPr>
              <w:jc w:val="both"/>
            </w:pPr>
            <w:r w:rsidRPr="008901CD">
              <w:t>Historical Evolution of OB: Classical, Behavioural, and Modern Approaches.</w:t>
            </w:r>
          </w:p>
        </w:tc>
        <w:tc>
          <w:tcPr>
            <w:tcW w:w="1400" w:type="dxa"/>
          </w:tcPr>
          <w:p w14:paraId="036B0607" w14:textId="77777777" w:rsidR="000E2253" w:rsidRPr="003605DB" w:rsidRDefault="000E2253" w:rsidP="00EB7FC5">
            <w:pPr>
              <w:jc w:val="both"/>
              <w:rPr>
                <w:sz w:val="20"/>
                <w:szCs w:val="20"/>
              </w:rPr>
            </w:pPr>
            <w:r w:rsidRPr="003605DB">
              <w:rPr>
                <w:sz w:val="20"/>
                <w:szCs w:val="20"/>
              </w:rPr>
              <w:t>Chapter 2/ Reference sources</w:t>
            </w:r>
          </w:p>
        </w:tc>
        <w:tc>
          <w:tcPr>
            <w:tcW w:w="3838" w:type="dxa"/>
          </w:tcPr>
          <w:p w14:paraId="3BD2E973" w14:textId="77777777" w:rsidR="000E2253" w:rsidRPr="006C3358" w:rsidRDefault="000E2253" w:rsidP="00EB7FC5">
            <w:pPr>
              <w:jc w:val="both"/>
              <w:rPr>
                <w:b/>
                <w:color w:val="000000"/>
                <w:sz w:val="20"/>
                <w:szCs w:val="20"/>
              </w:rPr>
            </w:pPr>
            <w:r w:rsidRPr="006C3358">
              <w:rPr>
                <w:b/>
                <w:sz w:val="20"/>
                <w:szCs w:val="20"/>
              </w:rPr>
              <w:t>Class Discussion, Case Studies</w:t>
            </w:r>
          </w:p>
        </w:tc>
      </w:tr>
      <w:tr w:rsidR="000E2253" w:rsidRPr="00D634E8" w14:paraId="380AA48C" w14:textId="77777777" w:rsidTr="00EB7FC5">
        <w:trPr>
          <w:trHeight w:val="428"/>
        </w:trPr>
        <w:tc>
          <w:tcPr>
            <w:tcW w:w="574" w:type="dxa"/>
          </w:tcPr>
          <w:p w14:paraId="701EE477" w14:textId="77777777" w:rsidR="000E2253" w:rsidRPr="003605DB" w:rsidRDefault="000E2253" w:rsidP="00EB7FC5">
            <w:pPr>
              <w:jc w:val="both"/>
              <w:rPr>
                <w:b/>
              </w:rPr>
            </w:pPr>
            <w:r w:rsidRPr="003605DB">
              <w:rPr>
                <w:b/>
              </w:rPr>
              <w:t>3</w:t>
            </w:r>
          </w:p>
        </w:tc>
        <w:tc>
          <w:tcPr>
            <w:tcW w:w="3402" w:type="dxa"/>
          </w:tcPr>
          <w:p w14:paraId="6C2FAD54" w14:textId="77777777" w:rsidR="000E2253" w:rsidRPr="008901CD" w:rsidRDefault="000E2253" w:rsidP="00EB7FC5">
            <w:pPr>
              <w:jc w:val="both"/>
            </w:pPr>
            <w:r w:rsidRPr="008901CD">
              <w:t>OB Models and Frameworks: Cognitive, Social, and Situational Models.</w:t>
            </w:r>
          </w:p>
        </w:tc>
        <w:tc>
          <w:tcPr>
            <w:tcW w:w="1400" w:type="dxa"/>
          </w:tcPr>
          <w:p w14:paraId="7C195258" w14:textId="77777777" w:rsidR="000E2253" w:rsidRPr="003605DB" w:rsidRDefault="000E2253" w:rsidP="00EB7FC5">
            <w:pPr>
              <w:jc w:val="both"/>
            </w:pPr>
            <w:r w:rsidRPr="003605DB">
              <w:rPr>
                <w:sz w:val="20"/>
                <w:szCs w:val="20"/>
              </w:rPr>
              <w:t>Chapter 3/ Reference sources</w:t>
            </w:r>
          </w:p>
        </w:tc>
        <w:tc>
          <w:tcPr>
            <w:tcW w:w="3838" w:type="dxa"/>
          </w:tcPr>
          <w:p w14:paraId="7278EA49" w14:textId="77777777" w:rsidR="000E2253" w:rsidRPr="006C3358" w:rsidRDefault="000E2253" w:rsidP="00EB7FC5">
            <w:pPr>
              <w:jc w:val="both"/>
              <w:rPr>
                <w:b/>
                <w:sz w:val="20"/>
                <w:szCs w:val="20"/>
              </w:rPr>
            </w:pPr>
            <w:r w:rsidRPr="006C3358">
              <w:rPr>
                <w:rStyle w:val="Strong"/>
                <w:sz w:val="20"/>
                <w:szCs w:val="20"/>
              </w:rPr>
              <w:t>Lecture, Discussion &amp; Activity</w:t>
            </w:r>
          </w:p>
          <w:p w14:paraId="23C0D726" w14:textId="77777777" w:rsidR="000E2253" w:rsidRPr="006C3358" w:rsidRDefault="000E2253" w:rsidP="00EB7FC5">
            <w:pPr>
              <w:jc w:val="both"/>
              <w:rPr>
                <w:b/>
                <w:color w:val="000000"/>
              </w:rPr>
            </w:pPr>
          </w:p>
        </w:tc>
      </w:tr>
      <w:tr w:rsidR="000E2253" w:rsidRPr="00D634E8" w14:paraId="4F901674" w14:textId="77777777" w:rsidTr="00EB7FC5">
        <w:trPr>
          <w:trHeight w:val="428"/>
        </w:trPr>
        <w:tc>
          <w:tcPr>
            <w:tcW w:w="574" w:type="dxa"/>
          </w:tcPr>
          <w:p w14:paraId="0B575D3D" w14:textId="77777777" w:rsidR="000E2253" w:rsidRPr="003605DB" w:rsidRDefault="000E2253" w:rsidP="00EB7FC5">
            <w:pPr>
              <w:jc w:val="both"/>
              <w:rPr>
                <w:b/>
              </w:rPr>
            </w:pPr>
            <w:r w:rsidRPr="003605DB">
              <w:rPr>
                <w:b/>
              </w:rPr>
              <w:t>4</w:t>
            </w:r>
          </w:p>
        </w:tc>
        <w:tc>
          <w:tcPr>
            <w:tcW w:w="3402" w:type="dxa"/>
          </w:tcPr>
          <w:p w14:paraId="31A0A07D" w14:textId="77777777" w:rsidR="000E2253" w:rsidRPr="008901CD" w:rsidRDefault="000E2253" w:rsidP="00EB7FC5">
            <w:pPr>
              <w:jc w:val="both"/>
            </w:pPr>
            <w:r w:rsidRPr="008901CD">
              <w:t>Challenges and Opportunities in OB: Globalization, Workforce Diversity, and Ethics.</w:t>
            </w:r>
          </w:p>
        </w:tc>
        <w:tc>
          <w:tcPr>
            <w:tcW w:w="1400" w:type="dxa"/>
          </w:tcPr>
          <w:p w14:paraId="7A399F24" w14:textId="77777777" w:rsidR="000E2253" w:rsidRPr="003605DB" w:rsidRDefault="000E2253" w:rsidP="00EB7FC5">
            <w:pPr>
              <w:jc w:val="both"/>
            </w:pPr>
            <w:r w:rsidRPr="003605DB">
              <w:rPr>
                <w:sz w:val="20"/>
                <w:szCs w:val="20"/>
              </w:rPr>
              <w:t>Chapter 4/ Reference sources</w:t>
            </w:r>
          </w:p>
        </w:tc>
        <w:tc>
          <w:tcPr>
            <w:tcW w:w="3838" w:type="dxa"/>
          </w:tcPr>
          <w:p w14:paraId="0F9B3014" w14:textId="77777777" w:rsidR="000E2253" w:rsidRPr="006C3358" w:rsidRDefault="000E2253" w:rsidP="00EB7FC5">
            <w:pPr>
              <w:jc w:val="both"/>
              <w:rPr>
                <w:b/>
                <w:color w:val="000000"/>
              </w:rPr>
            </w:pPr>
            <w:r w:rsidRPr="006C3358">
              <w:rPr>
                <w:b/>
                <w:color w:val="000000"/>
              </w:rPr>
              <w:t>Workshops, interactive exercises.</w:t>
            </w:r>
          </w:p>
        </w:tc>
      </w:tr>
      <w:tr w:rsidR="000E2253" w:rsidRPr="00D634E8" w14:paraId="00B74B7F" w14:textId="77777777" w:rsidTr="00EB7FC5">
        <w:trPr>
          <w:trHeight w:val="428"/>
        </w:trPr>
        <w:tc>
          <w:tcPr>
            <w:tcW w:w="574" w:type="dxa"/>
          </w:tcPr>
          <w:p w14:paraId="65BA39E7" w14:textId="77777777" w:rsidR="000E2253" w:rsidRPr="003605DB" w:rsidRDefault="000E2253" w:rsidP="00EB7FC5">
            <w:pPr>
              <w:jc w:val="both"/>
              <w:rPr>
                <w:b/>
              </w:rPr>
            </w:pPr>
            <w:r w:rsidRPr="003605DB">
              <w:rPr>
                <w:b/>
              </w:rPr>
              <w:t>5</w:t>
            </w:r>
          </w:p>
        </w:tc>
        <w:tc>
          <w:tcPr>
            <w:tcW w:w="3402" w:type="dxa"/>
          </w:tcPr>
          <w:p w14:paraId="344C43FC" w14:textId="77777777" w:rsidR="000E2253" w:rsidRPr="000446BD" w:rsidRDefault="000E2253" w:rsidP="00EB7FC5">
            <w:pPr>
              <w:pStyle w:val="ListParagraph"/>
              <w:spacing w:line="276" w:lineRule="auto"/>
              <w:ind w:left="0" w:firstLine="34"/>
              <w:jc w:val="both"/>
              <w:rPr>
                <w:b/>
              </w:rPr>
            </w:pPr>
            <w:r w:rsidRPr="000446BD">
              <w:rPr>
                <w:b/>
              </w:rPr>
              <w:t>Module 2: Individual Behavior and Processes</w:t>
            </w:r>
          </w:p>
          <w:p w14:paraId="6CD8F80E" w14:textId="77777777" w:rsidR="000E2253" w:rsidRPr="008901CD" w:rsidRDefault="000E2253" w:rsidP="00EB7FC5">
            <w:pPr>
              <w:pStyle w:val="ListParagraph"/>
              <w:spacing w:line="276" w:lineRule="auto"/>
              <w:ind w:left="0" w:firstLine="34"/>
              <w:jc w:val="both"/>
            </w:pPr>
            <w:r w:rsidRPr="008901CD">
              <w:t>Personality and Attitudes: Theories of Personality, Big Five Model, and Personality-Job Fit.</w:t>
            </w:r>
          </w:p>
        </w:tc>
        <w:tc>
          <w:tcPr>
            <w:tcW w:w="1400" w:type="dxa"/>
          </w:tcPr>
          <w:p w14:paraId="5AB1254C" w14:textId="77777777" w:rsidR="000E2253" w:rsidRPr="003605DB" w:rsidRDefault="000E2253" w:rsidP="00EB7FC5">
            <w:pPr>
              <w:jc w:val="both"/>
            </w:pPr>
            <w:r w:rsidRPr="003605DB">
              <w:rPr>
                <w:sz w:val="20"/>
                <w:szCs w:val="20"/>
              </w:rPr>
              <w:t>Chapter 3/ Reference sources</w:t>
            </w:r>
          </w:p>
        </w:tc>
        <w:tc>
          <w:tcPr>
            <w:tcW w:w="3838" w:type="dxa"/>
          </w:tcPr>
          <w:p w14:paraId="58F0CA52" w14:textId="77777777" w:rsidR="000E2253" w:rsidRPr="006C3358" w:rsidRDefault="000E2253" w:rsidP="00EB7FC5">
            <w:pPr>
              <w:jc w:val="both"/>
              <w:rPr>
                <w:b/>
                <w:sz w:val="20"/>
                <w:szCs w:val="20"/>
              </w:rPr>
            </w:pPr>
            <w:r w:rsidRPr="006C3358">
              <w:rPr>
                <w:rStyle w:val="Strong"/>
                <w:sz w:val="20"/>
                <w:szCs w:val="20"/>
              </w:rPr>
              <w:t>Lecture, Discussion &amp; Activity</w:t>
            </w:r>
          </w:p>
          <w:p w14:paraId="288E9357" w14:textId="77777777" w:rsidR="000E2253" w:rsidRPr="006C3358" w:rsidRDefault="000E2253" w:rsidP="00EB7FC5">
            <w:pPr>
              <w:jc w:val="both"/>
              <w:rPr>
                <w:b/>
                <w:color w:val="000000"/>
              </w:rPr>
            </w:pPr>
          </w:p>
        </w:tc>
      </w:tr>
      <w:tr w:rsidR="000E2253" w:rsidRPr="00D634E8" w14:paraId="4203BF90" w14:textId="77777777" w:rsidTr="00EB7FC5">
        <w:trPr>
          <w:trHeight w:val="428"/>
        </w:trPr>
        <w:tc>
          <w:tcPr>
            <w:tcW w:w="574" w:type="dxa"/>
          </w:tcPr>
          <w:p w14:paraId="12D80747" w14:textId="77777777" w:rsidR="000E2253" w:rsidRPr="003605DB" w:rsidRDefault="000E2253" w:rsidP="00EB7FC5">
            <w:pPr>
              <w:jc w:val="both"/>
              <w:rPr>
                <w:b/>
              </w:rPr>
            </w:pPr>
            <w:r w:rsidRPr="003605DB">
              <w:rPr>
                <w:b/>
              </w:rPr>
              <w:t>6</w:t>
            </w:r>
          </w:p>
        </w:tc>
        <w:tc>
          <w:tcPr>
            <w:tcW w:w="3402" w:type="dxa"/>
          </w:tcPr>
          <w:p w14:paraId="049BF4DB" w14:textId="77777777" w:rsidR="000E2253" w:rsidRPr="008901CD" w:rsidRDefault="000E2253" w:rsidP="00EB7FC5">
            <w:pPr>
              <w:pStyle w:val="ListParagraph"/>
              <w:spacing w:line="276" w:lineRule="auto"/>
              <w:ind w:left="0" w:firstLine="34"/>
              <w:jc w:val="both"/>
            </w:pPr>
            <w:r w:rsidRPr="008901CD">
              <w:t>Perception and Attribution: Perceptual Process, Attribution Theory, and Biases.</w:t>
            </w:r>
          </w:p>
        </w:tc>
        <w:tc>
          <w:tcPr>
            <w:tcW w:w="1400" w:type="dxa"/>
          </w:tcPr>
          <w:p w14:paraId="6E0D2E2A" w14:textId="77777777" w:rsidR="000E2253" w:rsidRPr="003605DB" w:rsidRDefault="000E2253" w:rsidP="00EB7FC5">
            <w:pPr>
              <w:jc w:val="both"/>
            </w:pPr>
            <w:r w:rsidRPr="003605DB">
              <w:rPr>
                <w:sz w:val="20"/>
                <w:szCs w:val="20"/>
              </w:rPr>
              <w:t>Chapter 3/ Reference sources</w:t>
            </w:r>
          </w:p>
        </w:tc>
        <w:tc>
          <w:tcPr>
            <w:tcW w:w="3838" w:type="dxa"/>
          </w:tcPr>
          <w:p w14:paraId="0AB0F716" w14:textId="77777777" w:rsidR="000E2253" w:rsidRPr="006C3358" w:rsidRDefault="000E2253" w:rsidP="00EB7FC5">
            <w:pPr>
              <w:jc w:val="both"/>
              <w:rPr>
                <w:b/>
                <w:color w:val="000000"/>
              </w:rPr>
            </w:pPr>
            <w:r w:rsidRPr="006C3358">
              <w:rPr>
                <w:b/>
                <w:color w:val="000000"/>
              </w:rPr>
              <w:t xml:space="preserve">Case studies, </w:t>
            </w:r>
            <w:r>
              <w:rPr>
                <w:b/>
                <w:color w:val="000000"/>
              </w:rPr>
              <w:t>workshop</w:t>
            </w:r>
            <w:r w:rsidRPr="006C3358">
              <w:rPr>
                <w:b/>
                <w:color w:val="000000"/>
              </w:rPr>
              <w:t>.</w:t>
            </w:r>
          </w:p>
        </w:tc>
      </w:tr>
      <w:tr w:rsidR="000E2253" w:rsidRPr="00D634E8" w14:paraId="578CC877" w14:textId="77777777" w:rsidTr="00EB7FC5">
        <w:trPr>
          <w:trHeight w:val="428"/>
        </w:trPr>
        <w:tc>
          <w:tcPr>
            <w:tcW w:w="574" w:type="dxa"/>
          </w:tcPr>
          <w:p w14:paraId="24D8D679" w14:textId="77777777" w:rsidR="000E2253" w:rsidRPr="003605DB" w:rsidRDefault="000E2253" w:rsidP="00EB7FC5">
            <w:pPr>
              <w:jc w:val="both"/>
              <w:rPr>
                <w:b/>
              </w:rPr>
            </w:pPr>
            <w:r w:rsidRPr="003605DB">
              <w:rPr>
                <w:b/>
              </w:rPr>
              <w:t>7</w:t>
            </w:r>
          </w:p>
        </w:tc>
        <w:tc>
          <w:tcPr>
            <w:tcW w:w="3402" w:type="dxa"/>
          </w:tcPr>
          <w:p w14:paraId="2DA8ADA9" w14:textId="77777777" w:rsidR="000E2253" w:rsidRPr="008901CD" w:rsidRDefault="000E2253" w:rsidP="00EB7FC5">
            <w:pPr>
              <w:pStyle w:val="ListParagraph"/>
              <w:spacing w:line="276" w:lineRule="auto"/>
              <w:ind w:left="0" w:firstLine="34"/>
              <w:jc w:val="both"/>
            </w:pPr>
            <w:r w:rsidRPr="008901CD">
              <w:t>Motivation Concepts: Maslow's Hierarchy of Needs, Herzberg's Two-Factor Theory, and McClelland's Theory of Needs.</w:t>
            </w:r>
          </w:p>
        </w:tc>
        <w:tc>
          <w:tcPr>
            <w:tcW w:w="1400" w:type="dxa"/>
          </w:tcPr>
          <w:p w14:paraId="3B1AEDBC" w14:textId="77777777" w:rsidR="000E2253" w:rsidRPr="003605DB" w:rsidRDefault="000E2253" w:rsidP="00EB7FC5">
            <w:pPr>
              <w:jc w:val="both"/>
            </w:pPr>
            <w:r>
              <w:rPr>
                <w:sz w:val="20"/>
                <w:szCs w:val="20"/>
              </w:rPr>
              <w:t>Chapter 5</w:t>
            </w:r>
            <w:r w:rsidRPr="003605DB">
              <w:rPr>
                <w:sz w:val="20"/>
                <w:szCs w:val="20"/>
              </w:rPr>
              <w:t>/ Reference sources</w:t>
            </w:r>
          </w:p>
        </w:tc>
        <w:tc>
          <w:tcPr>
            <w:tcW w:w="3838" w:type="dxa"/>
          </w:tcPr>
          <w:p w14:paraId="131F07C3" w14:textId="77777777" w:rsidR="000E2253" w:rsidRPr="006C3358" w:rsidRDefault="000E2253" w:rsidP="00EB7FC5">
            <w:pPr>
              <w:jc w:val="both"/>
              <w:rPr>
                <w:b/>
                <w:sz w:val="20"/>
                <w:szCs w:val="20"/>
              </w:rPr>
            </w:pPr>
            <w:r w:rsidRPr="006C3358">
              <w:rPr>
                <w:rStyle w:val="Strong"/>
                <w:sz w:val="20"/>
                <w:szCs w:val="20"/>
              </w:rPr>
              <w:t>Lecture, Discussion &amp; Activity</w:t>
            </w:r>
          </w:p>
          <w:p w14:paraId="28797BBD" w14:textId="77777777" w:rsidR="000E2253" w:rsidRPr="006C3358" w:rsidRDefault="000E2253" w:rsidP="00EB7FC5">
            <w:pPr>
              <w:jc w:val="both"/>
              <w:rPr>
                <w:b/>
                <w:color w:val="000000"/>
              </w:rPr>
            </w:pPr>
          </w:p>
        </w:tc>
      </w:tr>
      <w:tr w:rsidR="000E2253" w:rsidRPr="00D634E8" w14:paraId="37848803" w14:textId="77777777" w:rsidTr="00EB7FC5">
        <w:trPr>
          <w:trHeight w:val="428"/>
        </w:trPr>
        <w:tc>
          <w:tcPr>
            <w:tcW w:w="574" w:type="dxa"/>
          </w:tcPr>
          <w:p w14:paraId="4EF37005" w14:textId="77777777" w:rsidR="000E2253" w:rsidRPr="003605DB" w:rsidRDefault="000E2253" w:rsidP="00EB7FC5">
            <w:pPr>
              <w:jc w:val="both"/>
              <w:rPr>
                <w:b/>
              </w:rPr>
            </w:pPr>
            <w:r w:rsidRPr="003605DB">
              <w:rPr>
                <w:b/>
              </w:rPr>
              <w:t>8</w:t>
            </w:r>
          </w:p>
        </w:tc>
        <w:tc>
          <w:tcPr>
            <w:tcW w:w="3402" w:type="dxa"/>
          </w:tcPr>
          <w:p w14:paraId="6C1D5425" w14:textId="77777777" w:rsidR="000E2253" w:rsidRPr="008901CD" w:rsidRDefault="000E2253" w:rsidP="00EB7FC5">
            <w:pPr>
              <w:ind w:firstLine="34"/>
              <w:jc w:val="both"/>
            </w:pPr>
            <w:r w:rsidRPr="008901CD">
              <w:t>Motivation in Practice: Job Design, Goal Setting, and Employee Engagement.</w:t>
            </w:r>
          </w:p>
        </w:tc>
        <w:tc>
          <w:tcPr>
            <w:tcW w:w="1400" w:type="dxa"/>
          </w:tcPr>
          <w:p w14:paraId="3C31F199" w14:textId="77777777" w:rsidR="000E2253" w:rsidRPr="003605DB" w:rsidRDefault="000E2253" w:rsidP="00EB7FC5">
            <w:pPr>
              <w:jc w:val="both"/>
            </w:pPr>
            <w:r>
              <w:rPr>
                <w:sz w:val="20"/>
                <w:szCs w:val="20"/>
              </w:rPr>
              <w:t>Chapter 6</w:t>
            </w:r>
            <w:r w:rsidRPr="003605DB">
              <w:rPr>
                <w:sz w:val="20"/>
                <w:szCs w:val="20"/>
              </w:rPr>
              <w:t>/ Reference sources</w:t>
            </w:r>
          </w:p>
        </w:tc>
        <w:tc>
          <w:tcPr>
            <w:tcW w:w="3838" w:type="dxa"/>
          </w:tcPr>
          <w:p w14:paraId="630E529F" w14:textId="77777777" w:rsidR="000E2253" w:rsidRPr="006C3358" w:rsidRDefault="000E2253" w:rsidP="00EB7FC5">
            <w:pPr>
              <w:jc w:val="both"/>
              <w:rPr>
                <w:b/>
                <w:color w:val="000000"/>
              </w:rPr>
            </w:pPr>
            <w:r w:rsidRPr="006C3358">
              <w:rPr>
                <w:b/>
                <w:color w:val="000000"/>
              </w:rPr>
              <w:t>Role playing activity, discussion</w:t>
            </w:r>
          </w:p>
        </w:tc>
      </w:tr>
      <w:tr w:rsidR="000E2253" w:rsidRPr="00D634E8" w14:paraId="761F7132" w14:textId="77777777" w:rsidTr="00EB7FC5">
        <w:trPr>
          <w:trHeight w:val="428"/>
        </w:trPr>
        <w:tc>
          <w:tcPr>
            <w:tcW w:w="574" w:type="dxa"/>
          </w:tcPr>
          <w:p w14:paraId="7262A44B" w14:textId="77777777" w:rsidR="000E2253" w:rsidRPr="003605DB" w:rsidRDefault="000E2253" w:rsidP="00EB7FC5">
            <w:pPr>
              <w:jc w:val="both"/>
              <w:rPr>
                <w:b/>
              </w:rPr>
            </w:pPr>
            <w:r w:rsidRPr="003605DB">
              <w:rPr>
                <w:b/>
              </w:rPr>
              <w:t>9</w:t>
            </w:r>
          </w:p>
        </w:tc>
        <w:tc>
          <w:tcPr>
            <w:tcW w:w="3402" w:type="dxa"/>
          </w:tcPr>
          <w:p w14:paraId="4D45BCD8" w14:textId="77777777" w:rsidR="000E2253" w:rsidRPr="000446BD" w:rsidRDefault="000E2253" w:rsidP="00EB7FC5">
            <w:pPr>
              <w:jc w:val="both"/>
              <w:rPr>
                <w:b/>
              </w:rPr>
            </w:pPr>
            <w:r w:rsidRPr="000446BD">
              <w:rPr>
                <w:b/>
              </w:rPr>
              <w:t>Module 3: Group Dynamics and Teamwork</w:t>
            </w:r>
          </w:p>
          <w:p w14:paraId="076A7E04" w14:textId="77777777" w:rsidR="000E2253" w:rsidRPr="000446BD" w:rsidRDefault="000E2253" w:rsidP="00EB7FC5">
            <w:pPr>
              <w:rPr>
                <w:lang w:eastAsia="en-IN"/>
              </w:rPr>
            </w:pPr>
            <w:r w:rsidRPr="000446BD">
              <w:rPr>
                <w:lang w:eastAsia="en-IN"/>
              </w:rPr>
              <w:t>Group Formation and Structure: Types of Groups, Stages of Group Development, and Group Cohesion.</w:t>
            </w:r>
          </w:p>
        </w:tc>
        <w:tc>
          <w:tcPr>
            <w:tcW w:w="1400" w:type="dxa"/>
          </w:tcPr>
          <w:p w14:paraId="1B71273D" w14:textId="77777777" w:rsidR="000E2253" w:rsidRPr="003605DB" w:rsidRDefault="000E2253" w:rsidP="00EB7FC5">
            <w:pPr>
              <w:jc w:val="both"/>
            </w:pPr>
            <w:r>
              <w:rPr>
                <w:sz w:val="20"/>
                <w:szCs w:val="20"/>
              </w:rPr>
              <w:t>Chapter 4</w:t>
            </w:r>
            <w:r w:rsidRPr="003605DB">
              <w:rPr>
                <w:sz w:val="20"/>
                <w:szCs w:val="20"/>
              </w:rPr>
              <w:t>/ Reference sources</w:t>
            </w:r>
          </w:p>
        </w:tc>
        <w:tc>
          <w:tcPr>
            <w:tcW w:w="3838" w:type="dxa"/>
          </w:tcPr>
          <w:p w14:paraId="5EFB0315" w14:textId="77777777" w:rsidR="000E2253" w:rsidRPr="006C3358" w:rsidRDefault="000E2253" w:rsidP="00EB7FC5">
            <w:pPr>
              <w:jc w:val="both"/>
              <w:rPr>
                <w:b/>
                <w:sz w:val="20"/>
                <w:szCs w:val="20"/>
              </w:rPr>
            </w:pPr>
            <w:r w:rsidRPr="006C3358">
              <w:rPr>
                <w:rStyle w:val="Strong"/>
                <w:sz w:val="20"/>
                <w:szCs w:val="20"/>
              </w:rPr>
              <w:t>Lecture, Discussion &amp; Activity</w:t>
            </w:r>
          </w:p>
          <w:p w14:paraId="5EB2381C" w14:textId="77777777" w:rsidR="000E2253" w:rsidRPr="006C3358" w:rsidRDefault="000E2253" w:rsidP="00EB7FC5">
            <w:pPr>
              <w:jc w:val="both"/>
              <w:rPr>
                <w:b/>
                <w:color w:val="000000"/>
              </w:rPr>
            </w:pPr>
          </w:p>
        </w:tc>
      </w:tr>
      <w:tr w:rsidR="000E2253" w:rsidRPr="00D634E8" w14:paraId="3B3B1D77" w14:textId="77777777" w:rsidTr="00EB7FC5">
        <w:trPr>
          <w:trHeight w:val="428"/>
        </w:trPr>
        <w:tc>
          <w:tcPr>
            <w:tcW w:w="574" w:type="dxa"/>
          </w:tcPr>
          <w:p w14:paraId="2F468200" w14:textId="77777777" w:rsidR="000E2253" w:rsidRPr="003605DB" w:rsidRDefault="000E2253" w:rsidP="00EB7FC5">
            <w:pPr>
              <w:jc w:val="both"/>
              <w:rPr>
                <w:b/>
              </w:rPr>
            </w:pPr>
            <w:r w:rsidRPr="003605DB">
              <w:rPr>
                <w:b/>
              </w:rPr>
              <w:t>10</w:t>
            </w:r>
          </w:p>
        </w:tc>
        <w:tc>
          <w:tcPr>
            <w:tcW w:w="3402" w:type="dxa"/>
          </w:tcPr>
          <w:p w14:paraId="3EF61723" w14:textId="77777777" w:rsidR="000E2253" w:rsidRPr="000446BD" w:rsidRDefault="000E2253" w:rsidP="00EB7FC5">
            <w:pPr>
              <w:jc w:val="both"/>
              <w:rPr>
                <w:b/>
              </w:rPr>
            </w:pPr>
            <w:r w:rsidRPr="000446BD">
              <w:rPr>
                <w:lang w:eastAsia="en-IN"/>
              </w:rPr>
              <w:t>Group Behaviour: Norms, Roles, Status, and Groupthink.</w:t>
            </w:r>
          </w:p>
        </w:tc>
        <w:tc>
          <w:tcPr>
            <w:tcW w:w="1400" w:type="dxa"/>
          </w:tcPr>
          <w:p w14:paraId="01E26B17" w14:textId="77777777" w:rsidR="000E2253" w:rsidRPr="003605DB" w:rsidRDefault="000E2253" w:rsidP="00EB7FC5">
            <w:pPr>
              <w:jc w:val="both"/>
            </w:pPr>
            <w:r w:rsidRPr="003605DB">
              <w:rPr>
                <w:sz w:val="20"/>
                <w:szCs w:val="20"/>
              </w:rPr>
              <w:t>Chapter 5/ Reference sources</w:t>
            </w:r>
          </w:p>
        </w:tc>
        <w:tc>
          <w:tcPr>
            <w:tcW w:w="3838" w:type="dxa"/>
          </w:tcPr>
          <w:p w14:paraId="66330EDF" w14:textId="77777777" w:rsidR="000E2253" w:rsidRPr="006C3358" w:rsidRDefault="000E2253" w:rsidP="00EB7FC5">
            <w:pPr>
              <w:jc w:val="both"/>
              <w:rPr>
                <w:b/>
                <w:sz w:val="20"/>
                <w:szCs w:val="20"/>
              </w:rPr>
            </w:pPr>
            <w:r w:rsidRPr="006C3358">
              <w:rPr>
                <w:rStyle w:val="Strong"/>
                <w:sz w:val="20"/>
                <w:szCs w:val="20"/>
              </w:rPr>
              <w:t>Lecture, Discussion &amp; Activity</w:t>
            </w:r>
          </w:p>
          <w:p w14:paraId="4FCE5FB9" w14:textId="77777777" w:rsidR="000E2253" w:rsidRPr="006C3358" w:rsidRDefault="000E2253" w:rsidP="00EB7FC5">
            <w:pPr>
              <w:jc w:val="both"/>
              <w:rPr>
                <w:b/>
                <w:color w:val="000000"/>
              </w:rPr>
            </w:pPr>
          </w:p>
        </w:tc>
      </w:tr>
      <w:tr w:rsidR="000E2253" w:rsidRPr="00D634E8" w14:paraId="4AAEAB79" w14:textId="77777777" w:rsidTr="00EB7FC5">
        <w:trPr>
          <w:trHeight w:val="176"/>
        </w:trPr>
        <w:tc>
          <w:tcPr>
            <w:tcW w:w="9214" w:type="dxa"/>
            <w:gridSpan w:val="4"/>
          </w:tcPr>
          <w:p w14:paraId="65E62F3A" w14:textId="77777777" w:rsidR="000E2253" w:rsidRPr="003605DB" w:rsidRDefault="000E2253" w:rsidP="00EB7FC5">
            <w:pPr>
              <w:jc w:val="both"/>
              <w:rPr>
                <w:color w:val="000000"/>
              </w:rPr>
            </w:pPr>
            <w:r w:rsidRPr="003605DB">
              <w:rPr>
                <w:b/>
                <w:color w:val="000000"/>
              </w:rPr>
              <w:t>MID-TERM EXAMINATION</w:t>
            </w:r>
          </w:p>
        </w:tc>
      </w:tr>
      <w:tr w:rsidR="000E2253" w:rsidRPr="00D634E8" w14:paraId="12E69FF6" w14:textId="77777777" w:rsidTr="00EB7FC5">
        <w:trPr>
          <w:trHeight w:val="176"/>
        </w:trPr>
        <w:tc>
          <w:tcPr>
            <w:tcW w:w="574" w:type="dxa"/>
          </w:tcPr>
          <w:p w14:paraId="29F50DE9" w14:textId="77777777" w:rsidR="000E2253" w:rsidRPr="003605DB" w:rsidRDefault="000E2253" w:rsidP="00EB7FC5">
            <w:pPr>
              <w:jc w:val="both"/>
              <w:rPr>
                <w:b/>
              </w:rPr>
            </w:pPr>
            <w:r w:rsidRPr="003605DB">
              <w:rPr>
                <w:b/>
              </w:rPr>
              <w:t>11</w:t>
            </w:r>
          </w:p>
        </w:tc>
        <w:tc>
          <w:tcPr>
            <w:tcW w:w="3402" w:type="dxa"/>
          </w:tcPr>
          <w:p w14:paraId="39236C07" w14:textId="77777777" w:rsidR="000E2253" w:rsidRPr="000446BD" w:rsidRDefault="000E2253" w:rsidP="00EB7FC5">
            <w:pPr>
              <w:jc w:val="both"/>
              <w:rPr>
                <w:b/>
              </w:rPr>
            </w:pPr>
            <w:r w:rsidRPr="000446BD">
              <w:t>Team Dynamics: Types of Teams, Team Building, and Team Effectiveness.</w:t>
            </w:r>
          </w:p>
        </w:tc>
        <w:tc>
          <w:tcPr>
            <w:tcW w:w="1400" w:type="dxa"/>
          </w:tcPr>
          <w:p w14:paraId="1EF40DDB" w14:textId="77777777" w:rsidR="000E2253" w:rsidRPr="003605DB" w:rsidRDefault="000E2253" w:rsidP="00EB7FC5">
            <w:pPr>
              <w:jc w:val="both"/>
            </w:pPr>
            <w:r w:rsidRPr="003605DB">
              <w:rPr>
                <w:sz w:val="20"/>
                <w:szCs w:val="20"/>
              </w:rPr>
              <w:t>Chapter 8/ Reference sources</w:t>
            </w:r>
          </w:p>
        </w:tc>
        <w:tc>
          <w:tcPr>
            <w:tcW w:w="3838" w:type="dxa"/>
          </w:tcPr>
          <w:p w14:paraId="13C43EB6" w14:textId="77777777" w:rsidR="000E2253" w:rsidRPr="006C3358" w:rsidRDefault="000E2253" w:rsidP="00EB7FC5">
            <w:pPr>
              <w:jc w:val="both"/>
              <w:rPr>
                <w:b/>
                <w:sz w:val="20"/>
                <w:szCs w:val="20"/>
              </w:rPr>
            </w:pPr>
            <w:r w:rsidRPr="006C3358">
              <w:rPr>
                <w:rStyle w:val="Strong"/>
                <w:sz w:val="20"/>
                <w:szCs w:val="20"/>
              </w:rPr>
              <w:t>Lecture, Discussion &amp; Activity</w:t>
            </w:r>
          </w:p>
          <w:p w14:paraId="6AA68FC6" w14:textId="77777777" w:rsidR="000E2253" w:rsidRPr="006C3358" w:rsidRDefault="000E2253" w:rsidP="00EB7FC5">
            <w:pPr>
              <w:jc w:val="both"/>
              <w:rPr>
                <w:b/>
                <w:color w:val="000000"/>
              </w:rPr>
            </w:pPr>
          </w:p>
        </w:tc>
      </w:tr>
      <w:tr w:rsidR="000E2253" w:rsidRPr="00D634E8" w14:paraId="213B1F74" w14:textId="77777777" w:rsidTr="00EB7FC5">
        <w:trPr>
          <w:trHeight w:val="176"/>
        </w:trPr>
        <w:tc>
          <w:tcPr>
            <w:tcW w:w="574" w:type="dxa"/>
          </w:tcPr>
          <w:p w14:paraId="34934B9A" w14:textId="77777777" w:rsidR="000E2253" w:rsidRPr="003605DB" w:rsidRDefault="000E2253" w:rsidP="00EB7FC5">
            <w:pPr>
              <w:jc w:val="both"/>
              <w:rPr>
                <w:b/>
              </w:rPr>
            </w:pPr>
            <w:r w:rsidRPr="003605DB">
              <w:rPr>
                <w:b/>
              </w:rPr>
              <w:t xml:space="preserve">12 </w:t>
            </w:r>
          </w:p>
        </w:tc>
        <w:tc>
          <w:tcPr>
            <w:tcW w:w="3402" w:type="dxa"/>
          </w:tcPr>
          <w:p w14:paraId="11C8255F" w14:textId="77777777" w:rsidR="000E2253" w:rsidRPr="000446BD" w:rsidRDefault="000E2253" w:rsidP="00EB7FC5">
            <w:pPr>
              <w:jc w:val="both"/>
              <w:rPr>
                <w:b/>
                <w:sz w:val="23"/>
                <w:szCs w:val="23"/>
              </w:rPr>
            </w:pPr>
            <w:r w:rsidRPr="000446BD">
              <w:t>Communication in Organizations: Communication Process, Barriers, and Improving Communication Effectiveness.</w:t>
            </w:r>
          </w:p>
        </w:tc>
        <w:tc>
          <w:tcPr>
            <w:tcW w:w="1400" w:type="dxa"/>
          </w:tcPr>
          <w:p w14:paraId="464E597F" w14:textId="77777777" w:rsidR="000E2253" w:rsidRPr="003605DB" w:rsidRDefault="000E2253" w:rsidP="00EB7FC5">
            <w:pPr>
              <w:jc w:val="both"/>
              <w:rPr>
                <w:color w:val="000000"/>
              </w:rPr>
            </w:pPr>
            <w:r w:rsidRPr="003605DB">
              <w:t>“Pay Equity in Practice”</w:t>
            </w:r>
          </w:p>
        </w:tc>
        <w:tc>
          <w:tcPr>
            <w:tcW w:w="3838" w:type="dxa"/>
          </w:tcPr>
          <w:p w14:paraId="46CC2884" w14:textId="77777777" w:rsidR="000E2253" w:rsidRPr="006C3358" w:rsidRDefault="000E2253" w:rsidP="00EB7FC5">
            <w:pPr>
              <w:jc w:val="both"/>
              <w:rPr>
                <w:b/>
                <w:color w:val="000000"/>
              </w:rPr>
            </w:pPr>
            <w:r w:rsidRPr="006C3358">
              <w:rPr>
                <w:b/>
              </w:rPr>
              <w:t>Interactive Lecture, Case Study Discussion</w:t>
            </w:r>
          </w:p>
        </w:tc>
      </w:tr>
      <w:tr w:rsidR="000E2253" w:rsidRPr="00D634E8" w14:paraId="2122C7F6" w14:textId="77777777" w:rsidTr="00EB7FC5">
        <w:trPr>
          <w:trHeight w:val="176"/>
        </w:trPr>
        <w:tc>
          <w:tcPr>
            <w:tcW w:w="574" w:type="dxa"/>
          </w:tcPr>
          <w:p w14:paraId="74327443" w14:textId="77777777" w:rsidR="000E2253" w:rsidRPr="003605DB" w:rsidRDefault="000E2253" w:rsidP="00EB7FC5">
            <w:pPr>
              <w:jc w:val="both"/>
              <w:rPr>
                <w:b/>
              </w:rPr>
            </w:pPr>
            <w:r w:rsidRPr="003605DB">
              <w:rPr>
                <w:b/>
              </w:rPr>
              <w:t>13</w:t>
            </w:r>
          </w:p>
        </w:tc>
        <w:tc>
          <w:tcPr>
            <w:tcW w:w="3402" w:type="dxa"/>
          </w:tcPr>
          <w:p w14:paraId="4EA32759" w14:textId="77777777" w:rsidR="000E2253" w:rsidRPr="000446BD" w:rsidRDefault="000E2253" w:rsidP="00EB7FC5">
            <w:pPr>
              <w:jc w:val="both"/>
              <w:rPr>
                <w:b/>
              </w:rPr>
            </w:pPr>
            <w:r w:rsidRPr="000446BD">
              <w:rPr>
                <w:b/>
              </w:rPr>
              <w:t>Module : 4- Leadership, Power, and Politics</w:t>
            </w:r>
          </w:p>
          <w:p w14:paraId="642968A8" w14:textId="77777777" w:rsidR="000E2253" w:rsidRPr="000446BD" w:rsidRDefault="000E2253" w:rsidP="00EB7FC5">
            <w:pPr>
              <w:jc w:val="both"/>
              <w:rPr>
                <w:lang w:eastAsia="en-IN"/>
              </w:rPr>
            </w:pPr>
            <w:r w:rsidRPr="000446BD">
              <w:rPr>
                <w:lang w:eastAsia="en-IN"/>
              </w:rPr>
              <w:t>Leadership Theories: Trait, Behavioural, Contingency, and Transformational Leadership.</w:t>
            </w:r>
          </w:p>
        </w:tc>
        <w:tc>
          <w:tcPr>
            <w:tcW w:w="1400" w:type="dxa"/>
          </w:tcPr>
          <w:p w14:paraId="23A0E161" w14:textId="77777777" w:rsidR="000E2253" w:rsidRPr="003605DB" w:rsidRDefault="000E2253" w:rsidP="00EB7FC5">
            <w:pPr>
              <w:jc w:val="both"/>
            </w:pPr>
            <w:r w:rsidRPr="003605DB">
              <w:t>“Top Challenges in</w:t>
            </w:r>
            <w:r>
              <w:t xml:space="preserve"> OB</w:t>
            </w:r>
            <w:r w:rsidRPr="003605DB">
              <w:t>”</w:t>
            </w:r>
          </w:p>
        </w:tc>
        <w:tc>
          <w:tcPr>
            <w:tcW w:w="3838" w:type="dxa"/>
          </w:tcPr>
          <w:p w14:paraId="6DF312BD" w14:textId="77777777" w:rsidR="000E2253" w:rsidRPr="006C3358" w:rsidRDefault="000E2253" w:rsidP="00EB7FC5">
            <w:pPr>
              <w:jc w:val="both"/>
              <w:rPr>
                <w:b/>
                <w:color w:val="000000"/>
              </w:rPr>
            </w:pPr>
            <w:r w:rsidRPr="006C3358">
              <w:rPr>
                <w:b/>
                <w:color w:val="000000"/>
              </w:rPr>
              <w:t>Class debate,</w:t>
            </w:r>
            <w:r w:rsidRPr="006C3358">
              <w:rPr>
                <w:b/>
              </w:rPr>
              <w:t xml:space="preserve"> Interactive Lecture, Case Study Discussion</w:t>
            </w:r>
          </w:p>
        </w:tc>
      </w:tr>
      <w:tr w:rsidR="000E2253" w:rsidRPr="00D634E8" w14:paraId="7653DB04" w14:textId="77777777" w:rsidTr="00EB7FC5">
        <w:trPr>
          <w:trHeight w:val="176"/>
        </w:trPr>
        <w:tc>
          <w:tcPr>
            <w:tcW w:w="574" w:type="dxa"/>
          </w:tcPr>
          <w:p w14:paraId="4E5DE00A" w14:textId="77777777" w:rsidR="000E2253" w:rsidRPr="003605DB" w:rsidRDefault="000E2253" w:rsidP="00EB7FC5">
            <w:pPr>
              <w:jc w:val="both"/>
              <w:rPr>
                <w:b/>
              </w:rPr>
            </w:pPr>
            <w:r w:rsidRPr="003605DB">
              <w:rPr>
                <w:b/>
              </w:rPr>
              <w:t>14</w:t>
            </w:r>
          </w:p>
        </w:tc>
        <w:tc>
          <w:tcPr>
            <w:tcW w:w="3402" w:type="dxa"/>
          </w:tcPr>
          <w:p w14:paraId="0268B7E7" w14:textId="77777777" w:rsidR="000E2253" w:rsidRPr="003605DB" w:rsidRDefault="000E2253" w:rsidP="00EB7FC5">
            <w:pPr>
              <w:jc w:val="both"/>
            </w:pPr>
            <w:r w:rsidRPr="000446BD">
              <w:rPr>
                <w:lang w:eastAsia="en-IN"/>
              </w:rPr>
              <w:t>Leadership in Practice: Leadership Styles, Emotional Intelligence, and Ethical Leadership.</w:t>
            </w:r>
          </w:p>
        </w:tc>
        <w:tc>
          <w:tcPr>
            <w:tcW w:w="1400" w:type="dxa"/>
          </w:tcPr>
          <w:p w14:paraId="0663CB59" w14:textId="77777777" w:rsidR="000E2253" w:rsidRPr="003605DB" w:rsidRDefault="000E2253" w:rsidP="00EB7FC5">
            <w:pPr>
              <w:jc w:val="both"/>
            </w:pPr>
            <w:r w:rsidRPr="003605DB">
              <w:rPr>
                <w:sz w:val="20"/>
                <w:szCs w:val="20"/>
              </w:rPr>
              <w:t>Chapter 9/ Reference sources</w:t>
            </w:r>
          </w:p>
        </w:tc>
        <w:tc>
          <w:tcPr>
            <w:tcW w:w="3838" w:type="dxa"/>
          </w:tcPr>
          <w:p w14:paraId="3D7CD22D" w14:textId="77777777" w:rsidR="000E2253" w:rsidRPr="006C3358" w:rsidRDefault="000E2253" w:rsidP="00EB7FC5">
            <w:pPr>
              <w:jc w:val="both"/>
              <w:rPr>
                <w:b/>
                <w:sz w:val="20"/>
                <w:szCs w:val="20"/>
              </w:rPr>
            </w:pPr>
            <w:r w:rsidRPr="006C3358">
              <w:rPr>
                <w:rStyle w:val="Strong"/>
                <w:sz w:val="20"/>
                <w:szCs w:val="20"/>
              </w:rPr>
              <w:t>Lecture, Discussion &amp; Activity</w:t>
            </w:r>
          </w:p>
          <w:p w14:paraId="7897E5B2" w14:textId="77777777" w:rsidR="000E2253" w:rsidRPr="006C3358" w:rsidRDefault="000E2253" w:rsidP="00EB7FC5">
            <w:pPr>
              <w:jc w:val="both"/>
              <w:rPr>
                <w:b/>
                <w:color w:val="000000"/>
              </w:rPr>
            </w:pPr>
          </w:p>
        </w:tc>
      </w:tr>
      <w:tr w:rsidR="000E2253" w:rsidRPr="00D634E8" w14:paraId="1490A756" w14:textId="77777777" w:rsidTr="00EB7FC5">
        <w:trPr>
          <w:trHeight w:val="176"/>
        </w:trPr>
        <w:tc>
          <w:tcPr>
            <w:tcW w:w="574" w:type="dxa"/>
          </w:tcPr>
          <w:p w14:paraId="0A062450" w14:textId="77777777" w:rsidR="000E2253" w:rsidRPr="003605DB" w:rsidRDefault="000E2253" w:rsidP="00EB7FC5">
            <w:pPr>
              <w:jc w:val="both"/>
              <w:rPr>
                <w:b/>
              </w:rPr>
            </w:pPr>
            <w:r w:rsidRPr="003605DB">
              <w:rPr>
                <w:b/>
              </w:rPr>
              <w:t>15</w:t>
            </w:r>
          </w:p>
        </w:tc>
        <w:tc>
          <w:tcPr>
            <w:tcW w:w="3402" w:type="dxa"/>
          </w:tcPr>
          <w:p w14:paraId="28ABCE48" w14:textId="77777777" w:rsidR="000E2253" w:rsidRPr="000446BD" w:rsidRDefault="000E2253" w:rsidP="00EB7FC5">
            <w:pPr>
              <w:jc w:val="both"/>
            </w:pPr>
            <w:r w:rsidRPr="000446BD">
              <w:rPr>
                <w:lang w:eastAsia="en-IN"/>
              </w:rPr>
              <w:t>Power and Politics: Sources of Power, Political Behavior, and Managing Politics in Organizations.</w:t>
            </w:r>
          </w:p>
        </w:tc>
        <w:tc>
          <w:tcPr>
            <w:tcW w:w="1400" w:type="dxa"/>
          </w:tcPr>
          <w:p w14:paraId="621562FE" w14:textId="77777777" w:rsidR="000E2253" w:rsidRPr="003605DB" w:rsidRDefault="000E2253" w:rsidP="00EB7FC5">
            <w:pPr>
              <w:jc w:val="both"/>
            </w:pPr>
            <w:r w:rsidRPr="003605DB">
              <w:rPr>
                <w:sz w:val="20"/>
                <w:szCs w:val="20"/>
              </w:rPr>
              <w:t>Chapter 10/ Reference sources</w:t>
            </w:r>
          </w:p>
        </w:tc>
        <w:tc>
          <w:tcPr>
            <w:tcW w:w="3838" w:type="dxa"/>
          </w:tcPr>
          <w:p w14:paraId="69838502" w14:textId="77777777" w:rsidR="000E2253" w:rsidRPr="006C3358" w:rsidRDefault="000E2253" w:rsidP="00EB7FC5">
            <w:pPr>
              <w:jc w:val="both"/>
              <w:rPr>
                <w:b/>
                <w:sz w:val="20"/>
                <w:szCs w:val="20"/>
              </w:rPr>
            </w:pPr>
            <w:r w:rsidRPr="006C3358">
              <w:rPr>
                <w:rStyle w:val="Strong"/>
                <w:sz w:val="20"/>
                <w:szCs w:val="20"/>
              </w:rPr>
              <w:t>Lecture, Discussion &amp; Activity</w:t>
            </w:r>
          </w:p>
          <w:p w14:paraId="75929CA7" w14:textId="77777777" w:rsidR="000E2253" w:rsidRPr="006C3358" w:rsidRDefault="000E2253" w:rsidP="00EB7FC5">
            <w:pPr>
              <w:jc w:val="both"/>
              <w:rPr>
                <w:b/>
                <w:color w:val="000000"/>
              </w:rPr>
            </w:pPr>
          </w:p>
        </w:tc>
      </w:tr>
      <w:tr w:rsidR="000E2253" w:rsidRPr="00D634E8" w14:paraId="1F0F5B25" w14:textId="77777777" w:rsidTr="00EB7FC5">
        <w:trPr>
          <w:trHeight w:val="176"/>
        </w:trPr>
        <w:tc>
          <w:tcPr>
            <w:tcW w:w="574" w:type="dxa"/>
          </w:tcPr>
          <w:p w14:paraId="0C703AAE" w14:textId="77777777" w:rsidR="000E2253" w:rsidRPr="003605DB" w:rsidRDefault="000E2253" w:rsidP="00EB7FC5">
            <w:pPr>
              <w:jc w:val="both"/>
              <w:rPr>
                <w:b/>
              </w:rPr>
            </w:pPr>
            <w:r w:rsidRPr="003605DB">
              <w:rPr>
                <w:b/>
              </w:rPr>
              <w:t>16</w:t>
            </w:r>
          </w:p>
        </w:tc>
        <w:tc>
          <w:tcPr>
            <w:tcW w:w="3402" w:type="dxa"/>
          </w:tcPr>
          <w:p w14:paraId="4887CDAC" w14:textId="77777777" w:rsidR="000E2253" w:rsidRPr="000446BD" w:rsidRDefault="000E2253" w:rsidP="00EB7FC5">
            <w:pPr>
              <w:spacing w:line="276" w:lineRule="auto"/>
              <w:jc w:val="both"/>
            </w:pPr>
            <w:r w:rsidRPr="00925482">
              <w:rPr>
                <w:lang w:eastAsia="en-IN"/>
              </w:rPr>
              <w:t>Conflict and Negotiation: Types of Conflict, Conflict Resolution Strategies, and Negotiation Techniques.</w:t>
            </w:r>
          </w:p>
        </w:tc>
        <w:tc>
          <w:tcPr>
            <w:tcW w:w="1400" w:type="dxa"/>
          </w:tcPr>
          <w:p w14:paraId="1CEA1C9F" w14:textId="77777777" w:rsidR="000E2253" w:rsidRPr="003605DB" w:rsidRDefault="000E2253" w:rsidP="00EB7FC5">
            <w:pPr>
              <w:jc w:val="both"/>
            </w:pPr>
            <w:r w:rsidRPr="003605DB">
              <w:rPr>
                <w:sz w:val="20"/>
                <w:szCs w:val="20"/>
              </w:rPr>
              <w:t>Chapter 10/ Reference sources</w:t>
            </w:r>
          </w:p>
        </w:tc>
        <w:tc>
          <w:tcPr>
            <w:tcW w:w="3838" w:type="dxa"/>
          </w:tcPr>
          <w:p w14:paraId="5C58D122" w14:textId="77777777" w:rsidR="000E2253" w:rsidRPr="006C3358" w:rsidRDefault="000E2253" w:rsidP="00EB7FC5">
            <w:pPr>
              <w:jc w:val="both"/>
              <w:rPr>
                <w:b/>
                <w:sz w:val="20"/>
                <w:szCs w:val="20"/>
              </w:rPr>
            </w:pPr>
            <w:r w:rsidRPr="006C3358">
              <w:rPr>
                <w:rStyle w:val="Strong"/>
                <w:sz w:val="20"/>
                <w:szCs w:val="20"/>
              </w:rPr>
              <w:t>Lecture, Discussion &amp; Activity</w:t>
            </w:r>
          </w:p>
          <w:p w14:paraId="565BE93B" w14:textId="77777777" w:rsidR="000E2253" w:rsidRPr="006C3358" w:rsidRDefault="000E2253" w:rsidP="00EB7FC5">
            <w:pPr>
              <w:jc w:val="both"/>
              <w:rPr>
                <w:b/>
                <w:color w:val="000000"/>
              </w:rPr>
            </w:pPr>
          </w:p>
        </w:tc>
      </w:tr>
      <w:tr w:rsidR="000E2253" w:rsidRPr="00D634E8" w14:paraId="09CCC327" w14:textId="77777777" w:rsidTr="00EB7FC5">
        <w:trPr>
          <w:trHeight w:val="176"/>
        </w:trPr>
        <w:tc>
          <w:tcPr>
            <w:tcW w:w="574" w:type="dxa"/>
          </w:tcPr>
          <w:p w14:paraId="2B2864B2" w14:textId="77777777" w:rsidR="000E2253" w:rsidRPr="003605DB" w:rsidRDefault="000E2253" w:rsidP="00EB7FC5">
            <w:pPr>
              <w:jc w:val="both"/>
              <w:rPr>
                <w:b/>
              </w:rPr>
            </w:pPr>
            <w:r w:rsidRPr="003605DB">
              <w:rPr>
                <w:b/>
              </w:rPr>
              <w:t>17</w:t>
            </w:r>
          </w:p>
        </w:tc>
        <w:tc>
          <w:tcPr>
            <w:tcW w:w="3402" w:type="dxa"/>
          </w:tcPr>
          <w:p w14:paraId="47ABDABA" w14:textId="77777777" w:rsidR="000E2253" w:rsidRPr="000446BD" w:rsidRDefault="000E2253" w:rsidP="00EB7FC5">
            <w:pPr>
              <w:spacing w:line="276" w:lineRule="auto"/>
              <w:jc w:val="both"/>
              <w:rPr>
                <w:b/>
              </w:rPr>
            </w:pPr>
            <w:r>
              <w:rPr>
                <w:b/>
              </w:rPr>
              <w:t xml:space="preserve">Module: 5- </w:t>
            </w:r>
            <w:r w:rsidRPr="000446BD">
              <w:rPr>
                <w:b/>
              </w:rPr>
              <w:t>Organizational Structure, Culture, and Change</w:t>
            </w:r>
          </w:p>
          <w:p w14:paraId="26F2F826" w14:textId="77777777" w:rsidR="000E2253" w:rsidRPr="000446BD" w:rsidRDefault="000E2253" w:rsidP="00EB7FC5">
            <w:pPr>
              <w:rPr>
                <w:lang w:eastAsia="en-IN"/>
              </w:rPr>
            </w:pPr>
            <w:r w:rsidRPr="000446BD">
              <w:rPr>
                <w:lang w:eastAsia="en-IN"/>
              </w:rPr>
              <w:t>Organizational Structure: Types, Design, and Determinants.</w:t>
            </w:r>
          </w:p>
        </w:tc>
        <w:tc>
          <w:tcPr>
            <w:tcW w:w="1400" w:type="dxa"/>
          </w:tcPr>
          <w:p w14:paraId="522696D5" w14:textId="77777777" w:rsidR="000E2253" w:rsidRPr="003605DB" w:rsidRDefault="000E2253" w:rsidP="00EB7FC5">
            <w:pPr>
              <w:jc w:val="both"/>
            </w:pPr>
            <w:r w:rsidRPr="003605DB">
              <w:rPr>
                <w:sz w:val="20"/>
                <w:szCs w:val="20"/>
              </w:rPr>
              <w:t>Chapter 10/ Reference sources</w:t>
            </w:r>
          </w:p>
        </w:tc>
        <w:tc>
          <w:tcPr>
            <w:tcW w:w="3838" w:type="dxa"/>
          </w:tcPr>
          <w:p w14:paraId="2D7538BB" w14:textId="77777777" w:rsidR="000E2253" w:rsidRPr="006C3358" w:rsidRDefault="000E2253" w:rsidP="00EB7FC5">
            <w:pPr>
              <w:jc w:val="both"/>
              <w:rPr>
                <w:b/>
                <w:sz w:val="20"/>
                <w:szCs w:val="20"/>
              </w:rPr>
            </w:pPr>
            <w:r w:rsidRPr="006C3358">
              <w:rPr>
                <w:rStyle w:val="Strong"/>
                <w:sz w:val="20"/>
                <w:szCs w:val="20"/>
              </w:rPr>
              <w:t>Lecture, Discussion &amp; Activity</w:t>
            </w:r>
          </w:p>
          <w:p w14:paraId="050E1F20" w14:textId="77777777" w:rsidR="000E2253" w:rsidRPr="006C3358" w:rsidRDefault="000E2253" w:rsidP="00EB7FC5">
            <w:pPr>
              <w:jc w:val="both"/>
              <w:rPr>
                <w:b/>
                <w:color w:val="000000"/>
              </w:rPr>
            </w:pPr>
          </w:p>
        </w:tc>
      </w:tr>
      <w:tr w:rsidR="000E2253" w:rsidRPr="00D634E8" w14:paraId="297D9477" w14:textId="77777777" w:rsidTr="00EB7FC5">
        <w:trPr>
          <w:trHeight w:val="176"/>
        </w:trPr>
        <w:tc>
          <w:tcPr>
            <w:tcW w:w="574" w:type="dxa"/>
          </w:tcPr>
          <w:p w14:paraId="0F676F4F" w14:textId="77777777" w:rsidR="000E2253" w:rsidRPr="003605DB" w:rsidRDefault="000E2253" w:rsidP="00EB7FC5">
            <w:pPr>
              <w:jc w:val="both"/>
              <w:rPr>
                <w:b/>
              </w:rPr>
            </w:pPr>
            <w:r w:rsidRPr="003605DB">
              <w:rPr>
                <w:b/>
              </w:rPr>
              <w:t>18</w:t>
            </w:r>
          </w:p>
        </w:tc>
        <w:tc>
          <w:tcPr>
            <w:tcW w:w="3402" w:type="dxa"/>
          </w:tcPr>
          <w:p w14:paraId="0E25EFC3" w14:textId="77777777" w:rsidR="000E2253" w:rsidRPr="000446BD" w:rsidRDefault="000E2253" w:rsidP="00EB7FC5">
            <w:pPr>
              <w:rPr>
                <w:lang w:eastAsia="en-IN"/>
              </w:rPr>
            </w:pPr>
            <w:r w:rsidRPr="000446BD">
              <w:rPr>
                <w:lang w:eastAsia="en-IN"/>
              </w:rPr>
              <w:t>Organizational Culture: Elements, Types, and Creating a Positive Culture.</w:t>
            </w:r>
          </w:p>
          <w:p w14:paraId="606BB8F2" w14:textId="77777777" w:rsidR="000E2253" w:rsidRPr="000446BD" w:rsidRDefault="000E2253" w:rsidP="00EB7FC5">
            <w:pPr>
              <w:spacing w:line="276" w:lineRule="auto"/>
              <w:jc w:val="both"/>
            </w:pPr>
            <w:r w:rsidRPr="000446BD">
              <w:rPr>
                <w:lang w:eastAsia="en-IN"/>
              </w:rPr>
              <w:t>Organizational Change: Forces for Change, Change Models (Lewin, Kotter), and Resistance to Change.</w:t>
            </w:r>
          </w:p>
        </w:tc>
        <w:tc>
          <w:tcPr>
            <w:tcW w:w="1400" w:type="dxa"/>
          </w:tcPr>
          <w:p w14:paraId="1FA30318" w14:textId="77777777" w:rsidR="000E2253" w:rsidRPr="003605DB" w:rsidRDefault="000E2253" w:rsidP="00EB7FC5">
            <w:pPr>
              <w:jc w:val="both"/>
            </w:pPr>
            <w:r w:rsidRPr="003605DB">
              <w:rPr>
                <w:sz w:val="20"/>
                <w:szCs w:val="20"/>
              </w:rPr>
              <w:t>Chapter 10/ Reference sources</w:t>
            </w:r>
          </w:p>
        </w:tc>
        <w:tc>
          <w:tcPr>
            <w:tcW w:w="3838" w:type="dxa"/>
          </w:tcPr>
          <w:p w14:paraId="4BBA67C4" w14:textId="77777777" w:rsidR="000E2253" w:rsidRPr="006C3358" w:rsidRDefault="000E2253" w:rsidP="00EB7FC5">
            <w:pPr>
              <w:jc w:val="both"/>
              <w:rPr>
                <w:b/>
                <w:sz w:val="20"/>
                <w:szCs w:val="20"/>
              </w:rPr>
            </w:pPr>
            <w:r w:rsidRPr="006C3358">
              <w:rPr>
                <w:rStyle w:val="Strong"/>
                <w:sz w:val="20"/>
                <w:szCs w:val="20"/>
              </w:rPr>
              <w:t>Lecture, Discussion &amp; Activity</w:t>
            </w:r>
          </w:p>
          <w:p w14:paraId="492B9EF2" w14:textId="77777777" w:rsidR="000E2253" w:rsidRPr="006C3358" w:rsidRDefault="000E2253" w:rsidP="00EB7FC5">
            <w:pPr>
              <w:jc w:val="both"/>
              <w:rPr>
                <w:b/>
                <w:color w:val="000000"/>
              </w:rPr>
            </w:pPr>
          </w:p>
        </w:tc>
      </w:tr>
      <w:tr w:rsidR="000E2253" w:rsidRPr="00D634E8" w14:paraId="1292F2D2" w14:textId="77777777" w:rsidTr="00EB7FC5">
        <w:trPr>
          <w:trHeight w:val="176"/>
        </w:trPr>
        <w:tc>
          <w:tcPr>
            <w:tcW w:w="574" w:type="dxa"/>
          </w:tcPr>
          <w:p w14:paraId="51B557F2" w14:textId="77777777" w:rsidR="000E2253" w:rsidRPr="003605DB" w:rsidRDefault="000E2253" w:rsidP="00EB7FC5">
            <w:pPr>
              <w:jc w:val="both"/>
              <w:rPr>
                <w:b/>
              </w:rPr>
            </w:pPr>
            <w:r w:rsidRPr="003605DB">
              <w:rPr>
                <w:b/>
              </w:rPr>
              <w:t>19</w:t>
            </w:r>
          </w:p>
        </w:tc>
        <w:tc>
          <w:tcPr>
            <w:tcW w:w="3402" w:type="dxa"/>
          </w:tcPr>
          <w:p w14:paraId="34FBBA07" w14:textId="77777777" w:rsidR="000E2253" w:rsidRPr="006C3358" w:rsidRDefault="000E2253" w:rsidP="00EB7FC5">
            <w:pPr>
              <w:spacing w:line="276" w:lineRule="auto"/>
              <w:jc w:val="both"/>
              <w:rPr>
                <w:b/>
              </w:rPr>
            </w:pPr>
            <w:r w:rsidRPr="006C3358">
              <w:rPr>
                <w:b/>
              </w:rPr>
              <w:t>Preparing for the Final Project</w:t>
            </w:r>
          </w:p>
        </w:tc>
        <w:tc>
          <w:tcPr>
            <w:tcW w:w="1400" w:type="dxa"/>
          </w:tcPr>
          <w:p w14:paraId="381C7396" w14:textId="77777777" w:rsidR="000E2253" w:rsidRPr="003605DB" w:rsidRDefault="000E2253" w:rsidP="00EB7FC5">
            <w:pPr>
              <w:jc w:val="both"/>
            </w:pPr>
            <w:r>
              <w:t>-</w:t>
            </w:r>
          </w:p>
        </w:tc>
        <w:tc>
          <w:tcPr>
            <w:tcW w:w="3838" w:type="dxa"/>
          </w:tcPr>
          <w:p w14:paraId="368B218D" w14:textId="77777777" w:rsidR="000E2253" w:rsidRPr="006C3358" w:rsidRDefault="000E2253" w:rsidP="00EB7FC5">
            <w:pPr>
              <w:jc w:val="both"/>
              <w:rPr>
                <w:b/>
                <w:color w:val="000000"/>
              </w:rPr>
            </w:pPr>
            <w:r w:rsidRPr="006C3358">
              <w:rPr>
                <w:b/>
                <w:color w:val="000000"/>
              </w:rPr>
              <w:t>Project</w:t>
            </w:r>
          </w:p>
        </w:tc>
      </w:tr>
      <w:tr w:rsidR="000E2253" w:rsidRPr="00D634E8" w14:paraId="5C81105D" w14:textId="77777777" w:rsidTr="00EB7FC5">
        <w:trPr>
          <w:trHeight w:val="176"/>
        </w:trPr>
        <w:tc>
          <w:tcPr>
            <w:tcW w:w="574" w:type="dxa"/>
          </w:tcPr>
          <w:p w14:paraId="2A7A188A" w14:textId="77777777" w:rsidR="000E2253" w:rsidRPr="003605DB" w:rsidRDefault="000E2253" w:rsidP="00EB7FC5">
            <w:pPr>
              <w:jc w:val="both"/>
              <w:rPr>
                <w:b/>
              </w:rPr>
            </w:pPr>
            <w:r w:rsidRPr="003605DB">
              <w:rPr>
                <w:b/>
              </w:rPr>
              <w:t>20</w:t>
            </w:r>
          </w:p>
        </w:tc>
        <w:tc>
          <w:tcPr>
            <w:tcW w:w="3402" w:type="dxa"/>
          </w:tcPr>
          <w:p w14:paraId="290C2D17" w14:textId="77777777" w:rsidR="000E2253" w:rsidRPr="006C3358" w:rsidRDefault="000E2253" w:rsidP="00EB7FC5">
            <w:pPr>
              <w:jc w:val="both"/>
              <w:rPr>
                <w:b/>
              </w:rPr>
            </w:pPr>
            <w:r w:rsidRPr="006C3358">
              <w:rPr>
                <w:b/>
              </w:rPr>
              <w:t>Preparing for the Final Project</w:t>
            </w:r>
          </w:p>
        </w:tc>
        <w:tc>
          <w:tcPr>
            <w:tcW w:w="1400" w:type="dxa"/>
          </w:tcPr>
          <w:p w14:paraId="532AA5B8" w14:textId="77777777" w:rsidR="000E2253" w:rsidRPr="003605DB" w:rsidRDefault="000E2253" w:rsidP="00EB7FC5">
            <w:pPr>
              <w:jc w:val="both"/>
            </w:pPr>
            <w:r>
              <w:t>-</w:t>
            </w:r>
          </w:p>
        </w:tc>
        <w:tc>
          <w:tcPr>
            <w:tcW w:w="3838" w:type="dxa"/>
          </w:tcPr>
          <w:p w14:paraId="26245FEF" w14:textId="77777777" w:rsidR="000E2253" w:rsidRPr="006C3358" w:rsidRDefault="000E2253" w:rsidP="00EB7FC5">
            <w:pPr>
              <w:jc w:val="both"/>
              <w:rPr>
                <w:b/>
                <w:color w:val="000000"/>
              </w:rPr>
            </w:pPr>
            <w:r w:rsidRPr="006C3358">
              <w:rPr>
                <w:b/>
                <w:color w:val="000000"/>
              </w:rPr>
              <w:t>Project</w:t>
            </w:r>
          </w:p>
        </w:tc>
      </w:tr>
      <w:tr w:rsidR="000E2253" w:rsidRPr="00D634E8" w14:paraId="4C422E1A" w14:textId="77777777" w:rsidTr="00EB7FC5">
        <w:trPr>
          <w:trHeight w:val="390"/>
        </w:trPr>
        <w:tc>
          <w:tcPr>
            <w:tcW w:w="9214" w:type="dxa"/>
            <w:gridSpan w:val="4"/>
            <w:vAlign w:val="center"/>
          </w:tcPr>
          <w:p w14:paraId="5E5DB6FF" w14:textId="77777777" w:rsidR="000E2253" w:rsidRPr="00D634E8" w:rsidRDefault="000E2253" w:rsidP="00EB7FC5">
            <w:pPr>
              <w:jc w:val="center"/>
              <w:rPr>
                <w:rFonts w:cs="Calibri"/>
                <w:b/>
                <w:color w:val="000000"/>
              </w:rPr>
            </w:pPr>
            <w:r w:rsidRPr="00D634E8">
              <w:rPr>
                <w:rFonts w:cs="Calibri"/>
                <w:b/>
                <w:color w:val="000000"/>
              </w:rPr>
              <w:t>END-TERM EXAMINATION</w:t>
            </w:r>
          </w:p>
        </w:tc>
      </w:tr>
    </w:tbl>
    <w:p w14:paraId="21EF70A4" w14:textId="77777777" w:rsidR="000E2253" w:rsidRPr="00A9705D" w:rsidRDefault="000E2253" w:rsidP="000E2253">
      <w:pPr>
        <w:pStyle w:val="Default"/>
        <w:spacing w:line="276" w:lineRule="auto"/>
        <w:jc w:val="both"/>
        <w:rPr>
          <w:rFonts w:asciiTheme="minorHAnsi" w:hAnsiTheme="minorHAnsi" w:cstheme="minorHAnsi"/>
          <w:b/>
          <w:color w:val="auto"/>
          <w:sz w:val="18"/>
          <w:szCs w:val="23"/>
        </w:rPr>
      </w:pPr>
    </w:p>
    <w:p w14:paraId="79C10B35" w14:textId="77777777" w:rsidR="000E2253" w:rsidRDefault="000E2253" w:rsidP="000E2253">
      <w:pPr>
        <w:pStyle w:val="Default"/>
        <w:spacing w:line="276" w:lineRule="auto"/>
        <w:jc w:val="both"/>
        <w:rPr>
          <w:rFonts w:asciiTheme="minorHAnsi" w:hAnsiTheme="minorHAnsi" w:cstheme="minorHAnsi"/>
          <w:b/>
          <w:color w:val="000066"/>
          <w:szCs w:val="23"/>
        </w:rPr>
      </w:pPr>
      <w:r w:rsidRPr="00806CAB">
        <w:rPr>
          <w:rFonts w:asciiTheme="minorHAnsi" w:hAnsiTheme="minorHAnsi" w:cstheme="minorHAnsi"/>
          <w:b/>
          <w:color w:val="000066"/>
          <w:szCs w:val="23"/>
        </w:rPr>
        <w:t>Recommended Text Book:</w:t>
      </w:r>
    </w:p>
    <w:p w14:paraId="7DD7E2F7" w14:textId="77777777" w:rsidR="000E2253" w:rsidRPr="006A49D1" w:rsidRDefault="000E2253" w:rsidP="00314A26">
      <w:pPr>
        <w:pStyle w:val="ListParagraph"/>
        <w:widowControl/>
        <w:numPr>
          <w:ilvl w:val="0"/>
          <w:numId w:val="24"/>
        </w:numPr>
        <w:autoSpaceDE/>
        <w:autoSpaceDN/>
        <w:spacing w:before="100" w:beforeAutospacing="1" w:after="100" w:afterAutospacing="1"/>
        <w:contextualSpacing/>
        <w:jc w:val="both"/>
        <w:rPr>
          <w:lang w:eastAsia="en-IN"/>
        </w:rPr>
      </w:pPr>
      <w:r>
        <w:rPr>
          <w:b/>
          <w:bCs/>
          <w:lang w:eastAsia="en-IN"/>
        </w:rPr>
        <w:t xml:space="preserve">Stephen P.Robbins </w:t>
      </w:r>
      <w:r w:rsidRPr="006A49D1">
        <w:rPr>
          <w:b/>
          <w:bCs/>
          <w:lang w:eastAsia="en-IN"/>
        </w:rPr>
        <w:t>&amp; Timothy A. Judge</w:t>
      </w:r>
      <w:r w:rsidRPr="006A49D1">
        <w:rPr>
          <w:i/>
          <w:iCs/>
          <w:lang w:eastAsia="en-IN"/>
        </w:rPr>
        <w:t>Organizational Behavior</w:t>
      </w:r>
      <w:r w:rsidRPr="006A49D1">
        <w:rPr>
          <w:lang w:eastAsia="en-IN"/>
        </w:rPr>
        <w:t xml:space="preserve"> (18th Edition)</w:t>
      </w:r>
      <w:r w:rsidRPr="006A49D1">
        <w:rPr>
          <w:lang w:eastAsia="en-IN"/>
        </w:rPr>
        <w:br/>
        <w:t>Pearson, 2022.</w:t>
      </w:r>
    </w:p>
    <w:p w14:paraId="5E2B2187" w14:textId="77777777" w:rsidR="000E2253" w:rsidRPr="006A49D1" w:rsidRDefault="000E2253" w:rsidP="00314A26">
      <w:pPr>
        <w:pStyle w:val="ListParagraph"/>
        <w:widowControl/>
        <w:numPr>
          <w:ilvl w:val="0"/>
          <w:numId w:val="24"/>
        </w:numPr>
        <w:autoSpaceDE/>
        <w:autoSpaceDN/>
        <w:spacing w:before="100" w:beforeAutospacing="1" w:after="100" w:afterAutospacing="1"/>
        <w:contextualSpacing/>
        <w:jc w:val="both"/>
        <w:rPr>
          <w:lang w:eastAsia="en-IN"/>
        </w:rPr>
      </w:pPr>
      <w:r w:rsidRPr="006A49D1">
        <w:rPr>
          <w:b/>
          <w:bCs/>
          <w:lang w:eastAsia="en-IN"/>
        </w:rPr>
        <w:t>Fred</w:t>
      </w:r>
      <w:r>
        <w:rPr>
          <w:b/>
          <w:bCs/>
          <w:lang w:eastAsia="en-IN"/>
        </w:rPr>
        <w:t xml:space="preserve"> </w:t>
      </w:r>
      <w:r w:rsidRPr="006A49D1">
        <w:rPr>
          <w:b/>
          <w:bCs/>
          <w:lang w:eastAsia="en-IN"/>
        </w:rPr>
        <w:t>Luthans</w:t>
      </w:r>
      <w:r>
        <w:rPr>
          <w:b/>
          <w:bCs/>
          <w:lang w:eastAsia="en-IN"/>
        </w:rPr>
        <w:t xml:space="preserve"> </w:t>
      </w:r>
      <w:r w:rsidRPr="006A49D1">
        <w:rPr>
          <w:i/>
          <w:iCs/>
          <w:lang w:eastAsia="en-IN"/>
        </w:rPr>
        <w:t>Organizational Behavior: An Evidence-Based Approach</w:t>
      </w:r>
      <w:r w:rsidRPr="006A49D1">
        <w:rPr>
          <w:lang w:eastAsia="en-IN"/>
        </w:rPr>
        <w:t xml:space="preserve"> (14th Edition)</w:t>
      </w:r>
      <w:r w:rsidRPr="006A49D1">
        <w:rPr>
          <w:lang w:eastAsia="en-IN"/>
        </w:rPr>
        <w:br/>
        <w:t>McGraw-Hill Education, 2021.</w:t>
      </w:r>
    </w:p>
    <w:p w14:paraId="37B2255D" w14:textId="77777777" w:rsidR="000E2253" w:rsidRPr="006A49D1" w:rsidRDefault="000E2253" w:rsidP="00314A26">
      <w:pPr>
        <w:pStyle w:val="ListParagraph"/>
        <w:widowControl/>
        <w:numPr>
          <w:ilvl w:val="0"/>
          <w:numId w:val="24"/>
        </w:numPr>
        <w:autoSpaceDE/>
        <w:autoSpaceDN/>
        <w:spacing w:before="100" w:beforeAutospacing="1" w:after="100" w:afterAutospacing="1"/>
        <w:contextualSpacing/>
        <w:jc w:val="both"/>
        <w:rPr>
          <w:lang w:eastAsia="en-IN"/>
        </w:rPr>
      </w:pPr>
      <w:r>
        <w:rPr>
          <w:b/>
          <w:bCs/>
          <w:lang w:eastAsia="en-IN"/>
        </w:rPr>
        <w:t xml:space="preserve">John R. </w:t>
      </w:r>
      <w:r w:rsidRPr="006A49D1">
        <w:rPr>
          <w:b/>
          <w:bCs/>
          <w:lang w:eastAsia="en-IN"/>
        </w:rPr>
        <w:t>Schermerhorn, Jr., James G. Hunt, &amp; Richard N. Osborn</w:t>
      </w:r>
      <w:r>
        <w:rPr>
          <w:b/>
          <w:bCs/>
          <w:lang w:eastAsia="en-IN"/>
        </w:rPr>
        <w:t xml:space="preserve"> </w:t>
      </w:r>
      <w:r w:rsidRPr="006A49D1">
        <w:rPr>
          <w:i/>
          <w:iCs/>
          <w:lang w:eastAsia="en-IN"/>
        </w:rPr>
        <w:t>Organizational Behavior</w:t>
      </w:r>
      <w:r>
        <w:rPr>
          <w:i/>
          <w:iCs/>
          <w:lang w:eastAsia="en-IN"/>
        </w:rPr>
        <w:t xml:space="preserve"> </w:t>
      </w:r>
      <w:r w:rsidRPr="006A49D1">
        <w:rPr>
          <w:lang w:eastAsia="en-IN"/>
        </w:rPr>
        <w:t>(12thEdition)</w:t>
      </w:r>
      <w:r>
        <w:rPr>
          <w:lang w:eastAsia="en-IN"/>
        </w:rPr>
        <w:t xml:space="preserve"> </w:t>
      </w:r>
      <w:r w:rsidRPr="006A49D1">
        <w:rPr>
          <w:lang w:eastAsia="en-IN"/>
        </w:rPr>
        <w:t>Wiley, 2020.</w:t>
      </w:r>
    </w:p>
    <w:p w14:paraId="48503B26" w14:textId="77777777" w:rsidR="000E2253" w:rsidRDefault="000E2253" w:rsidP="000E2253">
      <w:pPr>
        <w:pStyle w:val="Default"/>
        <w:spacing w:line="276" w:lineRule="auto"/>
        <w:jc w:val="both"/>
        <w:rPr>
          <w:rFonts w:asciiTheme="minorHAnsi" w:hAnsiTheme="minorHAnsi" w:cstheme="minorHAnsi"/>
          <w:b/>
          <w:color w:val="000066"/>
          <w:szCs w:val="23"/>
        </w:rPr>
      </w:pPr>
      <w:r w:rsidRPr="00806CAB">
        <w:rPr>
          <w:rFonts w:asciiTheme="minorHAnsi" w:hAnsiTheme="minorHAnsi" w:cstheme="minorHAnsi"/>
          <w:b/>
          <w:color w:val="000066"/>
          <w:szCs w:val="23"/>
        </w:rPr>
        <w:t>Reference Text Books/Recourses (Journals, Internet Websites):</w:t>
      </w:r>
    </w:p>
    <w:p w14:paraId="48F9FCE4" w14:textId="77777777" w:rsidR="000E2253" w:rsidRPr="005337A2" w:rsidRDefault="000E2253" w:rsidP="00314A26">
      <w:pPr>
        <w:pStyle w:val="ListParagraph"/>
        <w:widowControl/>
        <w:numPr>
          <w:ilvl w:val="0"/>
          <w:numId w:val="25"/>
        </w:numPr>
        <w:autoSpaceDE/>
        <w:autoSpaceDN/>
        <w:contextualSpacing/>
        <w:jc w:val="both"/>
      </w:pPr>
      <w:r w:rsidRPr="005337A2">
        <w:rPr>
          <w:rStyle w:val="Strong"/>
        </w:rPr>
        <w:t>Gary Johns &amp; Alan M. Saks</w:t>
      </w:r>
      <w:r>
        <w:rPr>
          <w:rStyle w:val="Strong"/>
        </w:rPr>
        <w:t xml:space="preserve"> </w:t>
      </w:r>
      <w:r w:rsidRPr="005337A2">
        <w:rPr>
          <w:rStyle w:val="Emphasis"/>
        </w:rPr>
        <w:t>Organizational Behaviour: Understanding and Managing Life at Work</w:t>
      </w:r>
      <w:r w:rsidRPr="005337A2">
        <w:t xml:space="preserve"> (10th Edition)</w:t>
      </w:r>
      <w:r>
        <w:t xml:space="preserve"> </w:t>
      </w:r>
      <w:r w:rsidRPr="005337A2">
        <w:t>Pearson, 2022.</w:t>
      </w:r>
    </w:p>
    <w:p w14:paraId="396799BC" w14:textId="77777777" w:rsidR="000E2253" w:rsidRPr="005337A2" w:rsidRDefault="000E2253" w:rsidP="00314A26">
      <w:pPr>
        <w:pStyle w:val="ListParagraph"/>
        <w:widowControl/>
        <w:numPr>
          <w:ilvl w:val="0"/>
          <w:numId w:val="25"/>
        </w:numPr>
        <w:autoSpaceDE/>
        <w:autoSpaceDN/>
        <w:contextualSpacing/>
        <w:jc w:val="both"/>
      </w:pPr>
      <w:r w:rsidRPr="005337A2">
        <w:rPr>
          <w:rStyle w:val="Strong"/>
        </w:rPr>
        <w:t>Jennifer M. George &amp; Gareth R. Jones</w:t>
      </w:r>
      <w:r>
        <w:rPr>
          <w:rStyle w:val="Strong"/>
        </w:rPr>
        <w:t xml:space="preserve"> </w:t>
      </w:r>
      <w:r w:rsidRPr="005337A2">
        <w:rPr>
          <w:rStyle w:val="Emphasis"/>
        </w:rPr>
        <w:t>Understanding and Managing Organizational Behavior</w:t>
      </w:r>
      <w:r w:rsidRPr="005337A2">
        <w:t xml:space="preserve"> (7th Edition)</w:t>
      </w:r>
      <w:r>
        <w:t xml:space="preserve"> </w:t>
      </w:r>
      <w:r w:rsidRPr="005337A2">
        <w:t>Pearson, 2019.</w:t>
      </w:r>
    </w:p>
    <w:p w14:paraId="56819225" w14:textId="77777777" w:rsidR="000E2253" w:rsidRPr="005337A2" w:rsidRDefault="000E2253" w:rsidP="00314A26">
      <w:pPr>
        <w:pStyle w:val="ListParagraph"/>
        <w:widowControl/>
        <w:numPr>
          <w:ilvl w:val="0"/>
          <w:numId w:val="25"/>
        </w:numPr>
        <w:autoSpaceDE/>
        <w:autoSpaceDN/>
        <w:contextualSpacing/>
        <w:jc w:val="both"/>
      </w:pPr>
      <w:r w:rsidRPr="005337A2">
        <w:rPr>
          <w:rStyle w:val="Strong"/>
        </w:rPr>
        <w:t>Ricky W. Griffin &amp; Gregory Moorhead</w:t>
      </w:r>
      <w:r>
        <w:rPr>
          <w:rStyle w:val="Strong"/>
        </w:rPr>
        <w:t xml:space="preserve"> </w:t>
      </w:r>
      <w:r w:rsidRPr="005337A2">
        <w:rPr>
          <w:rStyle w:val="Emphasis"/>
        </w:rPr>
        <w:t>Organizational Behavior: Managing People and Organizations</w:t>
      </w:r>
      <w:r w:rsidRPr="005337A2">
        <w:t xml:space="preserve"> (13th Edition)</w:t>
      </w:r>
      <w:r>
        <w:t xml:space="preserve"> </w:t>
      </w:r>
      <w:r w:rsidRPr="005337A2">
        <w:t>Cengage Learning, 2019.</w:t>
      </w:r>
    </w:p>
    <w:p w14:paraId="43D06EE8" w14:textId="77777777" w:rsidR="000E2253" w:rsidRPr="005337A2" w:rsidRDefault="000E2253" w:rsidP="00314A26">
      <w:pPr>
        <w:pStyle w:val="ListParagraph"/>
        <w:widowControl/>
        <w:numPr>
          <w:ilvl w:val="0"/>
          <w:numId w:val="25"/>
        </w:numPr>
        <w:autoSpaceDE/>
        <w:autoSpaceDN/>
        <w:contextualSpacing/>
        <w:jc w:val="both"/>
      </w:pPr>
      <w:r w:rsidRPr="005337A2">
        <w:rPr>
          <w:rStyle w:val="Strong"/>
        </w:rPr>
        <w:t>Harvard Business Review (HBR)</w:t>
      </w:r>
      <w:r w:rsidRPr="005337A2">
        <w:t xml:space="preserve">Website: </w:t>
      </w:r>
      <w:hyperlink r:id="rId17" w:tgtFrame="_new" w:history="1">
        <w:r w:rsidRPr="005337A2">
          <w:rPr>
            <w:rStyle w:val="Hyperlink"/>
          </w:rPr>
          <w:t>www.hbr.org</w:t>
        </w:r>
      </w:hyperlink>
    </w:p>
    <w:p w14:paraId="2E3B8F7A" w14:textId="77777777" w:rsidR="000E2253" w:rsidRDefault="000E2253" w:rsidP="000E2253">
      <w:pPr>
        <w:pStyle w:val="Default"/>
        <w:spacing w:line="276" w:lineRule="auto"/>
        <w:jc w:val="both"/>
        <w:rPr>
          <w:rFonts w:asciiTheme="minorHAnsi" w:hAnsiTheme="minorHAnsi" w:cstheme="minorHAnsi"/>
          <w:b/>
          <w:szCs w:val="23"/>
        </w:rPr>
      </w:pPr>
    </w:p>
    <w:p w14:paraId="3DFC02F4" w14:textId="77777777" w:rsidR="000E2253" w:rsidRDefault="000E2253" w:rsidP="000E2253">
      <w:pPr>
        <w:pStyle w:val="Default"/>
        <w:spacing w:line="276" w:lineRule="auto"/>
        <w:jc w:val="both"/>
        <w:rPr>
          <w:rFonts w:asciiTheme="minorHAnsi" w:hAnsiTheme="minorHAnsi" w:cstheme="minorHAnsi"/>
          <w:b/>
          <w:szCs w:val="23"/>
        </w:rPr>
      </w:pPr>
    </w:p>
    <w:p w14:paraId="080A16FF" w14:textId="77777777" w:rsidR="000E2253" w:rsidRPr="00806CAB" w:rsidRDefault="000E2253" w:rsidP="000E2253">
      <w:pPr>
        <w:pStyle w:val="Default"/>
        <w:spacing w:line="276" w:lineRule="auto"/>
        <w:jc w:val="both"/>
        <w:rPr>
          <w:rFonts w:asciiTheme="minorHAnsi" w:hAnsiTheme="minorHAnsi" w:cstheme="minorHAnsi"/>
          <w:b/>
          <w:color w:val="000066"/>
          <w:szCs w:val="23"/>
        </w:rPr>
      </w:pPr>
      <w:r w:rsidRPr="00806CAB">
        <w:rPr>
          <w:rFonts w:asciiTheme="minorHAnsi" w:hAnsiTheme="minorHAnsi" w:cstheme="minorHAnsi"/>
          <w:b/>
          <w:color w:val="000066"/>
          <w:szCs w:val="23"/>
        </w:rPr>
        <w:t>Course Evaluation:</w:t>
      </w:r>
    </w:p>
    <w:p w14:paraId="0620EBA3" w14:textId="77777777" w:rsidR="000E2253" w:rsidRPr="00F6723E" w:rsidRDefault="000E2253" w:rsidP="000E2253">
      <w:pPr>
        <w:pStyle w:val="Default"/>
        <w:spacing w:line="276" w:lineRule="auto"/>
        <w:jc w:val="both"/>
        <w:rPr>
          <w:sz w:val="22"/>
          <w:szCs w:val="23"/>
        </w:rPr>
      </w:pPr>
      <w:r w:rsidRPr="00F6723E">
        <w:rPr>
          <w:sz w:val="22"/>
          <w:szCs w:val="23"/>
        </w:rPr>
        <w:t>Evaluation is a continuous process at SoIM. Students will be given individual/group projects/ assignments in -------------------------------------------------. Keeping in line with continuous evaluation at SoIM, the evaluation scheme is as follows:</w:t>
      </w:r>
    </w:p>
    <w:tbl>
      <w:tblPr>
        <w:tblStyle w:val="TableGrid"/>
        <w:tblW w:w="9060" w:type="dxa"/>
        <w:jc w:val="center"/>
        <w:tblLook w:val="04A0" w:firstRow="1" w:lastRow="0" w:firstColumn="1" w:lastColumn="0" w:noHBand="0" w:noVBand="1"/>
      </w:tblPr>
      <w:tblGrid>
        <w:gridCol w:w="7426"/>
        <w:gridCol w:w="1634"/>
      </w:tblGrid>
      <w:tr w:rsidR="000E2253" w:rsidRPr="00F928C7" w14:paraId="711225B2" w14:textId="77777777" w:rsidTr="00EB7FC5">
        <w:trPr>
          <w:trHeight w:val="229"/>
          <w:jc w:val="center"/>
        </w:trPr>
        <w:tc>
          <w:tcPr>
            <w:tcW w:w="7426" w:type="dxa"/>
            <w:shd w:val="clear" w:color="auto" w:fill="92CDDC" w:themeFill="accent5" w:themeFillTint="99"/>
            <w:vAlign w:val="center"/>
          </w:tcPr>
          <w:p w14:paraId="37FC8C21" w14:textId="77777777" w:rsidR="000E2253" w:rsidRPr="00F928C7" w:rsidRDefault="000E2253" w:rsidP="00EB7FC5">
            <w:pPr>
              <w:jc w:val="center"/>
              <w:rPr>
                <w:b/>
                <w:sz w:val="22"/>
                <w:szCs w:val="22"/>
              </w:rPr>
            </w:pPr>
            <w:r w:rsidRPr="00F928C7">
              <w:rPr>
                <w:b/>
                <w:sz w:val="22"/>
                <w:szCs w:val="22"/>
              </w:rPr>
              <w:t>Areas</w:t>
            </w:r>
          </w:p>
        </w:tc>
        <w:tc>
          <w:tcPr>
            <w:tcW w:w="1634" w:type="dxa"/>
            <w:shd w:val="clear" w:color="auto" w:fill="92CDDC" w:themeFill="accent5" w:themeFillTint="99"/>
            <w:vAlign w:val="center"/>
          </w:tcPr>
          <w:p w14:paraId="6E98A581" w14:textId="77777777" w:rsidR="000E2253" w:rsidRPr="00F928C7" w:rsidRDefault="000E2253" w:rsidP="00EB7FC5">
            <w:pPr>
              <w:jc w:val="center"/>
              <w:rPr>
                <w:b/>
                <w:sz w:val="22"/>
                <w:szCs w:val="22"/>
              </w:rPr>
            </w:pPr>
            <w:r w:rsidRPr="00F928C7">
              <w:rPr>
                <w:b/>
                <w:sz w:val="22"/>
                <w:szCs w:val="22"/>
              </w:rPr>
              <w:t>Weightage</w:t>
            </w:r>
          </w:p>
        </w:tc>
      </w:tr>
      <w:tr w:rsidR="000E2253" w:rsidRPr="00F928C7" w14:paraId="6F37A443" w14:textId="77777777" w:rsidTr="00EB7FC5">
        <w:trPr>
          <w:trHeight w:val="319"/>
          <w:jc w:val="center"/>
        </w:trPr>
        <w:tc>
          <w:tcPr>
            <w:tcW w:w="7426" w:type="dxa"/>
            <w:vAlign w:val="center"/>
          </w:tcPr>
          <w:p w14:paraId="603D03CA" w14:textId="77777777" w:rsidR="000E2253" w:rsidRPr="00F928C7" w:rsidRDefault="000E2253" w:rsidP="00EB7FC5">
            <w:pPr>
              <w:rPr>
                <w:rFonts w:cstheme="minorHAnsi"/>
                <w:b/>
                <w:bCs/>
                <w:sz w:val="22"/>
                <w:szCs w:val="22"/>
              </w:rPr>
            </w:pPr>
            <w:r w:rsidRPr="00F928C7">
              <w:rPr>
                <w:rFonts w:cstheme="minorHAnsi"/>
                <w:b/>
                <w:bCs/>
                <w:sz w:val="22"/>
                <w:szCs w:val="22"/>
              </w:rPr>
              <w:t>(I) Continuous Evaluation:</w:t>
            </w:r>
          </w:p>
          <w:p w14:paraId="1FC74C67" w14:textId="77777777" w:rsidR="000E2253" w:rsidRPr="00F928C7" w:rsidRDefault="000E2253" w:rsidP="00EB7FC5">
            <w:pPr>
              <w:ind w:right="-1752"/>
              <w:rPr>
                <w:rFonts w:cstheme="minorHAnsi"/>
                <w:bCs/>
                <w:i/>
                <w:sz w:val="22"/>
                <w:szCs w:val="22"/>
              </w:rPr>
            </w:pPr>
            <w:r w:rsidRPr="00F928C7">
              <w:rPr>
                <w:rFonts w:cstheme="minorHAnsi"/>
                <w:bCs/>
                <w:i/>
                <w:sz w:val="22"/>
                <w:szCs w:val="22"/>
              </w:rPr>
              <w:t>(Quizzes: 10 Marks, Assignments</w:t>
            </w:r>
            <w:r>
              <w:rPr>
                <w:rFonts w:cstheme="minorHAnsi"/>
                <w:bCs/>
                <w:i/>
                <w:sz w:val="22"/>
                <w:szCs w:val="22"/>
              </w:rPr>
              <w:t xml:space="preserve">, </w:t>
            </w:r>
            <w:r w:rsidRPr="00F928C7">
              <w:rPr>
                <w:rFonts w:cstheme="minorHAnsi"/>
                <w:bCs/>
                <w:i/>
                <w:sz w:val="22"/>
                <w:szCs w:val="22"/>
              </w:rPr>
              <w:t>Group/Individual Projects: 30</w:t>
            </w:r>
            <w:r>
              <w:rPr>
                <w:rFonts w:cstheme="minorHAnsi"/>
                <w:bCs/>
                <w:i/>
                <w:sz w:val="22"/>
                <w:szCs w:val="22"/>
              </w:rPr>
              <w:t xml:space="preserve"> </w:t>
            </w:r>
            <w:r w:rsidRPr="00F928C7">
              <w:rPr>
                <w:rFonts w:cstheme="minorHAnsi"/>
                <w:bCs/>
                <w:i/>
                <w:sz w:val="22"/>
                <w:szCs w:val="22"/>
              </w:rPr>
              <w:t xml:space="preserve">Marks                                                                                                       </w:t>
            </w:r>
          </w:p>
        </w:tc>
        <w:tc>
          <w:tcPr>
            <w:tcW w:w="1634" w:type="dxa"/>
            <w:vAlign w:val="center"/>
          </w:tcPr>
          <w:p w14:paraId="3BCAD419" w14:textId="77777777" w:rsidR="000E2253" w:rsidRPr="00F928C7" w:rsidRDefault="000E2253" w:rsidP="00EB7FC5">
            <w:pPr>
              <w:jc w:val="center"/>
              <w:rPr>
                <w:rFonts w:cstheme="minorHAnsi"/>
                <w:bCs/>
                <w:sz w:val="22"/>
                <w:szCs w:val="22"/>
              </w:rPr>
            </w:pPr>
            <w:r w:rsidRPr="00F928C7">
              <w:rPr>
                <w:rFonts w:cstheme="minorHAnsi"/>
                <w:bCs/>
                <w:sz w:val="22"/>
                <w:szCs w:val="22"/>
              </w:rPr>
              <w:t>40%</w:t>
            </w:r>
          </w:p>
        </w:tc>
      </w:tr>
      <w:tr w:rsidR="000E2253" w:rsidRPr="00F928C7" w14:paraId="1E966015" w14:textId="77777777" w:rsidTr="00EB7FC5">
        <w:trPr>
          <w:trHeight w:val="155"/>
          <w:jc w:val="center"/>
        </w:trPr>
        <w:tc>
          <w:tcPr>
            <w:tcW w:w="7426" w:type="dxa"/>
            <w:vAlign w:val="center"/>
          </w:tcPr>
          <w:p w14:paraId="44A58EBB" w14:textId="77777777" w:rsidR="000E2253" w:rsidRPr="00F928C7" w:rsidRDefault="000E2253" w:rsidP="00EB7FC5">
            <w:pPr>
              <w:rPr>
                <w:rFonts w:cstheme="minorHAnsi"/>
                <w:b/>
                <w:bCs/>
                <w:sz w:val="22"/>
                <w:szCs w:val="22"/>
              </w:rPr>
            </w:pPr>
            <w:r w:rsidRPr="00F928C7">
              <w:rPr>
                <w:rFonts w:cstheme="minorHAnsi"/>
                <w:b/>
                <w:bCs/>
                <w:sz w:val="22"/>
                <w:szCs w:val="22"/>
              </w:rPr>
              <w:t>(II) Mid Term Examination</w:t>
            </w:r>
          </w:p>
        </w:tc>
        <w:tc>
          <w:tcPr>
            <w:tcW w:w="1634" w:type="dxa"/>
            <w:vAlign w:val="center"/>
          </w:tcPr>
          <w:p w14:paraId="1E618775" w14:textId="77777777" w:rsidR="000E2253" w:rsidRPr="00F928C7" w:rsidRDefault="000E2253" w:rsidP="00EB7FC5">
            <w:pPr>
              <w:jc w:val="center"/>
              <w:rPr>
                <w:rFonts w:cstheme="minorHAnsi"/>
                <w:bCs/>
                <w:sz w:val="22"/>
                <w:szCs w:val="22"/>
              </w:rPr>
            </w:pPr>
            <w:r w:rsidRPr="00F928C7">
              <w:rPr>
                <w:rFonts w:cstheme="minorHAnsi"/>
                <w:bCs/>
                <w:sz w:val="22"/>
                <w:szCs w:val="22"/>
              </w:rPr>
              <w:t>20%</w:t>
            </w:r>
          </w:p>
        </w:tc>
      </w:tr>
      <w:tr w:rsidR="000E2253" w:rsidRPr="00F928C7" w14:paraId="6C4EAA6D" w14:textId="77777777" w:rsidTr="00EB7FC5">
        <w:trPr>
          <w:trHeight w:val="155"/>
          <w:jc w:val="center"/>
        </w:trPr>
        <w:tc>
          <w:tcPr>
            <w:tcW w:w="7426" w:type="dxa"/>
            <w:vAlign w:val="center"/>
          </w:tcPr>
          <w:p w14:paraId="09F0D189" w14:textId="77777777" w:rsidR="000E2253" w:rsidRPr="00F928C7" w:rsidRDefault="000E2253" w:rsidP="00EB7FC5">
            <w:pPr>
              <w:rPr>
                <w:rFonts w:cstheme="minorHAnsi"/>
                <w:b/>
                <w:bCs/>
                <w:sz w:val="22"/>
                <w:szCs w:val="22"/>
              </w:rPr>
            </w:pPr>
            <w:r w:rsidRPr="00F928C7">
              <w:rPr>
                <w:rFonts w:cstheme="minorHAnsi"/>
                <w:b/>
                <w:bCs/>
                <w:sz w:val="22"/>
                <w:szCs w:val="22"/>
              </w:rPr>
              <w:t>(III) Final Examination</w:t>
            </w:r>
          </w:p>
        </w:tc>
        <w:tc>
          <w:tcPr>
            <w:tcW w:w="1634" w:type="dxa"/>
            <w:vAlign w:val="center"/>
          </w:tcPr>
          <w:p w14:paraId="76A32851" w14:textId="77777777" w:rsidR="000E2253" w:rsidRPr="00F928C7" w:rsidRDefault="000E2253" w:rsidP="00EB7FC5">
            <w:pPr>
              <w:jc w:val="center"/>
              <w:rPr>
                <w:rFonts w:cstheme="minorHAnsi"/>
                <w:bCs/>
                <w:sz w:val="22"/>
                <w:szCs w:val="22"/>
              </w:rPr>
            </w:pPr>
            <w:r w:rsidRPr="00F928C7">
              <w:rPr>
                <w:rFonts w:cstheme="minorHAnsi"/>
                <w:bCs/>
                <w:sz w:val="22"/>
                <w:szCs w:val="22"/>
              </w:rPr>
              <w:t>40%</w:t>
            </w:r>
          </w:p>
        </w:tc>
      </w:tr>
      <w:tr w:rsidR="000E2253" w:rsidRPr="00F928C7" w14:paraId="2503A444" w14:textId="77777777" w:rsidTr="00EB7FC5">
        <w:trPr>
          <w:trHeight w:val="155"/>
          <w:jc w:val="center"/>
        </w:trPr>
        <w:tc>
          <w:tcPr>
            <w:tcW w:w="7426" w:type="dxa"/>
            <w:vAlign w:val="center"/>
          </w:tcPr>
          <w:p w14:paraId="20ED134E" w14:textId="77777777" w:rsidR="000E2253" w:rsidRPr="00F928C7" w:rsidRDefault="000E2253" w:rsidP="00EB7FC5">
            <w:pPr>
              <w:rPr>
                <w:rFonts w:cstheme="minorHAnsi"/>
                <w:b/>
                <w:bCs/>
                <w:sz w:val="22"/>
                <w:szCs w:val="22"/>
              </w:rPr>
            </w:pPr>
            <w:r w:rsidRPr="00F928C7">
              <w:rPr>
                <w:rFonts w:cstheme="minorHAnsi"/>
                <w:b/>
                <w:bCs/>
                <w:sz w:val="22"/>
                <w:szCs w:val="22"/>
              </w:rPr>
              <w:t>Total</w:t>
            </w:r>
          </w:p>
        </w:tc>
        <w:tc>
          <w:tcPr>
            <w:tcW w:w="1634" w:type="dxa"/>
            <w:vAlign w:val="center"/>
          </w:tcPr>
          <w:p w14:paraId="420A6CFB" w14:textId="77777777" w:rsidR="000E2253" w:rsidRPr="00F928C7" w:rsidRDefault="000E2253" w:rsidP="00EB7FC5">
            <w:pPr>
              <w:jc w:val="center"/>
              <w:rPr>
                <w:rFonts w:cstheme="minorHAnsi"/>
                <w:b/>
                <w:bCs/>
                <w:sz w:val="22"/>
                <w:szCs w:val="22"/>
              </w:rPr>
            </w:pPr>
            <w:r w:rsidRPr="00F928C7">
              <w:rPr>
                <w:rFonts w:cstheme="minorHAnsi"/>
                <w:b/>
                <w:bCs/>
                <w:sz w:val="22"/>
                <w:szCs w:val="22"/>
              </w:rPr>
              <w:t>100 %</w:t>
            </w:r>
          </w:p>
        </w:tc>
      </w:tr>
    </w:tbl>
    <w:p w14:paraId="17C17855" w14:textId="77777777" w:rsidR="000E2253" w:rsidRDefault="000E2253" w:rsidP="000E2253">
      <w:pPr>
        <w:pStyle w:val="Default"/>
        <w:jc w:val="center"/>
        <w:rPr>
          <w:rFonts w:asciiTheme="minorHAnsi" w:hAnsiTheme="minorHAnsi" w:cstheme="minorHAnsi"/>
          <w:b/>
          <w:szCs w:val="23"/>
        </w:rPr>
      </w:pPr>
      <w:r>
        <w:rPr>
          <w:rFonts w:asciiTheme="minorHAnsi" w:hAnsiTheme="minorHAnsi" w:cstheme="minorHAnsi"/>
          <w:b/>
          <w:szCs w:val="23"/>
        </w:rPr>
        <w:t>*****</w:t>
      </w:r>
    </w:p>
    <w:p w14:paraId="2EE68A2B" w14:textId="77777777" w:rsidR="00363B62" w:rsidRDefault="00363B62" w:rsidP="00AC5F9D">
      <w:pPr>
        <w:pStyle w:val="BodyText"/>
        <w:rPr>
          <w:b/>
          <w:sz w:val="20"/>
        </w:rPr>
      </w:pPr>
    </w:p>
    <w:p w14:paraId="4B3E1881" w14:textId="77777777" w:rsidR="00363B62" w:rsidRDefault="00363B62" w:rsidP="00AC5F9D">
      <w:pPr>
        <w:pStyle w:val="BodyText"/>
        <w:rPr>
          <w:b/>
          <w:sz w:val="20"/>
        </w:rPr>
      </w:pPr>
    </w:p>
    <w:p w14:paraId="10E31088" w14:textId="45189C69" w:rsidR="00363B62" w:rsidRDefault="00363B62" w:rsidP="00AC5F9D">
      <w:pPr>
        <w:pStyle w:val="BodyText"/>
        <w:rPr>
          <w:b/>
          <w:sz w:val="20"/>
        </w:rPr>
      </w:pPr>
    </w:p>
    <w:p w14:paraId="5C3533BF" w14:textId="4B0B195C" w:rsidR="000E2253" w:rsidRDefault="000E2253" w:rsidP="00AC5F9D">
      <w:pPr>
        <w:pStyle w:val="BodyText"/>
        <w:rPr>
          <w:b/>
          <w:sz w:val="20"/>
        </w:rPr>
      </w:pPr>
    </w:p>
    <w:p w14:paraId="03D8B531" w14:textId="2BABD951" w:rsidR="000E2253" w:rsidRDefault="000E2253" w:rsidP="00AC5F9D">
      <w:pPr>
        <w:pStyle w:val="BodyText"/>
        <w:rPr>
          <w:b/>
          <w:sz w:val="20"/>
        </w:rPr>
      </w:pPr>
    </w:p>
    <w:p w14:paraId="7ABCBAF5" w14:textId="355D5499" w:rsidR="000E2253" w:rsidRDefault="000E2253" w:rsidP="00AC5F9D">
      <w:pPr>
        <w:pStyle w:val="BodyText"/>
        <w:rPr>
          <w:b/>
          <w:sz w:val="20"/>
        </w:rPr>
      </w:pPr>
    </w:p>
    <w:p w14:paraId="58833458" w14:textId="3C7BE7BD" w:rsidR="000E2253" w:rsidRDefault="000E2253" w:rsidP="00AC5F9D">
      <w:pPr>
        <w:pStyle w:val="BodyText"/>
        <w:rPr>
          <w:b/>
          <w:sz w:val="20"/>
        </w:rPr>
      </w:pPr>
    </w:p>
    <w:p w14:paraId="78761A58" w14:textId="65DD9641" w:rsidR="000E2253" w:rsidRDefault="000E2253" w:rsidP="00AC5F9D">
      <w:pPr>
        <w:pStyle w:val="BodyText"/>
        <w:rPr>
          <w:b/>
          <w:sz w:val="20"/>
        </w:rPr>
      </w:pPr>
    </w:p>
    <w:p w14:paraId="00DA3839" w14:textId="4EAB98CE" w:rsidR="000E2253" w:rsidRDefault="000E2253" w:rsidP="00AC5F9D">
      <w:pPr>
        <w:pStyle w:val="BodyText"/>
        <w:rPr>
          <w:b/>
          <w:sz w:val="20"/>
        </w:rPr>
      </w:pPr>
    </w:p>
    <w:p w14:paraId="2811F639" w14:textId="541FB06A" w:rsidR="000E2253" w:rsidRDefault="000E2253" w:rsidP="00AC5F9D">
      <w:pPr>
        <w:pStyle w:val="BodyText"/>
        <w:rPr>
          <w:b/>
          <w:sz w:val="20"/>
        </w:rPr>
      </w:pPr>
    </w:p>
    <w:p w14:paraId="5EBFA5D4" w14:textId="79498F41" w:rsidR="000E2253" w:rsidRDefault="000E2253" w:rsidP="00AC5F9D">
      <w:pPr>
        <w:pStyle w:val="BodyText"/>
        <w:rPr>
          <w:b/>
          <w:sz w:val="20"/>
        </w:rPr>
      </w:pPr>
    </w:p>
    <w:p w14:paraId="16099745" w14:textId="08FCDFDA" w:rsidR="000E2253" w:rsidRDefault="000E2253" w:rsidP="00AC5F9D">
      <w:pPr>
        <w:pStyle w:val="BodyText"/>
        <w:rPr>
          <w:b/>
          <w:sz w:val="20"/>
        </w:rPr>
      </w:pPr>
    </w:p>
    <w:p w14:paraId="515B7FE7" w14:textId="3E46B223" w:rsidR="000E2253" w:rsidRDefault="000E2253" w:rsidP="00AC5F9D">
      <w:pPr>
        <w:pStyle w:val="BodyText"/>
        <w:rPr>
          <w:b/>
          <w:sz w:val="20"/>
        </w:rPr>
      </w:pPr>
    </w:p>
    <w:p w14:paraId="392CADCD" w14:textId="02145716" w:rsidR="000E2253" w:rsidRDefault="000E2253" w:rsidP="00AC5F9D">
      <w:pPr>
        <w:pStyle w:val="BodyText"/>
        <w:rPr>
          <w:b/>
          <w:sz w:val="20"/>
        </w:rPr>
      </w:pPr>
    </w:p>
    <w:p w14:paraId="615D90A7" w14:textId="5D833035" w:rsidR="000E2253" w:rsidRDefault="000E2253" w:rsidP="00AC5F9D">
      <w:pPr>
        <w:pStyle w:val="BodyText"/>
        <w:rPr>
          <w:b/>
          <w:sz w:val="20"/>
        </w:rPr>
      </w:pPr>
    </w:p>
    <w:p w14:paraId="0CDD546C" w14:textId="21FC6DAE" w:rsidR="000E2253" w:rsidRDefault="000E2253" w:rsidP="00AC5F9D">
      <w:pPr>
        <w:pStyle w:val="BodyText"/>
        <w:rPr>
          <w:b/>
          <w:sz w:val="20"/>
        </w:rPr>
      </w:pPr>
    </w:p>
    <w:p w14:paraId="6C0879C2" w14:textId="1C34079B" w:rsidR="000E2253" w:rsidRDefault="000E2253" w:rsidP="00AC5F9D">
      <w:pPr>
        <w:pStyle w:val="BodyText"/>
        <w:rPr>
          <w:b/>
          <w:sz w:val="20"/>
        </w:rPr>
      </w:pPr>
    </w:p>
    <w:p w14:paraId="1314902A" w14:textId="16EB6058" w:rsidR="000E2253" w:rsidRDefault="000E2253" w:rsidP="00AC5F9D">
      <w:pPr>
        <w:pStyle w:val="BodyText"/>
        <w:rPr>
          <w:b/>
          <w:sz w:val="20"/>
        </w:rPr>
      </w:pPr>
    </w:p>
    <w:p w14:paraId="6997F1CE" w14:textId="77777777" w:rsidR="000E2253" w:rsidRPr="00237460" w:rsidRDefault="000E2253" w:rsidP="000E2253">
      <w:pPr>
        <w:pStyle w:val="Heading1"/>
        <w:tabs>
          <w:tab w:val="left" w:pos="3756"/>
          <w:tab w:val="left" w:pos="7289"/>
        </w:tabs>
        <w:spacing w:before="74"/>
        <w:ind w:left="0"/>
        <w:jc w:val="both"/>
        <w:rPr>
          <w:rFonts w:asciiTheme="minorHAnsi" w:hAnsiTheme="minorHAnsi" w:cstheme="minorHAnsi"/>
          <w:color w:val="000066"/>
        </w:rPr>
      </w:pPr>
      <w:r w:rsidRPr="00237460">
        <w:rPr>
          <w:rFonts w:asciiTheme="minorHAnsi" w:hAnsiTheme="minorHAnsi" w:cstheme="minorHAnsi"/>
          <w:color w:val="000066"/>
        </w:rPr>
        <w:t>Course Outline</w:t>
      </w:r>
      <w:r w:rsidRPr="00237460">
        <w:rPr>
          <w:rFonts w:asciiTheme="minorHAnsi" w:hAnsiTheme="minorHAnsi" w:cstheme="minorHAnsi"/>
          <w:color w:val="000066"/>
        </w:rPr>
        <w:tab/>
        <w:t xml:space="preserve"> PGDM (2025-27)</w:t>
      </w:r>
      <w:r w:rsidRPr="00237460">
        <w:rPr>
          <w:rFonts w:asciiTheme="minorHAnsi" w:hAnsiTheme="minorHAnsi" w:cstheme="minorHAnsi"/>
          <w:color w:val="000066"/>
        </w:rPr>
        <w:tab/>
        <w:t xml:space="preserve">         Trimester </w:t>
      </w:r>
      <w:r w:rsidRPr="00237460">
        <w:rPr>
          <w:rFonts w:asciiTheme="minorHAnsi" w:hAnsiTheme="minorHAnsi" w:cstheme="minorHAnsi"/>
          <w:b w:val="0"/>
          <w:color w:val="000066"/>
        </w:rPr>
        <w:t>–</w:t>
      </w:r>
      <w:r w:rsidRPr="00237460">
        <w:rPr>
          <w:rFonts w:asciiTheme="minorHAnsi" w:hAnsiTheme="minorHAnsi" w:cstheme="minorHAnsi"/>
          <w:b w:val="0"/>
          <w:color w:val="000066"/>
          <w:spacing w:val="3"/>
        </w:rPr>
        <w:t xml:space="preserve"> </w:t>
      </w:r>
      <w:r w:rsidRPr="00237460">
        <w:rPr>
          <w:rFonts w:asciiTheme="minorHAnsi" w:hAnsiTheme="minorHAnsi" w:cstheme="minorHAnsi"/>
          <w:color w:val="000066"/>
        </w:rPr>
        <w:t>I</w:t>
      </w:r>
    </w:p>
    <w:p w14:paraId="0524545D" w14:textId="77777777" w:rsidR="000E2253" w:rsidRPr="00975D34" w:rsidRDefault="000E2253" w:rsidP="000E2253">
      <w:pPr>
        <w:pStyle w:val="BodyText"/>
        <w:spacing w:before="3" w:after="1"/>
        <w:rPr>
          <w:rFonts w:asciiTheme="minorHAnsi" w:hAnsiTheme="minorHAnsi" w:cstheme="minorHAnsi"/>
          <w:b/>
          <w:sz w:val="11"/>
        </w:rPr>
      </w:pPr>
    </w:p>
    <w:tbl>
      <w:tblPr>
        <w:tblW w:w="9128" w:type="dxa"/>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5953"/>
        <w:gridCol w:w="1615"/>
      </w:tblGrid>
      <w:tr w:rsidR="000E2253" w:rsidRPr="00975D34" w14:paraId="6FBE8469" w14:textId="77777777" w:rsidTr="000E2253">
        <w:trPr>
          <w:trHeight w:val="532"/>
        </w:trPr>
        <w:tc>
          <w:tcPr>
            <w:tcW w:w="1560" w:type="dxa"/>
            <w:shd w:val="clear" w:color="auto" w:fill="B4C5E7"/>
          </w:tcPr>
          <w:p w14:paraId="5DC5362C" w14:textId="77777777" w:rsidR="000E2253" w:rsidRPr="00FB31BE" w:rsidRDefault="000E2253" w:rsidP="00EB7FC5">
            <w:pPr>
              <w:pStyle w:val="TableParagraph"/>
              <w:spacing w:line="273" w:lineRule="exact"/>
              <w:ind w:left="110"/>
              <w:rPr>
                <w:rFonts w:asciiTheme="minorHAnsi" w:hAnsiTheme="minorHAnsi" w:cstheme="minorHAnsi"/>
                <w:b/>
                <w:color w:val="000066"/>
                <w:sz w:val="24"/>
              </w:rPr>
            </w:pPr>
            <w:r w:rsidRPr="00FB31BE">
              <w:rPr>
                <w:rFonts w:asciiTheme="minorHAnsi" w:hAnsiTheme="minorHAnsi" w:cstheme="minorHAnsi"/>
                <w:b/>
                <w:color w:val="000066"/>
                <w:sz w:val="24"/>
              </w:rPr>
              <w:t>Course Code:</w:t>
            </w:r>
          </w:p>
          <w:p w14:paraId="71BC0D46" w14:textId="77777777" w:rsidR="000E2253" w:rsidRPr="00FB31BE" w:rsidRDefault="000E2253" w:rsidP="00EB7FC5">
            <w:pPr>
              <w:pStyle w:val="TableParagraph"/>
              <w:spacing w:line="273" w:lineRule="exact"/>
              <w:ind w:left="110"/>
              <w:jc w:val="center"/>
              <w:rPr>
                <w:rFonts w:asciiTheme="minorHAnsi" w:hAnsiTheme="minorHAnsi" w:cstheme="minorHAnsi"/>
                <w:b/>
                <w:color w:val="000066"/>
                <w:sz w:val="24"/>
              </w:rPr>
            </w:pPr>
            <w:r w:rsidRPr="00FB31BE">
              <w:rPr>
                <w:rFonts w:asciiTheme="minorHAnsi" w:hAnsiTheme="minorHAnsi" w:cstheme="minorHAnsi"/>
                <w:b/>
                <w:color w:val="000066"/>
                <w:sz w:val="24"/>
              </w:rPr>
              <w:t>103</w:t>
            </w:r>
          </w:p>
        </w:tc>
        <w:tc>
          <w:tcPr>
            <w:tcW w:w="5953" w:type="dxa"/>
            <w:shd w:val="clear" w:color="auto" w:fill="B4C5E7"/>
          </w:tcPr>
          <w:p w14:paraId="565627B8" w14:textId="77777777" w:rsidR="000E2253" w:rsidRPr="00FB31BE" w:rsidRDefault="000E2253" w:rsidP="00EB7FC5">
            <w:pPr>
              <w:pStyle w:val="TableParagraph"/>
              <w:spacing w:line="268" w:lineRule="exact"/>
              <w:ind w:left="110"/>
              <w:rPr>
                <w:rFonts w:asciiTheme="minorHAnsi" w:hAnsiTheme="minorHAnsi" w:cstheme="minorHAnsi"/>
                <w:color w:val="000066"/>
                <w:sz w:val="24"/>
              </w:rPr>
            </w:pPr>
            <w:r w:rsidRPr="00FB31BE">
              <w:rPr>
                <w:rFonts w:asciiTheme="minorHAnsi" w:hAnsiTheme="minorHAnsi" w:cstheme="minorHAnsi"/>
                <w:b/>
                <w:color w:val="000066"/>
                <w:sz w:val="24"/>
              </w:rPr>
              <w:t>Course Name: Financial Reporting and Analysis (FRA)</w:t>
            </w:r>
          </w:p>
        </w:tc>
        <w:tc>
          <w:tcPr>
            <w:tcW w:w="1615" w:type="dxa"/>
            <w:shd w:val="clear" w:color="auto" w:fill="B4C5E7"/>
          </w:tcPr>
          <w:p w14:paraId="423EB042" w14:textId="77777777" w:rsidR="000E2253" w:rsidRPr="00FB31BE" w:rsidRDefault="000E2253" w:rsidP="00EB7FC5">
            <w:pPr>
              <w:pStyle w:val="TableParagraph"/>
              <w:spacing w:line="273" w:lineRule="exact"/>
              <w:rPr>
                <w:rFonts w:asciiTheme="minorHAnsi" w:hAnsiTheme="minorHAnsi" w:cstheme="minorHAnsi"/>
                <w:b/>
                <w:color w:val="000066"/>
                <w:sz w:val="24"/>
              </w:rPr>
            </w:pPr>
            <w:r w:rsidRPr="00FB31BE">
              <w:rPr>
                <w:rFonts w:asciiTheme="minorHAnsi" w:hAnsiTheme="minorHAnsi" w:cstheme="minorHAnsi"/>
                <w:b/>
                <w:color w:val="000066"/>
                <w:sz w:val="24"/>
              </w:rPr>
              <w:t xml:space="preserve"> Course Credits: </w:t>
            </w:r>
          </w:p>
          <w:p w14:paraId="79FCBBD3" w14:textId="77777777" w:rsidR="000E2253" w:rsidRPr="00FB31BE" w:rsidRDefault="000E2253" w:rsidP="00EB7FC5">
            <w:pPr>
              <w:pStyle w:val="TableParagraph"/>
              <w:spacing w:line="273" w:lineRule="exact"/>
              <w:jc w:val="center"/>
              <w:rPr>
                <w:rFonts w:asciiTheme="minorHAnsi" w:hAnsiTheme="minorHAnsi" w:cstheme="minorHAnsi"/>
                <w:b/>
                <w:color w:val="000066"/>
                <w:sz w:val="24"/>
              </w:rPr>
            </w:pPr>
            <w:r w:rsidRPr="00FB31BE">
              <w:rPr>
                <w:rFonts w:asciiTheme="minorHAnsi" w:hAnsiTheme="minorHAnsi" w:cstheme="minorHAnsi"/>
                <w:b/>
                <w:color w:val="000066"/>
                <w:sz w:val="24"/>
              </w:rPr>
              <w:t>3</w:t>
            </w:r>
          </w:p>
        </w:tc>
      </w:tr>
    </w:tbl>
    <w:p w14:paraId="7AEAAC99" w14:textId="77777777" w:rsidR="000E2253" w:rsidRDefault="000E2253" w:rsidP="000E2253">
      <w:pPr>
        <w:contextualSpacing/>
        <w:rPr>
          <w:rFonts w:cstheme="minorHAnsi"/>
          <w:b/>
          <w:sz w:val="23"/>
          <w:szCs w:val="23"/>
        </w:rPr>
      </w:pPr>
    </w:p>
    <w:p w14:paraId="17EC5E8C" w14:textId="77777777" w:rsidR="000E2253" w:rsidRPr="00DA2953" w:rsidRDefault="000E2253" w:rsidP="000E2253">
      <w:pPr>
        <w:jc w:val="both"/>
      </w:pPr>
      <w:r w:rsidRPr="006433DD">
        <w:rPr>
          <w:b/>
          <w:bCs/>
          <w:color w:val="000066"/>
        </w:rPr>
        <w:t>Faculty:</w:t>
      </w:r>
      <w:r w:rsidRPr="006433DD">
        <w:rPr>
          <w:color w:val="000066"/>
        </w:rPr>
        <w:t xml:space="preserve"> </w:t>
      </w:r>
      <w:r>
        <w:t xml:space="preserve">Dr. </w:t>
      </w:r>
      <w:r w:rsidRPr="005E0D2F">
        <w:rPr>
          <w:rFonts w:cstheme="minorHAnsi"/>
          <w:szCs w:val="23"/>
        </w:rPr>
        <w:t>Narsimhulu Siddula</w:t>
      </w:r>
    </w:p>
    <w:p w14:paraId="61F3E92A" w14:textId="77777777" w:rsidR="000E2253" w:rsidRPr="00DA2953" w:rsidRDefault="000E2253" w:rsidP="000E2253">
      <w:pPr>
        <w:jc w:val="both"/>
      </w:pPr>
      <w:r w:rsidRPr="006433DD">
        <w:rPr>
          <w:b/>
          <w:color w:val="000066"/>
        </w:rPr>
        <w:t>Email.ID:</w:t>
      </w:r>
      <w:r w:rsidRPr="006433DD">
        <w:rPr>
          <w:color w:val="000066"/>
        </w:rPr>
        <w:t xml:space="preserve"> </w:t>
      </w:r>
      <w:r w:rsidRPr="005E0D2F">
        <w:rPr>
          <w:rFonts w:cstheme="minorHAnsi"/>
          <w:szCs w:val="23"/>
        </w:rPr>
        <w:t>narsimhulu.siddula@</w:t>
      </w:r>
      <w:r>
        <w:rPr>
          <w:rFonts w:cstheme="minorHAnsi"/>
          <w:szCs w:val="23"/>
        </w:rPr>
        <w:t>soim.edu.in</w:t>
      </w:r>
    </w:p>
    <w:p w14:paraId="6544D4F6" w14:textId="77777777" w:rsidR="000E2253" w:rsidRPr="007200E4" w:rsidRDefault="000E2253" w:rsidP="000E2253">
      <w:pPr>
        <w:spacing w:line="276" w:lineRule="auto"/>
        <w:jc w:val="both"/>
      </w:pPr>
    </w:p>
    <w:p w14:paraId="1CAAC001" w14:textId="77777777" w:rsidR="000E2253" w:rsidRPr="006433DD" w:rsidRDefault="000E2253" w:rsidP="000E2253">
      <w:pPr>
        <w:spacing w:line="360" w:lineRule="auto"/>
        <w:rPr>
          <w:rFonts w:cstheme="minorHAnsi"/>
          <w:b/>
          <w:color w:val="000066"/>
          <w:szCs w:val="23"/>
        </w:rPr>
      </w:pPr>
      <w:r w:rsidRPr="006433DD">
        <w:rPr>
          <w:rFonts w:cstheme="minorHAnsi"/>
          <w:b/>
          <w:color w:val="000066"/>
          <w:szCs w:val="23"/>
        </w:rPr>
        <w:t>Course Coverage:</w:t>
      </w:r>
    </w:p>
    <w:p w14:paraId="5D94A9A6" w14:textId="77777777" w:rsidR="000E2253" w:rsidRDefault="000E2253" w:rsidP="000E2253">
      <w:pPr>
        <w:spacing w:line="276" w:lineRule="auto"/>
        <w:jc w:val="both"/>
        <w:rPr>
          <w:rFonts w:cstheme="minorHAnsi"/>
          <w:szCs w:val="23"/>
        </w:rPr>
      </w:pPr>
      <w:r w:rsidRPr="00BC2714">
        <w:rPr>
          <w:rFonts w:cstheme="minorHAnsi"/>
          <w:szCs w:val="23"/>
        </w:rPr>
        <w:t>This course will c</w:t>
      </w:r>
      <w:r>
        <w:rPr>
          <w:rFonts w:cstheme="minorHAnsi"/>
          <w:szCs w:val="23"/>
        </w:rPr>
        <w:t>over the basic concept</w:t>
      </w:r>
      <w:r w:rsidRPr="00BC2714">
        <w:rPr>
          <w:rFonts w:cstheme="minorHAnsi"/>
          <w:szCs w:val="23"/>
        </w:rPr>
        <w:t xml:space="preserve">s and principles underlying the </w:t>
      </w:r>
      <w:r>
        <w:rPr>
          <w:rFonts w:cstheme="minorHAnsi"/>
          <w:szCs w:val="23"/>
        </w:rPr>
        <w:t xml:space="preserve">presentation of </w:t>
      </w:r>
      <w:r w:rsidRPr="00BC2714">
        <w:rPr>
          <w:rFonts w:cstheme="minorHAnsi"/>
          <w:szCs w:val="23"/>
        </w:rPr>
        <w:t xml:space="preserve">financial statements and is designed to give a complete understanding </w:t>
      </w:r>
      <w:r>
        <w:rPr>
          <w:rFonts w:cstheme="minorHAnsi"/>
          <w:szCs w:val="23"/>
        </w:rPr>
        <w:t xml:space="preserve">and analysing </w:t>
      </w:r>
      <w:r w:rsidRPr="00BC2714">
        <w:rPr>
          <w:rFonts w:cstheme="minorHAnsi"/>
          <w:szCs w:val="23"/>
        </w:rPr>
        <w:t>of Financial Statements.</w:t>
      </w:r>
      <w:r>
        <w:rPr>
          <w:rFonts w:cstheme="minorHAnsi"/>
          <w:szCs w:val="23"/>
        </w:rPr>
        <w:t xml:space="preserve"> </w:t>
      </w:r>
      <w:r w:rsidRPr="00BC5A4F">
        <w:rPr>
          <w:rFonts w:cstheme="minorHAnsi"/>
          <w:szCs w:val="23"/>
        </w:rPr>
        <w:t xml:space="preserve">This course will </w:t>
      </w:r>
      <w:r>
        <w:rPr>
          <w:rFonts w:cstheme="minorHAnsi"/>
          <w:szCs w:val="23"/>
        </w:rPr>
        <w:t>also cover</w:t>
      </w:r>
      <w:r w:rsidRPr="00BC5A4F">
        <w:rPr>
          <w:rFonts w:cstheme="minorHAnsi"/>
          <w:szCs w:val="23"/>
        </w:rPr>
        <w:t xml:space="preserve"> various financial analysis tools and techniques for analysing</w:t>
      </w:r>
      <w:r>
        <w:rPr>
          <w:rFonts w:cstheme="minorHAnsi"/>
          <w:szCs w:val="23"/>
        </w:rPr>
        <w:t xml:space="preserve"> the financial position and performance of a company. </w:t>
      </w:r>
      <w:r w:rsidRPr="00BC2714">
        <w:rPr>
          <w:rFonts w:cstheme="minorHAnsi"/>
          <w:szCs w:val="23"/>
        </w:rPr>
        <w:t xml:space="preserve">This course will introduce the student to financial statements </w:t>
      </w:r>
      <w:r>
        <w:rPr>
          <w:rFonts w:cstheme="minorHAnsi"/>
          <w:szCs w:val="23"/>
        </w:rPr>
        <w:t xml:space="preserve">of a company </w:t>
      </w:r>
      <w:r w:rsidRPr="00BC2714">
        <w:rPr>
          <w:rFonts w:cstheme="minorHAnsi"/>
          <w:szCs w:val="23"/>
        </w:rPr>
        <w:t>to enable him/her to understand</w:t>
      </w:r>
      <w:r>
        <w:rPr>
          <w:rFonts w:cstheme="minorHAnsi"/>
          <w:szCs w:val="23"/>
        </w:rPr>
        <w:t xml:space="preserve"> and </w:t>
      </w:r>
      <w:r w:rsidRPr="006504F9">
        <w:rPr>
          <w:rFonts w:cstheme="minorHAnsi"/>
          <w:szCs w:val="23"/>
        </w:rPr>
        <w:t xml:space="preserve">analyse the impact of various business decisions (investment, financing, and operating) on the elements of financial statements/accounting heads </w:t>
      </w:r>
      <w:r>
        <w:rPr>
          <w:rFonts w:cstheme="minorHAnsi"/>
          <w:szCs w:val="23"/>
        </w:rPr>
        <w:t xml:space="preserve">and their relationship </w:t>
      </w:r>
      <w:r w:rsidRPr="006504F9">
        <w:rPr>
          <w:rFonts w:cstheme="minorHAnsi"/>
          <w:szCs w:val="23"/>
        </w:rPr>
        <w:t>to understand the financial health and performance of the organization.</w:t>
      </w:r>
      <w:r>
        <w:rPr>
          <w:rFonts w:cstheme="minorHAnsi"/>
          <w:szCs w:val="23"/>
        </w:rPr>
        <w:t xml:space="preserve"> </w:t>
      </w:r>
      <w:r w:rsidRPr="00BC2714">
        <w:rPr>
          <w:rFonts w:cstheme="minorHAnsi"/>
          <w:szCs w:val="23"/>
        </w:rPr>
        <w:t>The major focus of the course is</w:t>
      </w:r>
      <w:r>
        <w:rPr>
          <w:rFonts w:cstheme="minorHAnsi"/>
          <w:szCs w:val="23"/>
        </w:rPr>
        <w:t xml:space="preserve"> </w:t>
      </w:r>
      <w:r w:rsidRPr="00177B83">
        <w:rPr>
          <w:rFonts w:cstheme="minorHAnsi"/>
          <w:szCs w:val="23"/>
        </w:rPr>
        <w:t xml:space="preserve">the presentation and </w:t>
      </w:r>
      <w:r>
        <w:rPr>
          <w:rFonts w:cstheme="minorHAnsi"/>
          <w:szCs w:val="23"/>
        </w:rPr>
        <w:t>a</w:t>
      </w:r>
      <w:r w:rsidRPr="00177B83">
        <w:rPr>
          <w:rFonts w:cstheme="minorHAnsi"/>
          <w:szCs w:val="23"/>
        </w:rPr>
        <w:t>nalysis of Financial Statements by applying various tools and techniques from the point of view of the primary users of financial statements: equity and credit analysts.</w:t>
      </w:r>
    </w:p>
    <w:p w14:paraId="2B3D237E" w14:textId="77777777" w:rsidR="000E2253" w:rsidRDefault="000E2253" w:rsidP="000E2253">
      <w:pPr>
        <w:spacing w:line="276" w:lineRule="auto"/>
        <w:jc w:val="both"/>
        <w:rPr>
          <w:rFonts w:cstheme="minorHAnsi"/>
          <w:szCs w:val="23"/>
        </w:rPr>
      </w:pPr>
    </w:p>
    <w:p w14:paraId="6387589C" w14:textId="77777777" w:rsidR="000E2253" w:rsidRPr="00BC2714" w:rsidRDefault="000E2253" w:rsidP="000E2253">
      <w:pPr>
        <w:spacing w:line="276" w:lineRule="auto"/>
        <w:jc w:val="both"/>
        <w:rPr>
          <w:rFonts w:cstheme="minorHAnsi"/>
          <w:szCs w:val="23"/>
        </w:rPr>
      </w:pPr>
      <w:r w:rsidRPr="00BC2714">
        <w:rPr>
          <w:rFonts w:cstheme="minorHAnsi"/>
          <w:szCs w:val="23"/>
        </w:rPr>
        <w:t>The c</w:t>
      </w:r>
      <w:r>
        <w:rPr>
          <w:rFonts w:cstheme="minorHAnsi"/>
          <w:szCs w:val="23"/>
        </w:rPr>
        <w:t xml:space="preserve">ourse shall use listed companies’ </w:t>
      </w:r>
      <w:r w:rsidRPr="00BC2714">
        <w:rPr>
          <w:rFonts w:cstheme="minorHAnsi"/>
          <w:szCs w:val="23"/>
        </w:rPr>
        <w:t>data drawn from annual reports</w:t>
      </w:r>
      <w:r>
        <w:rPr>
          <w:rFonts w:cstheme="minorHAnsi"/>
          <w:szCs w:val="23"/>
        </w:rPr>
        <w:t xml:space="preserve">/Caselets/Case Studies </w:t>
      </w:r>
      <w:r w:rsidRPr="00BC2714">
        <w:rPr>
          <w:rFonts w:cstheme="minorHAnsi"/>
          <w:szCs w:val="23"/>
        </w:rPr>
        <w:t>as example</w:t>
      </w:r>
      <w:r>
        <w:rPr>
          <w:rFonts w:cstheme="minorHAnsi"/>
          <w:szCs w:val="23"/>
        </w:rPr>
        <w:t>s</w:t>
      </w:r>
      <w:r w:rsidRPr="00BC2714">
        <w:rPr>
          <w:rFonts w:cstheme="minorHAnsi"/>
          <w:szCs w:val="23"/>
        </w:rPr>
        <w:t xml:space="preserve"> and do the analysis of financial statements to understand the financial health and performance of the organization. </w:t>
      </w:r>
    </w:p>
    <w:p w14:paraId="5A5F4F95" w14:textId="77777777" w:rsidR="000E2253" w:rsidRDefault="000E2253" w:rsidP="000E2253">
      <w:pPr>
        <w:rPr>
          <w:rFonts w:cstheme="minorHAnsi"/>
          <w:b/>
          <w:szCs w:val="23"/>
        </w:rPr>
      </w:pPr>
    </w:p>
    <w:p w14:paraId="157CEB16" w14:textId="77777777" w:rsidR="000E2253" w:rsidRPr="006433DD" w:rsidRDefault="000E2253" w:rsidP="000E2253">
      <w:pPr>
        <w:pStyle w:val="Default"/>
        <w:spacing w:line="360" w:lineRule="auto"/>
        <w:jc w:val="both"/>
        <w:rPr>
          <w:rFonts w:asciiTheme="minorHAnsi" w:hAnsiTheme="minorHAnsi" w:cstheme="minorHAnsi"/>
          <w:b/>
          <w:color w:val="000066"/>
          <w:szCs w:val="23"/>
        </w:rPr>
      </w:pPr>
      <w:r w:rsidRPr="006433DD">
        <w:rPr>
          <w:rFonts w:asciiTheme="minorHAnsi" w:hAnsiTheme="minorHAnsi" w:cstheme="minorHAnsi"/>
          <w:b/>
          <w:color w:val="000066"/>
          <w:szCs w:val="23"/>
        </w:rPr>
        <w:t>Course Objectives:</w:t>
      </w:r>
    </w:p>
    <w:p w14:paraId="74536A4E" w14:textId="77777777" w:rsidR="000E2253" w:rsidRDefault="000E2253" w:rsidP="000E2253">
      <w:pPr>
        <w:pStyle w:val="Default"/>
        <w:spacing w:line="276" w:lineRule="auto"/>
        <w:jc w:val="both"/>
        <w:rPr>
          <w:rFonts w:asciiTheme="minorHAnsi" w:hAnsiTheme="minorHAnsi" w:cstheme="minorHAnsi"/>
          <w:sz w:val="22"/>
          <w:szCs w:val="23"/>
        </w:rPr>
      </w:pPr>
      <w:r>
        <w:rPr>
          <w:rFonts w:asciiTheme="minorHAnsi" w:hAnsiTheme="minorHAnsi" w:cstheme="minorHAnsi"/>
          <w:sz w:val="22"/>
          <w:szCs w:val="23"/>
        </w:rPr>
        <w:t xml:space="preserve">This course aims at providing </w:t>
      </w:r>
      <w:r w:rsidRPr="00862099">
        <w:rPr>
          <w:rFonts w:asciiTheme="minorHAnsi" w:hAnsiTheme="minorHAnsi" w:cstheme="minorHAnsi"/>
          <w:sz w:val="22"/>
          <w:szCs w:val="23"/>
        </w:rPr>
        <w:t xml:space="preserve">conceptual aspects and analytical skills for understanding financial statements: </w:t>
      </w:r>
      <w:r>
        <w:rPr>
          <w:rFonts w:asciiTheme="minorHAnsi" w:hAnsiTheme="minorHAnsi" w:cstheme="minorHAnsi"/>
          <w:sz w:val="22"/>
          <w:szCs w:val="23"/>
        </w:rPr>
        <w:t>B</w:t>
      </w:r>
      <w:r w:rsidRPr="00862099">
        <w:rPr>
          <w:rFonts w:asciiTheme="minorHAnsi" w:hAnsiTheme="minorHAnsi" w:cstheme="minorHAnsi"/>
          <w:sz w:val="22"/>
          <w:szCs w:val="23"/>
        </w:rPr>
        <w:t xml:space="preserve">alance </w:t>
      </w:r>
      <w:r>
        <w:rPr>
          <w:rFonts w:asciiTheme="minorHAnsi" w:hAnsiTheme="minorHAnsi" w:cstheme="minorHAnsi"/>
          <w:sz w:val="22"/>
          <w:szCs w:val="23"/>
        </w:rPr>
        <w:t>S</w:t>
      </w:r>
      <w:r w:rsidRPr="00862099">
        <w:rPr>
          <w:rFonts w:asciiTheme="minorHAnsi" w:hAnsiTheme="minorHAnsi" w:cstheme="minorHAnsi"/>
          <w:sz w:val="22"/>
          <w:szCs w:val="23"/>
        </w:rPr>
        <w:t xml:space="preserve">heet, </w:t>
      </w:r>
      <w:r>
        <w:rPr>
          <w:rFonts w:asciiTheme="minorHAnsi" w:hAnsiTheme="minorHAnsi" w:cstheme="minorHAnsi"/>
          <w:sz w:val="22"/>
          <w:szCs w:val="23"/>
        </w:rPr>
        <w:t>S</w:t>
      </w:r>
      <w:r w:rsidRPr="00862099">
        <w:rPr>
          <w:rFonts w:asciiTheme="minorHAnsi" w:hAnsiTheme="minorHAnsi" w:cstheme="minorHAnsi"/>
          <w:sz w:val="22"/>
          <w:szCs w:val="23"/>
        </w:rPr>
        <w:t xml:space="preserve">tatement of </w:t>
      </w:r>
      <w:r>
        <w:rPr>
          <w:rFonts w:asciiTheme="minorHAnsi" w:hAnsiTheme="minorHAnsi" w:cstheme="minorHAnsi"/>
          <w:sz w:val="22"/>
          <w:szCs w:val="23"/>
        </w:rPr>
        <w:t>P</w:t>
      </w:r>
      <w:r w:rsidRPr="00862099">
        <w:rPr>
          <w:rFonts w:asciiTheme="minorHAnsi" w:hAnsiTheme="minorHAnsi" w:cstheme="minorHAnsi"/>
          <w:sz w:val="22"/>
          <w:szCs w:val="23"/>
        </w:rPr>
        <w:t xml:space="preserve">rofit and </w:t>
      </w:r>
      <w:r>
        <w:rPr>
          <w:rFonts w:asciiTheme="minorHAnsi" w:hAnsiTheme="minorHAnsi" w:cstheme="minorHAnsi"/>
          <w:sz w:val="22"/>
          <w:szCs w:val="23"/>
        </w:rPr>
        <w:t>L</w:t>
      </w:r>
      <w:r w:rsidRPr="00862099">
        <w:rPr>
          <w:rFonts w:asciiTheme="minorHAnsi" w:hAnsiTheme="minorHAnsi" w:cstheme="minorHAnsi"/>
          <w:sz w:val="22"/>
          <w:szCs w:val="23"/>
        </w:rPr>
        <w:t xml:space="preserve">oss, and </w:t>
      </w:r>
      <w:r>
        <w:rPr>
          <w:rFonts w:asciiTheme="minorHAnsi" w:hAnsiTheme="minorHAnsi" w:cstheme="minorHAnsi"/>
          <w:sz w:val="22"/>
          <w:szCs w:val="23"/>
        </w:rPr>
        <w:t>Cash F</w:t>
      </w:r>
      <w:r w:rsidRPr="00862099">
        <w:rPr>
          <w:rFonts w:asciiTheme="minorHAnsi" w:hAnsiTheme="minorHAnsi" w:cstheme="minorHAnsi"/>
          <w:sz w:val="22"/>
          <w:szCs w:val="23"/>
        </w:rPr>
        <w:t xml:space="preserve">low </w:t>
      </w:r>
      <w:r>
        <w:rPr>
          <w:rFonts w:asciiTheme="minorHAnsi" w:hAnsiTheme="minorHAnsi" w:cstheme="minorHAnsi"/>
          <w:sz w:val="22"/>
          <w:szCs w:val="23"/>
        </w:rPr>
        <w:t>S</w:t>
      </w:r>
      <w:r w:rsidRPr="00862099">
        <w:rPr>
          <w:rFonts w:asciiTheme="minorHAnsi" w:hAnsiTheme="minorHAnsi" w:cstheme="minorHAnsi"/>
          <w:sz w:val="22"/>
          <w:szCs w:val="23"/>
        </w:rPr>
        <w:t>tatement, which provide the summary of major economic/financial decisions (financing, investing, and operating) of a business organization</w:t>
      </w:r>
      <w:r>
        <w:rPr>
          <w:rFonts w:asciiTheme="minorHAnsi" w:hAnsiTheme="minorHAnsi" w:cstheme="minorHAnsi"/>
          <w:sz w:val="22"/>
          <w:szCs w:val="23"/>
        </w:rPr>
        <w:t xml:space="preserve">. </w:t>
      </w:r>
      <w:r w:rsidRPr="009D0FA4">
        <w:rPr>
          <w:rFonts w:asciiTheme="minorHAnsi" w:hAnsiTheme="minorHAnsi" w:cstheme="minorHAnsi"/>
          <w:sz w:val="22"/>
          <w:szCs w:val="23"/>
        </w:rPr>
        <w:t>Accounting is the language that tells how the business has performed. The course aims at analysis that tells the story of how the business has performed using the numbers.</w:t>
      </w:r>
      <w:r>
        <w:rPr>
          <w:rFonts w:asciiTheme="minorHAnsi" w:hAnsiTheme="minorHAnsi" w:cstheme="minorHAnsi"/>
          <w:sz w:val="22"/>
          <w:szCs w:val="23"/>
        </w:rPr>
        <w:t xml:space="preserve"> Further, it also aims at providing various tools and techniques to analyse the financial statements of a company to </w:t>
      </w:r>
      <w:r w:rsidRPr="00862099">
        <w:rPr>
          <w:rFonts w:asciiTheme="minorHAnsi" w:hAnsiTheme="minorHAnsi" w:cstheme="minorHAnsi"/>
          <w:sz w:val="22"/>
          <w:szCs w:val="23"/>
        </w:rPr>
        <w:t>understand financial health</w:t>
      </w:r>
      <w:r>
        <w:rPr>
          <w:rFonts w:asciiTheme="minorHAnsi" w:hAnsiTheme="minorHAnsi" w:cstheme="minorHAnsi"/>
          <w:sz w:val="22"/>
          <w:szCs w:val="23"/>
        </w:rPr>
        <w:t>/position</w:t>
      </w:r>
      <w:r w:rsidRPr="00862099">
        <w:rPr>
          <w:rFonts w:asciiTheme="minorHAnsi" w:hAnsiTheme="minorHAnsi" w:cstheme="minorHAnsi"/>
          <w:sz w:val="22"/>
          <w:szCs w:val="23"/>
        </w:rPr>
        <w:t xml:space="preserve"> and financial performance of a</w:t>
      </w:r>
      <w:r>
        <w:rPr>
          <w:rFonts w:asciiTheme="minorHAnsi" w:hAnsiTheme="minorHAnsi" w:cstheme="minorHAnsi"/>
          <w:sz w:val="22"/>
          <w:szCs w:val="23"/>
        </w:rPr>
        <w:t xml:space="preserve"> </w:t>
      </w:r>
      <w:r w:rsidRPr="00862099">
        <w:rPr>
          <w:rFonts w:asciiTheme="minorHAnsi" w:hAnsiTheme="minorHAnsi" w:cstheme="minorHAnsi"/>
          <w:sz w:val="22"/>
          <w:szCs w:val="23"/>
        </w:rPr>
        <w:t>business organization</w:t>
      </w:r>
      <w:r>
        <w:rPr>
          <w:rFonts w:asciiTheme="minorHAnsi" w:hAnsiTheme="minorHAnsi" w:cstheme="minorHAnsi"/>
          <w:sz w:val="22"/>
          <w:szCs w:val="23"/>
        </w:rPr>
        <w:t xml:space="preserve"> </w:t>
      </w:r>
      <w:r w:rsidRPr="009D0FA4">
        <w:rPr>
          <w:rFonts w:asciiTheme="minorHAnsi" w:hAnsiTheme="minorHAnsi" w:cstheme="minorHAnsi"/>
          <w:sz w:val="22"/>
          <w:szCs w:val="23"/>
        </w:rPr>
        <w:t xml:space="preserve">with </w:t>
      </w:r>
      <w:r>
        <w:rPr>
          <w:rFonts w:asciiTheme="minorHAnsi" w:hAnsiTheme="minorHAnsi" w:cstheme="minorHAnsi"/>
          <w:sz w:val="22"/>
          <w:szCs w:val="23"/>
        </w:rPr>
        <w:t>a</w:t>
      </w:r>
      <w:r w:rsidRPr="009D0FA4">
        <w:rPr>
          <w:rFonts w:asciiTheme="minorHAnsi" w:hAnsiTheme="minorHAnsi" w:cstheme="minorHAnsi"/>
          <w:sz w:val="22"/>
          <w:szCs w:val="23"/>
        </w:rPr>
        <w:t xml:space="preserve"> goal of making better investment or credit decisions</w:t>
      </w:r>
      <w:r>
        <w:rPr>
          <w:rFonts w:asciiTheme="minorHAnsi" w:hAnsiTheme="minorHAnsi" w:cstheme="minorHAnsi"/>
          <w:sz w:val="22"/>
          <w:szCs w:val="23"/>
        </w:rPr>
        <w:t>.</w:t>
      </w:r>
    </w:p>
    <w:p w14:paraId="3F221ED5" w14:textId="77777777" w:rsidR="000E2253" w:rsidRDefault="000E2253" w:rsidP="000E2253">
      <w:pPr>
        <w:pStyle w:val="Default"/>
        <w:spacing w:line="276" w:lineRule="auto"/>
        <w:jc w:val="both"/>
        <w:rPr>
          <w:rFonts w:asciiTheme="minorHAnsi" w:hAnsiTheme="minorHAnsi" w:cstheme="minorHAnsi"/>
          <w:sz w:val="22"/>
          <w:szCs w:val="23"/>
        </w:rPr>
      </w:pPr>
    </w:p>
    <w:p w14:paraId="1B05ABD2" w14:textId="77777777" w:rsidR="000E2253" w:rsidRDefault="000E2253" w:rsidP="000E2253">
      <w:pPr>
        <w:pStyle w:val="Default"/>
        <w:spacing w:line="276" w:lineRule="auto"/>
        <w:jc w:val="both"/>
        <w:rPr>
          <w:rFonts w:asciiTheme="minorHAnsi" w:hAnsiTheme="minorHAnsi" w:cstheme="minorHAnsi"/>
          <w:sz w:val="22"/>
          <w:szCs w:val="23"/>
        </w:rPr>
      </w:pPr>
      <w:r w:rsidRPr="009D0FA4">
        <w:rPr>
          <w:rFonts w:asciiTheme="minorHAnsi" w:hAnsiTheme="minorHAnsi" w:cstheme="minorHAnsi"/>
          <w:sz w:val="22"/>
          <w:szCs w:val="23"/>
        </w:rPr>
        <w:t xml:space="preserve">It will help the students to understand </w:t>
      </w:r>
      <w:r>
        <w:rPr>
          <w:rFonts w:asciiTheme="minorHAnsi" w:hAnsiTheme="minorHAnsi" w:cstheme="minorHAnsi"/>
          <w:sz w:val="22"/>
          <w:szCs w:val="23"/>
        </w:rPr>
        <w:t xml:space="preserve">and analyse </w:t>
      </w:r>
      <w:r w:rsidRPr="009D0FA4">
        <w:rPr>
          <w:rFonts w:asciiTheme="minorHAnsi" w:hAnsiTheme="minorHAnsi" w:cstheme="minorHAnsi"/>
          <w:sz w:val="22"/>
          <w:szCs w:val="23"/>
        </w:rPr>
        <w:t>the financial statements in the world of business, with specific reference to credit and equity decisions, and understand concepts and terminologies correctly.</w:t>
      </w:r>
    </w:p>
    <w:p w14:paraId="439D53FB" w14:textId="77777777" w:rsidR="000E2253" w:rsidRDefault="000E2253" w:rsidP="000E2253">
      <w:pPr>
        <w:pStyle w:val="Default"/>
        <w:jc w:val="both"/>
        <w:rPr>
          <w:rFonts w:asciiTheme="minorHAnsi" w:hAnsiTheme="minorHAnsi" w:cstheme="minorHAnsi"/>
          <w:b/>
          <w:szCs w:val="23"/>
        </w:rPr>
      </w:pPr>
    </w:p>
    <w:p w14:paraId="05ABA2F9" w14:textId="77777777" w:rsidR="000E2253" w:rsidRPr="001F7881" w:rsidRDefault="000E2253" w:rsidP="000E2253">
      <w:pPr>
        <w:pStyle w:val="Default"/>
        <w:spacing w:line="360" w:lineRule="auto"/>
        <w:jc w:val="both"/>
        <w:rPr>
          <w:rFonts w:asciiTheme="minorHAnsi" w:hAnsiTheme="minorHAnsi" w:cstheme="minorHAnsi"/>
          <w:b/>
          <w:color w:val="000066"/>
          <w:szCs w:val="23"/>
        </w:rPr>
      </w:pPr>
      <w:r w:rsidRPr="001F7881">
        <w:rPr>
          <w:rFonts w:asciiTheme="minorHAnsi" w:hAnsiTheme="minorHAnsi" w:cstheme="minorHAnsi"/>
          <w:b/>
          <w:color w:val="000066"/>
          <w:szCs w:val="23"/>
        </w:rPr>
        <w:t>Course Learning Outcomes:</w:t>
      </w:r>
    </w:p>
    <w:p w14:paraId="2497D551" w14:textId="77777777" w:rsidR="000E2253" w:rsidRPr="000633C6" w:rsidRDefault="000E2253" w:rsidP="000E2253">
      <w:pPr>
        <w:pStyle w:val="Default"/>
        <w:spacing w:line="276" w:lineRule="auto"/>
        <w:jc w:val="both"/>
        <w:rPr>
          <w:rFonts w:asciiTheme="minorHAnsi" w:hAnsiTheme="minorHAnsi" w:cstheme="minorHAnsi"/>
          <w:sz w:val="22"/>
          <w:szCs w:val="23"/>
        </w:rPr>
      </w:pPr>
      <w:r w:rsidRPr="00307116">
        <w:rPr>
          <w:rFonts w:asciiTheme="minorHAnsi" w:hAnsiTheme="minorHAnsi" w:cstheme="minorHAnsi"/>
          <w:sz w:val="22"/>
          <w:szCs w:val="23"/>
        </w:rPr>
        <w:t xml:space="preserve">After completing the course, student should be able to: </w:t>
      </w:r>
    </w:p>
    <w:p w14:paraId="6FDF5A5E" w14:textId="77777777" w:rsidR="000E2253" w:rsidRPr="0059344C" w:rsidRDefault="000E2253" w:rsidP="00314A26">
      <w:pPr>
        <w:pStyle w:val="Default"/>
        <w:numPr>
          <w:ilvl w:val="0"/>
          <w:numId w:val="30"/>
        </w:numPr>
        <w:spacing w:line="276" w:lineRule="auto"/>
        <w:ind w:left="709" w:hanging="425"/>
        <w:jc w:val="both"/>
        <w:rPr>
          <w:rFonts w:asciiTheme="minorHAnsi" w:hAnsiTheme="minorHAnsi" w:cstheme="minorHAnsi"/>
          <w:sz w:val="22"/>
          <w:szCs w:val="23"/>
        </w:rPr>
      </w:pPr>
      <w:r>
        <w:rPr>
          <w:rFonts w:asciiTheme="minorHAnsi" w:hAnsiTheme="minorHAnsi" w:cstheme="minorHAnsi"/>
          <w:sz w:val="22"/>
          <w:szCs w:val="23"/>
        </w:rPr>
        <w:t xml:space="preserve">Understand the </w:t>
      </w:r>
      <w:r w:rsidRPr="0059344C">
        <w:rPr>
          <w:rFonts w:asciiTheme="minorHAnsi" w:hAnsiTheme="minorHAnsi" w:cstheme="minorHAnsi"/>
          <w:sz w:val="22"/>
          <w:szCs w:val="23"/>
        </w:rPr>
        <w:t>business need for Financial Statements and major economic/financial decisions of business organization</w:t>
      </w:r>
      <w:r>
        <w:rPr>
          <w:rFonts w:asciiTheme="minorHAnsi" w:hAnsiTheme="minorHAnsi" w:cstheme="minorHAnsi"/>
          <w:sz w:val="22"/>
          <w:szCs w:val="23"/>
        </w:rPr>
        <w:t>.</w:t>
      </w:r>
    </w:p>
    <w:p w14:paraId="669AAF19" w14:textId="77777777" w:rsidR="000E2253" w:rsidRPr="00361A67" w:rsidRDefault="000E2253" w:rsidP="00314A26">
      <w:pPr>
        <w:pStyle w:val="Default"/>
        <w:numPr>
          <w:ilvl w:val="0"/>
          <w:numId w:val="30"/>
        </w:numPr>
        <w:spacing w:line="276" w:lineRule="auto"/>
        <w:ind w:left="709" w:hanging="425"/>
        <w:jc w:val="both"/>
        <w:rPr>
          <w:rFonts w:asciiTheme="minorHAnsi" w:hAnsiTheme="minorHAnsi" w:cstheme="minorHAnsi"/>
          <w:sz w:val="22"/>
          <w:szCs w:val="23"/>
        </w:rPr>
      </w:pPr>
      <w:r>
        <w:rPr>
          <w:rFonts w:asciiTheme="minorHAnsi" w:hAnsiTheme="minorHAnsi" w:cstheme="minorHAnsi"/>
          <w:sz w:val="22"/>
          <w:szCs w:val="23"/>
        </w:rPr>
        <w:t>Understand Financial Statements (Balance Sheet and Statement of Profit and Loss) and its line items, and how to read the financial position/health (short-term and long-term) and financial performance of a company using them.</w:t>
      </w:r>
    </w:p>
    <w:p w14:paraId="573C4219" w14:textId="77777777" w:rsidR="000E2253" w:rsidRPr="00997319" w:rsidRDefault="000E2253" w:rsidP="00314A26">
      <w:pPr>
        <w:pStyle w:val="ListParagraph"/>
        <w:widowControl/>
        <w:numPr>
          <w:ilvl w:val="0"/>
          <w:numId w:val="30"/>
        </w:numPr>
        <w:autoSpaceDE/>
        <w:autoSpaceDN/>
        <w:spacing w:line="276" w:lineRule="auto"/>
        <w:ind w:left="709" w:hanging="425"/>
        <w:contextualSpacing/>
        <w:rPr>
          <w:rFonts w:eastAsiaTheme="minorHAnsi" w:cstheme="minorHAnsi"/>
          <w:color w:val="000000"/>
          <w:szCs w:val="23"/>
        </w:rPr>
      </w:pPr>
      <w:r>
        <w:rPr>
          <w:rFonts w:eastAsiaTheme="minorHAnsi" w:cstheme="minorHAnsi"/>
          <w:color w:val="000000"/>
          <w:szCs w:val="23"/>
        </w:rPr>
        <w:t>Understand the e</w:t>
      </w:r>
      <w:r w:rsidRPr="00997319">
        <w:rPr>
          <w:rFonts w:eastAsiaTheme="minorHAnsi" w:cstheme="minorHAnsi"/>
          <w:color w:val="000000"/>
          <w:szCs w:val="23"/>
        </w:rPr>
        <w:t xml:space="preserve">ffect of transactions on </w:t>
      </w:r>
      <w:r>
        <w:rPr>
          <w:rFonts w:eastAsiaTheme="minorHAnsi" w:cstheme="minorHAnsi"/>
          <w:color w:val="000000"/>
          <w:szCs w:val="23"/>
        </w:rPr>
        <w:t>Financial Statements (Balance Sheet, and Statement of Profit and Loss) and preparation of Financial Statements.</w:t>
      </w:r>
    </w:p>
    <w:p w14:paraId="3DC0A820" w14:textId="77777777" w:rsidR="000E2253" w:rsidRPr="00170E16" w:rsidRDefault="000E2253" w:rsidP="00314A26">
      <w:pPr>
        <w:pStyle w:val="Default"/>
        <w:numPr>
          <w:ilvl w:val="0"/>
          <w:numId w:val="30"/>
        </w:numPr>
        <w:spacing w:line="276" w:lineRule="auto"/>
        <w:ind w:left="709" w:hanging="425"/>
        <w:jc w:val="both"/>
        <w:rPr>
          <w:rFonts w:asciiTheme="minorHAnsi" w:hAnsiTheme="minorHAnsi" w:cstheme="minorHAnsi"/>
          <w:color w:val="FF0000"/>
          <w:sz w:val="22"/>
          <w:szCs w:val="23"/>
        </w:rPr>
      </w:pPr>
      <w:r>
        <w:rPr>
          <w:rFonts w:asciiTheme="minorHAnsi" w:hAnsiTheme="minorHAnsi" w:cstheme="minorHAnsi"/>
          <w:sz w:val="22"/>
          <w:szCs w:val="23"/>
        </w:rPr>
        <w:t xml:space="preserve">Understand the Financial Reporting </w:t>
      </w:r>
      <w:r w:rsidRPr="00BF4B55">
        <w:rPr>
          <w:rFonts w:asciiTheme="minorHAnsi" w:hAnsiTheme="minorHAnsi" w:cstheme="minorHAnsi"/>
          <w:sz w:val="22"/>
          <w:szCs w:val="23"/>
        </w:rPr>
        <w:t xml:space="preserve">Framework for </w:t>
      </w:r>
      <w:r>
        <w:rPr>
          <w:rFonts w:asciiTheme="minorHAnsi" w:hAnsiTheme="minorHAnsi" w:cstheme="minorHAnsi"/>
          <w:sz w:val="22"/>
          <w:szCs w:val="23"/>
        </w:rPr>
        <w:t xml:space="preserve">preparation and </w:t>
      </w:r>
      <w:r w:rsidRPr="00BF4B55">
        <w:rPr>
          <w:rFonts w:asciiTheme="minorHAnsi" w:hAnsiTheme="minorHAnsi" w:cstheme="minorHAnsi"/>
          <w:sz w:val="22"/>
          <w:szCs w:val="23"/>
        </w:rPr>
        <w:t>presentation of Financial Statements</w:t>
      </w:r>
      <w:r>
        <w:rPr>
          <w:rFonts w:asciiTheme="minorHAnsi" w:hAnsiTheme="minorHAnsi" w:cstheme="minorHAnsi"/>
          <w:sz w:val="22"/>
          <w:szCs w:val="23"/>
        </w:rPr>
        <w:t>.</w:t>
      </w:r>
      <w:r w:rsidRPr="00BF4B55">
        <w:rPr>
          <w:rFonts w:asciiTheme="minorHAnsi" w:hAnsiTheme="minorHAnsi" w:cstheme="minorHAnsi"/>
          <w:sz w:val="22"/>
          <w:szCs w:val="23"/>
        </w:rPr>
        <w:t xml:space="preserve"> </w:t>
      </w:r>
    </w:p>
    <w:p w14:paraId="22FEB4CF" w14:textId="77777777" w:rsidR="000E2253" w:rsidRDefault="000E2253" w:rsidP="00314A26">
      <w:pPr>
        <w:pStyle w:val="Default"/>
        <w:numPr>
          <w:ilvl w:val="0"/>
          <w:numId w:val="30"/>
        </w:numPr>
        <w:spacing w:line="276" w:lineRule="auto"/>
        <w:ind w:left="709" w:hanging="425"/>
        <w:jc w:val="both"/>
        <w:rPr>
          <w:rFonts w:asciiTheme="minorHAnsi" w:hAnsiTheme="minorHAnsi" w:cstheme="minorHAnsi"/>
          <w:sz w:val="22"/>
          <w:szCs w:val="23"/>
        </w:rPr>
      </w:pPr>
      <w:r>
        <w:rPr>
          <w:rFonts w:asciiTheme="minorHAnsi" w:hAnsiTheme="minorHAnsi" w:cstheme="minorHAnsi"/>
          <w:sz w:val="22"/>
          <w:szCs w:val="23"/>
        </w:rPr>
        <w:t>Understand the Accounting Records and Financial Reporting System (Journal, Ledger, Trial Balance, and preparation of financial statements).</w:t>
      </w:r>
    </w:p>
    <w:p w14:paraId="206B333B" w14:textId="77777777" w:rsidR="000E2253" w:rsidRDefault="000E2253" w:rsidP="00314A26">
      <w:pPr>
        <w:pStyle w:val="Default"/>
        <w:numPr>
          <w:ilvl w:val="0"/>
          <w:numId w:val="30"/>
        </w:numPr>
        <w:spacing w:line="276" w:lineRule="auto"/>
        <w:ind w:left="709" w:hanging="425"/>
        <w:jc w:val="both"/>
        <w:rPr>
          <w:rFonts w:asciiTheme="minorHAnsi" w:hAnsiTheme="minorHAnsi" w:cstheme="minorHAnsi"/>
          <w:sz w:val="22"/>
          <w:szCs w:val="23"/>
        </w:rPr>
      </w:pPr>
      <w:r>
        <w:rPr>
          <w:rFonts w:asciiTheme="minorHAnsi" w:hAnsiTheme="minorHAnsi" w:cstheme="minorHAnsi"/>
          <w:sz w:val="22"/>
          <w:szCs w:val="23"/>
        </w:rPr>
        <w:t xml:space="preserve">Understand </w:t>
      </w:r>
      <w:r w:rsidRPr="00361A67">
        <w:rPr>
          <w:rFonts w:asciiTheme="minorHAnsi" w:hAnsiTheme="minorHAnsi" w:cstheme="minorHAnsi"/>
          <w:sz w:val="22"/>
          <w:szCs w:val="23"/>
        </w:rPr>
        <w:t>how to measure and report Inventories, Long-lived Assets, Depreciation &amp; Amortization, and Income tax during a period of time of a company</w:t>
      </w:r>
      <w:r>
        <w:rPr>
          <w:rFonts w:asciiTheme="minorHAnsi" w:hAnsiTheme="minorHAnsi" w:cstheme="minorHAnsi"/>
          <w:sz w:val="22"/>
          <w:szCs w:val="23"/>
        </w:rPr>
        <w:t>.</w:t>
      </w:r>
    </w:p>
    <w:p w14:paraId="4B992398" w14:textId="77777777" w:rsidR="000E2253" w:rsidRPr="00862205" w:rsidRDefault="000E2253" w:rsidP="00314A26">
      <w:pPr>
        <w:pStyle w:val="Default"/>
        <w:numPr>
          <w:ilvl w:val="0"/>
          <w:numId w:val="30"/>
        </w:numPr>
        <w:spacing w:line="276" w:lineRule="auto"/>
        <w:ind w:left="709" w:hanging="425"/>
        <w:jc w:val="both"/>
        <w:rPr>
          <w:rFonts w:asciiTheme="minorHAnsi" w:hAnsiTheme="minorHAnsi" w:cstheme="minorHAnsi"/>
          <w:sz w:val="22"/>
          <w:szCs w:val="23"/>
        </w:rPr>
      </w:pPr>
      <w:r>
        <w:rPr>
          <w:rFonts w:asciiTheme="minorHAnsi" w:hAnsiTheme="minorHAnsi" w:cstheme="minorHAnsi"/>
          <w:sz w:val="22"/>
          <w:szCs w:val="23"/>
        </w:rPr>
        <w:t xml:space="preserve">Understand Cash Flow Statement to capture </w:t>
      </w:r>
      <w:r>
        <w:rPr>
          <w:rFonts w:asciiTheme="minorHAnsi" w:hAnsiTheme="minorHAnsi" w:cstheme="minorHAnsi"/>
          <w:sz w:val="23"/>
          <w:szCs w:val="23"/>
        </w:rPr>
        <w:t>all</w:t>
      </w:r>
      <w:r w:rsidRPr="00685D4A">
        <w:rPr>
          <w:rFonts w:asciiTheme="minorHAnsi" w:hAnsiTheme="minorHAnsi" w:cstheme="minorHAnsi"/>
          <w:sz w:val="23"/>
          <w:szCs w:val="23"/>
        </w:rPr>
        <w:t xml:space="preserve"> </w:t>
      </w:r>
      <w:r>
        <w:rPr>
          <w:rFonts w:asciiTheme="minorHAnsi" w:hAnsiTheme="minorHAnsi" w:cstheme="minorHAnsi"/>
          <w:sz w:val="23"/>
          <w:szCs w:val="23"/>
        </w:rPr>
        <w:t>cash flows related to financing, investing, and operating activities over a period of a business organization.</w:t>
      </w:r>
    </w:p>
    <w:p w14:paraId="4CF74ACC" w14:textId="77777777" w:rsidR="000E2253" w:rsidRDefault="000E2253" w:rsidP="00314A26">
      <w:pPr>
        <w:pStyle w:val="Default"/>
        <w:numPr>
          <w:ilvl w:val="0"/>
          <w:numId w:val="30"/>
        </w:numPr>
        <w:spacing w:line="276" w:lineRule="auto"/>
        <w:ind w:left="709" w:hanging="425"/>
        <w:jc w:val="both"/>
        <w:rPr>
          <w:rFonts w:asciiTheme="minorHAnsi" w:hAnsiTheme="minorHAnsi" w:cstheme="minorHAnsi"/>
          <w:sz w:val="22"/>
          <w:szCs w:val="23"/>
        </w:rPr>
      </w:pPr>
      <w:r>
        <w:rPr>
          <w:rFonts w:asciiTheme="minorHAnsi" w:hAnsiTheme="minorHAnsi" w:cstheme="minorHAnsi"/>
          <w:sz w:val="22"/>
          <w:szCs w:val="23"/>
        </w:rPr>
        <w:t xml:space="preserve">Understand the </w:t>
      </w:r>
      <w:r w:rsidRPr="00AD75AE">
        <w:rPr>
          <w:rFonts w:asciiTheme="minorHAnsi" w:hAnsiTheme="minorHAnsi" w:cstheme="minorHAnsi"/>
          <w:sz w:val="22"/>
          <w:szCs w:val="23"/>
        </w:rPr>
        <w:t>ap</w:t>
      </w:r>
      <w:r>
        <w:rPr>
          <w:rFonts w:asciiTheme="minorHAnsi" w:hAnsiTheme="minorHAnsi" w:cstheme="minorHAnsi"/>
          <w:sz w:val="22"/>
          <w:szCs w:val="23"/>
        </w:rPr>
        <w:t xml:space="preserve">plication of </w:t>
      </w:r>
      <w:r w:rsidRPr="00AD75AE">
        <w:rPr>
          <w:rFonts w:asciiTheme="minorHAnsi" w:hAnsiTheme="minorHAnsi" w:cstheme="minorHAnsi"/>
          <w:sz w:val="22"/>
          <w:szCs w:val="23"/>
        </w:rPr>
        <w:t>financial analysis tools</w:t>
      </w:r>
      <w:r>
        <w:rPr>
          <w:rFonts w:asciiTheme="minorHAnsi" w:hAnsiTheme="minorHAnsi" w:cstheme="minorHAnsi"/>
          <w:sz w:val="22"/>
          <w:szCs w:val="23"/>
        </w:rPr>
        <w:t xml:space="preserve"> and techniques to diagnose the financial statements for insights into all business activities </w:t>
      </w:r>
      <w:r w:rsidRPr="00A50167">
        <w:rPr>
          <w:rFonts w:asciiTheme="minorHAnsi" w:hAnsiTheme="minorHAnsi" w:cstheme="minorHAnsi"/>
          <w:sz w:val="22"/>
          <w:szCs w:val="23"/>
        </w:rPr>
        <w:t xml:space="preserve">to </w:t>
      </w:r>
      <w:r>
        <w:rPr>
          <w:rFonts w:asciiTheme="minorHAnsi" w:hAnsiTheme="minorHAnsi" w:cstheme="minorHAnsi"/>
          <w:sz w:val="22"/>
          <w:szCs w:val="23"/>
        </w:rPr>
        <w:t>analyse</w:t>
      </w:r>
      <w:r w:rsidRPr="00A50167">
        <w:rPr>
          <w:rFonts w:asciiTheme="minorHAnsi" w:hAnsiTheme="minorHAnsi" w:cstheme="minorHAnsi"/>
          <w:sz w:val="22"/>
          <w:szCs w:val="23"/>
        </w:rPr>
        <w:t xml:space="preserve"> the financial </w:t>
      </w:r>
      <w:r>
        <w:rPr>
          <w:rFonts w:asciiTheme="minorHAnsi" w:hAnsiTheme="minorHAnsi" w:cstheme="minorHAnsi"/>
          <w:sz w:val="22"/>
          <w:szCs w:val="23"/>
        </w:rPr>
        <w:t xml:space="preserve">position and performance. </w:t>
      </w:r>
    </w:p>
    <w:p w14:paraId="45FD4003" w14:textId="77777777" w:rsidR="000E2253" w:rsidRPr="005A2929" w:rsidRDefault="000E2253" w:rsidP="00314A26">
      <w:pPr>
        <w:pStyle w:val="ListParagraph"/>
        <w:widowControl/>
        <w:numPr>
          <w:ilvl w:val="0"/>
          <w:numId w:val="30"/>
        </w:numPr>
        <w:autoSpaceDE/>
        <w:autoSpaceDN/>
        <w:spacing w:line="276" w:lineRule="auto"/>
        <w:ind w:left="709" w:hanging="425"/>
        <w:contextualSpacing/>
        <w:rPr>
          <w:rFonts w:eastAsiaTheme="minorHAnsi" w:cstheme="minorHAnsi"/>
          <w:color w:val="000000"/>
          <w:szCs w:val="23"/>
        </w:rPr>
      </w:pPr>
      <w:r w:rsidRPr="005A2929">
        <w:rPr>
          <w:rFonts w:eastAsiaTheme="minorHAnsi" w:cstheme="minorHAnsi"/>
          <w:color w:val="000000"/>
          <w:szCs w:val="23"/>
        </w:rPr>
        <w:t>Understand the drivers of financial performance</w:t>
      </w:r>
      <w:r>
        <w:rPr>
          <w:rFonts w:eastAsiaTheme="minorHAnsi" w:cstheme="minorHAnsi"/>
          <w:color w:val="000000"/>
          <w:szCs w:val="23"/>
        </w:rPr>
        <w:t xml:space="preserve"> (ROE)</w:t>
      </w:r>
      <w:r w:rsidRPr="005A2929">
        <w:rPr>
          <w:rFonts w:eastAsiaTheme="minorHAnsi" w:cstheme="minorHAnsi"/>
          <w:color w:val="000000"/>
          <w:szCs w:val="23"/>
        </w:rPr>
        <w:t xml:space="preserve"> in the past and drivers of performance in the future by a detailed examination of financial statements.</w:t>
      </w:r>
    </w:p>
    <w:p w14:paraId="1F8D8D02" w14:textId="77777777" w:rsidR="000E2253" w:rsidRPr="00533F89" w:rsidRDefault="000E2253" w:rsidP="00314A26">
      <w:pPr>
        <w:pStyle w:val="Default"/>
        <w:numPr>
          <w:ilvl w:val="0"/>
          <w:numId w:val="30"/>
        </w:numPr>
        <w:spacing w:line="276" w:lineRule="auto"/>
        <w:ind w:left="709" w:hanging="425"/>
        <w:jc w:val="both"/>
        <w:rPr>
          <w:rFonts w:asciiTheme="minorHAnsi" w:hAnsiTheme="minorHAnsi" w:cstheme="minorHAnsi"/>
          <w:sz w:val="22"/>
          <w:szCs w:val="23"/>
        </w:rPr>
      </w:pPr>
      <w:r>
        <w:rPr>
          <w:rFonts w:asciiTheme="minorHAnsi" w:hAnsiTheme="minorHAnsi" w:cstheme="minorHAnsi"/>
          <w:sz w:val="22"/>
          <w:szCs w:val="23"/>
        </w:rPr>
        <w:t>Understand, appreciate, and examine</w:t>
      </w:r>
      <w:r w:rsidRPr="00CD3EE0">
        <w:rPr>
          <w:rFonts w:asciiTheme="minorHAnsi" w:hAnsiTheme="minorHAnsi" w:cstheme="minorHAnsi"/>
          <w:sz w:val="22"/>
          <w:szCs w:val="23"/>
        </w:rPr>
        <w:t xml:space="preserve"> the role of financial statement analysis in different types of business analysis</w:t>
      </w:r>
      <w:r>
        <w:rPr>
          <w:rFonts w:asciiTheme="minorHAnsi" w:hAnsiTheme="minorHAnsi" w:cstheme="minorHAnsi"/>
          <w:sz w:val="22"/>
          <w:szCs w:val="23"/>
        </w:rPr>
        <w:t xml:space="preserve"> </w:t>
      </w:r>
      <w:r w:rsidRPr="00CD3EE0">
        <w:rPr>
          <w:rFonts w:asciiTheme="minorHAnsi" w:hAnsiTheme="minorHAnsi" w:cstheme="minorHAnsi"/>
          <w:sz w:val="22"/>
          <w:szCs w:val="23"/>
        </w:rPr>
        <w:t>such as equity analysis and credit analysis.</w:t>
      </w:r>
    </w:p>
    <w:p w14:paraId="14673802" w14:textId="77777777" w:rsidR="000E2253" w:rsidRDefault="000E2253" w:rsidP="000E2253">
      <w:pPr>
        <w:pStyle w:val="Default"/>
        <w:jc w:val="both"/>
        <w:rPr>
          <w:rFonts w:asciiTheme="minorHAnsi" w:hAnsiTheme="minorHAnsi" w:cstheme="minorHAnsi"/>
          <w:b/>
          <w:szCs w:val="23"/>
        </w:rPr>
      </w:pPr>
    </w:p>
    <w:p w14:paraId="56DC53A1" w14:textId="77777777" w:rsidR="000E2253" w:rsidRPr="001F7881" w:rsidRDefault="000E2253" w:rsidP="000E2253">
      <w:pPr>
        <w:pStyle w:val="Default"/>
        <w:spacing w:line="360" w:lineRule="auto"/>
        <w:jc w:val="both"/>
        <w:rPr>
          <w:rFonts w:asciiTheme="minorHAnsi" w:hAnsiTheme="minorHAnsi" w:cstheme="minorHAnsi"/>
          <w:b/>
          <w:color w:val="000066"/>
          <w:szCs w:val="23"/>
        </w:rPr>
      </w:pPr>
      <w:r w:rsidRPr="001F7881">
        <w:rPr>
          <w:rFonts w:asciiTheme="minorHAnsi" w:hAnsiTheme="minorHAnsi" w:cstheme="minorHAnsi"/>
          <w:b/>
          <w:color w:val="000066"/>
          <w:szCs w:val="23"/>
        </w:rPr>
        <w:t>Assessment Tools for Learning Outcome:</w:t>
      </w:r>
    </w:p>
    <w:tbl>
      <w:tblPr>
        <w:tblW w:w="9009" w:type="dxa"/>
        <w:tblInd w:w="-5" w:type="dxa"/>
        <w:tblLook w:val="04A0" w:firstRow="1" w:lastRow="0" w:firstColumn="1" w:lastColumn="0" w:noHBand="0" w:noVBand="1"/>
      </w:tblPr>
      <w:tblGrid>
        <w:gridCol w:w="6233"/>
        <w:gridCol w:w="2776"/>
      </w:tblGrid>
      <w:tr w:rsidR="000E2253" w:rsidRPr="00AD2B60" w14:paraId="07107840" w14:textId="77777777" w:rsidTr="00EB7FC5">
        <w:trPr>
          <w:trHeight w:val="292"/>
        </w:trPr>
        <w:tc>
          <w:tcPr>
            <w:tcW w:w="6233"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D813C73" w14:textId="77777777" w:rsidR="000E2253" w:rsidRPr="001F7881" w:rsidRDefault="000E2253" w:rsidP="00EB7FC5">
            <w:pPr>
              <w:rPr>
                <w:rFonts w:ascii="Calibri" w:hAnsi="Calibri" w:cs="Calibri"/>
                <w:b/>
                <w:bCs/>
                <w:color w:val="000066"/>
                <w:lang w:eastAsia="en-IN"/>
              </w:rPr>
            </w:pPr>
            <w:r w:rsidRPr="001F7881">
              <w:rPr>
                <w:rFonts w:ascii="Calibri" w:hAnsi="Calibri" w:cs="Calibri"/>
                <w:b/>
                <w:bCs/>
                <w:color w:val="000066"/>
                <w:lang w:eastAsia="en-IN"/>
              </w:rPr>
              <w:t>Learning Outcome</w:t>
            </w:r>
          </w:p>
        </w:tc>
        <w:tc>
          <w:tcPr>
            <w:tcW w:w="2776" w:type="dxa"/>
            <w:tcBorders>
              <w:top w:val="single" w:sz="4" w:space="0" w:color="auto"/>
              <w:left w:val="nil"/>
              <w:bottom w:val="single" w:sz="4" w:space="0" w:color="auto"/>
              <w:right w:val="single" w:sz="4" w:space="0" w:color="auto"/>
            </w:tcBorders>
            <w:shd w:val="clear" w:color="000000" w:fill="B4C6E7"/>
            <w:noWrap/>
            <w:vAlign w:val="bottom"/>
            <w:hideMark/>
          </w:tcPr>
          <w:p w14:paraId="41F8F65F" w14:textId="77777777" w:rsidR="000E2253" w:rsidRPr="001F7881" w:rsidRDefault="000E2253" w:rsidP="00EB7FC5">
            <w:pPr>
              <w:rPr>
                <w:rFonts w:ascii="Calibri" w:hAnsi="Calibri" w:cs="Calibri"/>
                <w:b/>
                <w:bCs/>
                <w:color w:val="000066"/>
                <w:lang w:eastAsia="en-IN"/>
              </w:rPr>
            </w:pPr>
            <w:r w:rsidRPr="001F7881">
              <w:rPr>
                <w:rFonts w:ascii="Calibri" w:hAnsi="Calibri" w:cs="Calibri"/>
                <w:b/>
                <w:bCs/>
                <w:color w:val="000066"/>
                <w:lang w:eastAsia="en-IN"/>
              </w:rPr>
              <w:t>Assessment Criteria</w:t>
            </w:r>
          </w:p>
        </w:tc>
      </w:tr>
      <w:tr w:rsidR="000E2253" w:rsidRPr="00AD2B60" w14:paraId="1E141BE7"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1DE1EBA5" w14:textId="77777777" w:rsidR="000E2253" w:rsidRPr="00AD2B60" w:rsidRDefault="000E2253" w:rsidP="00EB7FC5">
            <w:pPr>
              <w:rPr>
                <w:rFonts w:ascii="Calibri" w:hAnsi="Calibri" w:cs="Calibri"/>
                <w:color w:val="000000"/>
                <w:lang w:eastAsia="en-IN"/>
              </w:rPr>
            </w:pPr>
            <w:r w:rsidRPr="006F098D">
              <w:rPr>
                <w:rFonts w:ascii="Calibri" w:hAnsi="Calibri" w:cs="Calibri"/>
                <w:color w:val="000000"/>
                <w:lang w:eastAsia="en-IN"/>
              </w:rPr>
              <w:t>Students should understand</w:t>
            </w:r>
            <w:r>
              <w:rPr>
                <w:rFonts w:ascii="Calibri" w:hAnsi="Calibri" w:cs="Calibri"/>
                <w:color w:val="000000"/>
                <w:lang w:eastAsia="en-IN"/>
              </w:rPr>
              <w:t xml:space="preserve"> the </w:t>
            </w:r>
            <w:r w:rsidRPr="006F098D">
              <w:rPr>
                <w:rFonts w:ascii="Calibri" w:hAnsi="Calibri" w:cs="Calibri"/>
                <w:color w:val="000000"/>
                <w:lang w:eastAsia="en-IN"/>
              </w:rPr>
              <w:t xml:space="preserve">need for Financial Statements and major economic/financial decisions of </w:t>
            </w:r>
            <w:r>
              <w:rPr>
                <w:rFonts w:ascii="Calibri" w:hAnsi="Calibri" w:cs="Calibri"/>
                <w:color w:val="000000"/>
                <w:lang w:eastAsia="en-IN"/>
              </w:rPr>
              <w:t xml:space="preserve">a </w:t>
            </w:r>
            <w:r w:rsidRPr="006F098D">
              <w:rPr>
                <w:rFonts w:ascii="Calibri" w:hAnsi="Calibri" w:cs="Calibri"/>
                <w:color w:val="000000"/>
                <w:lang w:eastAsia="en-IN"/>
              </w:rPr>
              <w:t>business organization.</w:t>
            </w:r>
          </w:p>
        </w:tc>
        <w:tc>
          <w:tcPr>
            <w:tcW w:w="2776" w:type="dxa"/>
            <w:tcBorders>
              <w:top w:val="nil"/>
              <w:left w:val="nil"/>
              <w:bottom w:val="single" w:sz="4" w:space="0" w:color="auto"/>
              <w:right w:val="single" w:sz="4" w:space="0" w:color="auto"/>
            </w:tcBorders>
            <w:shd w:val="clear" w:color="auto" w:fill="auto"/>
            <w:noWrap/>
            <w:vAlign w:val="center"/>
          </w:tcPr>
          <w:p w14:paraId="7F19DBD9" w14:textId="77777777" w:rsidR="000E2253" w:rsidRPr="00AD2B60"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and Mid &amp; </w:t>
            </w:r>
            <w:r w:rsidRPr="00AD2B60">
              <w:rPr>
                <w:rFonts w:ascii="Calibri" w:hAnsi="Calibri" w:cs="Calibri"/>
                <w:color w:val="000000"/>
                <w:lang w:eastAsia="en-IN"/>
              </w:rPr>
              <w:t>End</w:t>
            </w:r>
            <w:r>
              <w:rPr>
                <w:rFonts w:ascii="Calibri" w:hAnsi="Calibri" w:cs="Calibri"/>
                <w:color w:val="000000"/>
                <w:lang w:eastAsia="en-IN"/>
              </w:rPr>
              <w:t>-term exams</w:t>
            </w:r>
          </w:p>
        </w:tc>
      </w:tr>
      <w:tr w:rsidR="000E2253" w:rsidRPr="00AD2B60" w14:paraId="65F08D10"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047F415E" w14:textId="77777777" w:rsidR="000E2253" w:rsidRPr="00B05386"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 xml:space="preserve">nderstand </w:t>
            </w:r>
            <w:r w:rsidRPr="00777F6B">
              <w:rPr>
                <w:rFonts w:asciiTheme="minorHAnsi" w:hAnsiTheme="minorHAnsi" w:cstheme="minorHAnsi"/>
                <w:sz w:val="22"/>
                <w:szCs w:val="23"/>
              </w:rPr>
              <w:t>Financial Statements (Balance Sheet and Statement of Profit and Loss) and its line items, and how to read the financial position/health (short-term and long-term) and financial performance of a company using them.</w:t>
            </w:r>
          </w:p>
        </w:tc>
        <w:tc>
          <w:tcPr>
            <w:tcW w:w="2776" w:type="dxa"/>
            <w:tcBorders>
              <w:top w:val="nil"/>
              <w:left w:val="nil"/>
              <w:bottom w:val="single" w:sz="4" w:space="0" w:color="auto"/>
              <w:right w:val="single" w:sz="4" w:space="0" w:color="auto"/>
            </w:tcBorders>
            <w:shd w:val="clear" w:color="auto" w:fill="auto"/>
            <w:noWrap/>
            <w:vAlign w:val="center"/>
          </w:tcPr>
          <w:p w14:paraId="20FB5B76" w14:textId="77777777" w:rsidR="000E2253" w:rsidRPr="00AD2B60"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and Mid &amp; </w:t>
            </w:r>
            <w:r w:rsidRPr="00AD2B60">
              <w:rPr>
                <w:rFonts w:ascii="Calibri" w:hAnsi="Calibri" w:cs="Calibri"/>
                <w:color w:val="000000"/>
                <w:lang w:eastAsia="en-IN"/>
              </w:rPr>
              <w:t>End</w:t>
            </w:r>
            <w:r>
              <w:rPr>
                <w:rFonts w:ascii="Calibri" w:hAnsi="Calibri" w:cs="Calibri"/>
                <w:color w:val="000000"/>
                <w:lang w:eastAsia="en-IN"/>
              </w:rPr>
              <w:t>-term exams</w:t>
            </w:r>
          </w:p>
        </w:tc>
      </w:tr>
      <w:tr w:rsidR="000E2253" w:rsidRPr="00AD2B60" w14:paraId="7C401D57"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58609ECA" w14:textId="77777777" w:rsidR="000E2253" w:rsidRPr="001B510D"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understand Statement of Profit and Loss and its line items to read the financial performance of a company.</w:t>
            </w:r>
          </w:p>
        </w:tc>
        <w:tc>
          <w:tcPr>
            <w:tcW w:w="2776" w:type="dxa"/>
            <w:tcBorders>
              <w:top w:val="nil"/>
              <w:left w:val="nil"/>
              <w:bottom w:val="single" w:sz="4" w:space="0" w:color="auto"/>
              <w:right w:val="single" w:sz="4" w:space="0" w:color="auto"/>
            </w:tcBorders>
            <w:shd w:val="clear" w:color="auto" w:fill="auto"/>
            <w:noWrap/>
            <w:vAlign w:val="center"/>
          </w:tcPr>
          <w:p w14:paraId="0DB88E84" w14:textId="77777777" w:rsidR="000E2253" w:rsidRPr="00AD2B60"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and Mid &amp; </w:t>
            </w:r>
            <w:r w:rsidRPr="00AD2B60">
              <w:rPr>
                <w:rFonts w:ascii="Calibri" w:hAnsi="Calibri" w:cs="Calibri"/>
                <w:color w:val="000000"/>
                <w:lang w:eastAsia="en-IN"/>
              </w:rPr>
              <w:t>End</w:t>
            </w:r>
            <w:r>
              <w:rPr>
                <w:rFonts w:ascii="Calibri" w:hAnsi="Calibri" w:cs="Calibri"/>
                <w:color w:val="000000"/>
                <w:lang w:eastAsia="en-IN"/>
              </w:rPr>
              <w:t>-term exams</w:t>
            </w:r>
          </w:p>
        </w:tc>
      </w:tr>
      <w:tr w:rsidR="000E2253" w:rsidRPr="00AD2B60" w14:paraId="631E32DB"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42B28612" w14:textId="77777777" w:rsidR="000E2253" w:rsidRPr="00D55B22"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nderstand the effect of transactions on Financial Statements (Balance Sheet, and Statement of Profit and Loss) and preparation of Financial Statements.</w:t>
            </w:r>
          </w:p>
        </w:tc>
        <w:tc>
          <w:tcPr>
            <w:tcW w:w="2776" w:type="dxa"/>
            <w:tcBorders>
              <w:top w:val="nil"/>
              <w:left w:val="nil"/>
              <w:bottom w:val="single" w:sz="4" w:space="0" w:color="auto"/>
              <w:right w:val="single" w:sz="4" w:space="0" w:color="auto"/>
            </w:tcBorders>
            <w:shd w:val="clear" w:color="auto" w:fill="auto"/>
            <w:noWrap/>
            <w:vAlign w:val="center"/>
          </w:tcPr>
          <w:p w14:paraId="55CE36EE" w14:textId="77777777" w:rsidR="000E2253" w:rsidRPr="00AD2B60"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and Mid &amp; </w:t>
            </w:r>
            <w:r w:rsidRPr="00AD2B60">
              <w:rPr>
                <w:rFonts w:ascii="Calibri" w:hAnsi="Calibri" w:cs="Calibri"/>
                <w:color w:val="000000"/>
                <w:lang w:eastAsia="en-IN"/>
              </w:rPr>
              <w:t>End</w:t>
            </w:r>
            <w:r>
              <w:rPr>
                <w:rFonts w:ascii="Calibri" w:hAnsi="Calibri" w:cs="Calibri"/>
                <w:color w:val="000000"/>
                <w:lang w:eastAsia="en-IN"/>
              </w:rPr>
              <w:t>-term exams</w:t>
            </w:r>
          </w:p>
        </w:tc>
      </w:tr>
      <w:tr w:rsidR="000E2253" w:rsidRPr="00AD2B60" w14:paraId="0AE84BEB"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1891F911" w14:textId="77777777" w:rsidR="000E2253" w:rsidRPr="00A721F2"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nderstand the Financial Reporting Framework for preparation and presentation of Financial Statements.</w:t>
            </w:r>
          </w:p>
        </w:tc>
        <w:tc>
          <w:tcPr>
            <w:tcW w:w="2776" w:type="dxa"/>
            <w:tcBorders>
              <w:top w:val="nil"/>
              <w:left w:val="nil"/>
              <w:bottom w:val="single" w:sz="4" w:space="0" w:color="auto"/>
              <w:right w:val="single" w:sz="4" w:space="0" w:color="auto"/>
            </w:tcBorders>
            <w:shd w:val="clear" w:color="auto" w:fill="auto"/>
            <w:noWrap/>
            <w:vAlign w:val="center"/>
          </w:tcPr>
          <w:p w14:paraId="330CBE2B" w14:textId="77777777" w:rsidR="000E2253"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and Mid &amp; </w:t>
            </w:r>
            <w:r w:rsidRPr="00AD2B60">
              <w:rPr>
                <w:rFonts w:ascii="Calibri" w:hAnsi="Calibri" w:cs="Calibri"/>
                <w:color w:val="000000"/>
                <w:lang w:eastAsia="en-IN"/>
              </w:rPr>
              <w:t>End</w:t>
            </w:r>
            <w:r>
              <w:rPr>
                <w:rFonts w:ascii="Calibri" w:hAnsi="Calibri" w:cs="Calibri"/>
                <w:color w:val="000000"/>
                <w:lang w:eastAsia="en-IN"/>
              </w:rPr>
              <w:t>-term exams</w:t>
            </w:r>
          </w:p>
        </w:tc>
      </w:tr>
      <w:tr w:rsidR="000E2253" w:rsidRPr="00AD2B60" w14:paraId="448DD3E6"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0CB5371D" w14:textId="77777777" w:rsidR="000E2253" w:rsidRPr="00A721F2"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nderstand the Accounting Records and Financial Reporting System (Journal, Ledger, Trial Balance, and preparation of financial statements)</w:t>
            </w:r>
            <w:r>
              <w:rPr>
                <w:rFonts w:asciiTheme="minorHAnsi" w:hAnsiTheme="minorHAnsi" w:cstheme="minorHAnsi"/>
                <w:sz w:val="22"/>
                <w:szCs w:val="23"/>
              </w:rPr>
              <w:t>.</w:t>
            </w:r>
          </w:p>
        </w:tc>
        <w:tc>
          <w:tcPr>
            <w:tcW w:w="2776" w:type="dxa"/>
            <w:tcBorders>
              <w:top w:val="nil"/>
              <w:left w:val="nil"/>
              <w:bottom w:val="single" w:sz="4" w:space="0" w:color="auto"/>
              <w:right w:val="single" w:sz="4" w:space="0" w:color="auto"/>
            </w:tcBorders>
            <w:shd w:val="clear" w:color="auto" w:fill="auto"/>
            <w:noWrap/>
            <w:vAlign w:val="center"/>
          </w:tcPr>
          <w:p w14:paraId="1F10049E" w14:textId="77777777" w:rsidR="000E2253"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and Mid &amp; </w:t>
            </w:r>
            <w:r w:rsidRPr="00AD2B60">
              <w:rPr>
                <w:rFonts w:ascii="Calibri" w:hAnsi="Calibri" w:cs="Calibri"/>
                <w:color w:val="000000"/>
                <w:lang w:eastAsia="en-IN"/>
              </w:rPr>
              <w:t>End</w:t>
            </w:r>
            <w:r>
              <w:rPr>
                <w:rFonts w:ascii="Calibri" w:hAnsi="Calibri" w:cs="Calibri"/>
                <w:color w:val="000000"/>
                <w:lang w:eastAsia="en-IN"/>
              </w:rPr>
              <w:t>-term exams</w:t>
            </w:r>
          </w:p>
        </w:tc>
      </w:tr>
      <w:tr w:rsidR="000E2253" w:rsidRPr="00AD2B60" w14:paraId="45015157"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100708BB" w14:textId="77777777" w:rsidR="000E2253" w:rsidRPr="00A721F2"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 xml:space="preserve">nderstand Cash Flow Statement to capture </w:t>
            </w:r>
            <w:r>
              <w:rPr>
                <w:rFonts w:asciiTheme="minorHAnsi" w:hAnsiTheme="minorHAnsi" w:cstheme="minorHAnsi"/>
                <w:sz w:val="22"/>
                <w:szCs w:val="23"/>
              </w:rPr>
              <w:t xml:space="preserve">all </w:t>
            </w:r>
            <w:r w:rsidRPr="000028D8">
              <w:rPr>
                <w:rFonts w:asciiTheme="minorHAnsi" w:hAnsiTheme="minorHAnsi" w:cstheme="minorHAnsi"/>
                <w:sz w:val="22"/>
                <w:szCs w:val="23"/>
              </w:rPr>
              <w:t>cash</w:t>
            </w:r>
            <w:r>
              <w:rPr>
                <w:rFonts w:asciiTheme="minorHAnsi" w:hAnsiTheme="minorHAnsi" w:cstheme="minorHAnsi"/>
                <w:sz w:val="22"/>
                <w:szCs w:val="23"/>
              </w:rPr>
              <w:t xml:space="preserve"> flows </w:t>
            </w:r>
            <w:r w:rsidRPr="000028D8">
              <w:rPr>
                <w:rFonts w:asciiTheme="minorHAnsi" w:hAnsiTheme="minorHAnsi" w:cstheme="minorHAnsi"/>
                <w:sz w:val="22"/>
                <w:szCs w:val="23"/>
              </w:rPr>
              <w:t>related to financing, investing, and operating activities over a period of</w:t>
            </w:r>
            <w:r>
              <w:rPr>
                <w:rFonts w:asciiTheme="minorHAnsi" w:hAnsiTheme="minorHAnsi" w:cstheme="minorHAnsi"/>
                <w:sz w:val="22"/>
                <w:szCs w:val="23"/>
              </w:rPr>
              <w:t xml:space="preserve"> a</w:t>
            </w:r>
            <w:r w:rsidRPr="000028D8">
              <w:rPr>
                <w:rFonts w:asciiTheme="minorHAnsi" w:hAnsiTheme="minorHAnsi" w:cstheme="minorHAnsi"/>
                <w:sz w:val="22"/>
                <w:szCs w:val="23"/>
              </w:rPr>
              <w:t xml:space="preserve"> business organization.</w:t>
            </w:r>
          </w:p>
        </w:tc>
        <w:tc>
          <w:tcPr>
            <w:tcW w:w="2776" w:type="dxa"/>
            <w:tcBorders>
              <w:top w:val="nil"/>
              <w:left w:val="nil"/>
              <w:bottom w:val="single" w:sz="4" w:space="0" w:color="auto"/>
              <w:right w:val="single" w:sz="4" w:space="0" w:color="auto"/>
            </w:tcBorders>
            <w:shd w:val="clear" w:color="auto" w:fill="auto"/>
            <w:noWrap/>
            <w:vAlign w:val="center"/>
          </w:tcPr>
          <w:p w14:paraId="78E6B02B" w14:textId="77777777" w:rsidR="000E2253"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Assignments and </w:t>
            </w:r>
            <w:r w:rsidRPr="00AD2B60">
              <w:rPr>
                <w:rFonts w:ascii="Calibri" w:hAnsi="Calibri" w:cs="Calibri"/>
                <w:color w:val="000000"/>
                <w:lang w:eastAsia="en-IN"/>
              </w:rPr>
              <w:t>End</w:t>
            </w:r>
            <w:r>
              <w:rPr>
                <w:rFonts w:ascii="Calibri" w:hAnsi="Calibri" w:cs="Calibri"/>
                <w:color w:val="000000"/>
                <w:lang w:eastAsia="en-IN"/>
              </w:rPr>
              <w:t>-term exam</w:t>
            </w:r>
          </w:p>
        </w:tc>
      </w:tr>
      <w:tr w:rsidR="000E2253" w:rsidRPr="00AD2B60" w14:paraId="613B7A00"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5E9A49D9" w14:textId="77777777" w:rsidR="000E2253" w:rsidRPr="00A721F2"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 xml:space="preserve">nderstand the application of financial analysis tools and techniques to diagnose the financial statements to analyse the financial position and </w:t>
            </w:r>
            <w:r>
              <w:rPr>
                <w:rFonts w:asciiTheme="minorHAnsi" w:hAnsiTheme="minorHAnsi" w:cstheme="minorHAnsi"/>
                <w:sz w:val="22"/>
                <w:szCs w:val="23"/>
              </w:rPr>
              <w:t xml:space="preserve">financial </w:t>
            </w:r>
            <w:r w:rsidRPr="000028D8">
              <w:rPr>
                <w:rFonts w:asciiTheme="minorHAnsi" w:hAnsiTheme="minorHAnsi" w:cstheme="minorHAnsi"/>
                <w:sz w:val="22"/>
                <w:szCs w:val="23"/>
              </w:rPr>
              <w:t>performance</w:t>
            </w:r>
            <w:r>
              <w:rPr>
                <w:rFonts w:asciiTheme="minorHAnsi" w:hAnsiTheme="minorHAnsi" w:cstheme="minorHAnsi"/>
                <w:sz w:val="22"/>
                <w:szCs w:val="23"/>
              </w:rPr>
              <w:t xml:space="preserve"> of a company</w:t>
            </w:r>
            <w:r w:rsidRPr="000028D8">
              <w:rPr>
                <w:rFonts w:asciiTheme="minorHAnsi" w:hAnsiTheme="minorHAnsi" w:cstheme="minorHAnsi"/>
                <w:sz w:val="22"/>
                <w:szCs w:val="23"/>
              </w:rPr>
              <w:t>.</w:t>
            </w:r>
          </w:p>
        </w:tc>
        <w:tc>
          <w:tcPr>
            <w:tcW w:w="2776" w:type="dxa"/>
            <w:tcBorders>
              <w:top w:val="nil"/>
              <w:left w:val="nil"/>
              <w:bottom w:val="single" w:sz="4" w:space="0" w:color="auto"/>
              <w:right w:val="single" w:sz="4" w:space="0" w:color="auto"/>
            </w:tcBorders>
            <w:shd w:val="clear" w:color="auto" w:fill="auto"/>
            <w:noWrap/>
            <w:vAlign w:val="center"/>
          </w:tcPr>
          <w:p w14:paraId="60100277" w14:textId="77777777" w:rsidR="000E2253"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Assignments and </w:t>
            </w:r>
            <w:r w:rsidRPr="00AD2B60">
              <w:rPr>
                <w:rFonts w:ascii="Calibri" w:hAnsi="Calibri" w:cs="Calibri"/>
                <w:color w:val="000000"/>
                <w:lang w:eastAsia="en-IN"/>
              </w:rPr>
              <w:t>End</w:t>
            </w:r>
            <w:r>
              <w:rPr>
                <w:rFonts w:ascii="Calibri" w:hAnsi="Calibri" w:cs="Calibri"/>
                <w:color w:val="000000"/>
                <w:lang w:eastAsia="en-IN"/>
              </w:rPr>
              <w:t>-term exam</w:t>
            </w:r>
          </w:p>
        </w:tc>
      </w:tr>
      <w:tr w:rsidR="000E2253" w:rsidRPr="00AD2B60" w14:paraId="01A126C8"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41C44BFC" w14:textId="77777777" w:rsidR="000E2253" w:rsidRPr="00A721F2"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nderstand the drivers of financial performance</w:t>
            </w:r>
            <w:r>
              <w:rPr>
                <w:rFonts w:asciiTheme="minorHAnsi" w:hAnsiTheme="minorHAnsi" w:cstheme="minorHAnsi"/>
                <w:sz w:val="22"/>
                <w:szCs w:val="23"/>
              </w:rPr>
              <w:t xml:space="preserve"> (ROE)</w:t>
            </w:r>
            <w:r w:rsidRPr="000028D8">
              <w:rPr>
                <w:rFonts w:asciiTheme="minorHAnsi" w:hAnsiTheme="minorHAnsi" w:cstheme="minorHAnsi"/>
                <w:sz w:val="22"/>
                <w:szCs w:val="23"/>
              </w:rPr>
              <w:t xml:space="preserve"> in the past and drivers of performance in the future by a detailed examination of financial statements.</w:t>
            </w:r>
          </w:p>
        </w:tc>
        <w:tc>
          <w:tcPr>
            <w:tcW w:w="2776" w:type="dxa"/>
            <w:tcBorders>
              <w:top w:val="nil"/>
              <w:left w:val="nil"/>
              <w:bottom w:val="single" w:sz="4" w:space="0" w:color="auto"/>
              <w:right w:val="single" w:sz="4" w:space="0" w:color="auto"/>
            </w:tcBorders>
            <w:shd w:val="clear" w:color="auto" w:fill="auto"/>
            <w:noWrap/>
            <w:vAlign w:val="center"/>
          </w:tcPr>
          <w:p w14:paraId="22A3D14C" w14:textId="77777777" w:rsidR="000E2253"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Assignments and </w:t>
            </w:r>
            <w:r w:rsidRPr="00AD2B60">
              <w:rPr>
                <w:rFonts w:ascii="Calibri" w:hAnsi="Calibri" w:cs="Calibri"/>
                <w:color w:val="000000"/>
                <w:lang w:eastAsia="en-IN"/>
              </w:rPr>
              <w:t>End</w:t>
            </w:r>
            <w:r>
              <w:rPr>
                <w:rFonts w:ascii="Calibri" w:hAnsi="Calibri" w:cs="Calibri"/>
                <w:color w:val="000000"/>
                <w:lang w:eastAsia="en-IN"/>
              </w:rPr>
              <w:t>-term exam</w:t>
            </w:r>
          </w:p>
        </w:tc>
      </w:tr>
      <w:tr w:rsidR="000E2253" w:rsidRPr="00AD2B60" w14:paraId="06AA996A" w14:textId="77777777" w:rsidTr="00EB7FC5">
        <w:trPr>
          <w:trHeight w:val="292"/>
        </w:trPr>
        <w:tc>
          <w:tcPr>
            <w:tcW w:w="6233" w:type="dxa"/>
            <w:tcBorders>
              <w:top w:val="nil"/>
              <w:left w:val="single" w:sz="4" w:space="0" w:color="auto"/>
              <w:bottom w:val="single" w:sz="4" w:space="0" w:color="auto"/>
              <w:right w:val="single" w:sz="4" w:space="0" w:color="auto"/>
            </w:tcBorders>
            <w:shd w:val="clear" w:color="auto" w:fill="auto"/>
            <w:noWrap/>
            <w:vAlign w:val="bottom"/>
          </w:tcPr>
          <w:p w14:paraId="1E5975CA" w14:textId="77777777" w:rsidR="000E2253" w:rsidRPr="00A721F2" w:rsidRDefault="000E2253" w:rsidP="00EB7FC5">
            <w:pPr>
              <w:pStyle w:val="Default"/>
              <w:jc w:val="both"/>
              <w:rPr>
                <w:rFonts w:asciiTheme="minorHAnsi" w:hAnsiTheme="minorHAnsi" w:cstheme="minorHAnsi"/>
                <w:sz w:val="22"/>
                <w:szCs w:val="23"/>
              </w:rPr>
            </w:pPr>
            <w:r>
              <w:rPr>
                <w:rFonts w:asciiTheme="minorHAnsi" w:hAnsiTheme="minorHAnsi" w:cstheme="minorHAnsi"/>
                <w:sz w:val="22"/>
                <w:szCs w:val="23"/>
              </w:rPr>
              <w:t>Students should u</w:t>
            </w:r>
            <w:r w:rsidRPr="000028D8">
              <w:rPr>
                <w:rFonts w:asciiTheme="minorHAnsi" w:hAnsiTheme="minorHAnsi" w:cstheme="minorHAnsi"/>
                <w:sz w:val="22"/>
                <w:szCs w:val="23"/>
              </w:rPr>
              <w:t>nderstand, appreciate, and examine the role of financial statement analysis in different types of business analysis such as equity analysis and credit analysis.</w:t>
            </w:r>
          </w:p>
        </w:tc>
        <w:tc>
          <w:tcPr>
            <w:tcW w:w="2776" w:type="dxa"/>
            <w:tcBorders>
              <w:top w:val="nil"/>
              <w:left w:val="nil"/>
              <w:bottom w:val="single" w:sz="4" w:space="0" w:color="auto"/>
              <w:right w:val="single" w:sz="4" w:space="0" w:color="auto"/>
            </w:tcBorders>
            <w:shd w:val="clear" w:color="auto" w:fill="auto"/>
            <w:noWrap/>
            <w:vAlign w:val="center"/>
          </w:tcPr>
          <w:p w14:paraId="69088386" w14:textId="77777777" w:rsidR="000E2253" w:rsidRDefault="000E2253" w:rsidP="00EB7FC5">
            <w:pPr>
              <w:rPr>
                <w:rFonts w:ascii="Calibri" w:hAnsi="Calibri" w:cs="Calibri"/>
                <w:color w:val="000000"/>
                <w:lang w:eastAsia="en-IN"/>
              </w:rPr>
            </w:pPr>
            <w:r>
              <w:rPr>
                <w:rFonts w:ascii="Calibri" w:hAnsi="Calibri" w:cs="Calibri"/>
                <w:color w:val="000000"/>
                <w:lang w:eastAsia="en-IN"/>
              </w:rPr>
              <w:t xml:space="preserve">Quiz, Class Participation, Assignments and </w:t>
            </w:r>
            <w:r w:rsidRPr="00AD2B60">
              <w:rPr>
                <w:rFonts w:ascii="Calibri" w:hAnsi="Calibri" w:cs="Calibri"/>
                <w:color w:val="000000"/>
                <w:lang w:eastAsia="en-IN"/>
              </w:rPr>
              <w:t>End</w:t>
            </w:r>
            <w:r>
              <w:rPr>
                <w:rFonts w:ascii="Calibri" w:hAnsi="Calibri" w:cs="Calibri"/>
                <w:color w:val="000000"/>
                <w:lang w:eastAsia="en-IN"/>
              </w:rPr>
              <w:t>-term exam</w:t>
            </w:r>
          </w:p>
        </w:tc>
      </w:tr>
    </w:tbl>
    <w:p w14:paraId="59CC3EB0" w14:textId="77777777" w:rsidR="000E2253" w:rsidRPr="001F7881" w:rsidRDefault="000E2253" w:rsidP="000E2253">
      <w:pPr>
        <w:pStyle w:val="Default"/>
        <w:spacing w:line="360" w:lineRule="auto"/>
        <w:jc w:val="both"/>
        <w:rPr>
          <w:rFonts w:asciiTheme="minorHAnsi" w:hAnsiTheme="minorHAnsi" w:cstheme="minorHAnsi"/>
          <w:b/>
          <w:color w:val="000066"/>
          <w:szCs w:val="23"/>
        </w:rPr>
      </w:pPr>
      <w:r w:rsidRPr="001F7881">
        <w:rPr>
          <w:rFonts w:asciiTheme="minorHAnsi" w:hAnsiTheme="minorHAnsi" w:cstheme="minorHAnsi"/>
          <w:b/>
          <w:color w:val="000066"/>
          <w:szCs w:val="23"/>
        </w:rPr>
        <w:t>Pedagogy:</w:t>
      </w:r>
    </w:p>
    <w:p w14:paraId="0B8DD536" w14:textId="77777777" w:rsidR="000E2253" w:rsidRDefault="000E2253" w:rsidP="000E2253">
      <w:pPr>
        <w:pStyle w:val="Default"/>
        <w:spacing w:line="276" w:lineRule="auto"/>
        <w:jc w:val="both"/>
        <w:rPr>
          <w:rFonts w:asciiTheme="minorHAnsi" w:hAnsiTheme="minorHAnsi" w:cstheme="minorHAnsi"/>
          <w:sz w:val="22"/>
          <w:szCs w:val="23"/>
        </w:rPr>
      </w:pPr>
      <w:r w:rsidRPr="00A55B32">
        <w:rPr>
          <w:rFonts w:asciiTheme="minorHAnsi" w:hAnsiTheme="minorHAnsi" w:cstheme="minorHAnsi"/>
          <w:sz w:val="22"/>
          <w:szCs w:val="23"/>
        </w:rPr>
        <w:t xml:space="preserve">The course will be covered across 20 sessions of 90 minutes each, totaling 30 hours.  The course will be conducted through interactive lecture sessions to cover the conceptual aspects and to impart analytical skills of </w:t>
      </w:r>
      <w:r>
        <w:rPr>
          <w:rFonts w:asciiTheme="minorHAnsi" w:hAnsiTheme="minorHAnsi" w:cstheme="minorHAnsi"/>
          <w:sz w:val="22"/>
          <w:szCs w:val="23"/>
        </w:rPr>
        <w:t xml:space="preserve">reading, </w:t>
      </w:r>
      <w:r w:rsidRPr="00A55B32">
        <w:rPr>
          <w:rFonts w:asciiTheme="minorHAnsi" w:hAnsiTheme="minorHAnsi" w:cstheme="minorHAnsi"/>
          <w:sz w:val="22"/>
          <w:szCs w:val="23"/>
        </w:rPr>
        <w:t xml:space="preserve">analyzing and interpreting the financial statements through exercises, </w:t>
      </w:r>
      <w:r>
        <w:rPr>
          <w:rFonts w:asciiTheme="minorHAnsi" w:hAnsiTheme="minorHAnsi" w:cstheme="minorHAnsi"/>
          <w:sz w:val="22"/>
          <w:szCs w:val="23"/>
        </w:rPr>
        <w:t>Case</w:t>
      </w:r>
      <w:r w:rsidRPr="00A55B32">
        <w:rPr>
          <w:rFonts w:asciiTheme="minorHAnsi" w:hAnsiTheme="minorHAnsi" w:cstheme="minorHAnsi"/>
          <w:sz w:val="22"/>
          <w:szCs w:val="23"/>
        </w:rPr>
        <w:t>lets</w:t>
      </w:r>
      <w:r>
        <w:rPr>
          <w:rFonts w:asciiTheme="minorHAnsi" w:hAnsiTheme="minorHAnsi" w:cstheme="minorHAnsi"/>
          <w:sz w:val="22"/>
          <w:szCs w:val="23"/>
        </w:rPr>
        <w:t xml:space="preserve"> and case studies</w:t>
      </w:r>
      <w:r w:rsidRPr="00A55B32">
        <w:rPr>
          <w:rFonts w:asciiTheme="minorHAnsi" w:hAnsiTheme="minorHAnsi" w:cstheme="minorHAnsi"/>
          <w:sz w:val="22"/>
          <w:szCs w:val="23"/>
        </w:rPr>
        <w:t>.</w:t>
      </w:r>
    </w:p>
    <w:p w14:paraId="5B3921FA" w14:textId="77777777" w:rsidR="000E2253" w:rsidRDefault="000E2253" w:rsidP="000E2253">
      <w:pPr>
        <w:pStyle w:val="Default"/>
        <w:jc w:val="both"/>
        <w:rPr>
          <w:rFonts w:asciiTheme="minorHAnsi" w:hAnsiTheme="minorHAnsi" w:cstheme="minorHAnsi"/>
          <w:b/>
          <w:color w:val="auto"/>
          <w:szCs w:val="23"/>
        </w:rPr>
      </w:pPr>
    </w:p>
    <w:p w14:paraId="39D957DA" w14:textId="77777777" w:rsidR="000E2253" w:rsidRDefault="000E2253" w:rsidP="000E2253">
      <w:pPr>
        <w:pStyle w:val="Default"/>
        <w:spacing w:line="276" w:lineRule="auto"/>
        <w:jc w:val="both"/>
        <w:rPr>
          <w:rFonts w:asciiTheme="minorHAnsi" w:hAnsiTheme="minorHAnsi" w:cstheme="minorHAnsi"/>
          <w:color w:val="auto"/>
          <w:sz w:val="22"/>
          <w:szCs w:val="23"/>
        </w:rPr>
      </w:pPr>
      <w:r w:rsidRPr="001F7881">
        <w:rPr>
          <w:rFonts w:asciiTheme="minorHAnsi" w:hAnsiTheme="minorHAnsi" w:cstheme="minorHAnsi"/>
          <w:b/>
          <w:color w:val="000066"/>
          <w:szCs w:val="23"/>
        </w:rPr>
        <w:t xml:space="preserve">Session Plan: </w:t>
      </w:r>
      <w:r>
        <w:rPr>
          <w:rFonts w:asciiTheme="minorHAnsi" w:hAnsiTheme="minorHAnsi" w:cstheme="minorHAnsi"/>
          <w:color w:val="auto"/>
          <w:szCs w:val="23"/>
        </w:rPr>
        <w:t>2</w:t>
      </w:r>
      <w:r w:rsidRPr="001D0CD9">
        <w:rPr>
          <w:rFonts w:asciiTheme="minorHAnsi" w:hAnsiTheme="minorHAnsi" w:cstheme="minorHAnsi"/>
          <w:color w:val="auto"/>
          <w:szCs w:val="23"/>
        </w:rPr>
        <w:t xml:space="preserve">0 sessions of </w:t>
      </w:r>
      <w:r w:rsidRPr="001D0CD9">
        <w:rPr>
          <w:rFonts w:asciiTheme="minorHAnsi" w:hAnsiTheme="minorHAnsi" w:cstheme="minorHAnsi"/>
          <w:color w:val="auto"/>
          <w:sz w:val="22"/>
          <w:szCs w:val="23"/>
        </w:rPr>
        <w:t xml:space="preserve">90 minutes of each, totaling </w:t>
      </w:r>
      <w:r>
        <w:rPr>
          <w:rFonts w:asciiTheme="minorHAnsi" w:hAnsiTheme="minorHAnsi" w:cstheme="minorHAnsi"/>
          <w:color w:val="auto"/>
          <w:sz w:val="22"/>
          <w:szCs w:val="23"/>
        </w:rPr>
        <w:t>30 Hours for 3 Credit course and 10 sessions of 90 minutes of each, totaling 15 Hours for 1.5 Credit course.</w:t>
      </w:r>
    </w:p>
    <w:p w14:paraId="620C0C7A" w14:textId="77777777" w:rsidR="000E2253" w:rsidRPr="002937BE" w:rsidRDefault="000E2253" w:rsidP="000E2253">
      <w:pPr>
        <w:pStyle w:val="Default"/>
        <w:spacing w:line="276" w:lineRule="auto"/>
        <w:jc w:val="both"/>
        <w:rPr>
          <w:rFonts w:asciiTheme="minorHAnsi" w:hAnsiTheme="minorHAnsi" w:cstheme="minorHAnsi"/>
          <w:color w:val="auto"/>
          <w:sz w:val="22"/>
          <w:szCs w:val="23"/>
        </w:rPr>
      </w:pPr>
    </w:p>
    <w:tbl>
      <w:tblPr>
        <w:tblW w:w="9214"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4"/>
        <w:gridCol w:w="3476"/>
        <w:gridCol w:w="1326"/>
        <w:gridCol w:w="3838"/>
      </w:tblGrid>
      <w:tr w:rsidR="000E2253" w:rsidRPr="00D634E8" w14:paraId="300E1EDC" w14:textId="77777777" w:rsidTr="00EB7FC5">
        <w:trPr>
          <w:trHeight w:val="309"/>
        </w:trPr>
        <w:tc>
          <w:tcPr>
            <w:tcW w:w="5376" w:type="dxa"/>
            <w:gridSpan w:val="3"/>
            <w:vAlign w:val="center"/>
          </w:tcPr>
          <w:p w14:paraId="03478CB3" w14:textId="77777777" w:rsidR="000E2253" w:rsidRPr="001F7881" w:rsidRDefault="000E2253" w:rsidP="00EB7FC5">
            <w:pPr>
              <w:jc w:val="center"/>
              <w:rPr>
                <w:rFonts w:cstheme="minorHAnsi"/>
                <w:b/>
                <w:color w:val="000066"/>
              </w:rPr>
            </w:pPr>
            <w:r w:rsidRPr="001F7881">
              <w:rPr>
                <w:rFonts w:cstheme="minorHAnsi"/>
                <w:b/>
                <w:color w:val="000066"/>
              </w:rPr>
              <w:t>Session Plan</w:t>
            </w:r>
          </w:p>
        </w:tc>
        <w:tc>
          <w:tcPr>
            <w:tcW w:w="3838" w:type="dxa"/>
            <w:vMerge w:val="restart"/>
            <w:vAlign w:val="center"/>
          </w:tcPr>
          <w:p w14:paraId="6AED637A" w14:textId="77777777" w:rsidR="000E2253" w:rsidRPr="00D634E8" w:rsidRDefault="000E2253" w:rsidP="00EB7FC5">
            <w:pPr>
              <w:jc w:val="center"/>
              <w:rPr>
                <w:rFonts w:cstheme="minorHAnsi"/>
                <w:b/>
              </w:rPr>
            </w:pPr>
            <w:r w:rsidRPr="008B4F16">
              <w:rPr>
                <w:rFonts w:cstheme="minorHAnsi"/>
                <w:b/>
                <w:color w:val="000066"/>
              </w:rPr>
              <w:t>Pedagogy</w:t>
            </w:r>
          </w:p>
        </w:tc>
      </w:tr>
      <w:tr w:rsidR="000E2253" w:rsidRPr="00D634E8" w14:paraId="28FF7F22" w14:textId="77777777" w:rsidTr="00EB7FC5">
        <w:trPr>
          <w:trHeight w:val="525"/>
        </w:trPr>
        <w:tc>
          <w:tcPr>
            <w:tcW w:w="574" w:type="dxa"/>
            <w:vAlign w:val="center"/>
          </w:tcPr>
          <w:p w14:paraId="28C298BE" w14:textId="77777777" w:rsidR="000E2253" w:rsidRPr="008B4F16" w:rsidRDefault="000E2253" w:rsidP="00EB7FC5">
            <w:pPr>
              <w:jc w:val="center"/>
              <w:rPr>
                <w:rFonts w:cstheme="minorHAnsi"/>
                <w:b/>
                <w:color w:val="000066"/>
              </w:rPr>
            </w:pPr>
            <w:r w:rsidRPr="008B4F16">
              <w:rPr>
                <w:rFonts w:cstheme="minorHAnsi"/>
                <w:b/>
                <w:color w:val="000066"/>
              </w:rPr>
              <w:t>S. No.</w:t>
            </w:r>
          </w:p>
        </w:tc>
        <w:tc>
          <w:tcPr>
            <w:tcW w:w="3476" w:type="dxa"/>
            <w:vAlign w:val="center"/>
          </w:tcPr>
          <w:p w14:paraId="4C6A7B0D" w14:textId="77777777" w:rsidR="000E2253" w:rsidRPr="001F7881" w:rsidRDefault="000E2253" w:rsidP="00EB7FC5">
            <w:pPr>
              <w:jc w:val="center"/>
              <w:rPr>
                <w:rFonts w:cstheme="minorHAnsi"/>
                <w:b/>
                <w:color w:val="000066"/>
              </w:rPr>
            </w:pPr>
            <w:r w:rsidRPr="001F7881">
              <w:rPr>
                <w:rFonts w:cstheme="minorHAnsi"/>
                <w:b/>
                <w:color w:val="000066"/>
              </w:rPr>
              <w:t>Topic</w:t>
            </w:r>
          </w:p>
        </w:tc>
        <w:tc>
          <w:tcPr>
            <w:tcW w:w="1326" w:type="dxa"/>
            <w:vAlign w:val="center"/>
          </w:tcPr>
          <w:p w14:paraId="2BFF8D3F" w14:textId="77777777" w:rsidR="000E2253" w:rsidRPr="001F7881" w:rsidRDefault="000E2253" w:rsidP="00EB7FC5">
            <w:pPr>
              <w:jc w:val="center"/>
              <w:rPr>
                <w:rFonts w:cstheme="minorHAnsi"/>
                <w:b/>
                <w:color w:val="000066"/>
              </w:rPr>
            </w:pPr>
            <w:r w:rsidRPr="001F7881">
              <w:rPr>
                <w:rFonts w:cstheme="minorHAnsi"/>
                <w:b/>
                <w:color w:val="000066"/>
              </w:rPr>
              <w:t>Pre-reading / Reference</w:t>
            </w:r>
          </w:p>
        </w:tc>
        <w:tc>
          <w:tcPr>
            <w:tcW w:w="3838" w:type="dxa"/>
            <w:vMerge/>
          </w:tcPr>
          <w:p w14:paraId="05DA7678" w14:textId="77777777" w:rsidR="000E2253" w:rsidRPr="00D634E8" w:rsidRDefault="000E2253" w:rsidP="00EB7FC5">
            <w:pPr>
              <w:jc w:val="center"/>
              <w:rPr>
                <w:rFonts w:cstheme="minorHAnsi"/>
                <w:b/>
              </w:rPr>
            </w:pPr>
          </w:p>
        </w:tc>
      </w:tr>
      <w:tr w:rsidR="000E2253" w:rsidRPr="00D634E8" w14:paraId="7F1EF9D9" w14:textId="77777777" w:rsidTr="00EB7FC5">
        <w:trPr>
          <w:trHeight w:val="428"/>
        </w:trPr>
        <w:tc>
          <w:tcPr>
            <w:tcW w:w="574" w:type="dxa"/>
          </w:tcPr>
          <w:p w14:paraId="6CBD1543" w14:textId="77777777" w:rsidR="000E2253" w:rsidRPr="00D634E8" w:rsidRDefault="000E2253" w:rsidP="00EB7FC5">
            <w:pPr>
              <w:jc w:val="center"/>
              <w:rPr>
                <w:rFonts w:cstheme="minorHAnsi"/>
                <w:b/>
              </w:rPr>
            </w:pPr>
            <w:r w:rsidRPr="00D634E8">
              <w:rPr>
                <w:rFonts w:cstheme="minorHAnsi"/>
                <w:b/>
              </w:rPr>
              <w:t xml:space="preserve">1 </w:t>
            </w:r>
          </w:p>
        </w:tc>
        <w:tc>
          <w:tcPr>
            <w:tcW w:w="3476" w:type="dxa"/>
          </w:tcPr>
          <w:p w14:paraId="2CE5AA58" w14:textId="77777777" w:rsidR="000E2253" w:rsidRPr="002937BE" w:rsidRDefault="000E2253" w:rsidP="00EB7FC5">
            <w:pPr>
              <w:jc w:val="both"/>
              <w:rPr>
                <w:rFonts w:cstheme="minorHAnsi"/>
              </w:rPr>
            </w:pPr>
            <w:r w:rsidRPr="002937BE">
              <w:rPr>
                <w:rFonts w:cstheme="minorHAnsi"/>
                <w:b/>
              </w:rPr>
              <w:t>Business and Finance Function</w:t>
            </w:r>
          </w:p>
          <w:p w14:paraId="01C4C751" w14:textId="77777777" w:rsidR="000E2253" w:rsidRPr="002937BE" w:rsidRDefault="000E2253" w:rsidP="00314A26">
            <w:pPr>
              <w:pStyle w:val="ListParagraph"/>
              <w:widowControl/>
              <w:numPr>
                <w:ilvl w:val="0"/>
                <w:numId w:val="31"/>
              </w:numPr>
              <w:autoSpaceDE/>
              <w:autoSpaceDN/>
              <w:ind w:left="459" w:hanging="284"/>
              <w:contextualSpacing/>
              <w:jc w:val="both"/>
              <w:rPr>
                <w:rFonts w:cstheme="minorHAnsi"/>
              </w:rPr>
            </w:pPr>
            <w:r w:rsidRPr="002937BE">
              <w:rPr>
                <w:rFonts w:cstheme="minorHAnsi"/>
              </w:rPr>
              <w:t>Business need for Financial Statements</w:t>
            </w:r>
          </w:p>
          <w:p w14:paraId="751F1DA1" w14:textId="77777777" w:rsidR="000E2253" w:rsidRPr="002937BE" w:rsidRDefault="000E2253" w:rsidP="00314A26">
            <w:pPr>
              <w:pStyle w:val="ListParagraph"/>
              <w:widowControl/>
              <w:numPr>
                <w:ilvl w:val="0"/>
                <w:numId w:val="31"/>
              </w:numPr>
              <w:autoSpaceDE/>
              <w:autoSpaceDN/>
              <w:ind w:left="459" w:hanging="284"/>
              <w:contextualSpacing/>
              <w:jc w:val="both"/>
              <w:rPr>
                <w:rFonts w:cstheme="minorHAnsi"/>
              </w:rPr>
            </w:pPr>
            <w:r w:rsidRPr="002937BE">
              <w:rPr>
                <w:rFonts w:cstheme="minorHAnsi"/>
              </w:rPr>
              <w:t>Finance functions</w:t>
            </w:r>
          </w:p>
        </w:tc>
        <w:tc>
          <w:tcPr>
            <w:tcW w:w="1326" w:type="dxa"/>
          </w:tcPr>
          <w:p w14:paraId="45C093F7" w14:textId="77777777" w:rsidR="000E2253" w:rsidRPr="00D634E8" w:rsidRDefault="000E2253" w:rsidP="00EB7FC5">
            <w:pPr>
              <w:rPr>
                <w:rFonts w:cstheme="minorHAnsi"/>
              </w:rPr>
            </w:pPr>
            <w:r w:rsidRPr="00261F2C">
              <w:rPr>
                <w:rFonts w:cstheme="minorHAnsi"/>
              </w:rPr>
              <w:t>Chapter</w:t>
            </w:r>
            <w:r>
              <w:rPr>
                <w:rFonts w:cstheme="minorHAnsi"/>
              </w:rPr>
              <w:t xml:space="preserve"> 1</w:t>
            </w:r>
          </w:p>
        </w:tc>
        <w:tc>
          <w:tcPr>
            <w:tcW w:w="3838" w:type="dxa"/>
          </w:tcPr>
          <w:p w14:paraId="07F9397C" w14:textId="77777777" w:rsidR="000E2253" w:rsidRDefault="000E2253" w:rsidP="00EB7FC5">
            <w:pPr>
              <w:jc w:val="both"/>
              <w:rPr>
                <w:rFonts w:ascii="Calibri" w:hAnsi="Calibri" w:cs="Calibri"/>
                <w:color w:val="000000"/>
              </w:rPr>
            </w:pPr>
            <w:r w:rsidRPr="002937BE">
              <w:rPr>
                <w:rFonts w:ascii="Calibri" w:hAnsi="Calibri" w:cs="Calibri"/>
                <w:color w:val="000000"/>
              </w:rPr>
              <w:t>Discuss the business need for Financial Statements and major economic/</w:t>
            </w:r>
            <w:r>
              <w:rPr>
                <w:rFonts w:ascii="Calibri" w:hAnsi="Calibri" w:cs="Calibri"/>
                <w:color w:val="000000"/>
              </w:rPr>
              <w:t xml:space="preserve"> </w:t>
            </w:r>
            <w:r w:rsidRPr="002937BE">
              <w:rPr>
                <w:rFonts w:ascii="Calibri" w:hAnsi="Calibri" w:cs="Calibri"/>
                <w:color w:val="000000"/>
              </w:rPr>
              <w:t>financial decisions of business organization.</w:t>
            </w:r>
          </w:p>
        </w:tc>
      </w:tr>
      <w:tr w:rsidR="000E2253" w:rsidRPr="00D634E8" w14:paraId="355409C2" w14:textId="77777777" w:rsidTr="00EB7FC5">
        <w:trPr>
          <w:trHeight w:val="428"/>
        </w:trPr>
        <w:tc>
          <w:tcPr>
            <w:tcW w:w="574" w:type="dxa"/>
          </w:tcPr>
          <w:p w14:paraId="6263F5B0" w14:textId="77777777" w:rsidR="000E2253" w:rsidRPr="00D634E8" w:rsidRDefault="000E2253" w:rsidP="00EB7FC5">
            <w:pPr>
              <w:jc w:val="center"/>
              <w:rPr>
                <w:rFonts w:cstheme="minorHAnsi"/>
                <w:b/>
              </w:rPr>
            </w:pPr>
            <w:r>
              <w:rPr>
                <w:rFonts w:cstheme="minorHAnsi"/>
                <w:b/>
              </w:rPr>
              <w:t>2</w:t>
            </w:r>
          </w:p>
        </w:tc>
        <w:tc>
          <w:tcPr>
            <w:tcW w:w="3476" w:type="dxa"/>
          </w:tcPr>
          <w:p w14:paraId="2FD54485" w14:textId="77777777" w:rsidR="000E2253" w:rsidRPr="00412167" w:rsidRDefault="000E2253" w:rsidP="00EB7FC5">
            <w:pPr>
              <w:jc w:val="both"/>
              <w:rPr>
                <w:rFonts w:cstheme="minorHAnsi"/>
                <w:b/>
              </w:rPr>
            </w:pPr>
            <w:r w:rsidRPr="003D5298">
              <w:rPr>
                <w:rFonts w:cstheme="minorHAnsi"/>
                <w:b/>
              </w:rPr>
              <w:t>B</w:t>
            </w:r>
            <w:r>
              <w:rPr>
                <w:rFonts w:cstheme="minorHAnsi"/>
                <w:b/>
              </w:rPr>
              <w:t xml:space="preserve">alance </w:t>
            </w:r>
            <w:r w:rsidRPr="003D5298">
              <w:rPr>
                <w:rFonts w:cstheme="minorHAnsi"/>
                <w:b/>
              </w:rPr>
              <w:t>Sheet</w:t>
            </w:r>
            <w:r>
              <w:rPr>
                <w:rFonts w:cstheme="minorHAnsi"/>
                <w:b/>
              </w:rPr>
              <w:t xml:space="preserve">: </w:t>
            </w:r>
            <w:r w:rsidRPr="00412167">
              <w:rPr>
                <w:rFonts w:cstheme="minorHAnsi"/>
                <w:b/>
              </w:rPr>
              <w:t>Understanding Balance Sheet</w:t>
            </w:r>
          </w:p>
          <w:p w14:paraId="23B26528" w14:textId="77777777" w:rsidR="000E2253" w:rsidRPr="005D2999" w:rsidRDefault="000E2253" w:rsidP="00314A26">
            <w:pPr>
              <w:pStyle w:val="ListParagraph"/>
              <w:widowControl/>
              <w:numPr>
                <w:ilvl w:val="0"/>
                <w:numId w:val="32"/>
              </w:numPr>
              <w:autoSpaceDE/>
              <w:autoSpaceDN/>
              <w:ind w:left="460" w:hanging="283"/>
              <w:contextualSpacing/>
              <w:jc w:val="both"/>
              <w:rPr>
                <w:rFonts w:cstheme="minorHAnsi"/>
              </w:rPr>
            </w:pPr>
            <w:r w:rsidRPr="005D2999">
              <w:rPr>
                <w:rFonts w:cstheme="minorHAnsi"/>
              </w:rPr>
              <w:t xml:space="preserve">Understanding Current Assets and Non-current Assets </w:t>
            </w:r>
          </w:p>
          <w:p w14:paraId="0DDF63E9" w14:textId="77777777" w:rsidR="000E2253" w:rsidRPr="005D2999" w:rsidRDefault="000E2253" w:rsidP="00314A26">
            <w:pPr>
              <w:pStyle w:val="ListParagraph"/>
              <w:widowControl/>
              <w:numPr>
                <w:ilvl w:val="0"/>
                <w:numId w:val="32"/>
              </w:numPr>
              <w:autoSpaceDE/>
              <w:autoSpaceDN/>
              <w:ind w:left="460" w:hanging="283"/>
              <w:contextualSpacing/>
              <w:jc w:val="both"/>
              <w:rPr>
                <w:rFonts w:cstheme="minorHAnsi"/>
              </w:rPr>
            </w:pPr>
            <w:r>
              <w:rPr>
                <w:rFonts w:cstheme="minorHAnsi"/>
              </w:rPr>
              <w:t xml:space="preserve">Understanding </w:t>
            </w:r>
            <w:r w:rsidRPr="005D2999">
              <w:rPr>
                <w:rFonts w:cstheme="minorHAnsi"/>
              </w:rPr>
              <w:t xml:space="preserve">Current Liabilities and Non-current Liabilities </w:t>
            </w:r>
          </w:p>
          <w:p w14:paraId="4E0893D9" w14:textId="77777777" w:rsidR="000E2253" w:rsidRPr="005D2999" w:rsidRDefault="000E2253" w:rsidP="00314A26">
            <w:pPr>
              <w:pStyle w:val="ListParagraph"/>
              <w:widowControl/>
              <w:numPr>
                <w:ilvl w:val="0"/>
                <w:numId w:val="32"/>
              </w:numPr>
              <w:autoSpaceDE/>
              <w:autoSpaceDN/>
              <w:ind w:left="460" w:hanging="283"/>
              <w:contextualSpacing/>
              <w:jc w:val="both"/>
              <w:rPr>
                <w:rFonts w:cstheme="minorHAnsi"/>
              </w:rPr>
            </w:pPr>
            <w:r>
              <w:rPr>
                <w:rFonts w:cstheme="minorHAnsi"/>
              </w:rPr>
              <w:t xml:space="preserve">Understanding </w:t>
            </w:r>
            <w:r w:rsidRPr="005D2999">
              <w:rPr>
                <w:rFonts w:cstheme="minorHAnsi"/>
              </w:rPr>
              <w:t xml:space="preserve">Equity </w:t>
            </w:r>
          </w:p>
        </w:tc>
        <w:tc>
          <w:tcPr>
            <w:tcW w:w="1326" w:type="dxa"/>
          </w:tcPr>
          <w:p w14:paraId="3A1CBA22" w14:textId="77777777" w:rsidR="000E2253" w:rsidRPr="00D634E8" w:rsidRDefault="000E2253" w:rsidP="00EB7FC5">
            <w:pPr>
              <w:rPr>
                <w:rFonts w:cstheme="minorHAnsi"/>
              </w:rPr>
            </w:pPr>
            <w:r w:rsidRPr="00261F2C">
              <w:rPr>
                <w:rFonts w:cstheme="minorHAnsi"/>
              </w:rPr>
              <w:t>Chapter</w:t>
            </w:r>
            <w:r>
              <w:rPr>
                <w:rFonts w:cstheme="minorHAnsi"/>
              </w:rPr>
              <w:t xml:space="preserve"> 2/ Reference Sources</w:t>
            </w:r>
          </w:p>
        </w:tc>
        <w:tc>
          <w:tcPr>
            <w:tcW w:w="3838" w:type="dxa"/>
          </w:tcPr>
          <w:p w14:paraId="7B1D7D12" w14:textId="77777777" w:rsidR="000E2253" w:rsidRDefault="000E2253" w:rsidP="00EB7FC5">
            <w:pPr>
              <w:jc w:val="both"/>
              <w:rPr>
                <w:rFonts w:ascii="Calibri" w:hAnsi="Calibri" w:cs="Calibri"/>
                <w:color w:val="000000"/>
              </w:rPr>
            </w:pPr>
            <w:r>
              <w:rPr>
                <w:rFonts w:ascii="Calibri" w:hAnsi="Calibri" w:cs="Calibri"/>
                <w:color w:val="000000"/>
              </w:rPr>
              <w:t>D</w:t>
            </w:r>
            <w:r w:rsidRPr="004E4113">
              <w:rPr>
                <w:rFonts w:ascii="Calibri" w:hAnsi="Calibri" w:cs="Calibri"/>
                <w:color w:val="000000"/>
              </w:rPr>
              <w:t>iscuss what is Balance Sheet and how to understand its line items or elements of balance sheet. Students will be given the balance sheet o</w:t>
            </w:r>
            <w:r>
              <w:rPr>
                <w:rFonts w:ascii="Calibri" w:hAnsi="Calibri" w:cs="Calibri"/>
                <w:color w:val="000000"/>
              </w:rPr>
              <w:t>f a select listed company/Case</w:t>
            </w:r>
            <w:r w:rsidRPr="004E4113">
              <w:rPr>
                <w:rFonts w:ascii="Calibri" w:hAnsi="Calibri" w:cs="Calibri"/>
                <w:color w:val="000000"/>
              </w:rPr>
              <w:t>let to understand the major line items to know the sources and application of funds of a company</w:t>
            </w:r>
            <w:r>
              <w:rPr>
                <w:rFonts w:ascii="Calibri" w:hAnsi="Calibri" w:cs="Calibri"/>
                <w:color w:val="000000"/>
              </w:rPr>
              <w:t>.</w:t>
            </w:r>
          </w:p>
        </w:tc>
      </w:tr>
      <w:tr w:rsidR="000E2253" w:rsidRPr="00D634E8" w14:paraId="0971B411" w14:textId="77777777" w:rsidTr="00EB7FC5">
        <w:trPr>
          <w:trHeight w:val="428"/>
        </w:trPr>
        <w:tc>
          <w:tcPr>
            <w:tcW w:w="574" w:type="dxa"/>
          </w:tcPr>
          <w:p w14:paraId="740738CE" w14:textId="77777777" w:rsidR="000E2253" w:rsidRPr="00D634E8" w:rsidRDefault="000E2253" w:rsidP="00EB7FC5">
            <w:pPr>
              <w:jc w:val="center"/>
              <w:rPr>
                <w:rFonts w:cstheme="minorHAnsi"/>
                <w:b/>
              </w:rPr>
            </w:pPr>
            <w:r>
              <w:rPr>
                <w:rFonts w:cstheme="minorHAnsi"/>
                <w:b/>
              </w:rPr>
              <w:t>3</w:t>
            </w:r>
          </w:p>
        </w:tc>
        <w:tc>
          <w:tcPr>
            <w:tcW w:w="3476" w:type="dxa"/>
          </w:tcPr>
          <w:p w14:paraId="541B352A" w14:textId="77777777" w:rsidR="000E2253" w:rsidRPr="00412167" w:rsidRDefault="000E2253" w:rsidP="00EB7FC5">
            <w:pPr>
              <w:jc w:val="both"/>
              <w:rPr>
                <w:rFonts w:cstheme="minorHAnsi"/>
                <w:b/>
              </w:rPr>
            </w:pPr>
            <w:r w:rsidRPr="003D5298">
              <w:rPr>
                <w:rFonts w:cstheme="minorHAnsi"/>
                <w:b/>
              </w:rPr>
              <w:t>Balance Sheet</w:t>
            </w:r>
            <w:r>
              <w:rPr>
                <w:rFonts w:cstheme="minorHAnsi"/>
                <w:b/>
              </w:rPr>
              <w:t xml:space="preserve">: </w:t>
            </w:r>
            <w:r w:rsidRPr="00412167">
              <w:rPr>
                <w:rFonts w:cstheme="minorHAnsi"/>
                <w:b/>
              </w:rPr>
              <w:t>Reading Balance Sheet</w:t>
            </w:r>
          </w:p>
          <w:p w14:paraId="32D36FB0" w14:textId="77777777" w:rsidR="000E2253" w:rsidRPr="00C50725" w:rsidRDefault="000E2253" w:rsidP="00314A26">
            <w:pPr>
              <w:pStyle w:val="ListParagraph"/>
              <w:widowControl/>
              <w:numPr>
                <w:ilvl w:val="0"/>
                <w:numId w:val="32"/>
              </w:numPr>
              <w:autoSpaceDE/>
              <w:autoSpaceDN/>
              <w:ind w:left="460" w:hanging="283"/>
              <w:contextualSpacing/>
              <w:jc w:val="both"/>
              <w:rPr>
                <w:rFonts w:cstheme="minorHAnsi"/>
              </w:rPr>
            </w:pPr>
            <w:r w:rsidRPr="00C50725">
              <w:rPr>
                <w:rFonts w:cstheme="minorHAnsi"/>
              </w:rPr>
              <w:t>Understanding the Liquidity position</w:t>
            </w:r>
          </w:p>
          <w:p w14:paraId="74708E33" w14:textId="77777777" w:rsidR="000E2253" w:rsidRPr="00C50725" w:rsidRDefault="000E2253" w:rsidP="00314A26">
            <w:pPr>
              <w:pStyle w:val="ListParagraph"/>
              <w:widowControl/>
              <w:numPr>
                <w:ilvl w:val="0"/>
                <w:numId w:val="32"/>
              </w:numPr>
              <w:autoSpaceDE/>
              <w:autoSpaceDN/>
              <w:ind w:left="460" w:hanging="283"/>
              <w:contextualSpacing/>
              <w:jc w:val="both"/>
              <w:rPr>
                <w:rFonts w:cstheme="minorHAnsi"/>
              </w:rPr>
            </w:pPr>
            <w:r w:rsidRPr="00C50725">
              <w:rPr>
                <w:rFonts w:cstheme="minorHAnsi"/>
              </w:rPr>
              <w:t>Understanding the solvency position</w:t>
            </w:r>
          </w:p>
          <w:p w14:paraId="1D0C1D83" w14:textId="77777777" w:rsidR="000E2253" w:rsidRPr="00C50725" w:rsidRDefault="000E2253" w:rsidP="00314A26">
            <w:pPr>
              <w:pStyle w:val="ListParagraph"/>
              <w:widowControl/>
              <w:numPr>
                <w:ilvl w:val="0"/>
                <w:numId w:val="32"/>
              </w:numPr>
              <w:autoSpaceDE/>
              <w:autoSpaceDN/>
              <w:ind w:left="460" w:hanging="283"/>
              <w:contextualSpacing/>
              <w:jc w:val="both"/>
              <w:rPr>
                <w:rFonts w:cstheme="minorHAnsi"/>
              </w:rPr>
            </w:pPr>
            <w:r w:rsidRPr="00C50725">
              <w:rPr>
                <w:rFonts w:cstheme="minorHAnsi"/>
              </w:rPr>
              <w:t>Understanding the value of the company</w:t>
            </w:r>
          </w:p>
        </w:tc>
        <w:tc>
          <w:tcPr>
            <w:tcW w:w="1326" w:type="dxa"/>
          </w:tcPr>
          <w:p w14:paraId="74D4DC1D" w14:textId="77777777" w:rsidR="000E2253" w:rsidRPr="00D634E8" w:rsidRDefault="000E2253" w:rsidP="00EB7FC5">
            <w:pPr>
              <w:rPr>
                <w:rFonts w:cstheme="minorHAnsi"/>
              </w:rPr>
            </w:pPr>
            <w:r w:rsidRPr="00261F2C">
              <w:rPr>
                <w:rFonts w:cstheme="minorHAnsi"/>
              </w:rPr>
              <w:t>Chapter</w:t>
            </w:r>
            <w:r>
              <w:rPr>
                <w:rFonts w:cstheme="minorHAnsi"/>
              </w:rPr>
              <w:t xml:space="preserve"> 2/ Reference Sources</w:t>
            </w:r>
          </w:p>
        </w:tc>
        <w:tc>
          <w:tcPr>
            <w:tcW w:w="3838" w:type="dxa"/>
          </w:tcPr>
          <w:p w14:paraId="250D4736" w14:textId="77777777" w:rsidR="000E2253" w:rsidRDefault="000E2253" w:rsidP="00EB7FC5">
            <w:pPr>
              <w:jc w:val="both"/>
              <w:rPr>
                <w:rFonts w:ascii="Calibri" w:hAnsi="Calibri" w:cs="Calibri"/>
                <w:color w:val="000000"/>
              </w:rPr>
            </w:pPr>
            <w:r>
              <w:rPr>
                <w:rFonts w:ascii="Calibri" w:hAnsi="Calibri" w:cs="Calibri"/>
                <w:color w:val="000000"/>
              </w:rPr>
              <w:t>Discuss</w:t>
            </w:r>
            <w:r w:rsidRPr="005D088C">
              <w:rPr>
                <w:rFonts w:ascii="Calibri" w:hAnsi="Calibri" w:cs="Calibri"/>
                <w:color w:val="000000"/>
              </w:rPr>
              <w:t xml:space="preserve"> how to </w:t>
            </w:r>
            <w:r>
              <w:rPr>
                <w:rFonts w:ascii="Calibri" w:hAnsi="Calibri" w:cs="Calibri"/>
                <w:color w:val="000000"/>
              </w:rPr>
              <w:t>read and analyse</w:t>
            </w:r>
            <w:r w:rsidRPr="005D088C">
              <w:rPr>
                <w:rFonts w:ascii="Calibri" w:hAnsi="Calibri" w:cs="Calibri"/>
                <w:color w:val="000000"/>
              </w:rPr>
              <w:t xml:space="preserve"> the financial health </w:t>
            </w:r>
            <w:r>
              <w:rPr>
                <w:rFonts w:ascii="Calibri" w:hAnsi="Calibri" w:cs="Calibri"/>
                <w:color w:val="000000"/>
              </w:rPr>
              <w:t>– liquidity position, solvency position, and the value of a company. Students will be given the balance sheet of a select listed company/ Caselets/exercises to understand financial health and value of the firm.</w:t>
            </w:r>
          </w:p>
        </w:tc>
      </w:tr>
      <w:tr w:rsidR="000E2253" w:rsidRPr="00D634E8" w14:paraId="26C2FCF7" w14:textId="77777777" w:rsidTr="00EB7FC5">
        <w:trPr>
          <w:trHeight w:val="428"/>
        </w:trPr>
        <w:tc>
          <w:tcPr>
            <w:tcW w:w="574" w:type="dxa"/>
          </w:tcPr>
          <w:p w14:paraId="6A15B4A8" w14:textId="77777777" w:rsidR="000E2253" w:rsidRPr="00D634E8" w:rsidRDefault="000E2253" w:rsidP="00EB7FC5">
            <w:pPr>
              <w:jc w:val="center"/>
              <w:rPr>
                <w:rFonts w:cstheme="minorHAnsi"/>
                <w:b/>
              </w:rPr>
            </w:pPr>
            <w:r>
              <w:rPr>
                <w:rFonts w:cstheme="minorHAnsi"/>
                <w:b/>
              </w:rPr>
              <w:t>4</w:t>
            </w:r>
          </w:p>
        </w:tc>
        <w:tc>
          <w:tcPr>
            <w:tcW w:w="3476" w:type="dxa"/>
          </w:tcPr>
          <w:p w14:paraId="5DC091FB" w14:textId="77777777" w:rsidR="000E2253" w:rsidRPr="004C5222" w:rsidRDefault="000E2253" w:rsidP="00EB7FC5">
            <w:pPr>
              <w:jc w:val="both"/>
              <w:rPr>
                <w:rFonts w:cstheme="minorHAnsi"/>
                <w:b/>
              </w:rPr>
            </w:pPr>
            <w:r w:rsidRPr="003D5298">
              <w:rPr>
                <w:rFonts w:cstheme="minorHAnsi"/>
                <w:b/>
              </w:rPr>
              <w:t>Balance Sheet</w:t>
            </w:r>
            <w:r>
              <w:rPr>
                <w:rFonts w:cstheme="minorHAnsi"/>
                <w:b/>
              </w:rPr>
              <w:t>: Preparing</w:t>
            </w:r>
            <w:r w:rsidRPr="004C5222">
              <w:rPr>
                <w:rFonts w:cstheme="minorHAnsi"/>
                <w:b/>
              </w:rPr>
              <w:t xml:space="preserve"> </w:t>
            </w:r>
            <w:r>
              <w:rPr>
                <w:rFonts w:cstheme="minorHAnsi"/>
                <w:b/>
              </w:rPr>
              <w:t>Balance S</w:t>
            </w:r>
            <w:r w:rsidRPr="004C5222">
              <w:rPr>
                <w:rFonts w:cstheme="minorHAnsi"/>
                <w:b/>
              </w:rPr>
              <w:t>heet and</w:t>
            </w:r>
            <w:r>
              <w:rPr>
                <w:rFonts w:cstheme="minorHAnsi"/>
                <w:b/>
              </w:rPr>
              <w:t xml:space="preserve"> related Concepts </w:t>
            </w:r>
          </w:p>
          <w:p w14:paraId="3FAD3B2D" w14:textId="77777777" w:rsidR="000E2253" w:rsidRDefault="000E2253" w:rsidP="00314A26">
            <w:pPr>
              <w:pStyle w:val="ListParagraph"/>
              <w:widowControl/>
              <w:numPr>
                <w:ilvl w:val="0"/>
                <w:numId w:val="32"/>
              </w:numPr>
              <w:autoSpaceDE/>
              <w:autoSpaceDN/>
              <w:ind w:left="496" w:hanging="225"/>
              <w:contextualSpacing/>
              <w:jc w:val="both"/>
              <w:rPr>
                <w:rFonts w:cstheme="minorHAnsi"/>
              </w:rPr>
            </w:pPr>
            <w:r w:rsidRPr="00D77390">
              <w:rPr>
                <w:rFonts w:cstheme="minorHAnsi"/>
              </w:rPr>
              <w:t xml:space="preserve">Understanding </w:t>
            </w:r>
            <w:r>
              <w:rPr>
                <w:rFonts w:cstheme="minorHAnsi"/>
              </w:rPr>
              <w:t>D</w:t>
            </w:r>
            <w:r w:rsidRPr="00D77390">
              <w:rPr>
                <w:rFonts w:cstheme="minorHAnsi"/>
              </w:rPr>
              <w:t xml:space="preserve">ouble entry system </w:t>
            </w:r>
            <w:r>
              <w:rPr>
                <w:rFonts w:cstheme="minorHAnsi"/>
              </w:rPr>
              <w:t>of accounting.</w:t>
            </w:r>
          </w:p>
          <w:p w14:paraId="73C403E3" w14:textId="77777777" w:rsidR="000E2253" w:rsidRPr="00586F1F" w:rsidRDefault="000E2253" w:rsidP="00314A26">
            <w:pPr>
              <w:pStyle w:val="ListParagraph"/>
              <w:widowControl/>
              <w:numPr>
                <w:ilvl w:val="0"/>
                <w:numId w:val="32"/>
              </w:numPr>
              <w:autoSpaceDE/>
              <w:autoSpaceDN/>
              <w:ind w:left="496" w:hanging="225"/>
              <w:contextualSpacing/>
              <w:jc w:val="both"/>
              <w:rPr>
                <w:rFonts w:cstheme="minorHAnsi"/>
              </w:rPr>
            </w:pPr>
            <w:r w:rsidRPr="00586F1F">
              <w:rPr>
                <w:rFonts w:cstheme="minorHAnsi"/>
              </w:rPr>
              <w:t>Effect of transactions on balance sheet</w:t>
            </w:r>
          </w:p>
          <w:p w14:paraId="41D613CD" w14:textId="77777777" w:rsidR="000E2253" w:rsidRDefault="000E2253" w:rsidP="00314A26">
            <w:pPr>
              <w:pStyle w:val="ListParagraph"/>
              <w:widowControl/>
              <w:numPr>
                <w:ilvl w:val="0"/>
                <w:numId w:val="33"/>
              </w:numPr>
              <w:autoSpaceDE/>
              <w:autoSpaceDN/>
              <w:contextualSpacing/>
              <w:jc w:val="both"/>
              <w:rPr>
                <w:rFonts w:cstheme="minorHAnsi"/>
              </w:rPr>
            </w:pPr>
            <w:r w:rsidRPr="00D77390">
              <w:rPr>
                <w:rFonts w:cstheme="minorHAnsi"/>
              </w:rPr>
              <w:t>Understanding impact of investment activities on balance sheet</w:t>
            </w:r>
          </w:p>
          <w:p w14:paraId="4CC26E86" w14:textId="77777777" w:rsidR="000E2253" w:rsidRPr="006E10DD" w:rsidRDefault="000E2253" w:rsidP="00314A26">
            <w:pPr>
              <w:pStyle w:val="ListParagraph"/>
              <w:widowControl/>
              <w:numPr>
                <w:ilvl w:val="0"/>
                <w:numId w:val="33"/>
              </w:numPr>
              <w:autoSpaceDE/>
              <w:autoSpaceDN/>
              <w:contextualSpacing/>
              <w:jc w:val="both"/>
              <w:rPr>
                <w:rFonts w:cstheme="minorHAnsi"/>
              </w:rPr>
            </w:pPr>
            <w:r w:rsidRPr="006E10DD">
              <w:rPr>
                <w:rFonts w:cstheme="minorHAnsi"/>
              </w:rPr>
              <w:t>Understanding impact of financing activities on balance sheet</w:t>
            </w:r>
          </w:p>
        </w:tc>
        <w:tc>
          <w:tcPr>
            <w:tcW w:w="1326" w:type="dxa"/>
          </w:tcPr>
          <w:p w14:paraId="5A16D65B" w14:textId="77777777" w:rsidR="000E2253" w:rsidRPr="00D634E8" w:rsidRDefault="000E2253" w:rsidP="00EB7FC5">
            <w:pPr>
              <w:rPr>
                <w:rFonts w:cstheme="minorHAnsi"/>
              </w:rPr>
            </w:pPr>
            <w:r w:rsidRPr="00261F2C">
              <w:rPr>
                <w:rFonts w:cstheme="minorHAnsi"/>
              </w:rPr>
              <w:t>Chapter</w:t>
            </w:r>
            <w:r>
              <w:rPr>
                <w:rFonts w:cstheme="minorHAnsi"/>
              </w:rPr>
              <w:t xml:space="preserve"> 2/ Reference Sources</w:t>
            </w:r>
          </w:p>
        </w:tc>
        <w:tc>
          <w:tcPr>
            <w:tcW w:w="3838" w:type="dxa"/>
          </w:tcPr>
          <w:p w14:paraId="392A4C6E" w14:textId="77777777" w:rsidR="000E2253" w:rsidRDefault="000E2253" w:rsidP="00EB7FC5">
            <w:pPr>
              <w:jc w:val="both"/>
              <w:rPr>
                <w:rFonts w:ascii="Calibri" w:hAnsi="Calibri" w:cs="Calibri"/>
                <w:color w:val="000000"/>
              </w:rPr>
            </w:pPr>
            <w:r>
              <w:rPr>
                <w:rFonts w:ascii="Calibri" w:hAnsi="Calibri" w:cs="Calibri"/>
                <w:color w:val="000000"/>
              </w:rPr>
              <w:t xml:space="preserve">Discuss the Double Entry System of Accounting and other related concepts in preparing the Balance Sheet. Working out balance sheet and analyse the effect of day-to-day transactions, investment activities, and financing activities on the balance sheet using practical exercises/ Caselets /examples. </w:t>
            </w:r>
          </w:p>
        </w:tc>
      </w:tr>
      <w:tr w:rsidR="000E2253" w:rsidRPr="00D634E8" w14:paraId="5C064E0B" w14:textId="77777777" w:rsidTr="00EB7FC5">
        <w:trPr>
          <w:trHeight w:val="428"/>
        </w:trPr>
        <w:tc>
          <w:tcPr>
            <w:tcW w:w="574" w:type="dxa"/>
          </w:tcPr>
          <w:p w14:paraId="216F63E1" w14:textId="77777777" w:rsidR="000E2253" w:rsidRPr="00D634E8" w:rsidRDefault="000E2253" w:rsidP="00EB7FC5">
            <w:pPr>
              <w:jc w:val="center"/>
              <w:rPr>
                <w:rFonts w:cstheme="minorHAnsi"/>
                <w:b/>
              </w:rPr>
            </w:pPr>
            <w:r>
              <w:rPr>
                <w:rFonts w:cstheme="minorHAnsi"/>
                <w:b/>
              </w:rPr>
              <w:t>5</w:t>
            </w:r>
          </w:p>
        </w:tc>
        <w:tc>
          <w:tcPr>
            <w:tcW w:w="3476" w:type="dxa"/>
          </w:tcPr>
          <w:p w14:paraId="4957618A" w14:textId="77777777" w:rsidR="000E2253" w:rsidRPr="006F4C10" w:rsidRDefault="000E2253" w:rsidP="00EB7FC5">
            <w:pPr>
              <w:rPr>
                <w:rFonts w:cstheme="minorHAnsi"/>
                <w:b/>
              </w:rPr>
            </w:pPr>
            <w:r w:rsidRPr="006F4C10">
              <w:rPr>
                <w:rFonts w:cstheme="minorHAnsi"/>
                <w:b/>
              </w:rPr>
              <w:t xml:space="preserve">Statement of Profit and Loss: Understanding Statement of Profit and Loss </w:t>
            </w:r>
          </w:p>
          <w:p w14:paraId="3845CAD1" w14:textId="77777777" w:rsidR="000E2253" w:rsidRPr="005C3E54" w:rsidRDefault="000E2253" w:rsidP="00314A26">
            <w:pPr>
              <w:pStyle w:val="ListParagraph"/>
              <w:widowControl/>
              <w:numPr>
                <w:ilvl w:val="0"/>
                <w:numId w:val="34"/>
              </w:numPr>
              <w:autoSpaceDE/>
              <w:autoSpaceDN/>
              <w:spacing w:line="276" w:lineRule="auto"/>
              <w:ind w:left="496" w:hanging="284"/>
              <w:contextualSpacing/>
              <w:jc w:val="both"/>
              <w:rPr>
                <w:rFonts w:cstheme="minorHAnsi"/>
              </w:rPr>
            </w:pPr>
            <w:r w:rsidRPr="005C3E54">
              <w:rPr>
                <w:rFonts w:cstheme="minorHAnsi"/>
              </w:rPr>
              <w:t xml:space="preserve">Understanding different sources of expenses </w:t>
            </w:r>
          </w:p>
          <w:p w14:paraId="68828C0A" w14:textId="77777777" w:rsidR="000E2253" w:rsidRPr="005C3E54" w:rsidRDefault="000E2253" w:rsidP="00314A26">
            <w:pPr>
              <w:pStyle w:val="ListParagraph"/>
              <w:widowControl/>
              <w:numPr>
                <w:ilvl w:val="0"/>
                <w:numId w:val="34"/>
              </w:numPr>
              <w:autoSpaceDE/>
              <w:autoSpaceDN/>
              <w:spacing w:line="276" w:lineRule="auto"/>
              <w:ind w:left="496" w:hanging="284"/>
              <w:contextualSpacing/>
              <w:jc w:val="both"/>
              <w:rPr>
                <w:rFonts w:cstheme="minorHAnsi"/>
              </w:rPr>
            </w:pPr>
            <w:r w:rsidRPr="005C3E54">
              <w:rPr>
                <w:rFonts w:cstheme="minorHAnsi"/>
              </w:rPr>
              <w:t>Understanding different sources of income</w:t>
            </w:r>
          </w:p>
          <w:p w14:paraId="73434CD9" w14:textId="77777777" w:rsidR="000E2253" w:rsidRPr="005C3E54" w:rsidRDefault="000E2253" w:rsidP="00314A26">
            <w:pPr>
              <w:pStyle w:val="ListParagraph"/>
              <w:widowControl/>
              <w:numPr>
                <w:ilvl w:val="0"/>
                <w:numId w:val="34"/>
              </w:numPr>
              <w:autoSpaceDE/>
              <w:autoSpaceDN/>
              <w:spacing w:line="276" w:lineRule="auto"/>
              <w:ind w:left="496" w:hanging="284"/>
              <w:contextualSpacing/>
              <w:jc w:val="both"/>
              <w:rPr>
                <w:rFonts w:cstheme="minorHAnsi"/>
              </w:rPr>
            </w:pPr>
            <w:r w:rsidRPr="005C3E54">
              <w:rPr>
                <w:rFonts w:cstheme="minorHAnsi"/>
              </w:rPr>
              <w:t>Understanding different terms of profits – Gross Profit, Net Profit, EBIDTA, EBIT, EPS, etc.</w:t>
            </w:r>
          </w:p>
        </w:tc>
        <w:tc>
          <w:tcPr>
            <w:tcW w:w="1326" w:type="dxa"/>
          </w:tcPr>
          <w:p w14:paraId="77E80C47" w14:textId="77777777" w:rsidR="000E2253" w:rsidRPr="00D634E8" w:rsidRDefault="000E2253" w:rsidP="00EB7FC5">
            <w:pPr>
              <w:rPr>
                <w:rFonts w:cstheme="minorHAnsi"/>
              </w:rPr>
            </w:pPr>
            <w:r w:rsidRPr="00261F2C">
              <w:rPr>
                <w:rFonts w:cstheme="minorHAnsi"/>
              </w:rPr>
              <w:t>Chapter</w:t>
            </w:r>
            <w:r>
              <w:rPr>
                <w:rFonts w:cstheme="minorHAnsi"/>
              </w:rPr>
              <w:t xml:space="preserve"> 2 &amp; 4/Reference Sources</w:t>
            </w:r>
          </w:p>
        </w:tc>
        <w:tc>
          <w:tcPr>
            <w:tcW w:w="3838" w:type="dxa"/>
          </w:tcPr>
          <w:p w14:paraId="1C2BEBEB" w14:textId="77777777" w:rsidR="000E2253" w:rsidRDefault="000E2253" w:rsidP="00EB7FC5">
            <w:pPr>
              <w:jc w:val="both"/>
              <w:rPr>
                <w:rFonts w:ascii="Calibri" w:hAnsi="Calibri" w:cs="Calibri"/>
                <w:color w:val="000000"/>
              </w:rPr>
            </w:pPr>
            <w:r>
              <w:rPr>
                <w:rFonts w:ascii="Calibri" w:hAnsi="Calibri" w:cs="Calibri"/>
                <w:color w:val="000000"/>
              </w:rPr>
              <w:t>Discuss what is Statement of Profit and Loss and how to understand the line items or elements of statement of profit and loss. Students will be given the Statement of Profit and Loss of a select listed company /Caselet to understand the different kinds of expenses, sources of income and operating efficiency or financial performance of a company.</w:t>
            </w:r>
          </w:p>
        </w:tc>
      </w:tr>
      <w:tr w:rsidR="000E2253" w:rsidRPr="00D634E8" w14:paraId="76CCDE44" w14:textId="77777777" w:rsidTr="00EB7FC5">
        <w:trPr>
          <w:trHeight w:val="428"/>
        </w:trPr>
        <w:tc>
          <w:tcPr>
            <w:tcW w:w="574" w:type="dxa"/>
          </w:tcPr>
          <w:p w14:paraId="78ECD442" w14:textId="77777777" w:rsidR="000E2253" w:rsidRPr="00D634E8" w:rsidRDefault="000E2253" w:rsidP="00EB7FC5">
            <w:pPr>
              <w:jc w:val="center"/>
              <w:rPr>
                <w:rFonts w:cstheme="minorHAnsi"/>
                <w:b/>
              </w:rPr>
            </w:pPr>
            <w:r>
              <w:rPr>
                <w:rFonts w:cstheme="minorHAnsi"/>
                <w:b/>
              </w:rPr>
              <w:t>6</w:t>
            </w:r>
          </w:p>
        </w:tc>
        <w:tc>
          <w:tcPr>
            <w:tcW w:w="3476" w:type="dxa"/>
          </w:tcPr>
          <w:p w14:paraId="3097E722" w14:textId="77777777" w:rsidR="000E2253" w:rsidRPr="00922601" w:rsidRDefault="000E2253" w:rsidP="00EB7FC5">
            <w:pPr>
              <w:rPr>
                <w:rFonts w:cstheme="minorHAnsi"/>
                <w:b/>
              </w:rPr>
            </w:pPr>
            <w:r w:rsidRPr="00322577">
              <w:rPr>
                <w:rFonts w:cstheme="minorHAnsi"/>
                <w:b/>
              </w:rPr>
              <w:t>Statement of Profit and Loss</w:t>
            </w:r>
            <w:r>
              <w:rPr>
                <w:rFonts w:cstheme="minorHAnsi"/>
                <w:b/>
              </w:rPr>
              <w:t xml:space="preserve">: </w:t>
            </w:r>
            <w:r w:rsidRPr="00922601">
              <w:rPr>
                <w:rFonts w:cstheme="minorHAnsi"/>
                <w:b/>
              </w:rPr>
              <w:t xml:space="preserve">Reading </w:t>
            </w:r>
            <w:r>
              <w:rPr>
                <w:rFonts w:cstheme="minorHAnsi"/>
                <w:b/>
              </w:rPr>
              <w:t>S</w:t>
            </w:r>
            <w:r w:rsidRPr="00922601">
              <w:rPr>
                <w:rFonts w:cstheme="minorHAnsi"/>
                <w:b/>
              </w:rPr>
              <w:t xml:space="preserve">tatement of </w:t>
            </w:r>
            <w:r>
              <w:rPr>
                <w:rFonts w:cstheme="minorHAnsi"/>
                <w:b/>
              </w:rPr>
              <w:t>P</w:t>
            </w:r>
            <w:r w:rsidRPr="00922601">
              <w:rPr>
                <w:rFonts w:cstheme="minorHAnsi"/>
                <w:b/>
              </w:rPr>
              <w:t xml:space="preserve">rofit and </w:t>
            </w:r>
            <w:r>
              <w:rPr>
                <w:rFonts w:cstheme="minorHAnsi"/>
                <w:b/>
              </w:rPr>
              <w:t>L</w:t>
            </w:r>
            <w:r w:rsidRPr="00922601">
              <w:rPr>
                <w:rFonts w:cstheme="minorHAnsi"/>
                <w:b/>
              </w:rPr>
              <w:t>oss</w:t>
            </w:r>
          </w:p>
          <w:p w14:paraId="4E8AC045" w14:textId="77777777" w:rsidR="000E2253" w:rsidRPr="005C3E54" w:rsidRDefault="000E2253" w:rsidP="00314A26">
            <w:pPr>
              <w:pStyle w:val="ListParagraph"/>
              <w:widowControl/>
              <w:numPr>
                <w:ilvl w:val="0"/>
                <w:numId w:val="34"/>
              </w:numPr>
              <w:autoSpaceDE/>
              <w:autoSpaceDN/>
              <w:spacing w:line="276" w:lineRule="auto"/>
              <w:ind w:left="496" w:hanging="284"/>
              <w:contextualSpacing/>
              <w:jc w:val="both"/>
              <w:rPr>
                <w:rFonts w:cstheme="minorHAnsi"/>
              </w:rPr>
            </w:pPr>
            <w:r w:rsidRPr="005C3E54">
              <w:rPr>
                <w:rFonts w:cstheme="minorHAnsi"/>
              </w:rPr>
              <w:t>Understanding Operating performance</w:t>
            </w:r>
          </w:p>
          <w:p w14:paraId="3BFEE465" w14:textId="77777777" w:rsidR="000E2253" w:rsidRPr="003C39A4" w:rsidRDefault="000E2253" w:rsidP="00314A26">
            <w:pPr>
              <w:pStyle w:val="ListParagraph"/>
              <w:widowControl/>
              <w:numPr>
                <w:ilvl w:val="0"/>
                <w:numId w:val="34"/>
              </w:numPr>
              <w:autoSpaceDE/>
              <w:autoSpaceDN/>
              <w:spacing w:line="276" w:lineRule="auto"/>
              <w:ind w:left="496" w:hanging="284"/>
              <w:contextualSpacing/>
              <w:jc w:val="both"/>
              <w:rPr>
                <w:rFonts w:cstheme="minorHAnsi"/>
              </w:rPr>
            </w:pPr>
            <w:r w:rsidRPr="005C3E54">
              <w:rPr>
                <w:rFonts w:cstheme="minorHAnsi"/>
              </w:rPr>
              <w:t>Understanding Return on Equity (ROE)</w:t>
            </w:r>
          </w:p>
        </w:tc>
        <w:tc>
          <w:tcPr>
            <w:tcW w:w="1326" w:type="dxa"/>
          </w:tcPr>
          <w:p w14:paraId="3C8CBB8D" w14:textId="77777777" w:rsidR="000E2253" w:rsidRPr="00D634E8" w:rsidRDefault="000E2253" w:rsidP="00EB7FC5">
            <w:pPr>
              <w:rPr>
                <w:rFonts w:cstheme="minorHAnsi"/>
              </w:rPr>
            </w:pPr>
            <w:r w:rsidRPr="00261F2C">
              <w:rPr>
                <w:rFonts w:cstheme="minorHAnsi"/>
              </w:rPr>
              <w:t>Chapter</w:t>
            </w:r>
            <w:r>
              <w:rPr>
                <w:rFonts w:cstheme="minorHAnsi"/>
              </w:rPr>
              <w:t xml:space="preserve"> 2 &amp; 4/Reference Sources</w:t>
            </w:r>
          </w:p>
        </w:tc>
        <w:tc>
          <w:tcPr>
            <w:tcW w:w="3838" w:type="dxa"/>
          </w:tcPr>
          <w:p w14:paraId="7E03E749" w14:textId="77777777" w:rsidR="000E2253" w:rsidRDefault="000E2253" w:rsidP="00EB7FC5">
            <w:pPr>
              <w:jc w:val="both"/>
              <w:rPr>
                <w:rFonts w:ascii="Calibri" w:hAnsi="Calibri" w:cs="Calibri"/>
                <w:color w:val="000000"/>
              </w:rPr>
            </w:pPr>
            <w:r>
              <w:rPr>
                <w:rFonts w:ascii="Calibri" w:hAnsi="Calibri" w:cs="Calibri"/>
                <w:color w:val="000000"/>
              </w:rPr>
              <w:t>Discuss how to read and analyse the operating efficiency or financial performance. Students will be given the Statement of Profit and Loss of a select listed company /Caselet to diagnose the operating efficiency or financial performance of a company.</w:t>
            </w:r>
          </w:p>
        </w:tc>
      </w:tr>
      <w:tr w:rsidR="000E2253" w:rsidRPr="00D634E8" w14:paraId="5140BC2D" w14:textId="77777777" w:rsidTr="00EB7FC5">
        <w:trPr>
          <w:trHeight w:val="428"/>
        </w:trPr>
        <w:tc>
          <w:tcPr>
            <w:tcW w:w="574" w:type="dxa"/>
          </w:tcPr>
          <w:p w14:paraId="2C77D58F" w14:textId="77777777" w:rsidR="000E2253" w:rsidRPr="00D634E8" w:rsidRDefault="000E2253" w:rsidP="00EB7FC5">
            <w:pPr>
              <w:jc w:val="center"/>
              <w:rPr>
                <w:rFonts w:cstheme="minorHAnsi"/>
                <w:b/>
              </w:rPr>
            </w:pPr>
            <w:r>
              <w:rPr>
                <w:rFonts w:cstheme="minorHAnsi"/>
                <w:b/>
              </w:rPr>
              <w:t>7</w:t>
            </w:r>
          </w:p>
        </w:tc>
        <w:tc>
          <w:tcPr>
            <w:tcW w:w="3476" w:type="dxa"/>
          </w:tcPr>
          <w:p w14:paraId="0C48965C" w14:textId="77777777" w:rsidR="000E2253" w:rsidRPr="00B2244F" w:rsidRDefault="000E2253" w:rsidP="00EB7FC5">
            <w:pPr>
              <w:rPr>
                <w:rFonts w:cstheme="minorHAnsi"/>
                <w:b/>
              </w:rPr>
            </w:pPr>
            <w:r w:rsidRPr="00322577">
              <w:rPr>
                <w:rFonts w:cstheme="minorHAnsi"/>
                <w:b/>
              </w:rPr>
              <w:t>Statement of Profit and Loss</w:t>
            </w:r>
            <w:r>
              <w:rPr>
                <w:rFonts w:cstheme="minorHAnsi"/>
                <w:b/>
              </w:rPr>
              <w:t>: Preparing S</w:t>
            </w:r>
            <w:r w:rsidRPr="00B2244F">
              <w:rPr>
                <w:rFonts w:cstheme="minorHAnsi"/>
                <w:b/>
              </w:rPr>
              <w:t>tatement of profit and loss</w:t>
            </w:r>
            <w:r>
              <w:rPr>
                <w:rFonts w:cstheme="minorHAnsi"/>
                <w:b/>
              </w:rPr>
              <w:t xml:space="preserve"> and related Concepts</w:t>
            </w:r>
          </w:p>
          <w:p w14:paraId="57BCFEDE" w14:textId="77777777" w:rsidR="000E2253" w:rsidRPr="006D2522" w:rsidRDefault="000E2253" w:rsidP="00314A26">
            <w:pPr>
              <w:pStyle w:val="ListParagraph"/>
              <w:widowControl/>
              <w:numPr>
                <w:ilvl w:val="0"/>
                <w:numId w:val="34"/>
              </w:numPr>
              <w:autoSpaceDE/>
              <w:autoSpaceDN/>
              <w:spacing w:line="276" w:lineRule="auto"/>
              <w:ind w:left="496" w:hanging="284"/>
              <w:contextualSpacing/>
              <w:jc w:val="both"/>
              <w:rPr>
                <w:rFonts w:cstheme="minorHAnsi"/>
              </w:rPr>
            </w:pPr>
            <w:r>
              <w:rPr>
                <w:rFonts w:cstheme="minorHAnsi"/>
              </w:rPr>
              <w:t>Accrual Accounting System</w:t>
            </w:r>
          </w:p>
          <w:p w14:paraId="088A7460" w14:textId="77777777" w:rsidR="000E2253" w:rsidRDefault="000E2253" w:rsidP="00314A26">
            <w:pPr>
              <w:pStyle w:val="ListParagraph"/>
              <w:widowControl/>
              <w:numPr>
                <w:ilvl w:val="0"/>
                <w:numId w:val="34"/>
              </w:numPr>
              <w:autoSpaceDE/>
              <w:autoSpaceDN/>
              <w:spacing w:line="276" w:lineRule="auto"/>
              <w:ind w:left="496" w:hanging="284"/>
              <w:contextualSpacing/>
              <w:jc w:val="both"/>
              <w:rPr>
                <w:rFonts w:cstheme="minorHAnsi"/>
              </w:rPr>
            </w:pPr>
            <w:r w:rsidRPr="00B61288">
              <w:rPr>
                <w:rFonts w:cstheme="minorHAnsi"/>
              </w:rPr>
              <w:t>U</w:t>
            </w:r>
            <w:r>
              <w:rPr>
                <w:rFonts w:cstheme="minorHAnsi"/>
              </w:rPr>
              <w:t>nderstanding Income measurement mechanism</w:t>
            </w:r>
          </w:p>
          <w:p w14:paraId="429F45AA" w14:textId="77777777" w:rsidR="000E2253" w:rsidRPr="00B61288" w:rsidRDefault="000E2253" w:rsidP="00314A26">
            <w:pPr>
              <w:pStyle w:val="ListParagraph"/>
              <w:widowControl/>
              <w:numPr>
                <w:ilvl w:val="0"/>
                <w:numId w:val="34"/>
              </w:numPr>
              <w:autoSpaceDE/>
              <w:autoSpaceDN/>
              <w:spacing w:line="276" w:lineRule="auto"/>
              <w:ind w:left="496" w:hanging="319"/>
              <w:contextualSpacing/>
              <w:jc w:val="both"/>
              <w:rPr>
                <w:rFonts w:cstheme="minorHAnsi"/>
              </w:rPr>
            </w:pPr>
            <w:r w:rsidRPr="00B61288">
              <w:rPr>
                <w:rFonts w:cstheme="minorHAnsi"/>
              </w:rPr>
              <w:t xml:space="preserve">Effect of transactions on statement of profit and loss </w:t>
            </w:r>
          </w:p>
          <w:p w14:paraId="73406CD6" w14:textId="77777777" w:rsidR="000E2253" w:rsidRDefault="000E2253" w:rsidP="00314A26">
            <w:pPr>
              <w:pStyle w:val="ListParagraph"/>
              <w:widowControl/>
              <w:numPr>
                <w:ilvl w:val="0"/>
                <w:numId w:val="35"/>
              </w:numPr>
              <w:autoSpaceDE/>
              <w:autoSpaceDN/>
              <w:spacing w:line="276" w:lineRule="auto"/>
              <w:ind w:hanging="260"/>
              <w:contextualSpacing/>
              <w:jc w:val="both"/>
              <w:rPr>
                <w:rFonts w:cstheme="minorHAnsi"/>
              </w:rPr>
            </w:pPr>
            <w:r w:rsidRPr="00B61288">
              <w:rPr>
                <w:rFonts w:cstheme="minorHAnsi"/>
              </w:rPr>
              <w:t xml:space="preserve">Impact of revenue transactions on profit </w:t>
            </w:r>
            <w:r>
              <w:rPr>
                <w:rFonts w:cstheme="minorHAnsi"/>
              </w:rPr>
              <w:t>&amp;</w:t>
            </w:r>
            <w:r w:rsidRPr="00B61288">
              <w:rPr>
                <w:rFonts w:cstheme="minorHAnsi"/>
              </w:rPr>
              <w:t xml:space="preserve"> loss</w:t>
            </w:r>
          </w:p>
          <w:p w14:paraId="099C4508" w14:textId="77777777" w:rsidR="000E2253" w:rsidRPr="00220F5C" w:rsidRDefault="000E2253" w:rsidP="00314A26">
            <w:pPr>
              <w:pStyle w:val="ListParagraph"/>
              <w:widowControl/>
              <w:numPr>
                <w:ilvl w:val="0"/>
                <w:numId w:val="35"/>
              </w:numPr>
              <w:autoSpaceDE/>
              <w:autoSpaceDN/>
              <w:spacing w:line="276" w:lineRule="auto"/>
              <w:ind w:hanging="260"/>
              <w:contextualSpacing/>
              <w:jc w:val="both"/>
              <w:rPr>
                <w:rFonts w:cstheme="minorHAnsi"/>
              </w:rPr>
            </w:pPr>
            <w:r w:rsidRPr="00220F5C">
              <w:rPr>
                <w:rFonts w:cstheme="minorHAnsi"/>
              </w:rPr>
              <w:t>Impact of expense transactions on profit &amp; loss</w:t>
            </w:r>
          </w:p>
        </w:tc>
        <w:tc>
          <w:tcPr>
            <w:tcW w:w="1326" w:type="dxa"/>
          </w:tcPr>
          <w:p w14:paraId="4B10FDFA" w14:textId="77777777" w:rsidR="000E2253" w:rsidRPr="00D634E8" w:rsidRDefault="000E2253" w:rsidP="00EB7FC5">
            <w:pPr>
              <w:rPr>
                <w:rFonts w:cstheme="minorHAnsi"/>
              </w:rPr>
            </w:pPr>
            <w:r w:rsidRPr="00261F2C">
              <w:rPr>
                <w:rFonts w:cstheme="minorHAnsi"/>
              </w:rPr>
              <w:t>Chapter</w:t>
            </w:r>
            <w:r>
              <w:rPr>
                <w:rFonts w:cstheme="minorHAnsi"/>
              </w:rPr>
              <w:t xml:space="preserve"> 2 &amp; 4/Reference Sources</w:t>
            </w:r>
          </w:p>
        </w:tc>
        <w:tc>
          <w:tcPr>
            <w:tcW w:w="3838" w:type="dxa"/>
          </w:tcPr>
          <w:p w14:paraId="65EC30E4" w14:textId="77777777" w:rsidR="000E2253" w:rsidRDefault="000E2253" w:rsidP="00EB7FC5">
            <w:pPr>
              <w:jc w:val="both"/>
              <w:rPr>
                <w:rFonts w:ascii="Calibri" w:hAnsi="Calibri" w:cs="Calibri"/>
                <w:color w:val="000000"/>
              </w:rPr>
            </w:pPr>
            <w:r>
              <w:rPr>
                <w:rFonts w:ascii="Calibri" w:hAnsi="Calibri" w:cs="Calibri"/>
                <w:color w:val="000000"/>
              </w:rPr>
              <w:t xml:space="preserve">Discuss the Accrual System of Accounting and Income measurement mechanism (Revenue Recognition Principle and Matching Principle). </w:t>
            </w:r>
          </w:p>
          <w:p w14:paraId="311C8933" w14:textId="77777777" w:rsidR="000E2253" w:rsidRDefault="000E2253" w:rsidP="00EB7FC5">
            <w:pPr>
              <w:jc w:val="both"/>
              <w:rPr>
                <w:rFonts w:ascii="Calibri" w:hAnsi="Calibri" w:cs="Calibri"/>
                <w:color w:val="000000"/>
              </w:rPr>
            </w:pPr>
          </w:p>
          <w:p w14:paraId="2EC8325C" w14:textId="77777777" w:rsidR="000E2253" w:rsidRDefault="000E2253" w:rsidP="00EB7FC5">
            <w:pPr>
              <w:jc w:val="both"/>
              <w:rPr>
                <w:rFonts w:ascii="Calibri" w:hAnsi="Calibri" w:cs="Calibri"/>
                <w:color w:val="000000"/>
              </w:rPr>
            </w:pPr>
            <w:r>
              <w:rPr>
                <w:rFonts w:ascii="Calibri" w:hAnsi="Calibri" w:cs="Calibri"/>
                <w:color w:val="000000"/>
              </w:rPr>
              <w:t>Working out Statement of Profit and Loss and analyse the effect of day-to-day transactions, and operating, investing, and financing activities on the profitability position of a company using practical exercises/Caselets /examples.</w:t>
            </w:r>
          </w:p>
        </w:tc>
      </w:tr>
      <w:tr w:rsidR="000E2253" w:rsidRPr="00D634E8" w14:paraId="338A41A3" w14:textId="77777777" w:rsidTr="00EB7FC5">
        <w:trPr>
          <w:trHeight w:val="428"/>
        </w:trPr>
        <w:tc>
          <w:tcPr>
            <w:tcW w:w="574" w:type="dxa"/>
          </w:tcPr>
          <w:p w14:paraId="3B7FF280" w14:textId="77777777" w:rsidR="000E2253" w:rsidRPr="00D634E8" w:rsidRDefault="000E2253" w:rsidP="00EB7FC5">
            <w:pPr>
              <w:jc w:val="center"/>
              <w:rPr>
                <w:rFonts w:cstheme="minorHAnsi"/>
                <w:b/>
              </w:rPr>
            </w:pPr>
            <w:r>
              <w:rPr>
                <w:rFonts w:cstheme="minorHAnsi"/>
                <w:b/>
              </w:rPr>
              <w:t>8</w:t>
            </w:r>
          </w:p>
        </w:tc>
        <w:tc>
          <w:tcPr>
            <w:tcW w:w="3476" w:type="dxa"/>
          </w:tcPr>
          <w:p w14:paraId="3686DE69" w14:textId="77777777" w:rsidR="000E2253" w:rsidRPr="00E42B2B" w:rsidRDefault="000E2253" w:rsidP="00EB7FC5">
            <w:pPr>
              <w:jc w:val="both"/>
              <w:rPr>
                <w:rFonts w:cstheme="minorHAnsi"/>
                <w:b/>
              </w:rPr>
            </w:pPr>
            <w:r w:rsidRPr="00E42B2B">
              <w:rPr>
                <w:rFonts w:cstheme="minorHAnsi"/>
                <w:b/>
              </w:rPr>
              <w:t xml:space="preserve">Financial Reporting </w:t>
            </w:r>
            <w:r>
              <w:rPr>
                <w:rFonts w:cstheme="minorHAnsi"/>
                <w:b/>
              </w:rPr>
              <w:t xml:space="preserve">System and Environment: </w:t>
            </w:r>
            <w:r w:rsidRPr="00902D3B">
              <w:rPr>
                <w:rFonts w:cstheme="minorHAnsi"/>
                <w:b/>
              </w:rPr>
              <w:t>Framework for preparation and presentation of Financial Statements</w:t>
            </w:r>
          </w:p>
          <w:p w14:paraId="6F0F27AD" w14:textId="77777777" w:rsidR="000E2253" w:rsidRPr="005962F1" w:rsidRDefault="000E2253" w:rsidP="00314A26">
            <w:pPr>
              <w:pStyle w:val="ListParagraph"/>
              <w:widowControl/>
              <w:numPr>
                <w:ilvl w:val="0"/>
                <w:numId w:val="26"/>
              </w:numPr>
              <w:autoSpaceDE/>
              <w:autoSpaceDN/>
              <w:ind w:left="459" w:hanging="284"/>
              <w:contextualSpacing/>
              <w:jc w:val="both"/>
              <w:rPr>
                <w:rFonts w:cstheme="minorHAnsi"/>
              </w:rPr>
            </w:pPr>
            <w:r w:rsidRPr="005962F1">
              <w:rPr>
                <w:rFonts w:cstheme="minorHAnsi"/>
              </w:rPr>
              <w:t xml:space="preserve">Financial Reporting System </w:t>
            </w:r>
          </w:p>
          <w:p w14:paraId="33720744" w14:textId="77777777" w:rsidR="000E2253" w:rsidRPr="00FC3900" w:rsidRDefault="000E2253" w:rsidP="00314A26">
            <w:pPr>
              <w:pStyle w:val="ListParagraph"/>
              <w:widowControl/>
              <w:numPr>
                <w:ilvl w:val="0"/>
                <w:numId w:val="26"/>
              </w:numPr>
              <w:autoSpaceDE/>
              <w:autoSpaceDN/>
              <w:ind w:left="459" w:hanging="284"/>
              <w:contextualSpacing/>
              <w:jc w:val="both"/>
              <w:rPr>
                <w:rFonts w:cstheme="minorHAnsi"/>
              </w:rPr>
            </w:pPr>
            <w:r w:rsidRPr="005962F1">
              <w:rPr>
                <w:rFonts w:cstheme="minorHAnsi"/>
              </w:rPr>
              <w:t>Framework for Preparation and Presentation of Financial Statements</w:t>
            </w:r>
          </w:p>
          <w:p w14:paraId="388D9970" w14:textId="77777777" w:rsidR="000E2253" w:rsidRPr="00FC3900" w:rsidRDefault="000E2253" w:rsidP="00314A26">
            <w:pPr>
              <w:pStyle w:val="ListParagraph"/>
              <w:widowControl/>
              <w:numPr>
                <w:ilvl w:val="0"/>
                <w:numId w:val="26"/>
              </w:numPr>
              <w:autoSpaceDE/>
              <w:autoSpaceDN/>
              <w:ind w:left="459" w:hanging="284"/>
              <w:contextualSpacing/>
              <w:jc w:val="both"/>
              <w:rPr>
                <w:rFonts w:cstheme="minorHAnsi"/>
              </w:rPr>
            </w:pPr>
            <w:r>
              <w:rPr>
                <w:rFonts w:cstheme="minorHAnsi"/>
              </w:rPr>
              <w:t>Indian Companies Act, 2013</w:t>
            </w:r>
          </w:p>
          <w:p w14:paraId="2B444072" w14:textId="77777777" w:rsidR="000E2253" w:rsidRPr="00FC3900" w:rsidRDefault="000E2253" w:rsidP="00314A26">
            <w:pPr>
              <w:pStyle w:val="ListParagraph"/>
              <w:widowControl/>
              <w:numPr>
                <w:ilvl w:val="0"/>
                <w:numId w:val="26"/>
              </w:numPr>
              <w:autoSpaceDE/>
              <w:autoSpaceDN/>
              <w:ind w:left="459" w:hanging="284"/>
              <w:contextualSpacing/>
              <w:jc w:val="both"/>
              <w:rPr>
                <w:rFonts w:cstheme="minorHAnsi"/>
              </w:rPr>
            </w:pPr>
            <w:r>
              <w:rPr>
                <w:rFonts w:cstheme="minorHAnsi"/>
              </w:rPr>
              <w:t>Indian Accounting Standards (</w:t>
            </w:r>
            <w:r w:rsidRPr="00FC3900">
              <w:rPr>
                <w:rFonts w:cstheme="minorHAnsi"/>
                <w:i/>
                <w:iCs/>
              </w:rPr>
              <w:t>Ind</w:t>
            </w:r>
            <w:r>
              <w:rPr>
                <w:rFonts w:cstheme="minorHAnsi"/>
              </w:rPr>
              <w:t xml:space="preserve"> AS)</w:t>
            </w:r>
          </w:p>
          <w:p w14:paraId="74691852" w14:textId="77777777" w:rsidR="000E2253" w:rsidRPr="005962F1" w:rsidRDefault="000E2253" w:rsidP="00314A26">
            <w:pPr>
              <w:pStyle w:val="ListParagraph"/>
              <w:widowControl/>
              <w:numPr>
                <w:ilvl w:val="0"/>
                <w:numId w:val="26"/>
              </w:numPr>
              <w:autoSpaceDE/>
              <w:autoSpaceDN/>
              <w:ind w:left="459" w:hanging="284"/>
              <w:contextualSpacing/>
              <w:jc w:val="both"/>
              <w:rPr>
                <w:rFonts w:cstheme="minorHAnsi"/>
              </w:rPr>
            </w:pPr>
            <w:r>
              <w:rPr>
                <w:rFonts w:cstheme="minorHAnsi"/>
              </w:rPr>
              <w:t>SEBI – LODR and Income Tax Act.</w:t>
            </w:r>
          </w:p>
        </w:tc>
        <w:tc>
          <w:tcPr>
            <w:tcW w:w="1326" w:type="dxa"/>
          </w:tcPr>
          <w:p w14:paraId="7ED709DB" w14:textId="77777777" w:rsidR="000E2253" w:rsidRPr="00D634E8" w:rsidRDefault="000E2253" w:rsidP="00EB7FC5">
            <w:pPr>
              <w:rPr>
                <w:rFonts w:cstheme="minorHAnsi"/>
              </w:rPr>
            </w:pPr>
            <w:r>
              <w:rPr>
                <w:rFonts w:cstheme="minorHAnsi"/>
              </w:rPr>
              <w:t>ICAI Material/ Reference Sources</w:t>
            </w:r>
          </w:p>
        </w:tc>
        <w:tc>
          <w:tcPr>
            <w:tcW w:w="3838" w:type="dxa"/>
          </w:tcPr>
          <w:p w14:paraId="1AA2115E" w14:textId="77777777" w:rsidR="000E2253" w:rsidRDefault="000E2253" w:rsidP="00EB7FC5">
            <w:pPr>
              <w:jc w:val="both"/>
              <w:rPr>
                <w:rFonts w:ascii="Calibri" w:hAnsi="Calibri" w:cs="Calibri"/>
                <w:color w:val="000000"/>
              </w:rPr>
            </w:pPr>
            <w:r>
              <w:rPr>
                <w:rFonts w:ascii="Calibri" w:hAnsi="Calibri" w:cs="Calibri"/>
                <w:color w:val="000000"/>
              </w:rPr>
              <w:t xml:space="preserve">Discuss the financial reporting system and framework for preparation and presentations of financial statements including the principles underlying accounting (GAAP).   </w:t>
            </w:r>
          </w:p>
          <w:p w14:paraId="568111E6" w14:textId="77777777" w:rsidR="000E2253" w:rsidRDefault="000E2253" w:rsidP="00EB7FC5">
            <w:pPr>
              <w:jc w:val="both"/>
              <w:rPr>
                <w:rFonts w:ascii="Calibri" w:hAnsi="Calibri" w:cs="Calibri"/>
                <w:color w:val="000000"/>
              </w:rPr>
            </w:pPr>
          </w:p>
          <w:p w14:paraId="30987AB9" w14:textId="77777777" w:rsidR="000E2253" w:rsidRDefault="000E2253" w:rsidP="00EB7FC5">
            <w:pPr>
              <w:jc w:val="both"/>
              <w:rPr>
                <w:rFonts w:ascii="Calibri" w:hAnsi="Calibri" w:cs="Calibri"/>
                <w:color w:val="000000"/>
              </w:rPr>
            </w:pPr>
            <w:r>
              <w:rPr>
                <w:rFonts w:ascii="Calibri" w:hAnsi="Calibri" w:cs="Calibri"/>
                <w:color w:val="000000"/>
              </w:rPr>
              <w:t xml:space="preserve">Discuss the </w:t>
            </w:r>
            <w:r w:rsidRPr="00CE526B">
              <w:rPr>
                <w:rFonts w:ascii="Calibri" w:hAnsi="Calibri" w:cs="Calibri"/>
                <w:color w:val="000000"/>
              </w:rPr>
              <w:t xml:space="preserve">Financial Reporting </w:t>
            </w:r>
            <w:r>
              <w:rPr>
                <w:rFonts w:ascii="Calibri" w:hAnsi="Calibri" w:cs="Calibri"/>
                <w:color w:val="000000"/>
              </w:rPr>
              <w:t xml:space="preserve">environment and </w:t>
            </w:r>
            <w:r w:rsidRPr="00CE526B">
              <w:rPr>
                <w:rFonts w:ascii="Calibri" w:hAnsi="Calibri" w:cs="Calibri"/>
                <w:color w:val="000000"/>
              </w:rPr>
              <w:t>framework</w:t>
            </w:r>
            <w:r>
              <w:rPr>
                <w:rFonts w:ascii="Calibri" w:hAnsi="Calibri" w:cs="Calibri"/>
                <w:color w:val="000000"/>
              </w:rPr>
              <w:t xml:space="preserve"> in India – MCA, Companies Act, Ind AS, SEBI – LODR, and Income Tax Act.</w:t>
            </w:r>
          </w:p>
          <w:p w14:paraId="64A8E0B3" w14:textId="77777777" w:rsidR="000E2253" w:rsidRDefault="000E2253" w:rsidP="00EB7FC5">
            <w:pPr>
              <w:jc w:val="both"/>
              <w:rPr>
                <w:rFonts w:ascii="Calibri" w:hAnsi="Calibri" w:cs="Calibri"/>
                <w:color w:val="000000"/>
              </w:rPr>
            </w:pPr>
          </w:p>
          <w:p w14:paraId="3DC11688" w14:textId="77777777" w:rsidR="000E2253" w:rsidRDefault="000E2253" w:rsidP="00EB7FC5">
            <w:pPr>
              <w:jc w:val="both"/>
              <w:rPr>
                <w:rFonts w:ascii="Calibri" w:hAnsi="Calibri" w:cs="Calibri"/>
                <w:color w:val="000000"/>
              </w:rPr>
            </w:pPr>
          </w:p>
        </w:tc>
      </w:tr>
      <w:tr w:rsidR="000E2253" w:rsidRPr="00D634E8" w14:paraId="4DA4E0B2" w14:textId="77777777" w:rsidTr="00EB7FC5">
        <w:trPr>
          <w:trHeight w:val="428"/>
        </w:trPr>
        <w:tc>
          <w:tcPr>
            <w:tcW w:w="574" w:type="dxa"/>
          </w:tcPr>
          <w:p w14:paraId="5A04E913" w14:textId="77777777" w:rsidR="000E2253" w:rsidRDefault="000E2253" w:rsidP="00EB7FC5">
            <w:pPr>
              <w:jc w:val="center"/>
              <w:rPr>
                <w:rFonts w:cstheme="minorHAnsi"/>
                <w:b/>
              </w:rPr>
            </w:pPr>
            <w:r>
              <w:rPr>
                <w:rFonts w:cstheme="minorHAnsi"/>
                <w:b/>
              </w:rPr>
              <w:t>9</w:t>
            </w:r>
          </w:p>
        </w:tc>
        <w:tc>
          <w:tcPr>
            <w:tcW w:w="3476" w:type="dxa"/>
          </w:tcPr>
          <w:p w14:paraId="096E5619" w14:textId="77777777" w:rsidR="000E2253" w:rsidRPr="00E42B2B" w:rsidRDefault="000E2253" w:rsidP="00EB7FC5">
            <w:pPr>
              <w:jc w:val="both"/>
              <w:rPr>
                <w:rFonts w:cstheme="minorHAnsi"/>
                <w:b/>
              </w:rPr>
            </w:pPr>
            <w:r w:rsidRPr="00BA006E">
              <w:rPr>
                <w:rFonts w:cstheme="minorHAnsi"/>
                <w:b/>
              </w:rPr>
              <w:t>Accounting Records and Financial Reporting System</w:t>
            </w:r>
          </w:p>
          <w:p w14:paraId="68E9A88A" w14:textId="77777777" w:rsidR="000E2253" w:rsidRPr="00FC3900" w:rsidRDefault="000E2253" w:rsidP="00314A26">
            <w:pPr>
              <w:pStyle w:val="ListParagraph"/>
              <w:widowControl/>
              <w:numPr>
                <w:ilvl w:val="0"/>
                <w:numId w:val="42"/>
              </w:numPr>
              <w:autoSpaceDE/>
              <w:autoSpaceDN/>
              <w:ind w:left="462" w:hanging="283"/>
              <w:contextualSpacing/>
              <w:jc w:val="both"/>
              <w:rPr>
                <w:rFonts w:cstheme="minorHAnsi"/>
                <w:b/>
              </w:rPr>
            </w:pPr>
            <w:r w:rsidRPr="00FC3900">
              <w:rPr>
                <w:rFonts w:cstheme="minorHAnsi"/>
              </w:rPr>
              <w:t>Journal, Ledger, and Trial Balance.</w:t>
            </w:r>
          </w:p>
        </w:tc>
        <w:tc>
          <w:tcPr>
            <w:tcW w:w="1326" w:type="dxa"/>
          </w:tcPr>
          <w:p w14:paraId="66F39D75" w14:textId="77777777" w:rsidR="000E2253" w:rsidRDefault="000E2253" w:rsidP="00EB7FC5">
            <w:pPr>
              <w:rPr>
                <w:rFonts w:cstheme="minorHAnsi"/>
              </w:rPr>
            </w:pPr>
            <w:r w:rsidRPr="00261F2C">
              <w:rPr>
                <w:rFonts w:cstheme="minorHAnsi"/>
              </w:rPr>
              <w:t>Chapter</w:t>
            </w:r>
            <w:r>
              <w:rPr>
                <w:rFonts w:cstheme="minorHAnsi"/>
              </w:rPr>
              <w:t xml:space="preserve"> 3/ Reference Sources</w:t>
            </w:r>
          </w:p>
        </w:tc>
        <w:tc>
          <w:tcPr>
            <w:tcW w:w="3838" w:type="dxa"/>
          </w:tcPr>
          <w:p w14:paraId="2AEC7DDA" w14:textId="77777777" w:rsidR="000E2253" w:rsidRDefault="000E2253" w:rsidP="00EB7FC5">
            <w:pPr>
              <w:jc w:val="both"/>
              <w:rPr>
                <w:rFonts w:ascii="Calibri" w:hAnsi="Calibri" w:cs="Calibri"/>
                <w:color w:val="000000"/>
              </w:rPr>
            </w:pPr>
            <w:r>
              <w:rPr>
                <w:rFonts w:ascii="Calibri" w:hAnsi="Calibri" w:cs="Calibri"/>
                <w:color w:val="000000"/>
              </w:rPr>
              <w:t>Discuss the accounting cycle and financial reporting system with suitable practical exercises/Caselets /examples.</w:t>
            </w:r>
          </w:p>
        </w:tc>
      </w:tr>
      <w:tr w:rsidR="000E2253" w:rsidRPr="00D634E8" w14:paraId="62863ED4" w14:textId="77777777" w:rsidTr="00EB7FC5">
        <w:trPr>
          <w:trHeight w:val="428"/>
        </w:trPr>
        <w:tc>
          <w:tcPr>
            <w:tcW w:w="574" w:type="dxa"/>
          </w:tcPr>
          <w:p w14:paraId="494CF7F6" w14:textId="77777777" w:rsidR="000E2253" w:rsidRDefault="000E2253" w:rsidP="00EB7FC5">
            <w:pPr>
              <w:jc w:val="center"/>
              <w:rPr>
                <w:rFonts w:cstheme="minorHAnsi"/>
                <w:b/>
              </w:rPr>
            </w:pPr>
            <w:r>
              <w:rPr>
                <w:rFonts w:cstheme="minorHAnsi"/>
                <w:b/>
              </w:rPr>
              <w:t>10</w:t>
            </w:r>
          </w:p>
        </w:tc>
        <w:tc>
          <w:tcPr>
            <w:tcW w:w="3476" w:type="dxa"/>
          </w:tcPr>
          <w:p w14:paraId="28D17667" w14:textId="77777777" w:rsidR="000E2253" w:rsidRPr="00E42B2B" w:rsidRDefault="000E2253" w:rsidP="00EB7FC5">
            <w:pPr>
              <w:jc w:val="both"/>
              <w:rPr>
                <w:rFonts w:cstheme="minorHAnsi"/>
                <w:b/>
              </w:rPr>
            </w:pPr>
            <w:r w:rsidRPr="00BA006E">
              <w:rPr>
                <w:rFonts w:cstheme="minorHAnsi"/>
                <w:b/>
              </w:rPr>
              <w:t>Accounting Records and Financial Reporting System</w:t>
            </w:r>
          </w:p>
          <w:p w14:paraId="06B825B0" w14:textId="77777777" w:rsidR="000E2253" w:rsidRPr="00FC3900" w:rsidRDefault="000E2253" w:rsidP="00314A26">
            <w:pPr>
              <w:pStyle w:val="ListParagraph"/>
              <w:widowControl/>
              <w:numPr>
                <w:ilvl w:val="0"/>
                <w:numId w:val="42"/>
              </w:numPr>
              <w:autoSpaceDE/>
              <w:autoSpaceDN/>
              <w:ind w:left="462" w:hanging="283"/>
              <w:contextualSpacing/>
              <w:jc w:val="both"/>
              <w:rPr>
                <w:rFonts w:cstheme="minorHAnsi"/>
                <w:b/>
              </w:rPr>
            </w:pPr>
            <w:r w:rsidRPr="00FC3900">
              <w:rPr>
                <w:rFonts w:cstheme="minorHAnsi"/>
              </w:rPr>
              <w:t xml:space="preserve">Preparation of financial statements. </w:t>
            </w:r>
          </w:p>
        </w:tc>
        <w:tc>
          <w:tcPr>
            <w:tcW w:w="1326" w:type="dxa"/>
          </w:tcPr>
          <w:p w14:paraId="618A835D" w14:textId="77777777" w:rsidR="000E2253" w:rsidRPr="00261F2C" w:rsidRDefault="000E2253" w:rsidP="00EB7FC5">
            <w:pPr>
              <w:rPr>
                <w:rFonts w:cstheme="minorHAnsi"/>
              </w:rPr>
            </w:pPr>
            <w:r w:rsidRPr="00261F2C">
              <w:rPr>
                <w:rFonts w:cstheme="minorHAnsi"/>
              </w:rPr>
              <w:t>Chapter</w:t>
            </w:r>
            <w:r>
              <w:rPr>
                <w:rFonts w:cstheme="minorHAnsi"/>
              </w:rPr>
              <w:t xml:space="preserve"> 3/ Reference Sources</w:t>
            </w:r>
          </w:p>
        </w:tc>
        <w:tc>
          <w:tcPr>
            <w:tcW w:w="3838" w:type="dxa"/>
          </w:tcPr>
          <w:p w14:paraId="19DE69FE" w14:textId="77777777" w:rsidR="000E2253" w:rsidRDefault="000E2253" w:rsidP="00EB7FC5">
            <w:pPr>
              <w:jc w:val="both"/>
              <w:rPr>
                <w:rFonts w:ascii="Calibri" w:hAnsi="Calibri" w:cs="Calibri"/>
                <w:color w:val="000000"/>
              </w:rPr>
            </w:pPr>
            <w:r>
              <w:rPr>
                <w:rFonts w:ascii="Calibri" w:hAnsi="Calibri" w:cs="Calibri"/>
                <w:color w:val="000000"/>
              </w:rPr>
              <w:t>Discuss the accounting cycle and financial reporting system with suitable practical exercises/Caselets /examples.</w:t>
            </w:r>
          </w:p>
          <w:p w14:paraId="0494FBA3" w14:textId="77777777" w:rsidR="000E2253" w:rsidRDefault="000E2253" w:rsidP="00EB7FC5">
            <w:pPr>
              <w:jc w:val="both"/>
              <w:rPr>
                <w:rFonts w:ascii="Calibri" w:hAnsi="Calibri" w:cs="Calibri"/>
                <w:color w:val="000000"/>
              </w:rPr>
            </w:pPr>
            <w:r w:rsidRPr="000B50B6">
              <w:rPr>
                <w:rFonts w:ascii="Calibri" w:hAnsi="Calibri" w:cs="Calibri"/>
                <w:color w:val="000000"/>
              </w:rPr>
              <w:t>conducting accounting analysis for financial analysis.</w:t>
            </w:r>
          </w:p>
        </w:tc>
      </w:tr>
      <w:tr w:rsidR="000E2253" w:rsidRPr="00D634E8" w14:paraId="584ABA72" w14:textId="77777777" w:rsidTr="00EB7FC5">
        <w:trPr>
          <w:trHeight w:val="176"/>
        </w:trPr>
        <w:tc>
          <w:tcPr>
            <w:tcW w:w="9214" w:type="dxa"/>
            <w:gridSpan w:val="4"/>
            <w:shd w:val="clear" w:color="auto" w:fill="C6D9F1" w:themeFill="text2" w:themeFillTint="33"/>
          </w:tcPr>
          <w:p w14:paraId="53254812" w14:textId="77777777" w:rsidR="000E2253" w:rsidRDefault="000E2253" w:rsidP="00EB7FC5">
            <w:pPr>
              <w:jc w:val="center"/>
              <w:rPr>
                <w:rFonts w:ascii="Calibri" w:hAnsi="Calibri" w:cs="Calibri"/>
                <w:color w:val="000000"/>
              </w:rPr>
            </w:pPr>
            <w:r w:rsidRPr="00837149">
              <w:rPr>
                <w:rFonts w:cs="Calibri"/>
                <w:b/>
                <w:color w:val="000066"/>
              </w:rPr>
              <w:t>Mid-Term Examination</w:t>
            </w:r>
          </w:p>
        </w:tc>
      </w:tr>
      <w:tr w:rsidR="000E2253" w:rsidRPr="00D634E8" w14:paraId="1F309F23" w14:textId="77777777" w:rsidTr="00EB7FC5">
        <w:trPr>
          <w:trHeight w:val="176"/>
        </w:trPr>
        <w:tc>
          <w:tcPr>
            <w:tcW w:w="574" w:type="dxa"/>
          </w:tcPr>
          <w:p w14:paraId="45DF946F" w14:textId="77777777" w:rsidR="000E2253" w:rsidRDefault="000E2253" w:rsidP="00EB7FC5">
            <w:pPr>
              <w:jc w:val="center"/>
              <w:rPr>
                <w:rFonts w:cstheme="minorHAnsi"/>
                <w:b/>
              </w:rPr>
            </w:pPr>
            <w:r>
              <w:rPr>
                <w:rFonts w:cstheme="minorHAnsi"/>
                <w:b/>
              </w:rPr>
              <w:t>11</w:t>
            </w:r>
          </w:p>
        </w:tc>
        <w:tc>
          <w:tcPr>
            <w:tcW w:w="3476" w:type="dxa"/>
          </w:tcPr>
          <w:p w14:paraId="2D4E4B2E" w14:textId="77777777" w:rsidR="000E2253" w:rsidRDefault="000E2253" w:rsidP="00EB7FC5">
            <w:pPr>
              <w:jc w:val="both"/>
              <w:rPr>
                <w:rFonts w:cstheme="minorHAnsi"/>
                <w:b/>
                <w:sz w:val="23"/>
                <w:szCs w:val="23"/>
              </w:rPr>
            </w:pPr>
            <w:r>
              <w:rPr>
                <w:rFonts w:cstheme="minorHAnsi"/>
                <w:b/>
                <w:sz w:val="23"/>
                <w:szCs w:val="23"/>
              </w:rPr>
              <w:t>Measuring and Reporting</w:t>
            </w:r>
          </w:p>
          <w:p w14:paraId="2FA6E9EC" w14:textId="77777777" w:rsidR="000E2253" w:rsidRPr="00361A67" w:rsidRDefault="000E2253" w:rsidP="00314A26">
            <w:pPr>
              <w:pStyle w:val="ListParagraph"/>
              <w:widowControl/>
              <w:numPr>
                <w:ilvl w:val="0"/>
                <w:numId w:val="36"/>
              </w:numPr>
              <w:autoSpaceDE/>
              <w:autoSpaceDN/>
              <w:ind w:left="462" w:hanging="283"/>
              <w:contextualSpacing/>
              <w:jc w:val="both"/>
              <w:rPr>
                <w:rFonts w:cstheme="minorHAnsi"/>
                <w:b/>
              </w:rPr>
            </w:pPr>
            <w:r w:rsidRPr="00361A67">
              <w:rPr>
                <w:rFonts w:cstheme="minorHAnsi"/>
              </w:rPr>
              <w:t>Inventories</w:t>
            </w:r>
          </w:p>
          <w:p w14:paraId="3168BDC7" w14:textId="77777777" w:rsidR="000E2253" w:rsidRPr="00402AF8" w:rsidRDefault="000E2253" w:rsidP="00314A26">
            <w:pPr>
              <w:pStyle w:val="ListParagraph"/>
              <w:widowControl/>
              <w:numPr>
                <w:ilvl w:val="0"/>
                <w:numId w:val="36"/>
              </w:numPr>
              <w:autoSpaceDE/>
              <w:autoSpaceDN/>
              <w:ind w:left="462" w:hanging="283"/>
              <w:contextualSpacing/>
              <w:jc w:val="both"/>
              <w:rPr>
                <w:rFonts w:cstheme="minorHAnsi"/>
                <w:b/>
              </w:rPr>
            </w:pPr>
            <w:r w:rsidRPr="00361A67">
              <w:rPr>
                <w:rFonts w:cstheme="minorHAnsi"/>
              </w:rPr>
              <w:t>Long Lived Assets</w:t>
            </w:r>
            <w:r>
              <w:rPr>
                <w:rFonts w:cstheme="minorHAnsi"/>
              </w:rPr>
              <w:t xml:space="preserve"> – </w:t>
            </w:r>
            <w:r w:rsidRPr="00842C64">
              <w:rPr>
                <w:rFonts w:cstheme="minorHAnsi"/>
              </w:rPr>
              <w:t>Depreciation &amp; Amortization</w:t>
            </w:r>
          </w:p>
        </w:tc>
        <w:tc>
          <w:tcPr>
            <w:tcW w:w="1326" w:type="dxa"/>
          </w:tcPr>
          <w:p w14:paraId="1A455A3B" w14:textId="77777777" w:rsidR="000E2253" w:rsidRPr="00912704" w:rsidRDefault="000E2253" w:rsidP="00EB7FC5">
            <w:pPr>
              <w:rPr>
                <w:rFonts w:cstheme="minorHAnsi"/>
              </w:rPr>
            </w:pPr>
            <w:r w:rsidRPr="00261F2C">
              <w:rPr>
                <w:rFonts w:cstheme="minorHAnsi"/>
              </w:rPr>
              <w:t>Chapter</w:t>
            </w:r>
            <w:r>
              <w:rPr>
                <w:rFonts w:cstheme="minorHAnsi"/>
              </w:rPr>
              <w:t xml:space="preserve"> </w:t>
            </w:r>
            <w:r w:rsidRPr="000F18D8">
              <w:rPr>
                <w:rFonts w:ascii="Calibri" w:hAnsi="Calibri" w:cs="Calibri"/>
                <w:color w:val="000000"/>
              </w:rPr>
              <w:t>5</w:t>
            </w:r>
            <w:r>
              <w:rPr>
                <w:rFonts w:ascii="Calibri" w:hAnsi="Calibri" w:cs="Calibri"/>
                <w:color w:val="000000"/>
              </w:rPr>
              <w:t xml:space="preserve"> &amp; 6 </w:t>
            </w:r>
            <w:r>
              <w:rPr>
                <w:rFonts w:cstheme="minorHAnsi"/>
              </w:rPr>
              <w:t>/ Reference Sources</w:t>
            </w:r>
          </w:p>
        </w:tc>
        <w:tc>
          <w:tcPr>
            <w:tcW w:w="3838" w:type="dxa"/>
          </w:tcPr>
          <w:p w14:paraId="71A3423A" w14:textId="77777777" w:rsidR="000E2253" w:rsidRDefault="000E2253" w:rsidP="00EB7FC5">
            <w:pPr>
              <w:jc w:val="both"/>
              <w:rPr>
                <w:rFonts w:ascii="Calibri" w:hAnsi="Calibri" w:cs="Calibri"/>
                <w:color w:val="000000"/>
              </w:rPr>
            </w:pPr>
            <w:r>
              <w:rPr>
                <w:rFonts w:ascii="Calibri" w:hAnsi="Calibri" w:cs="Calibri"/>
                <w:color w:val="000000"/>
              </w:rPr>
              <w:t>Discuss how to measure and report Inventories, Long-lived Assets, and Depreciation &amp; Amortization during a period of time of a company with suitable practical exercises/Caselets/ examples.</w:t>
            </w:r>
          </w:p>
        </w:tc>
      </w:tr>
      <w:tr w:rsidR="000E2253" w:rsidRPr="00D634E8" w14:paraId="6B5F4BF7" w14:textId="77777777" w:rsidTr="00EB7FC5">
        <w:trPr>
          <w:trHeight w:val="176"/>
        </w:trPr>
        <w:tc>
          <w:tcPr>
            <w:tcW w:w="574" w:type="dxa"/>
          </w:tcPr>
          <w:p w14:paraId="2755C321" w14:textId="77777777" w:rsidR="000E2253" w:rsidRDefault="000E2253" w:rsidP="00EB7FC5">
            <w:pPr>
              <w:jc w:val="center"/>
              <w:rPr>
                <w:rFonts w:cstheme="minorHAnsi"/>
                <w:b/>
              </w:rPr>
            </w:pPr>
            <w:r>
              <w:rPr>
                <w:rFonts w:cstheme="minorHAnsi"/>
                <w:b/>
              </w:rPr>
              <w:t xml:space="preserve">12 </w:t>
            </w:r>
          </w:p>
        </w:tc>
        <w:tc>
          <w:tcPr>
            <w:tcW w:w="3476" w:type="dxa"/>
          </w:tcPr>
          <w:p w14:paraId="202B926C" w14:textId="77777777" w:rsidR="000E2253" w:rsidRDefault="000E2253" w:rsidP="00EB7FC5">
            <w:pPr>
              <w:jc w:val="both"/>
              <w:rPr>
                <w:rFonts w:cstheme="minorHAnsi"/>
                <w:b/>
                <w:sz w:val="23"/>
                <w:szCs w:val="23"/>
              </w:rPr>
            </w:pPr>
            <w:r>
              <w:rPr>
                <w:rFonts w:cstheme="minorHAnsi"/>
                <w:b/>
                <w:sz w:val="23"/>
                <w:szCs w:val="23"/>
              </w:rPr>
              <w:t>Measuring and Reporting</w:t>
            </w:r>
          </w:p>
          <w:p w14:paraId="429CED03" w14:textId="77777777" w:rsidR="000E2253" w:rsidRPr="00361A67" w:rsidRDefault="000E2253" w:rsidP="00314A26">
            <w:pPr>
              <w:pStyle w:val="ListParagraph"/>
              <w:widowControl/>
              <w:numPr>
                <w:ilvl w:val="0"/>
                <w:numId w:val="41"/>
              </w:numPr>
              <w:autoSpaceDE/>
              <w:autoSpaceDN/>
              <w:ind w:left="462" w:hanging="283"/>
              <w:contextualSpacing/>
              <w:jc w:val="both"/>
              <w:rPr>
                <w:rFonts w:cstheme="minorHAnsi"/>
                <w:b/>
                <w:sz w:val="23"/>
                <w:szCs w:val="23"/>
              </w:rPr>
            </w:pPr>
            <w:r w:rsidRPr="00361A67">
              <w:rPr>
                <w:rFonts w:cstheme="minorHAnsi"/>
              </w:rPr>
              <w:t>Income Taxes</w:t>
            </w:r>
          </w:p>
        </w:tc>
        <w:tc>
          <w:tcPr>
            <w:tcW w:w="1326" w:type="dxa"/>
          </w:tcPr>
          <w:p w14:paraId="193D5346" w14:textId="77777777" w:rsidR="000E2253" w:rsidRPr="00361A67" w:rsidRDefault="000E2253" w:rsidP="00EB7FC5">
            <w:pPr>
              <w:jc w:val="both"/>
              <w:rPr>
                <w:rFonts w:ascii="Calibri" w:hAnsi="Calibri" w:cs="Calibri"/>
                <w:color w:val="000000"/>
              </w:rPr>
            </w:pPr>
            <w:r w:rsidRPr="00261F2C">
              <w:rPr>
                <w:rFonts w:cstheme="minorHAnsi"/>
              </w:rPr>
              <w:t>Chapter</w:t>
            </w:r>
            <w:r>
              <w:rPr>
                <w:rFonts w:cstheme="minorHAnsi"/>
              </w:rPr>
              <w:t xml:space="preserve"> 9 / Reference Sources</w:t>
            </w:r>
          </w:p>
        </w:tc>
        <w:tc>
          <w:tcPr>
            <w:tcW w:w="3838" w:type="dxa"/>
          </w:tcPr>
          <w:p w14:paraId="60B06D55" w14:textId="77777777" w:rsidR="000E2253" w:rsidRDefault="000E2253" w:rsidP="00EB7FC5">
            <w:pPr>
              <w:jc w:val="both"/>
              <w:rPr>
                <w:rFonts w:ascii="Calibri" w:hAnsi="Calibri" w:cs="Calibri"/>
                <w:color w:val="000000"/>
              </w:rPr>
            </w:pPr>
            <w:r>
              <w:rPr>
                <w:rFonts w:ascii="Calibri" w:hAnsi="Calibri" w:cs="Calibri"/>
                <w:color w:val="000000"/>
              </w:rPr>
              <w:t>Discuss how to measure and report Income tax during a period of time of a company with suitable practical exercises/Caselets/ examples.</w:t>
            </w:r>
          </w:p>
        </w:tc>
      </w:tr>
      <w:tr w:rsidR="000E2253" w:rsidRPr="00D634E8" w14:paraId="5804C7E2" w14:textId="77777777" w:rsidTr="00EB7FC5">
        <w:trPr>
          <w:trHeight w:val="176"/>
        </w:trPr>
        <w:tc>
          <w:tcPr>
            <w:tcW w:w="574" w:type="dxa"/>
          </w:tcPr>
          <w:p w14:paraId="41F226C3" w14:textId="77777777" w:rsidR="000E2253" w:rsidRDefault="000E2253" w:rsidP="00EB7FC5">
            <w:pPr>
              <w:jc w:val="center"/>
              <w:rPr>
                <w:rFonts w:cstheme="minorHAnsi"/>
                <w:b/>
              </w:rPr>
            </w:pPr>
            <w:r>
              <w:rPr>
                <w:rFonts w:cstheme="minorHAnsi"/>
                <w:b/>
              </w:rPr>
              <w:t>13</w:t>
            </w:r>
          </w:p>
        </w:tc>
        <w:tc>
          <w:tcPr>
            <w:tcW w:w="3476" w:type="dxa"/>
          </w:tcPr>
          <w:p w14:paraId="01C5CD34" w14:textId="77777777" w:rsidR="000E2253" w:rsidRPr="00752033" w:rsidRDefault="000E2253" w:rsidP="00EB7FC5">
            <w:pPr>
              <w:jc w:val="both"/>
              <w:rPr>
                <w:rFonts w:cstheme="minorHAnsi"/>
                <w:b/>
              </w:rPr>
            </w:pPr>
            <w:r w:rsidRPr="00322577">
              <w:rPr>
                <w:rFonts w:cstheme="minorHAnsi"/>
                <w:b/>
              </w:rPr>
              <w:t>Cash Flow Statement</w:t>
            </w:r>
            <w:r>
              <w:rPr>
                <w:rFonts w:cstheme="minorHAnsi"/>
                <w:b/>
              </w:rPr>
              <w:t xml:space="preserve">: </w:t>
            </w:r>
            <w:r w:rsidRPr="00752033">
              <w:rPr>
                <w:rFonts w:cstheme="minorHAnsi"/>
                <w:b/>
              </w:rPr>
              <w:t>Understanding cash flow statement</w:t>
            </w:r>
          </w:p>
          <w:p w14:paraId="1C5DE683" w14:textId="77777777" w:rsidR="000E2253" w:rsidRPr="0058198B" w:rsidRDefault="000E2253" w:rsidP="00314A26">
            <w:pPr>
              <w:pStyle w:val="ListParagraph"/>
              <w:widowControl/>
              <w:numPr>
                <w:ilvl w:val="0"/>
                <w:numId w:val="37"/>
              </w:numPr>
              <w:autoSpaceDE/>
              <w:autoSpaceDN/>
              <w:ind w:left="459" w:hanging="247"/>
              <w:contextualSpacing/>
              <w:jc w:val="both"/>
              <w:rPr>
                <w:rFonts w:cstheme="minorHAnsi"/>
              </w:rPr>
            </w:pPr>
            <w:r>
              <w:rPr>
                <w:rFonts w:cstheme="minorHAnsi"/>
              </w:rPr>
              <w:t xml:space="preserve">Understanding </w:t>
            </w:r>
            <w:r w:rsidRPr="0058198B">
              <w:rPr>
                <w:rFonts w:cstheme="minorHAnsi"/>
              </w:rPr>
              <w:t>Cash flows from operations</w:t>
            </w:r>
          </w:p>
          <w:p w14:paraId="5960DFEB" w14:textId="77777777" w:rsidR="000E2253" w:rsidRPr="0058198B" w:rsidRDefault="000E2253" w:rsidP="00314A26">
            <w:pPr>
              <w:pStyle w:val="ListParagraph"/>
              <w:widowControl/>
              <w:numPr>
                <w:ilvl w:val="0"/>
                <w:numId w:val="37"/>
              </w:numPr>
              <w:autoSpaceDE/>
              <w:autoSpaceDN/>
              <w:ind w:left="459" w:hanging="247"/>
              <w:contextualSpacing/>
              <w:jc w:val="both"/>
              <w:rPr>
                <w:rFonts w:cstheme="minorHAnsi"/>
              </w:rPr>
            </w:pPr>
            <w:r>
              <w:rPr>
                <w:rFonts w:cstheme="minorHAnsi"/>
              </w:rPr>
              <w:t xml:space="preserve">Understanding </w:t>
            </w:r>
            <w:r w:rsidRPr="0058198B">
              <w:rPr>
                <w:rFonts w:cstheme="minorHAnsi"/>
              </w:rPr>
              <w:t>Cash flows from investment activities</w:t>
            </w:r>
          </w:p>
          <w:p w14:paraId="747B3148" w14:textId="77777777" w:rsidR="000E2253" w:rsidRPr="00D439E7" w:rsidRDefault="000E2253" w:rsidP="00314A26">
            <w:pPr>
              <w:pStyle w:val="ListParagraph"/>
              <w:widowControl/>
              <w:numPr>
                <w:ilvl w:val="0"/>
                <w:numId w:val="37"/>
              </w:numPr>
              <w:autoSpaceDE/>
              <w:autoSpaceDN/>
              <w:ind w:left="459" w:hanging="247"/>
              <w:contextualSpacing/>
              <w:jc w:val="both"/>
              <w:rPr>
                <w:rFonts w:cstheme="minorHAnsi"/>
              </w:rPr>
            </w:pPr>
            <w:r>
              <w:rPr>
                <w:rFonts w:cstheme="minorHAnsi"/>
              </w:rPr>
              <w:t xml:space="preserve">Understanding </w:t>
            </w:r>
            <w:r w:rsidRPr="0058198B">
              <w:rPr>
                <w:rFonts w:cstheme="minorHAnsi"/>
              </w:rPr>
              <w:t>Cash flows from Operating activities</w:t>
            </w:r>
          </w:p>
        </w:tc>
        <w:tc>
          <w:tcPr>
            <w:tcW w:w="1326" w:type="dxa"/>
          </w:tcPr>
          <w:p w14:paraId="351E7B1D" w14:textId="77777777" w:rsidR="000E2253" w:rsidRPr="00912704" w:rsidRDefault="000E2253" w:rsidP="00EB7FC5">
            <w:pPr>
              <w:rPr>
                <w:rFonts w:cstheme="minorHAnsi"/>
              </w:rPr>
            </w:pPr>
            <w:r w:rsidRPr="00261F2C">
              <w:rPr>
                <w:rFonts w:cstheme="minorHAnsi"/>
              </w:rPr>
              <w:t>Chapter</w:t>
            </w:r>
            <w:r>
              <w:rPr>
                <w:rFonts w:cstheme="minorHAnsi"/>
              </w:rPr>
              <w:t xml:space="preserve"> 13/ Reference Sources</w:t>
            </w:r>
          </w:p>
        </w:tc>
        <w:tc>
          <w:tcPr>
            <w:tcW w:w="3838" w:type="dxa"/>
          </w:tcPr>
          <w:p w14:paraId="6D65C6FF" w14:textId="77777777" w:rsidR="000E2253" w:rsidRDefault="000E2253" w:rsidP="00EB7FC5">
            <w:pPr>
              <w:jc w:val="both"/>
              <w:rPr>
                <w:rFonts w:ascii="Calibri" w:hAnsi="Calibri" w:cs="Calibri"/>
                <w:color w:val="000000"/>
              </w:rPr>
            </w:pPr>
            <w:r>
              <w:rPr>
                <w:rFonts w:ascii="Calibri" w:hAnsi="Calibri" w:cs="Calibri"/>
                <w:color w:val="000000"/>
              </w:rPr>
              <w:t xml:space="preserve">Discuss what is Cash Flow Statement and how to understand the </w:t>
            </w:r>
            <w:r w:rsidRPr="003A26D6">
              <w:rPr>
                <w:rFonts w:ascii="Calibri" w:hAnsi="Calibri" w:cs="Calibri"/>
                <w:color w:val="000000"/>
              </w:rPr>
              <w:t xml:space="preserve">cash inflows and cash outflows related to financing, investing, and operating activities over a period of </w:t>
            </w:r>
            <w:r>
              <w:rPr>
                <w:rFonts w:ascii="Calibri" w:hAnsi="Calibri" w:cs="Calibri"/>
                <w:color w:val="000000"/>
              </w:rPr>
              <w:t xml:space="preserve">a company. </w:t>
            </w:r>
          </w:p>
          <w:p w14:paraId="74901F11" w14:textId="77777777" w:rsidR="000E2253" w:rsidRDefault="000E2253" w:rsidP="00EB7FC5">
            <w:pPr>
              <w:jc w:val="both"/>
              <w:rPr>
                <w:rFonts w:ascii="Calibri" w:hAnsi="Calibri" w:cs="Calibri"/>
                <w:color w:val="000000"/>
              </w:rPr>
            </w:pPr>
            <w:r>
              <w:rPr>
                <w:rFonts w:ascii="Calibri" w:hAnsi="Calibri" w:cs="Calibri"/>
                <w:color w:val="000000"/>
              </w:rPr>
              <w:t>Students will be given the Statement of Cash Flows of a select listed company /Caselet to understand the different kinds of cash flows of a company.</w:t>
            </w:r>
          </w:p>
        </w:tc>
      </w:tr>
      <w:tr w:rsidR="000E2253" w:rsidRPr="00D634E8" w14:paraId="7689F191" w14:textId="77777777" w:rsidTr="00EB7FC5">
        <w:trPr>
          <w:trHeight w:val="176"/>
        </w:trPr>
        <w:tc>
          <w:tcPr>
            <w:tcW w:w="574" w:type="dxa"/>
          </w:tcPr>
          <w:p w14:paraId="4A751AEB" w14:textId="77777777" w:rsidR="000E2253" w:rsidRDefault="000E2253" w:rsidP="00EB7FC5">
            <w:pPr>
              <w:jc w:val="center"/>
              <w:rPr>
                <w:rFonts w:cstheme="minorHAnsi"/>
                <w:b/>
              </w:rPr>
            </w:pPr>
            <w:r>
              <w:rPr>
                <w:rFonts w:cstheme="minorHAnsi"/>
                <w:b/>
              </w:rPr>
              <w:t>14</w:t>
            </w:r>
          </w:p>
        </w:tc>
        <w:tc>
          <w:tcPr>
            <w:tcW w:w="3476" w:type="dxa"/>
          </w:tcPr>
          <w:p w14:paraId="09967FD8" w14:textId="77777777" w:rsidR="000E2253" w:rsidRPr="005A3948" w:rsidRDefault="000E2253" w:rsidP="00EB7FC5">
            <w:pPr>
              <w:jc w:val="both"/>
              <w:rPr>
                <w:rFonts w:cstheme="minorHAnsi"/>
                <w:b/>
              </w:rPr>
            </w:pPr>
            <w:r w:rsidRPr="00322577">
              <w:rPr>
                <w:rFonts w:cstheme="minorHAnsi"/>
                <w:b/>
              </w:rPr>
              <w:t>Cash Flow Statement</w:t>
            </w:r>
            <w:r>
              <w:rPr>
                <w:rFonts w:cstheme="minorHAnsi"/>
                <w:b/>
              </w:rPr>
              <w:t xml:space="preserve">: </w:t>
            </w:r>
            <w:r w:rsidRPr="005A3948">
              <w:rPr>
                <w:rFonts w:cstheme="minorHAnsi"/>
                <w:b/>
              </w:rPr>
              <w:t>Reading cash flow statement</w:t>
            </w:r>
          </w:p>
          <w:p w14:paraId="6DB3261B" w14:textId="77777777" w:rsidR="000E2253" w:rsidRPr="00135CF9" w:rsidRDefault="000E2253" w:rsidP="00314A26">
            <w:pPr>
              <w:pStyle w:val="ListParagraph"/>
              <w:widowControl/>
              <w:numPr>
                <w:ilvl w:val="0"/>
                <w:numId w:val="37"/>
              </w:numPr>
              <w:autoSpaceDE/>
              <w:autoSpaceDN/>
              <w:ind w:left="496" w:hanging="284"/>
              <w:contextualSpacing/>
              <w:jc w:val="both"/>
              <w:rPr>
                <w:rFonts w:cstheme="minorHAnsi"/>
              </w:rPr>
            </w:pPr>
            <w:r w:rsidRPr="00135CF9">
              <w:rPr>
                <w:rFonts w:cstheme="minorHAnsi"/>
              </w:rPr>
              <w:t>Analysis of Operating Activities</w:t>
            </w:r>
          </w:p>
          <w:p w14:paraId="0CC9D332" w14:textId="77777777" w:rsidR="000E2253" w:rsidRPr="00135CF9" w:rsidRDefault="000E2253" w:rsidP="00314A26">
            <w:pPr>
              <w:pStyle w:val="ListParagraph"/>
              <w:widowControl/>
              <w:numPr>
                <w:ilvl w:val="0"/>
                <w:numId w:val="37"/>
              </w:numPr>
              <w:autoSpaceDE/>
              <w:autoSpaceDN/>
              <w:ind w:left="496" w:hanging="284"/>
              <w:contextualSpacing/>
              <w:jc w:val="both"/>
              <w:rPr>
                <w:rFonts w:cstheme="minorHAnsi"/>
              </w:rPr>
            </w:pPr>
            <w:r w:rsidRPr="00135CF9">
              <w:rPr>
                <w:rFonts w:cstheme="minorHAnsi"/>
              </w:rPr>
              <w:t>Analysis of Investment activities</w:t>
            </w:r>
          </w:p>
          <w:p w14:paraId="35B7E288" w14:textId="77777777" w:rsidR="000E2253" w:rsidRPr="00135CF9" w:rsidRDefault="000E2253" w:rsidP="00314A26">
            <w:pPr>
              <w:pStyle w:val="ListParagraph"/>
              <w:widowControl/>
              <w:numPr>
                <w:ilvl w:val="0"/>
                <w:numId w:val="37"/>
              </w:numPr>
              <w:autoSpaceDE/>
              <w:autoSpaceDN/>
              <w:ind w:left="496" w:hanging="284"/>
              <w:contextualSpacing/>
              <w:jc w:val="both"/>
              <w:rPr>
                <w:rFonts w:cstheme="minorHAnsi"/>
              </w:rPr>
            </w:pPr>
            <w:r w:rsidRPr="00135CF9">
              <w:rPr>
                <w:rFonts w:cstheme="minorHAnsi"/>
              </w:rPr>
              <w:t>Analysis of Financing Activities</w:t>
            </w:r>
          </w:p>
        </w:tc>
        <w:tc>
          <w:tcPr>
            <w:tcW w:w="1326" w:type="dxa"/>
          </w:tcPr>
          <w:p w14:paraId="6A7A4C2D" w14:textId="77777777" w:rsidR="000E2253" w:rsidRPr="00912704" w:rsidRDefault="000E2253" w:rsidP="00EB7FC5">
            <w:pPr>
              <w:rPr>
                <w:rFonts w:cstheme="minorHAnsi"/>
              </w:rPr>
            </w:pPr>
            <w:r w:rsidRPr="00261F2C">
              <w:rPr>
                <w:rFonts w:cstheme="minorHAnsi"/>
              </w:rPr>
              <w:t>Chapter</w:t>
            </w:r>
            <w:r>
              <w:rPr>
                <w:rFonts w:cstheme="minorHAnsi"/>
              </w:rPr>
              <w:t xml:space="preserve"> 13/ Reference Sources</w:t>
            </w:r>
          </w:p>
        </w:tc>
        <w:tc>
          <w:tcPr>
            <w:tcW w:w="3838" w:type="dxa"/>
          </w:tcPr>
          <w:p w14:paraId="70C95334" w14:textId="77777777" w:rsidR="000E2253" w:rsidRDefault="000E2253" w:rsidP="00EB7FC5">
            <w:pPr>
              <w:jc w:val="both"/>
              <w:rPr>
                <w:rFonts w:ascii="Calibri" w:hAnsi="Calibri" w:cs="Calibri"/>
                <w:color w:val="000000"/>
              </w:rPr>
            </w:pPr>
            <w:r>
              <w:rPr>
                <w:rFonts w:ascii="Calibri" w:hAnsi="Calibri" w:cs="Calibri"/>
                <w:color w:val="000000"/>
              </w:rPr>
              <w:t>Discuss how to read and diagnose the Statement of Cash Flows to analyse cash</w:t>
            </w:r>
            <w:r w:rsidRPr="003A26D6">
              <w:rPr>
                <w:rFonts w:ascii="Calibri" w:hAnsi="Calibri" w:cs="Calibri"/>
                <w:color w:val="000000"/>
              </w:rPr>
              <w:t xml:space="preserve"> inflows and cash outflows related to financing, investing, and operating activities </w:t>
            </w:r>
            <w:r>
              <w:rPr>
                <w:rFonts w:ascii="Calibri" w:hAnsi="Calibri" w:cs="Calibri"/>
                <w:color w:val="000000"/>
              </w:rPr>
              <w:t>causing net increase/decrease in cash and cash equivalents over a period of time of a company with suitable practical exercises/Caselets/ examples.</w:t>
            </w:r>
          </w:p>
        </w:tc>
      </w:tr>
      <w:tr w:rsidR="000E2253" w:rsidRPr="00D634E8" w14:paraId="1EEDB75C" w14:textId="77777777" w:rsidTr="00EB7FC5">
        <w:trPr>
          <w:trHeight w:val="176"/>
        </w:trPr>
        <w:tc>
          <w:tcPr>
            <w:tcW w:w="574" w:type="dxa"/>
          </w:tcPr>
          <w:p w14:paraId="2505354C" w14:textId="77777777" w:rsidR="000E2253" w:rsidRDefault="000E2253" w:rsidP="00EB7FC5">
            <w:pPr>
              <w:jc w:val="center"/>
              <w:rPr>
                <w:rFonts w:cstheme="minorHAnsi"/>
                <w:b/>
              </w:rPr>
            </w:pPr>
            <w:r>
              <w:rPr>
                <w:rFonts w:cstheme="minorHAnsi"/>
                <w:b/>
              </w:rPr>
              <w:t>15</w:t>
            </w:r>
          </w:p>
        </w:tc>
        <w:tc>
          <w:tcPr>
            <w:tcW w:w="3476" w:type="dxa"/>
          </w:tcPr>
          <w:p w14:paraId="53DA748F" w14:textId="77777777" w:rsidR="000E2253" w:rsidRPr="005A3948" w:rsidRDefault="000E2253" w:rsidP="00EB7FC5">
            <w:pPr>
              <w:jc w:val="both"/>
              <w:rPr>
                <w:rFonts w:cstheme="minorHAnsi"/>
                <w:b/>
              </w:rPr>
            </w:pPr>
            <w:r w:rsidRPr="00322577">
              <w:rPr>
                <w:rFonts w:cstheme="minorHAnsi"/>
                <w:b/>
              </w:rPr>
              <w:t>Cash Flow Statement</w:t>
            </w:r>
            <w:r>
              <w:rPr>
                <w:rFonts w:cstheme="minorHAnsi"/>
                <w:b/>
              </w:rPr>
              <w:t>: Preparing</w:t>
            </w:r>
            <w:r w:rsidRPr="005A3948">
              <w:rPr>
                <w:rFonts w:cstheme="minorHAnsi"/>
                <w:b/>
              </w:rPr>
              <w:t xml:space="preserve"> cash flow statement</w:t>
            </w:r>
          </w:p>
          <w:p w14:paraId="7EB66484" w14:textId="77777777" w:rsidR="000E2253" w:rsidRDefault="000E2253" w:rsidP="00314A26">
            <w:pPr>
              <w:pStyle w:val="ListParagraph"/>
              <w:widowControl/>
              <w:numPr>
                <w:ilvl w:val="0"/>
                <w:numId w:val="37"/>
              </w:numPr>
              <w:autoSpaceDE/>
              <w:autoSpaceDN/>
              <w:ind w:left="496" w:hanging="284"/>
              <w:contextualSpacing/>
              <w:jc w:val="both"/>
              <w:rPr>
                <w:rFonts w:cstheme="minorHAnsi"/>
              </w:rPr>
            </w:pPr>
            <w:r w:rsidRPr="00895CC1">
              <w:rPr>
                <w:rFonts w:cstheme="minorHAnsi"/>
              </w:rPr>
              <w:t>Construction of Cash Flow Statement</w:t>
            </w:r>
          </w:p>
          <w:p w14:paraId="363B229A" w14:textId="77777777" w:rsidR="000E2253" w:rsidRPr="00895CC1" w:rsidRDefault="000E2253" w:rsidP="00314A26">
            <w:pPr>
              <w:pStyle w:val="ListParagraph"/>
              <w:widowControl/>
              <w:numPr>
                <w:ilvl w:val="0"/>
                <w:numId w:val="39"/>
              </w:numPr>
              <w:autoSpaceDE/>
              <w:autoSpaceDN/>
              <w:ind w:left="886" w:hanging="284"/>
              <w:contextualSpacing/>
              <w:jc w:val="both"/>
              <w:rPr>
                <w:rFonts w:cstheme="minorHAnsi"/>
              </w:rPr>
            </w:pPr>
            <w:r w:rsidRPr="0058198B">
              <w:rPr>
                <w:rFonts w:cstheme="minorHAnsi"/>
              </w:rPr>
              <w:t>Direct Method and Indirect Method</w:t>
            </w:r>
          </w:p>
          <w:p w14:paraId="15AB3129" w14:textId="77777777" w:rsidR="000E2253" w:rsidRPr="00895CC1" w:rsidRDefault="000E2253" w:rsidP="00314A26">
            <w:pPr>
              <w:pStyle w:val="ListParagraph"/>
              <w:widowControl/>
              <w:numPr>
                <w:ilvl w:val="0"/>
                <w:numId w:val="37"/>
              </w:numPr>
              <w:autoSpaceDE/>
              <w:autoSpaceDN/>
              <w:ind w:left="496" w:hanging="284"/>
              <w:contextualSpacing/>
              <w:jc w:val="both"/>
              <w:rPr>
                <w:rFonts w:cstheme="minorHAnsi"/>
              </w:rPr>
            </w:pPr>
            <w:r w:rsidRPr="00895CC1">
              <w:rPr>
                <w:rFonts w:cstheme="minorHAnsi"/>
              </w:rPr>
              <w:t>Impact of transactions on Cash Flow Statement</w:t>
            </w:r>
          </w:p>
          <w:p w14:paraId="6389A2BF" w14:textId="77777777" w:rsidR="000E2253" w:rsidRPr="00895CC1" w:rsidRDefault="000E2253" w:rsidP="00314A26">
            <w:pPr>
              <w:pStyle w:val="ListParagraph"/>
              <w:widowControl/>
              <w:numPr>
                <w:ilvl w:val="0"/>
                <w:numId w:val="37"/>
              </w:numPr>
              <w:autoSpaceDE/>
              <w:autoSpaceDN/>
              <w:ind w:left="496" w:hanging="284"/>
              <w:contextualSpacing/>
              <w:jc w:val="both"/>
              <w:rPr>
                <w:rFonts w:cstheme="minorHAnsi"/>
              </w:rPr>
            </w:pPr>
            <w:r w:rsidRPr="00895CC1">
              <w:rPr>
                <w:rFonts w:cstheme="minorHAnsi"/>
              </w:rPr>
              <w:t>Non-cash transactions</w:t>
            </w:r>
          </w:p>
        </w:tc>
        <w:tc>
          <w:tcPr>
            <w:tcW w:w="1326" w:type="dxa"/>
          </w:tcPr>
          <w:p w14:paraId="323563B6" w14:textId="77777777" w:rsidR="000E2253" w:rsidRPr="00912704" w:rsidRDefault="000E2253" w:rsidP="00EB7FC5">
            <w:pPr>
              <w:rPr>
                <w:rFonts w:cstheme="minorHAnsi"/>
              </w:rPr>
            </w:pPr>
            <w:r w:rsidRPr="00261F2C">
              <w:rPr>
                <w:rFonts w:cstheme="minorHAnsi"/>
              </w:rPr>
              <w:t>Chapter</w:t>
            </w:r>
            <w:r>
              <w:rPr>
                <w:rFonts w:cstheme="minorHAnsi"/>
              </w:rPr>
              <w:t xml:space="preserve"> 13/ Reference Sources</w:t>
            </w:r>
          </w:p>
        </w:tc>
        <w:tc>
          <w:tcPr>
            <w:tcW w:w="3838" w:type="dxa"/>
          </w:tcPr>
          <w:p w14:paraId="453F0D4A" w14:textId="77777777" w:rsidR="000E2253" w:rsidRDefault="000E2253" w:rsidP="00EB7FC5">
            <w:pPr>
              <w:jc w:val="both"/>
              <w:rPr>
                <w:rFonts w:ascii="Calibri" w:hAnsi="Calibri" w:cs="Calibri"/>
                <w:color w:val="000000"/>
              </w:rPr>
            </w:pPr>
            <w:r>
              <w:rPr>
                <w:rFonts w:ascii="Calibri" w:hAnsi="Calibri" w:cs="Calibri"/>
                <w:color w:val="000000"/>
              </w:rPr>
              <w:t>Working out Statement of Cash Flows and analyse the effect of day-to-day transactions related to operating, financing and investment activities on the cash and cash equivalents over a period of time of a company using practical exercises/Caselets /examples.</w:t>
            </w:r>
          </w:p>
        </w:tc>
      </w:tr>
      <w:tr w:rsidR="000E2253" w:rsidRPr="00D634E8" w14:paraId="2312F8FB" w14:textId="77777777" w:rsidTr="00EB7FC5">
        <w:trPr>
          <w:trHeight w:val="176"/>
        </w:trPr>
        <w:tc>
          <w:tcPr>
            <w:tcW w:w="574" w:type="dxa"/>
          </w:tcPr>
          <w:p w14:paraId="20A01858" w14:textId="77777777" w:rsidR="000E2253" w:rsidRDefault="000E2253" w:rsidP="00EB7FC5">
            <w:pPr>
              <w:jc w:val="center"/>
              <w:rPr>
                <w:rFonts w:cstheme="minorHAnsi"/>
                <w:b/>
              </w:rPr>
            </w:pPr>
            <w:r>
              <w:rPr>
                <w:rFonts w:cstheme="minorHAnsi"/>
                <w:b/>
              </w:rPr>
              <w:t>16</w:t>
            </w:r>
          </w:p>
        </w:tc>
        <w:tc>
          <w:tcPr>
            <w:tcW w:w="3476" w:type="dxa"/>
          </w:tcPr>
          <w:p w14:paraId="38D2AC3B" w14:textId="77777777" w:rsidR="000E2253" w:rsidRPr="00D84596" w:rsidRDefault="000E2253" w:rsidP="00EB7FC5">
            <w:pPr>
              <w:spacing w:line="276" w:lineRule="auto"/>
              <w:jc w:val="both"/>
              <w:rPr>
                <w:rFonts w:cstheme="minorHAnsi"/>
                <w:b/>
              </w:rPr>
            </w:pPr>
            <w:r w:rsidRPr="00D84596">
              <w:rPr>
                <w:rFonts w:cstheme="minorHAnsi"/>
                <w:b/>
              </w:rPr>
              <w:t>Analysis of Financial Statements – Tools &amp; Techniques</w:t>
            </w:r>
          </w:p>
          <w:p w14:paraId="0526191F" w14:textId="77777777" w:rsidR="000E2253" w:rsidRPr="00D84596" w:rsidRDefault="000E2253" w:rsidP="00314A26">
            <w:pPr>
              <w:pStyle w:val="ListParagraph"/>
              <w:widowControl/>
              <w:numPr>
                <w:ilvl w:val="0"/>
                <w:numId w:val="36"/>
              </w:numPr>
              <w:autoSpaceDE/>
              <w:autoSpaceDN/>
              <w:spacing w:line="276" w:lineRule="auto"/>
              <w:ind w:left="460" w:hanging="283"/>
              <w:contextualSpacing/>
              <w:jc w:val="both"/>
              <w:rPr>
                <w:rFonts w:cstheme="minorHAnsi"/>
              </w:rPr>
            </w:pPr>
            <w:r w:rsidRPr="00D84596">
              <w:rPr>
                <w:rFonts w:cstheme="minorHAnsi"/>
              </w:rPr>
              <w:t>Vertical Analysis</w:t>
            </w:r>
          </w:p>
          <w:p w14:paraId="219E6AE4" w14:textId="77777777" w:rsidR="000E2253" w:rsidRPr="00D84596" w:rsidRDefault="000E2253" w:rsidP="00314A26">
            <w:pPr>
              <w:pStyle w:val="ListParagraph"/>
              <w:widowControl/>
              <w:numPr>
                <w:ilvl w:val="0"/>
                <w:numId w:val="36"/>
              </w:numPr>
              <w:autoSpaceDE/>
              <w:autoSpaceDN/>
              <w:spacing w:line="276" w:lineRule="auto"/>
              <w:ind w:left="460" w:hanging="283"/>
              <w:contextualSpacing/>
              <w:jc w:val="both"/>
              <w:rPr>
                <w:rFonts w:cstheme="minorHAnsi"/>
              </w:rPr>
            </w:pPr>
            <w:r w:rsidRPr="00D84596">
              <w:rPr>
                <w:rFonts w:cstheme="minorHAnsi"/>
              </w:rPr>
              <w:t>Horizontal Analysis</w:t>
            </w:r>
          </w:p>
          <w:p w14:paraId="5577823F" w14:textId="77777777" w:rsidR="000E2253" w:rsidRPr="00D84596" w:rsidRDefault="000E2253" w:rsidP="00314A26">
            <w:pPr>
              <w:pStyle w:val="ListParagraph"/>
              <w:widowControl/>
              <w:numPr>
                <w:ilvl w:val="0"/>
                <w:numId w:val="36"/>
              </w:numPr>
              <w:autoSpaceDE/>
              <w:autoSpaceDN/>
              <w:spacing w:line="276" w:lineRule="auto"/>
              <w:ind w:left="460" w:hanging="283"/>
              <w:contextualSpacing/>
              <w:jc w:val="both"/>
              <w:rPr>
                <w:rFonts w:cstheme="minorHAnsi"/>
              </w:rPr>
            </w:pPr>
            <w:r w:rsidRPr="00D84596">
              <w:rPr>
                <w:rFonts w:cstheme="minorHAnsi"/>
              </w:rPr>
              <w:t>Trend Analysis</w:t>
            </w:r>
          </w:p>
        </w:tc>
        <w:tc>
          <w:tcPr>
            <w:tcW w:w="1326" w:type="dxa"/>
          </w:tcPr>
          <w:p w14:paraId="64CC876C" w14:textId="77777777" w:rsidR="000E2253" w:rsidRPr="00912704" w:rsidRDefault="000E2253" w:rsidP="00EB7FC5">
            <w:pPr>
              <w:rPr>
                <w:rFonts w:cstheme="minorHAnsi"/>
              </w:rPr>
            </w:pPr>
            <w:r w:rsidRPr="00261F2C">
              <w:rPr>
                <w:rFonts w:cstheme="minorHAnsi"/>
              </w:rPr>
              <w:t>Chapter</w:t>
            </w:r>
            <w:r>
              <w:rPr>
                <w:rFonts w:cstheme="minorHAnsi"/>
              </w:rPr>
              <w:t xml:space="preserve"> 12/ Reference Sources</w:t>
            </w:r>
          </w:p>
        </w:tc>
        <w:tc>
          <w:tcPr>
            <w:tcW w:w="3838" w:type="dxa"/>
          </w:tcPr>
          <w:p w14:paraId="15742097" w14:textId="77777777" w:rsidR="000E2253" w:rsidRDefault="000E2253" w:rsidP="00EB7FC5">
            <w:pPr>
              <w:jc w:val="both"/>
              <w:rPr>
                <w:rFonts w:ascii="Calibri" w:hAnsi="Calibri" w:cs="Calibri"/>
                <w:color w:val="000000"/>
              </w:rPr>
            </w:pPr>
            <w:r>
              <w:rPr>
                <w:rFonts w:ascii="Calibri" w:hAnsi="Calibri" w:cs="Calibri"/>
                <w:color w:val="000000"/>
              </w:rPr>
              <w:t>Discuss the financial analysis tools using financial statements of a company/ Caselets/Case Study. Group Assignments on the same will be assigned to assess the financial position and performance of a company.</w:t>
            </w:r>
          </w:p>
        </w:tc>
      </w:tr>
      <w:tr w:rsidR="000E2253" w:rsidRPr="00D634E8" w14:paraId="7A645DFD" w14:textId="77777777" w:rsidTr="00EB7FC5">
        <w:trPr>
          <w:trHeight w:val="176"/>
        </w:trPr>
        <w:tc>
          <w:tcPr>
            <w:tcW w:w="574" w:type="dxa"/>
          </w:tcPr>
          <w:p w14:paraId="29E66A89" w14:textId="77777777" w:rsidR="000E2253" w:rsidRDefault="000E2253" w:rsidP="00EB7FC5">
            <w:pPr>
              <w:jc w:val="center"/>
              <w:rPr>
                <w:rFonts w:cstheme="minorHAnsi"/>
                <w:b/>
              </w:rPr>
            </w:pPr>
            <w:r>
              <w:rPr>
                <w:rFonts w:cstheme="minorHAnsi"/>
                <w:b/>
              </w:rPr>
              <w:t>17</w:t>
            </w:r>
          </w:p>
        </w:tc>
        <w:tc>
          <w:tcPr>
            <w:tcW w:w="3476" w:type="dxa"/>
          </w:tcPr>
          <w:p w14:paraId="0791C9D6" w14:textId="77777777" w:rsidR="000E2253" w:rsidRPr="00D84596" w:rsidRDefault="000E2253" w:rsidP="00EB7FC5">
            <w:pPr>
              <w:spacing w:line="276" w:lineRule="auto"/>
              <w:jc w:val="both"/>
              <w:rPr>
                <w:rFonts w:cstheme="minorHAnsi"/>
                <w:b/>
              </w:rPr>
            </w:pPr>
            <w:r w:rsidRPr="00D84596">
              <w:rPr>
                <w:rFonts w:cstheme="minorHAnsi"/>
                <w:b/>
              </w:rPr>
              <w:t>Analysis of Financial Statements – Tools &amp; Techniques</w:t>
            </w:r>
          </w:p>
          <w:p w14:paraId="7EF8D5D4" w14:textId="77777777" w:rsidR="000E2253" w:rsidRPr="00FA126B" w:rsidRDefault="000E2253" w:rsidP="00314A26">
            <w:pPr>
              <w:pStyle w:val="ListParagraph"/>
              <w:widowControl/>
              <w:numPr>
                <w:ilvl w:val="0"/>
                <w:numId w:val="38"/>
              </w:numPr>
              <w:autoSpaceDE/>
              <w:autoSpaceDN/>
              <w:spacing w:line="276" w:lineRule="auto"/>
              <w:ind w:left="460" w:hanging="283"/>
              <w:contextualSpacing/>
              <w:jc w:val="both"/>
              <w:rPr>
                <w:rFonts w:cstheme="minorHAnsi"/>
              </w:rPr>
            </w:pPr>
            <w:r w:rsidRPr="00286C25">
              <w:rPr>
                <w:rFonts w:cstheme="minorHAnsi"/>
              </w:rPr>
              <w:t>Ratio Analysis</w:t>
            </w:r>
            <w:r>
              <w:rPr>
                <w:rFonts w:cstheme="minorHAnsi"/>
              </w:rPr>
              <w:t xml:space="preserve"> – </w:t>
            </w:r>
            <w:r w:rsidRPr="00286C25">
              <w:rPr>
                <w:rFonts w:cstheme="minorHAnsi"/>
              </w:rPr>
              <w:t>P</w:t>
            </w:r>
            <w:r>
              <w:rPr>
                <w:rFonts w:cstheme="minorHAnsi"/>
              </w:rPr>
              <w:t xml:space="preserve">rofitability, </w:t>
            </w:r>
            <w:r w:rsidRPr="00286C25">
              <w:rPr>
                <w:rFonts w:cstheme="minorHAnsi"/>
              </w:rPr>
              <w:t xml:space="preserve">Liquidity, </w:t>
            </w:r>
            <w:r>
              <w:rPr>
                <w:rFonts w:cstheme="minorHAnsi"/>
              </w:rPr>
              <w:t>S</w:t>
            </w:r>
            <w:r w:rsidRPr="00286C25">
              <w:rPr>
                <w:rFonts w:cstheme="minorHAnsi"/>
              </w:rPr>
              <w:t>olvency</w:t>
            </w:r>
            <w:r>
              <w:rPr>
                <w:rFonts w:cstheme="minorHAnsi"/>
              </w:rPr>
              <w:t>,</w:t>
            </w:r>
            <w:r w:rsidRPr="00286C25">
              <w:rPr>
                <w:rFonts w:cstheme="minorHAnsi"/>
              </w:rPr>
              <w:t xml:space="preserve"> and </w:t>
            </w:r>
            <w:r>
              <w:rPr>
                <w:rFonts w:cstheme="minorHAnsi"/>
              </w:rPr>
              <w:t>A</w:t>
            </w:r>
            <w:r w:rsidRPr="00286C25">
              <w:rPr>
                <w:rFonts w:cstheme="minorHAnsi"/>
              </w:rPr>
              <w:t>sset utilization ratios</w:t>
            </w:r>
          </w:p>
        </w:tc>
        <w:tc>
          <w:tcPr>
            <w:tcW w:w="1326" w:type="dxa"/>
          </w:tcPr>
          <w:p w14:paraId="2B3023F9" w14:textId="77777777" w:rsidR="000E2253" w:rsidRPr="00912704" w:rsidRDefault="000E2253" w:rsidP="00EB7FC5">
            <w:pPr>
              <w:rPr>
                <w:rFonts w:cstheme="minorHAnsi"/>
              </w:rPr>
            </w:pPr>
            <w:r w:rsidRPr="00261F2C">
              <w:rPr>
                <w:rFonts w:cstheme="minorHAnsi"/>
              </w:rPr>
              <w:t>Chapter</w:t>
            </w:r>
            <w:r>
              <w:rPr>
                <w:rFonts w:cstheme="minorHAnsi"/>
              </w:rPr>
              <w:t xml:space="preserve"> 12/ Reference Sources</w:t>
            </w:r>
          </w:p>
        </w:tc>
        <w:tc>
          <w:tcPr>
            <w:tcW w:w="3838" w:type="dxa"/>
          </w:tcPr>
          <w:p w14:paraId="70E0C7F8" w14:textId="77777777" w:rsidR="000E2253" w:rsidRPr="00D02AEB" w:rsidRDefault="000E2253" w:rsidP="00EB7FC5">
            <w:pPr>
              <w:jc w:val="both"/>
              <w:rPr>
                <w:rFonts w:ascii="Calibri" w:hAnsi="Calibri" w:cs="Calibri"/>
                <w:color w:val="000000"/>
              </w:rPr>
            </w:pPr>
            <w:r>
              <w:rPr>
                <w:rFonts w:ascii="Calibri" w:hAnsi="Calibri" w:cs="Calibri"/>
                <w:color w:val="000000"/>
              </w:rPr>
              <w:t xml:space="preserve">Discuss the various types of ratios to analyse the profitability, liquidity, solvency and asset efficiency using financial statements of a company/ Caselets/Case Studies. Group Assignments will be given to assess the same. </w:t>
            </w:r>
            <w:r w:rsidRPr="00C64984">
              <w:rPr>
                <w:rFonts w:ascii="Calibri" w:hAnsi="Calibri" w:cs="Calibri"/>
                <w:b/>
                <w:i/>
                <w:color w:val="000000"/>
              </w:rPr>
              <w:t>HBR Case Study 1 - The Game of Financial Ratios</w:t>
            </w:r>
          </w:p>
        </w:tc>
      </w:tr>
      <w:tr w:rsidR="000E2253" w:rsidRPr="00D634E8" w14:paraId="4329B3F2" w14:textId="77777777" w:rsidTr="00EB7FC5">
        <w:trPr>
          <w:trHeight w:val="176"/>
        </w:trPr>
        <w:tc>
          <w:tcPr>
            <w:tcW w:w="574" w:type="dxa"/>
          </w:tcPr>
          <w:p w14:paraId="7776BE80" w14:textId="77777777" w:rsidR="000E2253" w:rsidRDefault="000E2253" w:rsidP="00EB7FC5">
            <w:pPr>
              <w:jc w:val="center"/>
              <w:rPr>
                <w:rFonts w:cstheme="minorHAnsi"/>
                <w:b/>
              </w:rPr>
            </w:pPr>
            <w:r>
              <w:rPr>
                <w:rFonts w:cstheme="minorHAnsi"/>
                <w:b/>
              </w:rPr>
              <w:t>18</w:t>
            </w:r>
          </w:p>
        </w:tc>
        <w:tc>
          <w:tcPr>
            <w:tcW w:w="3476" w:type="dxa"/>
          </w:tcPr>
          <w:p w14:paraId="21771DA0" w14:textId="77777777" w:rsidR="000E2253" w:rsidRPr="00D84596" w:rsidRDefault="000E2253" w:rsidP="00EB7FC5">
            <w:pPr>
              <w:spacing w:line="276" w:lineRule="auto"/>
              <w:jc w:val="both"/>
              <w:rPr>
                <w:rFonts w:cstheme="minorHAnsi"/>
                <w:b/>
              </w:rPr>
            </w:pPr>
            <w:r w:rsidRPr="00D84596">
              <w:rPr>
                <w:rFonts w:cstheme="minorHAnsi"/>
                <w:b/>
              </w:rPr>
              <w:t>Analysis of Financial Statements – Tools &amp; Techniques</w:t>
            </w:r>
          </w:p>
          <w:p w14:paraId="71B856F8" w14:textId="77777777" w:rsidR="000E2253" w:rsidRPr="00D84596" w:rsidRDefault="000E2253" w:rsidP="00314A26">
            <w:pPr>
              <w:pStyle w:val="ListParagraph"/>
              <w:widowControl/>
              <w:numPr>
                <w:ilvl w:val="0"/>
                <w:numId w:val="38"/>
              </w:numPr>
              <w:autoSpaceDE/>
              <w:autoSpaceDN/>
              <w:spacing w:line="276" w:lineRule="auto"/>
              <w:ind w:left="460" w:hanging="283"/>
              <w:contextualSpacing/>
              <w:jc w:val="both"/>
              <w:rPr>
                <w:rFonts w:cstheme="minorHAnsi"/>
              </w:rPr>
            </w:pPr>
            <w:r w:rsidRPr="00286C25">
              <w:rPr>
                <w:rFonts w:cstheme="minorHAnsi"/>
              </w:rPr>
              <w:t>Du Pont Analysis</w:t>
            </w:r>
          </w:p>
        </w:tc>
        <w:tc>
          <w:tcPr>
            <w:tcW w:w="1326" w:type="dxa"/>
          </w:tcPr>
          <w:p w14:paraId="47ED4BC0" w14:textId="77777777" w:rsidR="000E2253" w:rsidRPr="00912704" w:rsidRDefault="000E2253" w:rsidP="00EB7FC5">
            <w:pPr>
              <w:rPr>
                <w:rFonts w:cstheme="minorHAnsi"/>
              </w:rPr>
            </w:pPr>
            <w:r w:rsidRPr="00261F2C">
              <w:rPr>
                <w:rFonts w:cstheme="minorHAnsi"/>
              </w:rPr>
              <w:t>Chapter</w:t>
            </w:r>
            <w:r>
              <w:rPr>
                <w:rFonts w:cstheme="minorHAnsi"/>
              </w:rPr>
              <w:t xml:space="preserve"> 12/ Reference Sources</w:t>
            </w:r>
          </w:p>
        </w:tc>
        <w:tc>
          <w:tcPr>
            <w:tcW w:w="3838" w:type="dxa"/>
          </w:tcPr>
          <w:p w14:paraId="757FCEB4" w14:textId="77777777" w:rsidR="000E2253" w:rsidRDefault="000E2253" w:rsidP="00EB7FC5">
            <w:pPr>
              <w:jc w:val="both"/>
              <w:rPr>
                <w:rFonts w:ascii="Calibri" w:hAnsi="Calibri" w:cs="Calibri"/>
                <w:color w:val="000000"/>
              </w:rPr>
            </w:pPr>
            <w:r>
              <w:rPr>
                <w:rFonts w:cstheme="minorHAnsi"/>
                <w:szCs w:val="23"/>
              </w:rPr>
              <w:t xml:space="preserve">Discuss the </w:t>
            </w:r>
            <w:r w:rsidRPr="000028D8">
              <w:rPr>
                <w:rFonts w:cstheme="minorHAnsi"/>
                <w:szCs w:val="23"/>
              </w:rPr>
              <w:t xml:space="preserve">drivers of financial performance </w:t>
            </w:r>
            <w:r>
              <w:rPr>
                <w:rFonts w:cstheme="minorHAnsi"/>
                <w:szCs w:val="23"/>
              </w:rPr>
              <w:t xml:space="preserve">(ROE) </w:t>
            </w:r>
            <w:r w:rsidRPr="000028D8">
              <w:rPr>
                <w:rFonts w:cstheme="minorHAnsi"/>
                <w:szCs w:val="23"/>
              </w:rPr>
              <w:t>in the past and drivers of performance in the future by a detailed exam</w:t>
            </w:r>
            <w:r>
              <w:rPr>
                <w:rFonts w:cstheme="minorHAnsi"/>
                <w:szCs w:val="23"/>
              </w:rPr>
              <w:t>ination of financial statements of</w:t>
            </w:r>
            <w:r>
              <w:rPr>
                <w:rFonts w:ascii="Calibri" w:hAnsi="Calibri" w:cs="Calibri"/>
                <w:color w:val="000000"/>
              </w:rPr>
              <w:t xml:space="preserve"> a company/ Caselets/Case Study. </w:t>
            </w:r>
            <w:r w:rsidRPr="00C64984">
              <w:rPr>
                <w:rFonts w:ascii="Calibri" w:hAnsi="Calibri" w:cs="Calibri"/>
                <w:b/>
                <w:i/>
                <w:color w:val="000000"/>
              </w:rPr>
              <w:t>HBR Case Study 1 - The Game of Financial Ratios</w:t>
            </w:r>
          </w:p>
        </w:tc>
      </w:tr>
      <w:tr w:rsidR="000E2253" w:rsidRPr="00D634E8" w14:paraId="49CB05F1" w14:textId="77777777" w:rsidTr="00EB7FC5">
        <w:trPr>
          <w:trHeight w:val="176"/>
        </w:trPr>
        <w:tc>
          <w:tcPr>
            <w:tcW w:w="574" w:type="dxa"/>
          </w:tcPr>
          <w:p w14:paraId="31E91BC3" w14:textId="77777777" w:rsidR="000E2253" w:rsidRDefault="000E2253" w:rsidP="00EB7FC5">
            <w:pPr>
              <w:jc w:val="center"/>
              <w:rPr>
                <w:rFonts w:cstheme="minorHAnsi"/>
                <w:b/>
              </w:rPr>
            </w:pPr>
            <w:r>
              <w:rPr>
                <w:rFonts w:cstheme="minorHAnsi"/>
                <w:b/>
              </w:rPr>
              <w:t>19</w:t>
            </w:r>
          </w:p>
        </w:tc>
        <w:tc>
          <w:tcPr>
            <w:tcW w:w="3476" w:type="dxa"/>
          </w:tcPr>
          <w:p w14:paraId="56DAE14E" w14:textId="77777777" w:rsidR="000E2253" w:rsidRPr="004A3F1B" w:rsidRDefault="000E2253" w:rsidP="00EB7FC5">
            <w:pPr>
              <w:jc w:val="both"/>
              <w:rPr>
                <w:rFonts w:cstheme="minorHAnsi"/>
                <w:b/>
              </w:rPr>
            </w:pPr>
            <w:r w:rsidRPr="004A3F1B">
              <w:rPr>
                <w:rFonts w:cstheme="minorHAnsi"/>
                <w:b/>
              </w:rPr>
              <w:t>Credit Analysis</w:t>
            </w:r>
          </w:p>
          <w:p w14:paraId="26024288" w14:textId="77777777" w:rsidR="000E2253" w:rsidRPr="006617C7" w:rsidRDefault="000E2253" w:rsidP="00314A26">
            <w:pPr>
              <w:pStyle w:val="ListParagraph"/>
              <w:widowControl/>
              <w:numPr>
                <w:ilvl w:val="0"/>
                <w:numId w:val="27"/>
              </w:numPr>
              <w:autoSpaceDE/>
              <w:autoSpaceDN/>
              <w:ind w:left="459" w:hanging="262"/>
              <w:contextualSpacing/>
              <w:jc w:val="both"/>
              <w:rPr>
                <w:rFonts w:cstheme="minorHAnsi"/>
              </w:rPr>
            </w:pPr>
            <w:r w:rsidRPr="006617C7">
              <w:rPr>
                <w:rFonts w:cstheme="minorHAnsi"/>
              </w:rPr>
              <w:t>Analysis of Solvency</w:t>
            </w:r>
          </w:p>
          <w:p w14:paraId="3FBF230A" w14:textId="77777777" w:rsidR="000E2253" w:rsidRPr="006617C7" w:rsidRDefault="000E2253" w:rsidP="00314A26">
            <w:pPr>
              <w:pStyle w:val="ListParagraph"/>
              <w:widowControl/>
              <w:numPr>
                <w:ilvl w:val="0"/>
                <w:numId w:val="28"/>
              </w:numPr>
              <w:autoSpaceDE/>
              <w:autoSpaceDN/>
              <w:ind w:hanging="261"/>
              <w:contextualSpacing/>
              <w:jc w:val="both"/>
              <w:rPr>
                <w:rFonts w:cstheme="minorHAnsi"/>
              </w:rPr>
            </w:pPr>
            <w:r>
              <w:rPr>
                <w:rFonts w:cstheme="minorHAnsi"/>
              </w:rPr>
              <w:t xml:space="preserve">Capital </w:t>
            </w:r>
            <w:r w:rsidRPr="006617C7">
              <w:rPr>
                <w:rFonts w:cstheme="minorHAnsi"/>
              </w:rPr>
              <w:t>Structure composition and Solvency</w:t>
            </w:r>
          </w:p>
          <w:p w14:paraId="22B002FD" w14:textId="77777777" w:rsidR="000E2253" w:rsidRPr="006617C7" w:rsidRDefault="000E2253" w:rsidP="00314A26">
            <w:pPr>
              <w:pStyle w:val="ListParagraph"/>
              <w:widowControl/>
              <w:numPr>
                <w:ilvl w:val="0"/>
                <w:numId w:val="28"/>
              </w:numPr>
              <w:autoSpaceDE/>
              <w:autoSpaceDN/>
              <w:ind w:hanging="261"/>
              <w:contextualSpacing/>
              <w:jc w:val="both"/>
              <w:rPr>
                <w:rFonts w:cstheme="minorHAnsi"/>
              </w:rPr>
            </w:pPr>
            <w:r w:rsidRPr="006617C7">
              <w:rPr>
                <w:rFonts w:cstheme="minorHAnsi"/>
              </w:rPr>
              <w:t>Earnings Coverage</w:t>
            </w:r>
          </w:p>
          <w:p w14:paraId="556F5AE8" w14:textId="77777777" w:rsidR="000E2253" w:rsidRPr="00D84596" w:rsidRDefault="000E2253" w:rsidP="00EB7FC5">
            <w:pPr>
              <w:spacing w:line="276" w:lineRule="auto"/>
              <w:jc w:val="both"/>
              <w:rPr>
                <w:rFonts w:cstheme="minorHAnsi"/>
                <w:b/>
              </w:rPr>
            </w:pPr>
          </w:p>
        </w:tc>
        <w:tc>
          <w:tcPr>
            <w:tcW w:w="1326" w:type="dxa"/>
          </w:tcPr>
          <w:p w14:paraId="2BFF5C8F" w14:textId="77777777" w:rsidR="000E2253" w:rsidRPr="00912704" w:rsidRDefault="000E2253" w:rsidP="00EB7FC5">
            <w:pPr>
              <w:rPr>
                <w:rFonts w:cstheme="minorHAnsi"/>
              </w:rPr>
            </w:pPr>
            <w:r w:rsidRPr="00261F2C">
              <w:rPr>
                <w:rFonts w:cstheme="minorHAnsi"/>
              </w:rPr>
              <w:t>Chapter</w:t>
            </w:r>
            <w:r>
              <w:rPr>
                <w:rFonts w:cstheme="minorHAnsi"/>
              </w:rPr>
              <w:t xml:space="preserve"> 12/ Reference Sources</w:t>
            </w:r>
          </w:p>
        </w:tc>
        <w:tc>
          <w:tcPr>
            <w:tcW w:w="3838" w:type="dxa"/>
          </w:tcPr>
          <w:p w14:paraId="7E8EB176" w14:textId="77777777" w:rsidR="000E2253" w:rsidRDefault="000E2253" w:rsidP="00EB7FC5">
            <w:pPr>
              <w:jc w:val="both"/>
              <w:rPr>
                <w:rFonts w:ascii="Calibri" w:hAnsi="Calibri" w:cs="Calibri"/>
                <w:color w:val="000000"/>
              </w:rPr>
            </w:pPr>
            <w:r>
              <w:rPr>
                <w:rFonts w:ascii="Calibri" w:hAnsi="Calibri" w:cs="Calibri"/>
                <w:color w:val="000000"/>
              </w:rPr>
              <w:t xml:space="preserve">Discuss Caselets/Case studies to analyse the measures of capital structure/ financial leverage and their relation to solvency position of a firm </w:t>
            </w:r>
            <w:r w:rsidRPr="00272D89">
              <w:rPr>
                <w:rFonts w:ascii="Calibri" w:hAnsi="Calibri" w:cs="Calibri"/>
                <w:color w:val="000000"/>
              </w:rPr>
              <w:t xml:space="preserve">to assess the </w:t>
            </w:r>
            <w:r>
              <w:rPr>
                <w:rFonts w:ascii="Calibri" w:hAnsi="Calibri" w:cs="Calibri"/>
                <w:color w:val="000000"/>
              </w:rPr>
              <w:t xml:space="preserve">credit worthiness of a business </w:t>
            </w:r>
            <w:r w:rsidRPr="00272D89">
              <w:rPr>
                <w:rFonts w:ascii="Calibri" w:hAnsi="Calibri" w:cs="Calibri"/>
                <w:color w:val="000000"/>
              </w:rPr>
              <w:t>and inherent risk in lending.</w:t>
            </w:r>
            <w:r>
              <w:rPr>
                <w:rFonts w:ascii="Calibri" w:hAnsi="Calibri" w:cs="Calibri"/>
                <w:color w:val="000000"/>
              </w:rPr>
              <w:t xml:space="preserve"> Group Assignments will be given to assess the same. </w:t>
            </w:r>
          </w:p>
          <w:p w14:paraId="433B0210" w14:textId="77777777" w:rsidR="000E2253" w:rsidRPr="00A9705D" w:rsidRDefault="000E2253" w:rsidP="00EB7FC5">
            <w:pPr>
              <w:jc w:val="both"/>
              <w:rPr>
                <w:rFonts w:ascii="Calibri" w:hAnsi="Calibri" w:cs="Calibri"/>
                <w:color w:val="000000"/>
              </w:rPr>
            </w:pPr>
            <w:r>
              <w:rPr>
                <w:rFonts w:cstheme="minorHAnsi"/>
                <w:b/>
                <w:bCs/>
                <w:i/>
              </w:rPr>
              <w:t xml:space="preserve">HBR Case Study 2: </w:t>
            </w:r>
            <w:r w:rsidRPr="00C64984">
              <w:rPr>
                <w:rFonts w:cstheme="minorHAnsi"/>
                <w:b/>
                <w:bCs/>
                <w:i/>
              </w:rPr>
              <w:t>Anandam Manufacturing Company: Analysis of Financial Statements</w:t>
            </w:r>
          </w:p>
        </w:tc>
      </w:tr>
      <w:tr w:rsidR="000E2253" w:rsidRPr="00D634E8" w14:paraId="40321BBD" w14:textId="77777777" w:rsidTr="00EB7FC5">
        <w:trPr>
          <w:trHeight w:val="176"/>
        </w:trPr>
        <w:tc>
          <w:tcPr>
            <w:tcW w:w="574" w:type="dxa"/>
          </w:tcPr>
          <w:p w14:paraId="0CAFB822" w14:textId="77777777" w:rsidR="000E2253" w:rsidRDefault="000E2253" w:rsidP="00EB7FC5">
            <w:pPr>
              <w:jc w:val="center"/>
              <w:rPr>
                <w:rFonts w:cstheme="minorHAnsi"/>
                <w:b/>
              </w:rPr>
            </w:pPr>
            <w:r>
              <w:rPr>
                <w:rFonts w:cstheme="minorHAnsi"/>
                <w:b/>
              </w:rPr>
              <w:t>20</w:t>
            </w:r>
          </w:p>
        </w:tc>
        <w:tc>
          <w:tcPr>
            <w:tcW w:w="3476" w:type="dxa"/>
          </w:tcPr>
          <w:p w14:paraId="4C37B210" w14:textId="77777777" w:rsidR="000E2253" w:rsidRPr="004A3F1B" w:rsidRDefault="000E2253" w:rsidP="00EB7FC5">
            <w:pPr>
              <w:jc w:val="both"/>
              <w:rPr>
                <w:rFonts w:cstheme="minorHAnsi"/>
                <w:b/>
              </w:rPr>
            </w:pPr>
            <w:r w:rsidRPr="004A3F1B">
              <w:rPr>
                <w:rFonts w:cstheme="minorHAnsi"/>
                <w:b/>
              </w:rPr>
              <w:t>Equity Analysis</w:t>
            </w:r>
          </w:p>
          <w:p w14:paraId="0FB6F51E" w14:textId="77777777" w:rsidR="000E2253" w:rsidRPr="006617C7" w:rsidRDefault="000E2253" w:rsidP="00314A26">
            <w:pPr>
              <w:pStyle w:val="ListParagraph"/>
              <w:widowControl/>
              <w:numPr>
                <w:ilvl w:val="0"/>
                <w:numId w:val="27"/>
              </w:numPr>
              <w:autoSpaceDE/>
              <w:autoSpaceDN/>
              <w:ind w:left="459" w:hanging="284"/>
              <w:contextualSpacing/>
              <w:jc w:val="both"/>
              <w:rPr>
                <w:rFonts w:cstheme="minorHAnsi"/>
              </w:rPr>
            </w:pPr>
            <w:r w:rsidRPr="006617C7">
              <w:rPr>
                <w:rFonts w:cstheme="minorHAnsi"/>
              </w:rPr>
              <w:t>Analysis of Shareholders’ Return</w:t>
            </w:r>
          </w:p>
          <w:p w14:paraId="78E6498D" w14:textId="77777777" w:rsidR="000E2253" w:rsidRPr="006617C7" w:rsidRDefault="000E2253" w:rsidP="00314A26">
            <w:pPr>
              <w:pStyle w:val="ListParagraph"/>
              <w:widowControl/>
              <w:numPr>
                <w:ilvl w:val="0"/>
                <w:numId w:val="27"/>
              </w:numPr>
              <w:autoSpaceDE/>
              <w:autoSpaceDN/>
              <w:ind w:left="459" w:hanging="284"/>
              <w:contextualSpacing/>
              <w:jc w:val="both"/>
              <w:rPr>
                <w:rFonts w:cstheme="minorHAnsi"/>
              </w:rPr>
            </w:pPr>
            <w:r w:rsidRPr="006617C7">
              <w:rPr>
                <w:rFonts w:cstheme="minorHAnsi"/>
              </w:rPr>
              <w:t xml:space="preserve">Analysis of Valuation of Equity </w:t>
            </w:r>
          </w:p>
          <w:p w14:paraId="35A09544" w14:textId="77777777" w:rsidR="000E2253" w:rsidRPr="006617C7" w:rsidRDefault="000E2253" w:rsidP="00314A26">
            <w:pPr>
              <w:pStyle w:val="ListParagraph"/>
              <w:widowControl/>
              <w:numPr>
                <w:ilvl w:val="0"/>
                <w:numId w:val="29"/>
              </w:numPr>
              <w:autoSpaceDE/>
              <w:autoSpaceDN/>
              <w:ind w:hanging="261"/>
              <w:contextualSpacing/>
              <w:jc w:val="both"/>
              <w:rPr>
                <w:rFonts w:cstheme="minorHAnsi"/>
              </w:rPr>
            </w:pPr>
            <w:r w:rsidRPr="006617C7">
              <w:rPr>
                <w:rFonts w:cstheme="minorHAnsi"/>
              </w:rPr>
              <w:t>Price – Earnings (P/E) Ratio</w:t>
            </w:r>
          </w:p>
          <w:p w14:paraId="6C8B3308" w14:textId="77777777" w:rsidR="000E2253" w:rsidRDefault="000E2253" w:rsidP="00314A26">
            <w:pPr>
              <w:pStyle w:val="ListParagraph"/>
              <w:widowControl/>
              <w:numPr>
                <w:ilvl w:val="0"/>
                <w:numId w:val="29"/>
              </w:numPr>
              <w:autoSpaceDE/>
              <w:autoSpaceDN/>
              <w:ind w:hanging="261"/>
              <w:contextualSpacing/>
              <w:jc w:val="both"/>
              <w:rPr>
                <w:rFonts w:cstheme="minorHAnsi"/>
              </w:rPr>
            </w:pPr>
            <w:r w:rsidRPr="006617C7">
              <w:rPr>
                <w:rFonts w:cstheme="minorHAnsi"/>
              </w:rPr>
              <w:t>EV – EBITDA Ratio</w:t>
            </w:r>
          </w:p>
          <w:p w14:paraId="3331B83D" w14:textId="77777777" w:rsidR="000E2253" w:rsidRPr="00286C25" w:rsidRDefault="000E2253" w:rsidP="00314A26">
            <w:pPr>
              <w:pStyle w:val="ListParagraph"/>
              <w:widowControl/>
              <w:numPr>
                <w:ilvl w:val="0"/>
                <w:numId w:val="29"/>
              </w:numPr>
              <w:autoSpaceDE/>
              <w:autoSpaceDN/>
              <w:ind w:hanging="261"/>
              <w:contextualSpacing/>
              <w:jc w:val="both"/>
              <w:rPr>
                <w:rFonts w:cstheme="minorHAnsi"/>
              </w:rPr>
            </w:pPr>
            <w:r w:rsidRPr="00286C25">
              <w:rPr>
                <w:rFonts w:cstheme="minorHAnsi"/>
              </w:rPr>
              <w:t>MV – BV (P/B) Ratio</w:t>
            </w:r>
          </w:p>
        </w:tc>
        <w:tc>
          <w:tcPr>
            <w:tcW w:w="1326" w:type="dxa"/>
          </w:tcPr>
          <w:p w14:paraId="1575B93B" w14:textId="77777777" w:rsidR="000E2253" w:rsidRPr="00912704" w:rsidRDefault="000E2253" w:rsidP="00EB7FC5">
            <w:pPr>
              <w:rPr>
                <w:rFonts w:cstheme="minorHAnsi"/>
              </w:rPr>
            </w:pPr>
            <w:r w:rsidRPr="00261F2C">
              <w:rPr>
                <w:rFonts w:cstheme="minorHAnsi"/>
              </w:rPr>
              <w:t>Chapter</w:t>
            </w:r>
            <w:r>
              <w:rPr>
                <w:rFonts w:cstheme="minorHAnsi"/>
              </w:rPr>
              <w:t xml:space="preserve"> 12/ Reference Sources</w:t>
            </w:r>
          </w:p>
        </w:tc>
        <w:tc>
          <w:tcPr>
            <w:tcW w:w="3838" w:type="dxa"/>
          </w:tcPr>
          <w:p w14:paraId="604FC155" w14:textId="77777777" w:rsidR="000E2253" w:rsidRDefault="000E2253" w:rsidP="00EB7FC5">
            <w:pPr>
              <w:jc w:val="both"/>
              <w:rPr>
                <w:rFonts w:ascii="Calibri" w:hAnsi="Calibri" w:cs="Calibri"/>
                <w:color w:val="000000"/>
              </w:rPr>
            </w:pPr>
            <w:r>
              <w:rPr>
                <w:rFonts w:ascii="Calibri" w:hAnsi="Calibri" w:cs="Calibri"/>
                <w:color w:val="000000"/>
              </w:rPr>
              <w:t xml:space="preserve">Discuss Caselets/Case studies to analyse the measures of shareholders’ return </w:t>
            </w:r>
            <w:r>
              <w:rPr>
                <w:rFonts w:cstheme="minorHAnsi"/>
                <w:szCs w:val="23"/>
              </w:rPr>
              <w:t xml:space="preserve">to understand the value of the company and to </w:t>
            </w:r>
            <w:r w:rsidRPr="00355705">
              <w:rPr>
                <w:rFonts w:ascii="Calibri" w:hAnsi="Calibri" w:cs="Calibri"/>
                <w:lang w:eastAsia="en-IN"/>
              </w:rPr>
              <w:t>critically evaluate the valuation estimates provided by others.</w:t>
            </w:r>
            <w:r>
              <w:rPr>
                <w:rFonts w:ascii="Calibri" w:hAnsi="Calibri" w:cs="Calibri"/>
                <w:lang w:eastAsia="en-IN"/>
              </w:rPr>
              <w:t xml:space="preserve"> </w:t>
            </w:r>
            <w:r>
              <w:rPr>
                <w:rFonts w:ascii="Calibri" w:hAnsi="Calibri" w:cs="Calibri"/>
                <w:color w:val="000000"/>
              </w:rPr>
              <w:t xml:space="preserve">Group Assignments will be given to assess the same. </w:t>
            </w:r>
          </w:p>
          <w:p w14:paraId="6EB8BCDB" w14:textId="77777777" w:rsidR="000E2253" w:rsidRPr="00A9705D" w:rsidRDefault="000E2253" w:rsidP="00EB7FC5">
            <w:pPr>
              <w:jc w:val="both"/>
              <w:rPr>
                <w:rFonts w:ascii="Calibri" w:hAnsi="Calibri" w:cs="Calibri"/>
                <w:color w:val="000000"/>
              </w:rPr>
            </w:pPr>
            <w:r>
              <w:rPr>
                <w:rFonts w:cstheme="minorHAnsi"/>
                <w:b/>
                <w:bCs/>
                <w:i/>
              </w:rPr>
              <w:t xml:space="preserve">HBR Case Study 2: </w:t>
            </w:r>
            <w:r w:rsidRPr="00C64984">
              <w:rPr>
                <w:rFonts w:cstheme="minorHAnsi"/>
                <w:b/>
                <w:bCs/>
                <w:i/>
              </w:rPr>
              <w:t>Anandam Manufacturing Company: Analysis of Financial Statements</w:t>
            </w:r>
          </w:p>
        </w:tc>
      </w:tr>
      <w:tr w:rsidR="000E2253" w:rsidRPr="00D634E8" w14:paraId="1F36B6EF" w14:textId="77777777" w:rsidTr="00EB7FC5">
        <w:trPr>
          <w:trHeight w:val="390"/>
        </w:trPr>
        <w:tc>
          <w:tcPr>
            <w:tcW w:w="9214" w:type="dxa"/>
            <w:gridSpan w:val="4"/>
            <w:shd w:val="clear" w:color="auto" w:fill="C6D9F1" w:themeFill="text2" w:themeFillTint="33"/>
            <w:vAlign w:val="center"/>
          </w:tcPr>
          <w:p w14:paraId="5D5EF701" w14:textId="77777777" w:rsidR="000E2253" w:rsidRPr="00D634E8" w:rsidRDefault="000E2253" w:rsidP="00EB7FC5">
            <w:pPr>
              <w:jc w:val="center"/>
              <w:rPr>
                <w:rFonts w:cs="Calibri"/>
                <w:b/>
                <w:color w:val="000000"/>
              </w:rPr>
            </w:pPr>
            <w:r>
              <w:rPr>
                <w:rFonts w:cs="Calibri"/>
                <w:b/>
                <w:color w:val="000066"/>
              </w:rPr>
              <w:t>End</w:t>
            </w:r>
            <w:r w:rsidRPr="00837149">
              <w:rPr>
                <w:rFonts w:cs="Calibri"/>
                <w:b/>
                <w:color w:val="000066"/>
              </w:rPr>
              <w:t>-Term Examination</w:t>
            </w:r>
          </w:p>
        </w:tc>
      </w:tr>
    </w:tbl>
    <w:p w14:paraId="1114B2F0" w14:textId="77777777" w:rsidR="000E2253" w:rsidRPr="00A9705D" w:rsidRDefault="000E2253" w:rsidP="000E2253">
      <w:pPr>
        <w:pStyle w:val="Default"/>
        <w:spacing w:line="276" w:lineRule="auto"/>
        <w:jc w:val="both"/>
        <w:rPr>
          <w:rFonts w:asciiTheme="minorHAnsi" w:hAnsiTheme="minorHAnsi" w:cstheme="minorHAnsi"/>
          <w:b/>
          <w:color w:val="auto"/>
          <w:sz w:val="18"/>
          <w:szCs w:val="23"/>
        </w:rPr>
      </w:pPr>
    </w:p>
    <w:p w14:paraId="622158EF" w14:textId="77777777" w:rsidR="000E2253" w:rsidRPr="008B4F16" w:rsidRDefault="000E2253" w:rsidP="000E2253">
      <w:pPr>
        <w:pStyle w:val="Default"/>
        <w:spacing w:line="276" w:lineRule="auto"/>
        <w:jc w:val="both"/>
        <w:rPr>
          <w:rFonts w:asciiTheme="minorHAnsi" w:hAnsiTheme="minorHAnsi" w:cstheme="minorHAnsi"/>
          <w:b/>
          <w:color w:val="000066"/>
          <w:szCs w:val="23"/>
        </w:rPr>
      </w:pPr>
      <w:r w:rsidRPr="008B4F16">
        <w:rPr>
          <w:rFonts w:asciiTheme="minorHAnsi" w:hAnsiTheme="minorHAnsi" w:cstheme="minorHAnsi"/>
          <w:b/>
          <w:color w:val="000066"/>
          <w:szCs w:val="23"/>
        </w:rPr>
        <w:t>Recommended Text Book:</w:t>
      </w:r>
    </w:p>
    <w:p w14:paraId="345DA80F" w14:textId="77777777" w:rsidR="000E2253" w:rsidRPr="0098386A" w:rsidRDefault="000E2253" w:rsidP="000E2253">
      <w:pPr>
        <w:pStyle w:val="Default"/>
        <w:spacing w:line="276" w:lineRule="auto"/>
        <w:jc w:val="both"/>
        <w:rPr>
          <w:rFonts w:asciiTheme="minorHAnsi" w:hAnsiTheme="minorHAnsi" w:cstheme="minorHAnsi"/>
          <w:color w:val="auto"/>
          <w:sz w:val="22"/>
          <w:szCs w:val="23"/>
        </w:rPr>
      </w:pPr>
      <w:r w:rsidRPr="00C05B12">
        <w:rPr>
          <w:rFonts w:asciiTheme="minorHAnsi" w:hAnsiTheme="minorHAnsi" w:cstheme="minorHAnsi"/>
          <w:color w:val="auto"/>
          <w:sz w:val="22"/>
          <w:szCs w:val="23"/>
        </w:rPr>
        <w:t>Financial Accounting – A Managerial Perspective, R. Narayanswamy, PHI Learning Private Ltd. 20</w:t>
      </w:r>
      <w:r>
        <w:rPr>
          <w:rFonts w:asciiTheme="minorHAnsi" w:hAnsiTheme="minorHAnsi" w:cstheme="minorHAnsi"/>
          <w:color w:val="auto"/>
          <w:sz w:val="22"/>
          <w:szCs w:val="23"/>
        </w:rPr>
        <w:t>22</w:t>
      </w:r>
    </w:p>
    <w:p w14:paraId="08051C1F" w14:textId="77777777" w:rsidR="000E2253" w:rsidRPr="008B4F16" w:rsidRDefault="000E2253" w:rsidP="000E2253">
      <w:pPr>
        <w:pStyle w:val="Default"/>
        <w:spacing w:line="276" w:lineRule="auto"/>
        <w:jc w:val="both"/>
        <w:rPr>
          <w:rFonts w:asciiTheme="minorHAnsi" w:hAnsiTheme="minorHAnsi" w:cstheme="minorHAnsi"/>
          <w:b/>
          <w:color w:val="000066"/>
          <w:szCs w:val="23"/>
        </w:rPr>
      </w:pPr>
      <w:r w:rsidRPr="008B4F16">
        <w:rPr>
          <w:rFonts w:asciiTheme="minorHAnsi" w:hAnsiTheme="minorHAnsi" w:cstheme="minorHAnsi"/>
          <w:b/>
          <w:color w:val="000066"/>
          <w:szCs w:val="23"/>
        </w:rPr>
        <w:t>Reference Text Books/Recourses (Journals, Internet Websites):</w:t>
      </w:r>
    </w:p>
    <w:p w14:paraId="47148E7A" w14:textId="77777777" w:rsidR="000E2253" w:rsidRPr="004B0AC5" w:rsidRDefault="000E2253" w:rsidP="00314A26">
      <w:pPr>
        <w:pStyle w:val="Default"/>
        <w:numPr>
          <w:ilvl w:val="0"/>
          <w:numId w:val="40"/>
        </w:numPr>
        <w:ind w:hanging="436"/>
        <w:jc w:val="both"/>
        <w:rPr>
          <w:rFonts w:asciiTheme="minorHAnsi" w:hAnsiTheme="minorHAnsi" w:cstheme="minorHAnsi"/>
          <w:color w:val="auto"/>
          <w:sz w:val="22"/>
          <w:szCs w:val="23"/>
        </w:rPr>
      </w:pPr>
      <w:r w:rsidRPr="004B0AC5">
        <w:rPr>
          <w:rFonts w:asciiTheme="minorHAnsi" w:hAnsiTheme="minorHAnsi" w:cstheme="minorHAnsi"/>
          <w:color w:val="auto"/>
          <w:sz w:val="22"/>
          <w:szCs w:val="23"/>
        </w:rPr>
        <w:t>Financial Statement Analysis, K.R. Subramanyam, 11th Edition, McGraw Hill, 2014</w:t>
      </w:r>
    </w:p>
    <w:p w14:paraId="7AAAC784" w14:textId="77777777" w:rsidR="000E2253"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4B0AC5">
        <w:rPr>
          <w:rFonts w:asciiTheme="minorHAnsi" w:hAnsiTheme="minorHAnsi" w:cstheme="minorHAnsi"/>
          <w:color w:val="auto"/>
          <w:sz w:val="22"/>
          <w:szCs w:val="23"/>
        </w:rPr>
        <w:t>Accounting Simplified, Rachappa Shette, SAGE Publishing India, 2021.</w:t>
      </w:r>
    </w:p>
    <w:p w14:paraId="04B5140F" w14:textId="77777777" w:rsidR="000E2253"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4B0AC5">
        <w:rPr>
          <w:rFonts w:asciiTheme="minorHAnsi" w:hAnsiTheme="minorHAnsi" w:cstheme="minorHAnsi"/>
          <w:color w:val="auto"/>
          <w:sz w:val="22"/>
          <w:szCs w:val="23"/>
        </w:rPr>
        <w:t>The Analysis and Use of Financial Statements, White, A Sondhi &amp; D Fried (WSF), Wiley India Private Ltd</w:t>
      </w:r>
    </w:p>
    <w:p w14:paraId="31CF35BA" w14:textId="77777777" w:rsidR="000E2253"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585406">
        <w:rPr>
          <w:rFonts w:asciiTheme="minorHAnsi" w:hAnsiTheme="minorHAnsi" w:cstheme="minorHAnsi"/>
          <w:color w:val="auto"/>
          <w:sz w:val="22"/>
          <w:szCs w:val="23"/>
        </w:rPr>
        <w:t>Companies Act, 2013</w:t>
      </w:r>
    </w:p>
    <w:p w14:paraId="754CF5D6" w14:textId="77777777" w:rsidR="000E2253"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585406">
        <w:rPr>
          <w:rFonts w:asciiTheme="minorHAnsi" w:hAnsiTheme="minorHAnsi" w:cstheme="minorHAnsi"/>
          <w:color w:val="auto"/>
          <w:sz w:val="22"/>
          <w:szCs w:val="23"/>
        </w:rPr>
        <w:t>Financial Analyst Journal: CFA Institute Publications</w:t>
      </w:r>
    </w:p>
    <w:p w14:paraId="248007B5" w14:textId="77777777" w:rsidR="000E2253"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585406">
        <w:rPr>
          <w:rFonts w:asciiTheme="minorHAnsi" w:hAnsiTheme="minorHAnsi" w:cstheme="minorHAnsi"/>
          <w:color w:val="auto"/>
          <w:sz w:val="22"/>
          <w:szCs w:val="23"/>
        </w:rPr>
        <w:t>The Chartered Accountant</w:t>
      </w:r>
    </w:p>
    <w:p w14:paraId="5EB4730F" w14:textId="77777777" w:rsidR="000E2253"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585406">
        <w:rPr>
          <w:rFonts w:asciiTheme="minorHAnsi" w:hAnsiTheme="minorHAnsi" w:cstheme="minorHAnsi"/>
          <w:color w:val="auto"/>
          <w:sz w:val="22"/>
          <w:szCs w:val="23"/>
        </w:rPr>
        <w:t>International accounting Standards Committee (</w:t>
      </w:r>
      <w:hyperlink r:id="rId18" w:history="1">
        <w:r w:rsidRPr="00192922">
          <w:rPr>
            <w:rStyle w:val="Hyperlink"/>
            <w:rFonts w:asciiTheme="minorHAnsi" w:hAnsiTheme="minorHAnsi" w:cstheme="minorHAnsi"/>
            <w:sz w:val="22"/>
            <w:szCs w:val="23"/>
          </w:rPr>
          <w:t>www.ifrs.org</w:t>
        </w:r>
      </w:hyperlink>
      <w:r w:rsidRPr="00585406">
        <w:rPr>
          <w:rFonts w:asciiTheme="minorHAnsi" w:hAnsiTheme="minorHAnsi" w:cstheme="minorHAnsi"/>
          <w:color w:val="auto"/>
          <w:sz w:val="22"/>
          <w:szCs w:val="23"/>
        </w:rPr>
        <w:t>)</w:t>
      </w:r>
    </w:p>
    <w:p w14:paraId="4BAEEB27" w14:textId="77777777" w:rsidR="000E2253"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585406">
        <w:rPr>
          <w:rFonts w:asciiTheme="minorHAnsi" w:hAnsiTheme="minorHAnsi" w:cstheme="minorHAnsi"/>
          <w:color w:val="auto"/>
          <w:sz w:val="22"/>
          <w:szCs w:val="23"/>
        </w:rPr>
        <w:t>International Accounting Standards  (</w:t>
      </w:r>
      <w:hyperlink r:id="rId19" w:history="1">
        <w:r w:rsidRPr="00192922">
          <w:rPr>
            <w:rStyle w:val="Hyperlink"/>
            <w:rFonts w:asciiTheme="minorHAnsi" w:hAnsiTheme="minorHAnsi" w:cstheme="minorHAnsi"/>
            <w:sz w:val="22"/>
            <w:szCs w:val="23"/>
          </w:rPr>
          <w:t>http://www.icai.org/post.html?post_id=400&amp;c_id=139</w:t>
        </w:r>
      </w:hyperlink>
      <w:r w:rsidRPr="00585406">
        <w:rPr>
          <w:rFonts w:asciiTheme="minorHAnsi" w:hAnsiTheme="minorHAnsi" w:cstheme="minorHAnsi"/>
          <w:color w:val="auto"/>
          <w:sz w:val="22"/>
          <w:szCs w:val="23"/>
        </w:rPr>
        <w:t>)</w:t>
      </w:r>
    </w:p>
    <w:p w14:paraId="108015CE" w14:textId="77777777" w:rsidR="000E2253" w:rsidRPr="00585406" w:rsidRDefault="000E2253" w:rsidP="00314A26">
      <w:pPr>
        <w:pStyle w:val="Default"/>
        <w:numPr>
          <w:ilvl w:val="0"/>
          <w:numId w:val="40"/>
        </w:numPr>
        <w:ind w:left="709" w:hanging="425"/>
        <w:jc w:val="both"/>
        <w:rPr>
          <w:rFonts w:asciiTheme="minorHAnsi" w:hAnsiTheme="minorHAnsi" w:cstheme="minorHAnsi"/>
          <w:color w:val="auto"/>
          <w:sz w:val="22"/>
          <w:szCs w:val="23"/>
        </w:rPr>
      </w:pPr>
      <w:r w:rsidRPr="00585406">
        <w:rPr>
          <w:rFonts w:asciiTheme="minorHAnsi" w:hAnsiTheme="minorHAnsi" w:cstheme="minorHAnsi"/>
          <w:color w:val="auto"/>
          <w:sz w:val="22"/>
          <w:szCs w:val="23"/>
        </w:rPr>
        <w:t>Accounting Standard issued by ICAI (http://www.icai.org/post.html?post_id=8660)</w:t>
      </w:r>
    </w:p>
    <w:p w14:paraId="1CD14320" w14:textId="77777777" w:rsidR="000E2253" w:rsidRDefault="000E2253" w:rsidP="000E2253">
      <w:pPr>
        <w:pStyle w:val="Default"/>
        <w:spacing w:line="276" w:lineRule="auto"/>
        <w:jc w:val="both"/>
        <w:rPr>
          <w:rFonts w:asciiTheme="minorHAnsi" w:hAnsiTheme="minorHAnsi" w:cstheme="minorHAnsi"/>
          <w:b/>
          <w:szCs w:val="23"/>
        </w:rPr>
      </w:pPr>
    </w:p>
    <w:p w14:paraId="2308DA73" w14:textId="77777777" w:rsidR="000E2253" w:rsidRPr="00715764" w:rsidRDefault="000E2253" w:rsidP="000E2253">
      <w:pPr>
        <w:pStyle w:val="Default"/>
        <w:spacing w:line="276" w:lineRule="auto"/>
        <w:jc w:val="both"/>
        <w:rPr>
          <w:rFonts w:asciiTheme="minorHAnsi" w:hAnsiTheme="minorHAnsi" w:cstheme="minorHAnsi"/>
          <w:b/>
          <w:color w:val="000066"/>
          <w:szCs w:val="23"/>
        </w:rPr>
      </w:pPr>
      <w:r w:rsidRPr="00715764">
        <w:rPr>
          <w:rFonts w:asciiTheme="minorHAnsi" w:hAnsiTheme="minorHAnsi" w:cstheme="minorHAnsi"/>
          <w:b/>
          <w:color w:val="000066"/>
          <w:szCs w:val="23"/>
        </w:rPr>
        <w:t>Course Evaluation:</w:t>
      </w:r>
    </w:p>
    <w:p w14:paraId="25B12D9E" w14:textId="77777777" w:rsidR="000E2253" w:rsidRPr="009C4195" w:rsidRDefault="000E2253" w:rsidP="000E2253">
      <w:pPr>
        <w:pStyle w:val="Default"/>
        <w:spacing w:line="276" w:lineRule="auto"/>
        <w:jc w:val="both"/>
        <w:rPr>
          <w:rFonts w:asciiTheme="minorHAnsi" w:hAnsiTheme="minorHAnsi" w:cstheme="minorHAnsi"/>
          <w:sz w:val="22"/>
          <w:szCs w:val="23"/>
        </w:rPr>
      </w:pPr>
      <w:r>
        <w:rPr>
          <w:rFonts w:asciiTheme="minorHAnsi" w:hAnsiTheme="minorHAnsi" w:cstheme="minorHAnsi"/>
          <w:sz w:val="22"/>
          <w:szCs w:val="23"/>
        </w:rPr>
        <w:t xml:space="preserve">Evaluation is a </w:t>
      </w:r>
      <w:r w:rsidRPr="009C4195">
        <w:rPr>
          <w:rFonts w:asciiTheme="minorHAnsi" w:hAnsiTheme="minorHAnsi" w:cstheme="minorHAnsi"/>
          <w:sz w:val="22"/>
          <w:szCs w:val="23"/>
        </w:rPr>
        <w:t xml:space="preserve">continuous process at </w:t>
      </w:r>
      <w:r>
        <w:rPr>
          <w:rFonts w:asciiTheme="minorHAnsi" w:hAnsiTheme="minorHAnsi" w:cstheme="minorHAnsi"/>
          <w:sz w:val="22"/>
          <w:szCs w:val="23"/>
        </w:rPr>
        <w:t>SoIM</w:t>
      </w:r>
      <w:r w:rsidRPr="009C4195">
        <w:rPr>
          <w:rFonts w:asciiTheme="minorHAnsi" w:hAnsiTheme="minorHAnsi" w:cstheme="minorHAnsi"/>
          <w:sz w:val="22"/>
          <w:szCs w:val="23"/>
        </w:rPr>
        <w:t>. Students will be given individual/group projects/</w:t>
      </w:r>
      <w:r>
        <w:rPr>
          <w:rFonts w:asciiTheme="minorHAnsi" w:hAnsiTheme="minorHAnsi" w:cstheme="minorHAnsi"/>
          <w:sz w:val="22"/>
          <w:szCs w:val="23"/>
        </w:rPr>
        <w:t xml:space="preserve"> </w:t>
      </w:r>
      <w:r w:rsidRPr="009C4195">
        <w:rPr>
          <w:rFonts w:asciiTheme="minorHAnsi" w:hAnsiTheme="minorHAnsi" w:cstheme="minorHAnsi"/>
          <w:sz w:val="22"/>
          <w:szCs w:val="23"/>
        </w:rPr>
        <w:t xml:space="preserve">assignments in </w:t>
      </w:r>
      <w:r>
        <w:rPr>
          <w:rFonts w:asciiTheme="minorHAnsi" w:hAnsiTheme="minorHAnsi" w:cstheme="minorHAnsi"/>
          <w:sz w:val="22"/>
          <w:szCs w:val="23"/>
        </w:rPr>
        <w:t xml:space="preserve">understanding and </w:t>
      </w:r>
      <w:r w:rsidRPr="009C4195">
        <w:rPr>
          <w:rFonts w:asciiTheme="minorHAnsi" w:hAnsiTheme="minorHAnsi" w:cstheme="minorHAnsi"/>
          <w:sz w:val="22"/>
          <w:szCs w:val="23"/>
        </w:rPr>
        <w:t xml:space="preserve">analysing the financial statements. Keeping in line with continuous evaluation at </w:t>
      </w:r>
      <w:r>
        <w:rPr>
          <w:rFonts w:asciiTheme="minorHAnsi" w:hAnsiTheme="minorHAnsi" w:cstheme="minorHAnsi"/>
          <w:sz w:val="22"/>
          <w:szCs w:val="23"/>
        </w:rPr>
        <w:t>SoIM</w:t>
      </w:r>
      <w:r w:rsidRPr="009C4195">
        <w:rPr>
          <w:rFonts w:asciiTheme="minorHAnsi" w:hAnsiTheme="minorHAnsi" w:cstheme="minorHAnsi"/>
          <w:sz w:val="22"/>
          <w:szCs w:val="23"/>
        </w:rPr>
        <w:t>, the evaluation scheme is as follows:</w:t>
      </w:r>
    </w:p>
    <w:tbl>
      <w:tblPr>
        <w:tblStyle w:val="TableGrid"/>
        <w:tblW w:w="9060" w:type="dxa"/>
        <w:jc w:val="center"/>
        <w:tblLook w:val="04A0" w:firstRow="1" w:lastRow="0" w:firstColumn="1" w:lastColumn="0" w:noHBand="0" w:noVBand="1"/>
      </w:tblPr>
      <w:tblGrid>
        <w:gridCol w:w="7426"/>
        <w:gridCol w:w="1634"/>
      </w:tblGrid>
      <w:tr w:rsidR="000E2253" w:rsidRPr="00F928C7" w14:paraId="09605B54" w14:textId="77777777" w:rsidTr="00EB7FC5">
        <w:trPr>
          <w:trHeight w:val="229"/>
          <w:jc w:val="center"/>
        </w:trPr>
        <w:tc>
          <w:tcPr>
            <w:tcW w:w="7426" w:type="dxa"/>
            <w:shd w:val="clear" w:color="auto" w:fill="92CDDC" w:themeFill="accent5" w:themeFillTint="99"/>
            <w:vAlign w:val="center"/>
          </w:tcPr>
          <w:p w14:paraId="192FD6F3" w14:textId="77777777" w:rsidR="000E2253" w:rsidRPr="00715764" w:rsidRDefault="000E2253" w:rsidP="00EB7FC5">
            <w:pPr>
              <w:jc w:val="center"/>
              <w:rPr>
                <w:b/>
                <w:color w:val="000066"/>
                <w:sz w:val="22"/>
                <w:szCs w:val="22"/>
              </w:rPr>
            </w:pPr>
            <w:r w:rsidRPr="00715764">
              <w:rPr>
                <w:b/>
                <w:color w:val="000066"/>
                <w:sz w:val="22"/>
                <w:szCs w:val="22"/>
              </w:rPr>
              <w:t>Areas</w:t>
            </w:r>
          </w:p>
        </w:tc>
        <w:tc>
          <w:tcPr>
            <w:tcW w:w="1634" w:type="dxa"/>
            <w:shd w:val="clear" w:color="auto" w:fill="92CDDC" w:themeFill="accent5" w:themeFillTint="99"/>
            <w:vAlign w:val="center"/>
          </w:tcPr>
          <w:p w14:paraId="5B55E5DE" w14:textId="77777777" w:rsidR="000E2253" w:rsidRPr="00715764" w:rsidRDefault="000E2253" w:rsidP="00EB7FC5">
            <w:pPr>
              <w:jc w:val="center"/>
              <w:rPr>
                <w:b/>
                <w:color w:val="000066"/>
                <w:sz w:val="22"/>
                <w:szCs w:val="22"/>
              </w:rPr>
            </w:pPr>
            <w:r w:rsidRPr="00715764">
              <w:rPr>
                <w:b/>
                <w:color w:val="000066"/>
                <w:sz w:val="22"/>
                <w:szCs w:val="22"/>
              </w:rPr>
              <w:t>Weightage</w:t>
            </w:r>
          </w:p>
        </w:tc>
      </w:tr>
      <w:tr w:rsidR="000E2253" w:rsidRPr="00F928C7" w14:paraId="05556B0E" w14:textId="77777777" w:rsidTr="00EB7FC5">
        <w:trPr>
          <w:trHeight w:val="319"/>
          <w:jc w:val="center"/>
        </w:trPr>
        <w:tc>
          <w:tcPr>
            <w:tcW w:w="7426" w:type="dxa"/>
            <w:vAlign w:val="center"/>
          </w:tcPr>
          <w:p w14:paraId="509C6BA6" w14:textId="77777777" w:rsidR="000E2253" w:rsidRPr="00F928C7" w:rsidRDefault="000E2253" w:rsidP="00EB7FC5">
            <w:pPr>
              <w:rPr>
                <w:rFonts w:cstheme="minorHAnsi"/>
                <w:b/>
                <w:bCs/>
                <w:sz w:val="22"/>
                <w:szCs w:val="22"/>
              </w:rPr>
            </w:pPr>
            <w:r w:rsidRPr="00F928C7">
              <w:rPr>
                <w:rFonts w:cstheme="minorHAnsi"/>
                <w:b/>
                <w:bCs/>
                <w:sz w:val="22"/>
                <w:szCs w:val="22"/>
              </w:rPr>
              <w:t>(I) Continuous Evaluation:</w:t>
            </w:r>
          </w:p>
          <w:p w14:paraId="1BDA99BF" w14:textId="77777777" w:rsidR="000E2253" w:rsidRPr="00F928C7" w:rsidRDefault="000E2253" w:rsidP="00EB7FC5">
            <w:pPr>
              <w:ind w:right="-1752"/>
              <w:rPr>
                <w:rFonts w:cstheme="minorHAnsi"/>
                <w:bCs/>
                <w:i/>
                <w:sz w:val="22"/>
                <w:szCs w:val="22"/>
              </w:rPr>
            </w:pPr>
            <w:r w:rsidRPr="00F928C7">
              <w:rPr>
                <w:rFonts w:cstheme="minorHAnsi"/>
                <w:bCs/>
                <w:i/>
                <w:sz w:val="22"/>
                <w:szCs w:val="22"/>
              </w:rPr>
              <w:t>(Quizzes: 10 Marks, Assignments</w:t>
            </w:r>
            <w:r>
              <w:rPr>
                <w:rFonts w:cstheme="minorHAnsi"/>
                <w:bCs/>
                <w:i/>
                <w:sz w:val="22"/>
                <w:szCs w:val="22"/>
              </w:rPr>
              <w:t xml:space="preserve">, </w:t>
            </w:r>
            <w:r w:rsidRPr="00F928C7">
              <w:rPr>
                <w:rFonts w:cstheme="minorHAnsi"/>
                <w:bCs/>
                <w:i/>
                <w:sz w:val="22"/>
                <w:szCs w:val="22"/>
              </w:rPr>
              <w:t>Group/Individual Projects: 30</w:t>
            </w:r>
            <w:r>
              <w:rPr>
                <w:rFonts w:cstheme="minorHAnsi"/>
                <w:bCs/>
                <w:i/>
                <w:sz w:val="22"/>
                <w:szCs w:val="22"/>
              </w:rPr>
              <w:t xml:space="preserve"> </w:t>
            </w:r>
            <w:r w:rsidRPr="00F928C7">
              <w:rPr>
                <w:rFonts w:cstheme="minorHAnsi"/>
                <w:bCs/>
                <w:i/>
                <w:sz w:val="22"/>
                <w:szCs w:val="22"/>
              </w:rPr>
              <w:t xml:space="preserve">Marks                                                                                                       </w:t>
            </w:r>
          </w:p>
        </w:tc>
        <w:tc>
          <w:tcPr>
            <w:tcW w:w="1634" w:type="dxa"/>
            <w:vAlign w:val="center"/>
          </w:tcPr>
          <w:p w14:paraId="2C48F115" w14:textId="77777777" w:rsidR="000E2253" w:rsidRPr="00F928C7" w:rsidRDefault="000E2253" w:rsidP="00EB7FC5">
            <w:pPr>
              <w:jc w:val="center"/>
              <w:rPr>
                <w:rFonts w:cstheme="minorHAnsi"/>
                <w:bCs/>
                <w:sz w:val="22"/>
                <w:szCs w:val="22"/>
              </w:rPr>
            </w:pPr>
            <w:r w:rsidRPr="00F928C7">
              <w:rPr>
                <w:rFonts w:cstheme="minorHAnsi"/>
                <w:bCs/>
                <w:sz w:val="22"/>
                <w:szCs w:val="22"/>
              </w:rPr>
              <w:t>40%</w:t>
            </w:r>
          </w:p>
        </w:tc>
      </w:tr>
      <w:tr w:rsidR="000E2253" w:rsidRPr="00F928C7" w14:paraId="6E8AFF82" w14:textId="77777777" w:rsidTr="00EB7FC5">
        <w:trPr>
          <w:trHeight w:val="155"/>
          <w:jc w:val="center"/>
        </w:trPr>
        <w:tc>
          <w:tcPr>
            <w:tcW w:w="7426" w:type="dxa"/>
            <w:vAlign w:val="center"/>
          </w:tcPr>
          <w:p w14:paraId="38F8A2F2" w14:textId="77777777" w:rsidR="000E2253" w:rsidRPr="00F928C7" w:rsidRDefault="000E2253" w:rsidP="00EB7FC5">
            <w:pPr>
              <w:rPr>
                <w:rFonts w:cstheme="minorHAnsi"/>
                <w:b/>
                <w:bCs/>
                <w:sz w:val="22"/>
                <w:szCs w:val="22"/>
              </w:rPr>
            </w:pPr>
            <w:r w:rsidRPr="00F928C7">
              <w:rPr>
                <w:rFonts w:cstheme="minorHAnsi"/>
                <w:b/>
                <w:bCs/>
                <w:sz w:val="22"/>
                <w:szCs w:val="22"/>
              </w:rPr>
              <w:t>(II) Mid Term Examination</w:t>
            </w:r>
          </w:p>
        </w:tc>
        <w:tc>
          <w:tcPr>
            <w:tcW w:w="1634" w:type="dxa"/>
            <w:vAlign w:val="center"/>
          </w:tcPr>
          <w:p w14:paraId="358FF3DC" w14:textId="77777777" w:rsidR="000E2253" w:rsidRPr="00F928C7" w:rsidRDefault="000E2253" w:rsidP="00EB7FC5">
            <w:pPr>
              <w:jc w:val="center"/>
              <w:rPr>
                <w:rFonts w:cstheme="minorHAnsi"/>
                <w:bCs/>
                <w:sz w:val="22"/>
                <w:szCs w:val="22"/>
              </w:rPr>
            </w:pPr>
            <w:r w:rsidRPr="00F928C7">
              <w:rPr>
                <w:rFonts w:cstheme="minorHAnsi"/>
                <w:bCs/>
                <w:sz w:val="22"/>
                <w:szCs w:val="22"/>
              </w:rPr>
              <w:t>20%</w:t>
            </w:r>
          </w:p>
        </w:tc>
      </w:tr>
      <w:tr w:rsidR="000E2253" w:rsidRPr="00F928C7" w14:paraId="5F835AF2" w14:textId="77777777" w:rsidTr="00EB7FC5">
        <w:trPr>
          <w:trHeight w:val="155"/>
          <w:jc w:val="center"/>
        </w:trPr>
        <w:tc>
          <w:tcPr>
            <w:tcW w:w="7426" w:type="dxa"/>
            <w:vAlign w:val="center"/>
          </w:tcPr>
          <w:p w14:paraId="65790E18" w14:textId="77777777" w:rsidR="000E2253" w:rsidRPr="00F928C7" w:rsidRDefault="000E2253" w:rsidP="00EB7FC5">
            <w:pPr>
              <w:rPr>
                <w:rFonts w:cstheme="minorHAnsi"/>
                <w:b/>
                <w:bCs/>
                <w:sz w:val="22"/>
                <w:szCs w:val="22"/>
              </w:rPr>
            </w:pPr>
            <w:r w:rsidRPr="00F928C7">
              <w:rPr>
                <w:rFonts w:cstheme="minorHAnsi"/>
                <w:b/>
                <w:bCs/>
                <w:sz w:val="22"/>
                <w:szCs w:val="22"/>
              </w:rPr>
              <w:t>(III) Final Examination</w:t>
            </w:r>
          </w:p>
        </w:tc>
        <w:tc>
          <w:tcPr>
            <w:tcW w:w="1634" w:type="dxa"/>
            <w:vAlign w:val="center"/>
          </w:tcPr>
          <w:p w14:paraId="701E8FE6" w14:textId="77777777" w:rsidR="000E2253" w:rsidRPr="00F928C7" w:rsidRDefault="000E2253" w:rsidP="00EB7FC5">
            <w:pPr>
              <w:jc w:val="center"/>
              <w:rPr>
                <w:rFonts w:cstheme="minorHAnsi"/>
                <w:bCs/>
                <w:sz w:val="22"/>
                <w:szCs w:val="22"/>
              </w:rPr>
            </w:pPr>
            <w:r w:rsidRPr="00F928C7">
              <w:rPr>
                <w:rFonts w:cstheme="minorHAnsi"/>
                <w:bCs/>
                <w:sz w:val="22"/>
                <w:szCs w:val="22"/>
              </w:rPr>
              <w:t>40%</w:t>
            </w:r>
          </w:p>
        </w:tc>
      </w:tr>
      <w:tr w:rsidR="000E2253" w:rsidRPr="00F928C7" w14:paraId="3D25C69B" w14:textId="77777777" w:rsidTr="00EB7FC5">
        <w:trPr>
          <w:trHeight w:val="155"/>
          <w:jc w:val="center"/>
        </w:trPr>
        <w:tc>
          <w:tcPr>
            <w:tcW w:w="7426" w:type="dxa"/>
            <w:vAlign w:val="center"/>
          </w:tcPr>
          <w:p w14:paraId="4D44E170" w14:textId="77777777" w:rsidR="000E2253" w:rsidRPr="00F928C7" w:rsidRDefault="000E2253" w:rsidP="00EB7FC5">
            <w:pPr>
              <w:rPr>
                <w:rFonts w:cstheme="minorHAnsi"/>
                <w:b/>
                <w:bCs/>
                <w:sz w:val="22"/>
                <w:szCs w:val="22"/>
              </w:rPr>
            </w:pPr>
            <w:r w:rsidRPr="00F928C7">
              <w:rPr>
                <w:rFonts w:cstheme="minorHAnsi"/>
                <w:b/>
                <w:bCs/>
                <w:sz w:val="22"/>
                <w:szCs w:val="22"/>
              </w:rPr>
              <w:t>Total</w:t>
            </w:r>
          </w:p>
        </w:tc>
        <w:tc>
          <w:tcPr>
            <w:tcW w:w="1634" w:type="dxa"/>
            <w:vAlign w:val="center"/>
          </w:tcPr>
          <w:p w14:paraId="66895243" w14:textId="77777777" w:rsidR="000E2253" w:rsidRPr="00F928C7" w:rsidRDefault="000E2253" w:rsidP="00EB7FC5">
            <w:pPr>
              <w:jc w:val="center"/>
              <w:rPr>
                <w:rFonts w:cstheme="minorHAnsi"/>
                <w:b/>
                <w:bCs/>
                <w:sz w:val="22"/>
                <w:szCs w:val="22"/>
              </w:rPr>
            </w:pPr>
            <w:r w:rsidRPr="00F928C7">
              <w:rPr>
                <w:rFonts w:cstheme="minorHAnsi"/>
                <w:b/>
                <w:bCs/>
                <w:sz w:val="22"/>
                <w:szCs w:val="22"/>
              </w:rPr>
              <w:t>100 %</w:t>
            </w:r>
          </w:p>
        </w:tc>
      </w:tr>
    </w:tbl>
    <w:p w14:paraId="6D410238" w14:textId="77777777" w:rsidR="000E2253" w:rsidRDefault="000E2253" w:rsidP="000E2253">
      <w:pPr>
        <w:pStyle w:val="Default"/>
        <w:jc w:val="center"/>
        <w:rPr>
          <w:rFonts w:asciiTheme="minorHAnsi" w:hAnsiTheme="minorHAnsi" w:cstheme="minorHAnsi"/>
          <w:b/>
          <w:szCs w:val="23"/>
        </w:rPr>
      </w:pPr>
    </w:p>
    <w:p w14:paraId="71FF1D58" w14:textId="77777777" w:rsidR="000E2253" w:rsidRPr="0047576A" w:rsidRDefault="000E2253" w:rsidP="000E2253">
      <w:pPr>
        <w:pStyle w:val="Default"/>
        <w:jc w:val="center"/>
        <w:rPr>
          <w:rFonts w:asciiTheme="minorHAnsi" w:hAnsiTheme="minorHAnsi" w:cstheme="minorHAnsi"/>
          <w:b/>
          <w:color w:val="000066"/>
          <w:szCs w:val="23"/>
        </w:rPr>
      </w:pPr>
      <w:r w:rsidRPr="0047576A">
        <w:rPr>
          <w:rFonts w:asciiTheme="minorHAnsi" w:hAnsiTheme="minorHAnsi" w:cstheme="minorHAnsi"/>
          <w:b/>
          <w:color w:val="000066"/>
          <w:szCs w:val="23"/>
        </w:rPr>
        <w:t>*****</w:t>
      </w:r>
    </w:p>
    <w:p w14:paraId="5EDBD593" w14:textId="329D5ECA" w:rsidR="000E2253" w:rsidRDefault="000E2253" w:rsidP="00AC5F9D">
      <w:pPr>
        <w:pStyle w:val="BodyText"/>
        <w:rPr>
          <w:b/>
          <w:sz w:val="20"/>
        </w:rPr>
      </w:pPr>
    </w:p>
    <w:p w14:paraId="5A4A44EC" w14:textId="6E42EDE5" w:rsidR="000E2253" w:rsidRDefault="000E2253" w:rsidP="00AC5F9D">
      <w:pPr>
        <w:pStyle w:val="BodyText"/>
        <w:rPr>
          <w:b/>
          <w:sz w:val="20"/>
        </w:rPr>
      </w:pPr>
    </w:p>
    <w:p w14:paraId="18AD5411" w14:textId="4C7EDCFA" w:rsidR="000E2253" w:rsidRDefault="000E2253" w:rsidP="00AC5F9D">
      <w:pPr>
        <w:pStyle w:val="BodyText"/>
        <w:rPr>
          <w:b/>
          <w:sz w:val="20"/>
        </w:rPr>
      </w:pPr>
    </w:p>
    <w:p w14:paraId="39F043A1" w14:textId="515F450A" w:rsidR="000E2253" w:rsidRDefault="000E2253" w:rsidP="00AC5F9D">
      <w:pPr>
        <w:pStyle w:val="BodyText"/>
        <w:rPr>
          <w:b/>
          <w:sz w:val="20"/>
        </w:rPr>
      </w:pPr>
    </w:p>
    <w:p w14:paraId="4EE86A65" w14:textId="454695C2" w:rsidR="000E2253" w:rsidRDefault="000E2253" w:rsidP="00AC5F9D">
      <w:pPr>
        <w:pStyle w:val="BodyText"/>
        <w:rPr>
          <w:b/>
          <w:sz w:val="20"/>
        </w:rPr>
      </w:pPr>
    </w:p>
    <w:p w14:paraId="3FEC10FD" w14:textId="5E5487C2" w:rsidR="000E2253" w:rsidRDefault="000E2253" w:rsidP="00AC5F9D">
      <w:pPr>
        <w:pStyle w:val="BodyText"/>
        <w:rPr>
          <w:b/>
          <w:sz w:val="20"/>
        </w:rPr>
      </w:pPr>
    </w:p>
    <w:p w14:paraId="6BE9131D" w14:textId="678F201E" w:rsidR="000E2253" w:rsidRDefault="000E2253" w:rsidP="00AC5F9D">
      <w:pPr>
        <w:pStyle w:val="BodyText"/>
        <w:rPr>
          <w:b/>
          <w:sz w:val="20"/>
        </w:rPr>
      </w:pPr>
    </w:p>
    <w:p w14:paraId="78CFFDFB" w14:textId="5E4F7347" w:rsidR="000E2253" w:rsidRDefault="000E2253" w:rsidP="00AC5F9D">
      <w:pPr>
        <w:pStyle w:val="BodyText"/>
        <w:rPr>
          <w:b/>
          <w:sz w:val="20"/>
        </w:rPr>
      </w:pPr>
    </w:p>
    <w:p w14:paraId="2906569E" w14:textId="7335AD7B" w:rsidR="000E2253" w:rsidRDefault="000E2253" w:rsidP="00AC5F9D">
      <w:pPr>
        <w:pStyle w:val="BodyText"/>
        <w:rPr>
          <w:b/>
          <w:sz w:val="20"/>
        </w:rPr>
      </w:pPr>
    </w:p>
    <w:p w14:paraId="6D4D4FD3" w14:textId="49FC5381" w:rsidR="000E2253" w:rsidRDefault="000E2253" w:rsidP="00AC5F9D">
      <w:pPr>
        <w:pStyle w:val="BodyText"/>
        <w:rPr>
          <w:b/>
          <w:sz w:val="20"/>
        </w:rPr>
      </w:pPr>
    </w:p>
    <w:p w14:paraId="701C4D75" w14:textId="08D47A4B" w:rsidR="000E2253" w:rsidRDefault="000E2253" w:rsidP="00AC5F9D">
      <w:pPr>
        <w:pStyle w:val="BodyText"/>
        <w:rPr>
          <w:b/>
          <w:sz w:val="20"/>
        </w:rPr>
      </w:pPr>
    </w:p>
    <w:p w14:paraId="5A643B3A" w14:textId="524111D0" w:rsidR="000E2253" w:rsidRDefault="000E2253" w:rsidP="00AC5F9D">
      <w:pPr>
        <w:pStyle w:val="BodyText"/>
        <w:rPr>
          <w:b/>
          <w:sz w:val="20"/>
        </w:rPr>
      </w:pPr>
    </w:p>
    <w:p w14:paraId="25552810" w14:textId="13F2A466" w:rsidR="000E2253" w:rsidRDefault="000E2253" w:rsidP="00AC5F9D">
      <w:pPr>
        <w:pStyle w:val="BodyText"/>
        <w:rPr>
          <w:b/>
          <w:sz w:val="20"/>
        </w:rPr>
      </w:pPr>
    </w:p>
    <w:p w14:paraId="5E999639" w14:textId="4524F940" w:rsidR="00A50CBE" w:rsidRDefault="00A50CBE" w:rsidP="00AC5F9D">
      <w:pPr>
        <w:pStyle w:val="BodyText"/>
        <w:rPr>
          <w:b/>
          <w:sz w:val="20"/>
        </w:rPr>
      </w:pPr>
    </w:p>
    <w:p w14:paraId="367ADF59" w14:textId="144163C6" w:rsidR="00A50CBE" w:rsidRDefault="00A50CBE" w:rsidP="00AC5F9D">
      <w:pPr>
        <w:pStyle w:val="BodyText"/>
        <w:rPr>
          <w:b/>
          <w:sz w:val="20"/>
        </w:rPr>
      </w:pPr>
    </w:p>
    <w:p w14:paraId="2B9D5EF3" w14:textId="77777777" w:rsidR="00A50CBE" w:rsidRDefault="00A50CBE" w:rsidP="00AC5F9D">
      <w:pPr>
        <w:pStyle w:val="BodyText"/>
        <w:rPr>
          <w:b/>
          <w:sz w:val="20"/>
        </w:rPr>
      </w:pPr>
    </w:p>
    <w:p w14:paraId="37D315D6" w14:textId="37F973A2" w:rsidR="000E2253" w:rsidRDefault="000E2253" w:rsidP="00AC5F9D">
      <w:pPr>
        <w:pStyle w:val="BodyText"/>
        <w:rPr>
          <w:b/>
          <w:sz w:val="20"/>
        </w:rPr>
      </w:pPr>
    </w:p>
    <w:p w14:paraId="77D5CCDD" w14:textId="60213145" w:rsidR="000E2253" w:rsidRDefault="000E2253" w:rsidP="00AC5F9D">
      <w:pPr>
        <w:pStyle w:val="BodyText"/>
        <w:rPr>
          <w:b/>
          <w:sz w:val="20"/>
        </w:rPr>
      </w:pPr>
    </w:p>
    <w:p w14:paraId="746C0EFC" w14:textId="7087E177" w:rsidR="000E2253" w:rsidRDefault="000E2253" w:rsidP="00AC5F9D">
      <w:pPr>
        <w:pStyle w:val="BodyText"/>
        <w:rPr>
          <w:b/>
          <w:sz w:val="20"/>
        </w:rPr>
      </w:pPr>
    </w:p>
    <w:p w14:paraId="27E17F41" w14:textId="10DB9F2E" w:rsidR="000E2253" w:rsidRDefault="000E2253" w:rsidP="00AC5F9D">
      <w:pPr>
        <w:pStyle w:val="BodyText"/>
        <w:rPr>
          <w:b/>
          <w:sz w:val="20"/>
        </w:rPr>
      </w:pPr>
    </w:p>
    <w:p w14:paraId="547674E3" w14:textId="5F6F05C0" w:rsidR="000E2253" w:rsidRDefault="000E2253" w:rsidP="00AC5F9D">
      <w:pPr>
        <w:pStyle w:val="BodyText"/>
        <w:rPr>
          <w:b/>
          <w:sz w:val="20"/>
        </w:rPr>
      </w:pPr>
    </w:p>
    <w:p w14:paraId="413C760F" w14:textId="4789F916" w:rsidR="000E2253" w:rsidRDefault="000E2253" w:rsidP="00AC5F9D">
      <w:pPr>
        <w:pStyle w:val="BodyText"/>
        <w:rPr>
          <w:b/>
          <w:sz w:val="20"/>
        </w:rPr>
      </w:pPr>
    </w:p>
    <w:p w14:paraId="1325A074" w14:textId="2589455A" w:rsidR="000E2253" w:rsidRDefault="000E2253" w:rsidP="00AC5F9D">
      <w:pPr>
        <w:pStyle w:val="BodyText"/>
        <w:rPr>
          <w:b/>
          <w:sz w:val="20"/>
        </w:rPr>
      </w:pPr>
    </w:p>
    <w:p w14:paraId="1E3664EA" w14:textId="27CA28F8" w:rsidR="000E2253" w:rsidRDefault="000E2253" w:rsidP="00AC5F9D">
      <w:pPr>
        <w:pStyle w:val="BodyText"/>
        <w:rPr>
          <w:b/>
          <w:sz w:val="20"/>
        </w:rPr>
      </w:pPr>
    </w:p>
    <w:p w14:paraId="11928245" w14:textId="3C9C522E" w:rsidR="000E2253" w:rsidRDefault="000E2253" w:rsidP="00AC5F9D">
      <w:pPr>
        <w:pStyle w:val="BodyText"/>
        <w:rPr>
          <w:b/>
          <w:sz w:val="20"/>
        </w:rPr>
      </w:pPr>
    </w:p>
    <w:p w14:paraId="540982A1" w14:textId="0BE5451D" w:rsidR="000E2253" w:rsidRDefault="000E2253" w:rsidP="00AC5F9D">
      <w:pPr>
        <w:pStyle w:val="BodyText"/>
        <w:rPr>
          <w:b/>
          <w:sz w:val="20"/>
        </w:rPr>
      </w:pPr>
    </w:p>
    <w:p w14:paraId="75992F37" w14:textId="10B54E57" w:rsidR="000E2253" w:rsidRDefault="000E2253" w:rsidP="00AC5F9D">
      <w:pPr>
        <w:pStyle w:val="BodyText"/>
        <w:rPr>
          <w:b/>
          <w:sz w:val="20"/>
        </w:rPr>
      </w:pPr>
    </w:p>
    <w:p w14:paraId="168B0EBD" w14:textId="6FC125CD" w:rsidR="000E2253" w:rsidRDefault="000E2253" w:rsidP="00AC5F9D">
      <w:pPr>
        <w:pStyle w:val="BodyText"/>
        <w:rPr>
          <w:b/>
          <w:sz w:val="20"/>
        </w:rPr>
      </w:pPr>
    </w:p>
    <w:p w14:paraId="5FD40BB4" w14:textId="64D1D753" w:rsidR="000E2253" w:rsidRDefault="000E2253" w:rsidP="00AC5F9D">
      <w:pPr>
        <w:pStyle w:val="BodyText"/>
        <w:rPr>
          <w:b/>
          <w:sz w:val="20"/>
        </w:rPr>
      </w:pPr>
    </w:p>
    <w:p w14:paraId="613E6A4F" w14:textId="32814CC4" w:rsidR="000E2253" w:rsidRDefault="000E2253" w:rsidP="00AC5F9D">
      <w:pPr>
        <w:pStyle w:val="BodyText"/>
        <w:rPr>
          <w:b/>
          <w:sz w:val="20"/>
        </w:rPr>
      </w:pPr>
    </w:p>
    <w:p w14:paraId="256ABC8B" w14:textId="0ACFE2F6" w:rsidR="000E2253" w:rsidRDefault="000E2253" w:rsidP="00AC5F9D">
      <w:pPr>
        <w:pStyle w:val="BodyText"/>
        <w:rPr>
          <w:b/>
          <w:sz w:val="20"/>
        </w:rPr>
      </w:pPr>
    </w:p>
    <w:p w14:paraId="6442AF43" w14:textId="6D4A8A82" w:rsidR="000E2253" w:rsidRDefault="000E2253" w:rsidP="00AC5F9D">
      <w:pPr>
        <w:pStyle w:val="BodyText"/>
        <w:rPr>
          <w:b/>
          <w:sz w:val="20"/>
        </w:rPr>
      </w:pPr>
    </w:p>
    <w:p w14:paraId="5FB09004" w14:textId="1391CDC9" w:rsidR="000E2253" w:rsidRDefault="000E2253" w:rsidP="00AC5F9D">
      <w:pPr>
        <w:pStyle w:val="BodyText"/>
        <w:rPr>
          <w:b/>
          <w:sz w:val="20"/>
        </w:rPr>
      </w:pPr>
    </w:p>
    <w:p w14:paraId="5B9053D0" w14:textId="4AEC2A74" w:rsidR="000E2253" w:rsidRDefault="000E2253" w:rsidP="00AC5F9D">
      <w:pPr>
        <w:pStyle w:val="BodyText"/>
        <w:rPr>
          <w:b/>
          <w:sz w:val="20"/>
        </w:rPr>
      </w:pPr>
    </w:p>
    <w:p w14:paraId="61258073" w14:textId="76BDB396" w:rsidR="000E2253" w:rsidRDefault="000E2253" w:rsidP="00AC5F9D">
      <w:pPr>
        <w:pStyle w:val="BodyText"/>
        <w:rPr>
          <w:b/>
          <w:sz w:val="20"/>
        </w:rPr>
      </w:pPr>
    </w:p>
    <w:p w14:paraId="669F6C57" w14:textId="0D0C2059" w:rsidR="000E2253" w:rsidRDefault="000E2253" w:rsidP="00AC5F9D">
      <w:pPr>
        <w:pStyle w:val="BodyText"/>
        <w:rPr>
          <w:b/>
          <w:sz w:val="20"/>
        </w:rPr>
      </w:pPr>
    </w:p>
    <w:p w14:paraId="2541A889" w14:textId="62EB5E11" w:rsidR="000E2253" w:rsidRDefault="000E2253" w:rsidP="00AC5F9D">
      <w:pPr>
        <w:pStyle w:val="BodyText"/>
        <w:rPr>
          <w:b/>
          <w:sz w:val="20"/>
        </w:rPr>
      </w:pPr>
    </w:p>
    <w:p w14:paraId="7A84AB42" w14:textId="4EAAF132" w:rsidR="000E2253" w:rsidRDefault="000E2253" w:rsidP="00AC5F9D">
      <w:pPr>
        <w:pStyle w:val="BodyText"/>
        <w:rPr>
          <w:b/>
          <w:sz w:val="20"/>
        </w:rPr>
      </w:pPr>
    </w:p>
    <w:p w14:paraId="0EF3EC80" w14:textId="3EC49C1A" w:rsidR="000E2253" w:rsidRDefault="000E2253" w:rsidP="00AC5F9D">
      <w:pPr>
        <w:pStyle w:val="BodyText"/>
        <w:rPr>
          <w:b/>
          <w:sz w:val="20"/>
        </w:rPr>
      </w:pPr>
    </w:p>
    <w:p w14:paraId="17A574BA" w14:textId="417BD0E6" w:rsidR="000E2253" w:rsidRDefault="000E2253" w:rsidP="00AC5F9D">
      <w:pPr>
        <w:pStyle w:val="BodyText"/>
        <w:rPr>
          <w:b/>
          <w:sz w:val="20"/>
        </w:rPr>
      </w:pPr>
    </w:p>
    <w:p w14:paraId="4609CC6A" w14:textId="00F3D594" w:rsidR="000E2253" w:rsidRDefault="000E2253" w:rsidP="00AC5F9D">
      <w:pPr>
        <w:pStyle w:val="BodyText"/>
        <w:rPr>
          <w:b/>
          <w:sz w:val="20"/>
        </w:rPr>
      </w:pPr>
    </w:p>
    <w:p w14:paraId="255544CA" w14:textId="533CD1CC" w:rsidR="000E2253" w:rsidRDefault="000E2253" w:rsidP="00AC5F9D">
      <w:pPr>
        <w:pStyle w:val="BodyText"/>
        <w:rPr>
          <w:b/>
          <w:sz w:val="20"/>
        </w:rPr>
      </w:pPr>
    </w:p>
    <w:p w14:paraId="5F497156" w14:textId="1F8DD9E5" w:rsidR="000E2253" w:rsidRDefault="000E2253" w:rsidP="00AC5F9D">
      <w:pPr>
        <w:pStyle w:val="BodyText"/>
        <w:rPr>
          <w:b/>
          <w:sz w:val="20"/>
        </w:rPr>
      </w:pPr>
    </w:p>
    <w:p w14:paraId="1FECDE04" w14:textId="5D0DFF4A" w:rsidR="000E2253" w:rsidRDefault="000E2253" w:rsidP="00AC5F9D">
      <w:pPr>
        <w:pStyle w:val="BodyText"/>
        <w:rPr>
          <w:b/>
          <w:sz w:val="20"/>
        </w:rPr>
      </w:pPr>
    </w:p>
    <w:p w14:paraId="7D07B0CA" w14:textId="2B163FB4" w:rsidR="000E2253" w:rsidRDefault="000E2253" w:rsidP="00AC5F9D">
      <w:pPr>
        <w:pStyle w:val="BodyText"/>
        <w:rPr>
          <w:b/>
          <w:sz w:val="20"/>
        </w:rPr>
      </w:pPr>
    </w:p>
    <w:p w14:paraId="0F969BDC" w14:textId="1FE5F4A1" w:rsidR="000E2253" w:rsidRDefault="000E2253" w:rsidP="00AC5F9D">
      <w:pPr>
        <w:pStyle w:val="BodyText"/>
        <w:rPr>
          <w:b/>
          <w:sz w:val="20"/>
        </w:rPr>
      </w:pPr>
    </w:p>
    <w:p w14:paraId="53E696AF" w14:textId="502F9B61" w:rsidR="000E2253" w:rsidRDefault="000E2253" w:rsidP="00AC5F9D">
      <w:pPr>
        <w:pStyle w:val="BodyText"/>
        <w:rPr>
          <w:b/>
          <w:sz w:val="20"/>
        </w:rPr>
      </w:pPr>
    </w:p>
    <w:p w14:paraId="4D68AFFB" w14:textId="4433FE8F" w:rsidR="000E2253" w:rsidRDefault="000E2253" w:rsidP="00AC5F9D">
      <w:pPr>
        <w:pStyle w:val="BodyText"/>
        <w:rPr>
          <w:b/>
          <w:sz w:val="20"/>
        </w:rPr>
      </w:pPr>
    </w:p>
    <w:p w14:paraId="19B98DA4" w14:textId="7E7B904F" w:rsidR="000E2253" w:rsidRDefault="000E2253" w:rsidP="00AC5F9D">
      <w:pPr>
        <w:pStyle w:val="BodyText"/>
        <w:rPr>
          <w:b/>
          <w:sz w:val="20"/>
        </w:rPr>
      </w:pPr>
    </w:p>
    <w:p w14:paraId="655C2EB1" w14:textId="1C783038" w:rsidR="000E2253" w:rsidRDefault="000E2253" w:rsidP="00AC5F9D">
      <w:pPr>
        <w:pStyle w:val="BodyText"/>
        <w:rPr>
          <w:b/>
          <w:sz w:val="20"/>
        </w:rPr>
      </w:pPr>
    </w:p>
    <w:p w14:paraId="49DE87BF" w14:textId="790A7516" w:rsidR="000E2253" w:rsidRDefault="000E2253" w:rsidP="00AC5F9D">
      <w:pPr>
        <w:pStyle w:val="BodyText"/>
        <w:rPr>
          <w:b/>
          <w:sz w:val="20"/>
        </w:rPr>
      </w:pPr>
    </w:p>
    <w:p w14:paraId="213AD0DE" w14:textId="686BA27F" w:rsidR="000E2253" w:rsidRDefault="000E2253" w:rsidP="00AC5F9D">
      <w:pPr>
        <w:pStyle w:val="BodyText"/>
        <w:rPr>
          <w:b/>
          <w:sz w:val="20"/>
        </w:rPr>
      </w:pPr>
    </w:p>
    <w:p w14:paraId="0445D7C7" w14:textId="0673A784" w:rsidR="000E2253" w:rsidRDefault="000E2253" w:rsidP="00AC5F9D">
      <w:pPr>
        <w:pStyle w:val="BodyText"/>
        <w:rPr>
          <w:b/>
          <w:sz w:val="20"/>
        </w:rPr>
      </w:pPr>
    </w:p>
    <w:p w14:paraId="1DEE2B9A" w14:textId="550B72B5" w:rsidR="000E2253" w:rsidRDefault="000E2253" w:rsidP="00AC5F9D">
      <w:pPr>
        <w:pStyle w:val="BodyText"/>
        <w:rPr>
          <w:b/>
          <w:sz w:val="20"/>
        </w:rPr>
      </w:pPr>
    </w:p>
    <w:p w14:paraId="333C79B3" w14:textId="321589BE" w:rsidR="000E2253" w:rsidRDefault="000E2253" w:rsidP="00AC5F9D">
      <w:pPr>
        <w:pStyle w:val="BodyText"/>
        <w:rPr>
          <w:b/>
          <w:sz w:val="20"/>
        </w:rPr>
      </w:pPr>
    </w:p>
    <w:p w14:paraId="7F51FCF6" w14:textId="07625964" w:rsidR="000E2253" w:rsidRDefault="000E2253" w:rsidP="00AC5F9D">
      <w:pPr>
        <w:pStyle w:val="BodyText"/>
        <w:rPr>
          <w:b/>
          <w:sz w:val="20"/>
        </w:rPr>
      </w:pPr>
    </w:p>
    <w:p w14:paraId="630BF3B8" w14:textId="5C91C1FE" w:rsidR="000E2253" w:rsidRDefault="000E2253" w:rsidP="00AC5F9D">
      <w:pPr>
        <w:pStyle w:val="BodyText"/>
        <w:rPr>
          <w:b/>
          <w:sz w:val="20"/>
        </w:rPr>
      </w:pPr>
    </w:p>
    <w:p w14:paraId="5ECC198B" w14:textId="56FCD564" w:rsidR="000E2253" w:rsidRDefault="000E2253" w:rsidP="00AC5F9D">
      <w:pPr>
        <w:pStyle w:val="BodyText"/>
        <w:rPr>
          <w:b/>
          <w:sz w:val="20"/>
        </w:rPr>
      </w:pPr>
    </w:p>
    <w:p w14:paraId="3C934CBF" w14:textId="014CE565" w:rsidR="000E2253" w:rsidRPr="00EB7FC5" w:rsidRDefault="00EB7FC5" w:rsidP="00EB7FC5">
      <w:pPr>
        <w:pStyle w:val="BodyText"/>
        <w:jc w:val="center"/>
        <w:rPr>
          <w:b/>
          <w:sz w:val="36"/>
        </w:rPr>
      </w:pPr>
      <w:r w:rsidRPr="00EB7FC5">
        <w:rPr>
          <w:rFonts w:ascii="Cambria" w:eastAsia="Cambria" w:hAnsi="Cambria" w:cs="Cambria"/>
          <w:b/>
          <w:sz w:val="52"/>
        </w:rPr>
        <w:t>Economics for Business Decisions</w:t>
      </w:r>
    </w:p>
    <w:p w14:paraId="2471BD26" w14:textId="3A7221EA" w:rsidR="000E2253" w:rsidRDefault="000E2253" w:rsidP="00AC5F9D">
      <w:pPr>
        <w:pStyle w:val="BodyText"/>
        <w:rPr>
          <w:b/>
          <w:sz w:val="20"/>
        </w:rPr>
      </w:pPr>
    </w:p>
    <w:p w14:paraId="478BCFF2" w14:textId="59B54AC2" w:rsidR="000E2253" w:rsidRDefault="000E2253" w:rsidP="00AC5F9D">
      <w:pPr>
        <w:pStyle w:val="BodyText"/>
        <w:rPr>
          <w:b/>
          <w:sz w:val="20"/>
        </w:rPr>
      </w:pPr>
    </w:p>
    <w:tbl>
      <w:tblPr>
        <w:tblStyle w:val="TableGrid0"/>
        <w:tblW w:w="9127" w:type="dxa"/>
        <w:tblInd w:w="687" w:type="dxa"/>
        <w:tblCellMar>
          <w:top w:w="40" w:type="dxa"/>
          <w:left w:w="5" w:type="dxa"/>
          <w:bottom w:w="0" w:type="dxa"/>
          <w:right w:w="0" w:type="dxa"/>
        </w:tblCellMar>
        <w:tblLook w:val="04A0" w:firstRow="1" w:lastRow="0" w:firstColumn="1" w:lastColumn="0" w:noHBand="0" w:noVBand="1"/>
      </w:tblPr>
      <w:tblGrid>
        <w:gridCol w:w="1559"/>
        <w:gridCol w:w="5954"/>
        <w:gridCol w:w="1614"/>
      </w:tblGrid>
      <w:tr w:rsidR="00EB7FC5" w14:paraId="7E1D1475" w14:textId="77777777" w:rsidTr="00EB7FC5">
        <w:trPr>
          <w:trHeight w:val="685"/>
        </w:trPr>
        <w:tc>
          <w:tcPr>
            <w:tcW w:w="1559" w:type="dxa"/>
            <w:tcBorders>
              <w:top w:val="single" w:sz="4" w:space="0" w:color="000000"/>
              <w:left w:val="single" w:sz="4" w:space="0" w:color="000000"/>
              <w:bottom w:val="single" w:sz="4" w:space="0" w:color="000000"/>
              <w:right w:val="single" w:sz="4" w:space="0" w:color="000000"/>
            </w:tcBorders>
            <w:shd w:val="clear" w:color="auto" w:fill="B4C5E7"/>
          </w:tcPr>
          <w:p w14:paraId="6A86545A" w14:textId="147F4319" w:rsidR="00EB7FC5" w:rsidRDefault="00EB7FC5" w:rsidP="00EB7FC5">
            <w:pPr>
              <w:spacing w:line="259" w:lineRule="auto"/>
              <w:ind w:left="648" w:hanging="538"/>
            </w:pPr>
            <w:r>
              <w:rPr>
                <w:rFonts w:ascii="Calibri" w:eastAsia="Calibri" w:hAnsi="Calibri" w:cs="Calibri"/>
                <w:b/>
                <w:color w:val="000066"/>
              </w:rPr>
              <w:t>Course Code: 104</w:t>
            </w:r>
          </w:p>
        </w:tc>
        <w:tc>
          <w:tcPr>
            <w:tcW w:w="5954" w:type="dxa"/>
            <w:tcBorders>
              <w:top w:val="single" w:sz="4" w:space="0" w:color="000000"/>
              <w:left w:val="single" w:sz="4" w:space="0" w:color="000000"/>
              <w:bottom w:val="single" w:sz="4" w:space="0" w:color="000000"/>
              <w:right w:val="single" w:sz="4" w:space="0" w:color="000000"/>
            </w:tcBorders>
            <w:shd w:val="clear" w:color="auto" w:fill="B4C5E7"/>
          </w:tcPr>
          <w:p w14:paraId="3E5EE4F3" w14:textId="77777777" w:rsidR="00EB7FC5" w:rsidRDefault="00EB7FC5" w:rsidP="00EB7FC5">
            <w:pPr>
              <w:spacing w:line="259" w:lineRule="auto"/>
              <w:ind w:left="110"/>
            </w:pPr>
            <w:r>
              <w:rPr>
                <w:rFonts w:ascii="Calibri" w:eastAsia="Calibri" w:hAnsi="Calibri" w:cs="Calibri"/>
                <w:b/>
                <w:color w:val="000066"/>
              </w:rPr>
              <w:t xml:space="preserve">Course Name:  </w:t>
            </w:r>
          </w:p>
          <w:p w14:paraId="59821977" w14:textId="0A1E9729" w:rsidR="00EB7FC5" w:rsidRDefault="00EB7FC5" w:rsidP="00EB7FC5">
            <w:pPr>
              <w:spacing w:line="259" w:lineRule="auto"/>
              <w:ind w:left="110"/>
            </w:pPr>
            <w:r w:rsidRPr="00EB7FC5">
              <w:rPr>
                <w:rFonts w:ascii="Calibri" w:eastAsia="Calibri" w:hAnsi="Calibri" w:cs="Calibri"/>
                <w:b/>
                <w:color w:val="000066"/>
              </w:rPr>
              <w:t>Economics for Business Decisions</w:t>
            </w:r>
          </w:p>
        </w:tc>
        <w:tc>
          <w:tcPr>
            <w:tcW w:w="1614" w:type="dxa"/>
            <w:tcBorders>
              <w:top w:val="single" w:sz="4" w:space="0" w:color="000000"/>
              <w:left w:val="single" w:sz="4" w:space="0" w:color="000000"/>
              <w:bottom w:val="single" w:sz="4" w:space="0" w:color="000000"/>
              <w:right w:val="single" w:sz="4" w:space="0" w:color="000000"/>
            </w:tcBorders>
            <w:shd w:val="clear" w:color="auto" w:fill="B4C5E7"/>
          </w:tcPr>
          <w:p w14:paraId="6F17C63D" w14:textId="77777777" w:rsidR="00EB7FC5" w:rsidRDefault="00EB7FC5" w:rsidP="00EB7FC5">
            <w:pPr>
              <w:spacing w:line="259" w:lineRule="auto"/>
              <w:jc w:val="center"/>
            </w:pPr>
            <w:r>
              <w:rPr>
                <w:rFonts w:ascii="Calibri" w:eastAsia="Calibri" w:hAnsi="Calibri" w:cs="Calibri"/>
                <w:b/>
                <w:color w:val="000066"/>
              </w:rPr>
              <w:t xml:space="preserve"> Course Credits: 3 </w:t>
            </w:r>
          </w:p>
        </w:tc>
      </w:tr>
    </w:tbl>
    <w:p w14:paraId="1B01D822" w14:textId="30CD5A28" w:rsidR="000E2253" w:rsidRDefault="000E2253" w:rsidP="00AC5F9D">
      <w:pPr>
        <w:pStyle w:val="BodyText"/>
        <w:rPr>
          <w:b/>
          <w:sz w:val="20"/>
        </w:rPr>
      </w:pPr>
    </w:p>
    <w:p w14:paraId="51088726" w14:textId="4F3595BE" w:rsidR="000E2253" w:rsidRDefault="000E2253" w:rsidP="00AC5F9D">
      <w:pPr>
        <w:pStyle w:val="BodyText"/>
        <w:rPr>
          <w:b/>
          <w:sz w:val="20"/>
        </w:rPr>
      </w:pPr>
    </w:p>
    <w:p w14:paraId="7E555263" w14:textId="77777777" w:rsidR="000E2253" w:rsidRDefault="000E2253" w:rsidP="00AC5F9D">
      <w:pPr>
        <w:pStyle w:val="BodyText"/>
        <w:rPr>
          <w:b/>
          <w:sz w:val="20"/>
        </w:rPr>
      </w:pPr>
    </w:p>
    <w:p w14:paraId="33AD0A80" w14:textId="77777777" w:rsidR="00363B62" w:rsidRDefault="00363B62" w:rsidP="00AC5F9D">
      <w:pPr>
        <w:pStyle w:val="BodyText"/>
        <w:rPr>
          <w:b/>
          <w:sz w:val="20"/>
        </w:rPr>
      </w:pPr>
    </w:p>
    <w:p w14:paraId="67420017" w14:textId="77777777" w:rsidR="00EB7FC5" w:rsidRDefault="00EB7FC5" w:rsidP="00EB7FC5">
      <w:pPr>
        <w:ind w:left="117"/>
      </w:pPr>
      <w:r>
        <w:rPr>
          <w:rFonts w:ascii="Cambria" w:eastAsia="Cambria" w:hAnsi="Cambria" w:cs="Cambria"/>
          <w:b/>
        </w:rPr>
        <w:t xml:space="preserve">Course Title: </w:t>
      </w:r>
      <w:r>
        <w:t>Economics for Business Decisions</w:t>
      </w:r>
    </w:p>
    <w:p w14:paraId="6A0A5209" w14:textId="77777777" w:rsidR="00EB7FC5" w:rsidRDefault="00EB7FC5" w:rsidP="00EB7FC5">
      <w:pPr>
        <w:ind w:left="117"/>
      </w:pPr>
      <w:r>
        <w:rPr>
          <w:rFonts w:ascii="Cambria" w:eastAsia="Cambria" w:hAnsi="Cambria" w:cs="Cambria"/>
          <w:b/>
        </w:rPr>
        <w:t xml:space="preserve">Course Code: </w:t>
      </w:r>
      <w:r>
        <w:t>(To be assigned by the institution)</w:t>
      </w:r>
    </w:p>
    <w:p w14:paraId="28FA21C0" w14:textId="77777777" w:rsidR="00EB7FC5" w:rsidRDefault="00EB7FC5" w:rsidP="00EB7FC5">
      <w:pPr>
        <w:spacing w:after="218" w:line="265" w:lineRule="auto"/>
        <w:ind w:left="127" w:hanging="10"/>
      </w:pPr>
      <w:r>
        <w:rPr>
          <w:rFonts w:ascii="Cambria" w:eastAsia="Cambria" w:hAnsi="Cambria" w:cs="Cambria"/>
          <w:b/>
        </w:rPr>
        <w:t xml:space="preserve">Trimester: </w:t>
      </w:r>
      <w:r>
        <w:t>1</w:t>
      </w:r>
    </w:p>
    <w:p w14:paraId="1EED8D9B" w14:textId="77777777" w:rsidR="00EB7FC5" w:rsidRDefault="00EB7FC5" w:rsidP="00EB7FC5">
      <w:pPr>
        <w:spacing w:after="218" w:line="265" w:lineRule="auto"/>
        <w:ind w:left="127" w:hanging="10"/>
      </w:pPr>
      <w:r>
        <w:rPr>
          <w:rFonts w:ascii="Cambria" w:eastAsia="Cambria" w:hAnsi="Cambria" w:cs="Cambria"/>
          <w:b/>
        </w:rPr>
        <w:t xml:space="preserve">Course Type: </w:t>
      </w:r>
      <w:r>
        <w:t>Core</w:t>
      </w:r>
    </w:p>
    <w:p w14:paraId="1A5E3865" w14:textId="77777777" w:rsidR="00EB7FC5" w:rsidRDefault="00EB7FC5" w:rsidP="00EB7FC5">
      <w:pPr>
        <w:spacing w:after="218" w:line="265" w:lineRule="auto"/>
        <w:ind w:left="127" w:hanging="10"/>
      </w:pPr>
      <w:r>
        <w:rPr>
          <w:rFonts w:ascii="Cambria" w:eastAsia="Cambria" w:hAnsi="Cambria" w:cs="Cambria"/>
          <w:b/>
        </w:rPr>
        <w:t xml:space="preserve">Credits: </w:t>
      </w:r>
      <w:r>
        <w:t>3</w:t>
      </w:r>
    </w:p>
    <w:p w14:paraId="2BA6404D" w14:textId="77777777" w:rsidR="00EB7FC5" w:rsidRDefault="00EB7FC5" w:rsidP="00EB7FC5">
      <w:pPr>
        <w:spacing w:after="218" w:line="265" w:lineRule="auto"/>
        <w:ind w:left="127" w:hanging="10"/>
      </w:pPr>
      <w:r>
        <w:rPr>
          <w:rFonts w:ascii="Cambria" w:eastAsia="Cambria" w:hAnsi="Cambria" w:cs="Cambria"/>
          <w:b/>
        </w:rPr>
        <w:t xml:space="preserve">Batch/Academic Year: </w:t>
      </w:r>
      <w:r>
        <w:t>PGDM Batch 2025-2027</w:t>
      </w:r>
    </w:p>
    <w:p w14:paraId="23FD9A00" w14:textId="77777777" w:rsidR="00EB7FC5" w:rsidRDefault="00EB7FC5" w:rsidP="00EB7FC5">
      <w:pPr>
        <w:spacing w:after="937" w:line="265" w:lineRule="auto"/>
        <w:ind w:left="127" w:hanging="10"/>
      </w:pPr>
      <w:r>
        <w:rPr>
          <w:rFonts w:ascii="Cambria" w:eastAsia="Cambria" w:hAnsi="Cambria" w:cs="Cambria"/>
          <w:b/>
        </w:rPr>
        <w:t xml:space="preserve">Total Teaching Hours: </w:t>
      </w:r>
      <w:r>
        <w:t>30</w:t>
      </w:r>
    </w:p>
    <w:p w14:paraId="5309A52D" w14:textId="77777777" w:rsidR="00EB7FC5" w:rsidRDefault="00EB7FC5" w:rsidP="00EB7FC5">
      <w:pPr>
        <w:pStyle w:val="Heading1"/>
        <w:ind w:left="-5"/>
      </w:pPr>
      <w:r>
        <w:t>Course Description</w:t>
      </w:r>
    </w:p>
    <w:p w14:paraId="34128B83" w14:textId="77777777" w:rsidR="00EB7FC5" w:rsidRDefault="00EB7FC5" w:rsidP="00EB7FC5">
      <w:pPr>
        <w:spacing w:after="389"/>
        <w:ind w:left="-15"/>
      </w:pPr>
      <w:r>
        <w:t>This course provides a foundational understanding of economic principles at both micro and macro levels, with a specific focus on their relevance and impact on securities markets andBusiness Decisions . It will introduce learners to the interrelations between key macroeconomic variables such as consumption, government spending, investments, external trade, savings, inflation, and unemployment, and how these dynamics influence policy decisions and outcomes in the financial world. The curriculum covers fundamental concepts of supply and demand, various market structures, aggregate output and income measurement, business cycles, and the tools of monetary and fiscal policy, alongside international trade and currency dynamics. Understanding these economic forces is essential for comprehending how market forces influence businesses and industries, and how government policies and global events affect the broader economy.</w:t>
      </w:r>
    </w:p>
    <w:p w14:paraId="467EE41A" w14:textId="77777777" w:rsidR="00EB7FC5" w:rsidRDefault="00EB7FC5" w:rsidP="00EB7FC5">
      <w:pPr>
        <w:pStyle w:val="Heading1"/>
        <w:ind w:left="-5"/>
      </w:pPr>
      <w:r>
        <w:t>Learning Objectives</w:t>
      </w:r>
    </w:p>
    <w:p w14:paraId="0D01862D" w14:textId="77777777" w:rsidR="00EB7FC5" w:rsidRDefault="00EB7FC5" w:rsidP="00EB7FC5">
      <w:pPr>
        <w:spacing w:after="211"/>
        <w:ind w:left="-15"/>
      </w:pPr>
      <w:r>
        <w:t>Upon completion of this course, learners will be able to:</w:t>
      </w:r>
    </w:p>
    <w:p w14:paraId="0E851FD4" w14:textId="77777777" w:rsidR="00EB7FC5" w:rsidRDefault="00EB7FC5" w:rsidP="00314A26">
      <w:pPr>
        <w:numPr>
          <w:ilvl w:val="0"/>
          <w:numId w:val="43"/>
        </w:numPr>
        <w:spacing w:after="212" w:line="261" w:lineRule="auto"/>
        <w:ind w:hanging="299"/>
        <w:jc w:val="both"/>
      </w:pPr>
      <w:r>
        <w:rPr>
          <w:rFonts w:ascii="Cambria" w:eastAsia="Cambria" w:hAnsi="Cambria" w:cs="Cambria"/>
          <w:b/>
        </w:rPr>
        <w:t xml:space="preserve">Understand key terms and concepts </w:t>
      </w:r>
      <w:r>
        <w:t>related to economic cycles, microeconomics (demand, supply, market structures), and macroeconomics (GDP, inflation, unemployment).</w:t>
      </w:r>
    </w:p>
    <w:p w14:paraId="2422B354" w14:textId="77777777" w:rsidR="00EB7FC5" w:rsidRDefault="00EB7FC5" w:rsidP="00314A26">
      <w:pPr>
        <w:numPr>
          <w:ilvl w:val="0"/>
          <w:numId w:val="43"/>
        </w:numPr>
        <w:spacing w:after="212" w:line="261" w:lineRule="auto"/>
        <w:ind w:hanging="299"/>
        <w:jc w:val="both"/>
      </w:pPr>
      <w:r>
        <w:rPr>
          <w:rFonts w:ascii="Cambria" w:eastAsia="Cambria" w:hAnsi="Cambria" w:cs="Cambria"/>
          <w:b/>
        </w:rPr>
        <w:t xml:space="preserve">Analyze different market structures </w:t>
      </w:r>
      <w:r>
        <w:t>(perfect competition, monopolistic competition, oligopoly, and pure monopoly) and their implications for firm behavior, pricing, and output.</w:t>
      </w:r>
    </w:p>
    <w:p w14:paraId="6246508A" w14:textId="77777777" w:rsidR="00EB7FC5" w:rsidRDefault="00EB7FC5" w:rsidP="00314A26">
      <w:pPr>
        <w:numPr>
          <w:ilvl w:val="0"/>
          <w:numId w:val="43"/>
        </w:numPr>
        <w:spacing w:after="212" w:line="261" w:lineRule="auto"/>
        <w:ind w:hanging="299"/>
        <w:jc w:val="both"/>
      </w:pPr>
      <w:r>
        <w:rPr>
          <w:rFonts w:ascii="Cambria" w:eastAsia="Cambria" w:hAnsi="Cambria" w:cs="Cambria"/>
          <w:b/>
        </w:rPr>
        <w:t>Calculate and interpret key economic measures</w:t>
      </w:r>
      <w:r>
        <w:t>, such as GDP, price, income, and cross-price elasticities of demand, and understand breakeven and shutdown points of production.</w:t>
      </w:r>
    </w:p>
    <w:p w14:paraId="3E8CB2B9" w14:textId="77777777" w:rsidR="00EB7FC5" w:rsidRDefault="00EB7FC5" w:rsidP="00314A26">
      <w:pPr>
        <w:numPr>
          <w:ilvl w:val="0"/>
          <w:numId w:val="43"/>
        </w:numPr>
        <w:spacing w:after="240" w:line="261" w:lineRule="auto"/>
        <w:ind w:hanging="299"/>
        <w:jc w:val="both"/>
      </w:pPr>
      <w:r>
        <w:rPr>
          <w:rFonts w:ascii="Cambria" w:eastAsia="Cambria" w:hAnsi="Cambria" w:cs="Cambria"/>
          <w:b/>
        </w:rPr>
        <w:t>Describe the business cycle and its phases</w:t>
      </w:r>
      <w:r>
        <w:t>, and explain how resource use, consumer and business activity, housing sector activity, and external trade sector activity vary through it.</w:t>
      </w:r>
    </w:p>
    <w:p w14:paraId="36B12EF6" w14:textId="77777777" w:rsidR="00EB7FC5" w:rsidRDefault="00EB7FC5" w:rsidP="00314A26">
      <w:pPr>
        <w:numPr>
          <w:ilvl w:val="0"/>
          <w:numId w:val="43"/>
        </w:numPr>
        <w:spacing w:after="212" w:line="261" w:lineRule="auto"/>
        <w:ind w:hanging="299"/>
        <w:jc w:val="both"/>
      </w:pPr>
      <w:r>
        <w:rPr>
          <w:rFonts w:ascii="Cambria" w:eastAsia="Cambria" w:hAnsi="Cambria" w:cs="Cambria"/>
          <w:b/>
        </w:rPr>
        <w:t xml:space="preserve">Evaluate the role of fiscal policy </w:t>
      </w:r>
      <w:r>
        <w:t>(government spending and taxation) in economic growth and stabilization, including its tools, advantages, disadvantages, and limitations.</w:t>
      </w:r>
    </w:p>
    <w:p w14:paraId="46635F58" w14:textId="77777777" w:rsidR="00EB7FC5" w:rsidRDefault="00EB7FC5" w:rsidP="00314A26">
      <w:pPr>
        <w:numPr>
          <w:ilvl w:val="0"/>
          <w:numId w:val="43"/>
        </w:numPr>
        <w:spacing w:after="212" w:line="261" w:lineRule="auto"/>
        <w:ind w:hanging="299"/>
        <w:jc w:val="both"/>
      </w:pPr>
      <w:r>
        <w:rPr>
          <w:rFonts w:ascii="Cambria" w:eastAsia="Cambria" w:hAnsi="Cambria" w:cs="Cambria"/>
          <w:b/>
        </w:rPr>
        <w:t xml:space="preserve">Evaluate the role of monetary policy </w:t>
      </w:r>
      <w:r>
        <w:t>(central bank actions) in economic growth and stabilization, including its tools (open market operations, policy rates, reserve requirements), objectives, transmission mechanism, and limitations.</w:t>
      </w:r>
    </w:p>
    <w:p w14:paraId="6D4D93D9" w14:textId="77777777" w:rsidR="00EB7FC5" w:rsidRDefault="00EB7FC5" w:rsidP="00314A26">
      <w:pPr>
        <w:numPr>
          <w:ilvl w:val="0"/>
          <w:numId w:val="43"/>
        </w:numPr>
        <w:spacing w:after="240" w:line="261" w:lineRule="auto"/>
        <w:ind w:hanging="299"/>
        <w:jc w:val="both"/>
      </w:pPr>
      <w:r>
        <w:rPr>
          <w:rFonts w:ascii="Cambria" w:eastAsia="Cambria" w:hAnsi="Cambria" w:cs="Cambria"/>
          <w:b/>
        </w:rPr>
        <w:t xml:space="preserve">Explain the interaction </w:t>
      </w:r>
      <w:r>
        <w:t>of monetary and fiscal policy.</w:t>
      </w:r>
    </w:p>
    <w:p w14:paraId="542DE6B7" w14:textId="77777777" w:rsidR="00EB7FC5" w:rsidRDefault="00EB7FC5" w:rsidP="00314A26">
      <w:pPr>
        <w:numPr>
          <w:ilvl w:val="0"/>
          <w:numId w:val="43"/>
        </w:numPr>
        <w:spacing w:after="212" w:line="261" w:lineRule="auto"/>
        <w:ind w:hanging="299"/>
        <w:jc w:val="both"/>
      </w:pPr>
      <w:r>
        <w:rPr>
          <w:rFonts w:ascii="Cambria" w:eastAsia="Cambria" w:hAnsi="Cambria" w:cs="Cambria"/>
          <w:b/>
        </w:rPr>
        <w:t xml:space="preserve">Understand the role of international trade and finance </w:t>
      </w:r>
      <w:r>
        <w:t>in the domestic economy, distinguishing between comparative and absolute advantage, and analyzing the impact of trade restrictions and trading blocs.</w:t>
      </w:r>
    </w:p>
    <w:p w14:paraId="7FF8D01F" w14:textId="77777777" w:rsidR="00EB7FC5" w:rsidRDefault="00EB7FC5" w:rsidP="00314A26">
      <w:pPr>
        <w:numPr>
          <w:ilvl w:val="0"/>
          <w:numId w:val="43"/>
        </w:numPr>
        <w:spacing w:after="388" w:line="261" w:lineRule="auto"/>
        <w:ind w:hanging="299"/>
        <w:jc w:val="both"/>
      </w:pPr>
      <w:r>
        <w:rPr>
          <w:rFonts w:ascii="Cambria" w:eastAsia="Cambria" w:hAnsi="Cambria" w:cs="Cambria"/>
          <w:b/>
        </w:rPr>
        <w:t>Define and calculate currency exchange rates</w:t>
      </w:r>
      <w:r>
        <w:t>, distinguishing between nominal and real, and spot and forward rates, and explain their effects on international trade and capital flows.</w:t>
      </w:r>
    </w:p>
    <w:p w14:paraId="075526B5" w14:textId="77777777" w:rsidR="00EB7FC5" w:rsidRDefault="00EB7FC5" w:rsidP="00EB7FC5">
      <w:pPr>
        <w:pStyle w:val="Heading1"/>
        <w:ind w:left="-5"/>
      </w:pPr>
      <w:r>
        <w:t>Course Schedule (30 Teaching Hours)</w:t>
      </w:r>
    </w:p>
    <w:p w14:paraId="68BAA187" w14:textId="77777777" w:rsidR="00EB7FC5" w:rsidRDefault="00EB7FC5" w:rsidP="00EB7FC5">
      <w:pPr>
        <w:spacing w:after="196" w:line="265" w:lineRule="auto"/>
        <w:ind w:left="-5" w:hanging="10"/>
      </w:pPr>
      <w:r>
        <w:rPr>
          <w:rFonts w:ascii="Cambria" w:eastAsia="Cambria" w:hAnsi="Cambria" w:cs="Cambria"/>
          <w:b/>
        </w:rPr>
        <w:t>Unit I: Introduction to Economics and Key Economic Measures (3 Hours)</w:t>
      </w:r>
    </w:p>
    <w:p w14:paraId="5AD3A596" w14:textId="77777777" w:rsidR="00EB7FC5" w:rsidRDefault="00EB7FC5" w:rsidP="00314A26">
      <w:pPr>
        <w:numPr>
          <w:ilvl w:val="0"/>
          <w:numId w:val="44"/>
        </w:numPr>
        <w:spacing w:after="240" w:line="261" w:lineRule="auto"/>
        <w:ind w:hanging="234"/>
        <w:jc w:val="both"/>
      </w:pPr>
      <w:r>
        <w:t>Current economic challenges and overview of world and Indian economy.</w:t>
      </w:r>
    </w:p>
    <w:p w14:paraId="04845AC4" w14:textId="77777777" w:rsidR="00EB7FC5" w:rsidRDefault="00EB7FC5" w:rsidP="00314A26">
      <w:pPr>
        <w:numPr>
          <w:ilvl w:val="0"/>
          <w:numId w:val="44"/>
        </w:numPr>
        <w:spacing w:after="209" w:line="261" w:lineRule="auto"/>
        <w:ind w:hanging="234"/>
        <w:jc w:val="both"/>
      </w:pPr>
      <w:r>
        <w:t>Measurement of Macro Outcomes: Income (GDP, GNP, National Income, Personal Income, Disposable Income), Unemployment, and Inflation.</w:t>
      </w:r>
    </w:p>
    <w:p w14:paraId="649ABA90" w14:textId="77777777" w:rsidR="00EB7FC5" w:rsidRDefault="00EB7FC5" w:rsidP="00314A26">
      <w:pPr>
        <w:numPr>
          <w:ilvl w:val="1"/>
          <w:numId w:val="44"/>
        </w:numPr>
        <w:spacing w:after="125" w:line="259" w:lineRule="auto"/>
        <w:ind w:left="750" w:hanging="252"/>
        <w:jc w:val="both"/>
      </w:pPr>
      <w:r>
        <w:t>Calculation and interpretation of GDP using expenditure and income approaches.</w:t>
      </w:r>
    </w:p>
    <w:p w14:paraId="1EF40A58" w14:textId="77777777" w:rsidR="00EB7FC5" w:rsidRDefault="00EB7FC5" w:rsidP="00314A26">
      <w:pPr>
        <w:numPr>
          <w:ilvl w:val="1"/>
          <w:numId w:val="44"/>
        </w:numPr>
        <w:spacing w:after="123" w:line="261" w:lineRule="auto"/>
        <w:ind w:left="750" w:hanging="252"/>
        <w:jc w:val="both"/>
      </w:pPr>
      <w:r>
        <w:t>Comparing nominal and real GDP, and calculating the GDP deflator.</w:t>
      </w:r>
    </w:p>
    <w:p w14:paraId="133D9841" w14:textId="77777777" w:rsidR="00EB7FC5" w:rsidRDefault="00EB7FC5" w:rsidP="00314A26">
      <w:pPr>
        <w:numPr>
          <w:ilvl w:val="1"/>
          <w:numId w:val="44"/>
        </w:numPr>
        <w:spacing w:after="123" w:line="261" w:lineRule="auto"/>
        <w:ind w:left="750" w:hanging="252"/>
        <w:jc w:val="both"/>
      </w:pPr>
      <w:r>
        <w:t>Types of unemployment and measures of unemployment.</w:t>
      </w:r>
    </w:p>
    <w:p w14:paraId="3D06B7A0" w14:textId="77777777" w:rsidR="00EB7FC5" w:rsidRDefault="00EB7FC5" w:rsidP="00314A26">
      <w:pPr>
        <w:numPr>
          <w:ilvl w:val="1"/>
          <w:numId w:val="44"/>
        </w:numPr>
        <w:spacing w:after="318" w:line="261" w:lineRule="auto"/>
        <w:ind w:left="750" w:hanging="252"/>
        <w:jc w:val="both"/>
      </w:pPr>
      <w:r>
        <w:t>Inflation, deflation, disinflation, hyperinflation, and their measurement using indexes.</w:t>
      </w:r>
    </w:p>
    <w:p w14:paraId="45BF4FF0" w14:textId="77777777" w:rsidR="00EB7FC5" w:rsidRDefault="00EB7FC5" w:rsidP="00EB7FC5">
      <w:pPr>
        <w:spacing w:after="196" w:line="265" w:lineRule="auto"/>
        <w:ind w:left="-5" w:hanging="10"/>
      </w:pPr>
      <w:r>
        <w:rPr>
          <w:rFonts w:ascii="Cambria" w:eastAsia="Cambria" w:hAnsi="Cambria" w:cs="Cambria"/>
          <w:b/>
        </w:rPr>
        <w:t>Unit II: The Firm and Market Structures (5 Hours)</w:t>
      </w:r>
    </w:p>
    <w:p w14:paraId="576A89B8"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Characteristics of Market Structures: </w:t>
      </w:r>
      <w:r>
        <w:t>Perfect competition, monopolistic competition, oligopoly, and pure monopoly.</w:t>
      </w:r>
    </w:p>
    <w:p w14:paraId="2D324863" w14:textId="77777777" w:rsidR="00EB7FC5" w:rsidRDefault="00EB7FC5" w:rsidP="00314A26">
      <w:pPr>
        <w:numPr>
          <w:ilvl w:val="0"/>
          <w:numId w:val="44"/>
        </w:numPr>
        <w:spacing w:after="243" w:line="258" w:lineRule="auto"/>
        <w:ind w:hanging="234"/>
        <w:jc w:val="both"/>
      </w:pPr>
      <w:r>
        <w:rPr>
          <w:rFonts w:ascii="Cambria" w:eastAsia="Cambria" w:hAnsi="Cambria" w:cs="Cambria"/>
          <w:b/>
        </w:rPr>
        <w:t xml:space="preserve">Firm Behavior and Profit Maximization: </w:t>
      </w:r>
      <w:r>
        <w:t>Relationships between price, marginal revenue, marginal cost, economic profit, and demand elasticity under various market structures.</w:t>
      </w:r>
    </w:p>
    <w:p w14:paraId="7D0FD10F"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Production Analysis: </w:t>
      </w:r>
      <w:r>
        <w:t>Diminishing marginal returns, breakeven and shutdown points of production.</w:t>
      </w:r>
    </w:p>
    <w:p w14:paraId="62D41725"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Costs and Scale: </w:t>
      </w:r>
      <w:r>
        <w:t>How economies of scale and diseconomies of scale affect costs.</w:t>
      </w:r>
    </w:p>
    <w:p w14:paraId="7D88D974" w14:textId="77777777" w:rsidR="00EB7FC5" w:rsidRDefault="00EB7FC5" w:rsidP="00EB7FC5">
      <w:pPr>
        <w:spacing w:after="196" w:line="265" w:lineRule="auto"/>
        <w:ind w:left="-5" w:hanging="10"/>
      </w:pPr>
      <w:r>
        <w:rPr>
          <w:rFonts w:ascii="Cambria" w:eastAsia="Cambria" w:hAnsi="Cambria" w:cs="Cambria"/>
          <w:b/>
        </w:rPr>
        <w:t>Unit III: Aggregate Output, Prices, Economic Growth, and Business Cycles (8 Hours)</w:t>
      </w:r>
    </w:p>
    <w:p w14:paraId="060B3061"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Aggregate Demand and Supply: </w:t>
      </w:r>
      <w:r>
        <w:t>How aggregate demand and supply curves are generated, causes of movements and shifts, and their impact on the economy.</w:t>
      </w:r>
    </w:p>
    <w:p w14:paraId="764BA8D1"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Macroeconomic Equilibria: </w:t>
      </w:r>
      <w:r>
        <w:t>Long-run full employment, short-run recessionary gap, short-run inflationary gap, and short-run stagflation.</w:t>
      </w:r>
    </w:p>
    <w:p w14:paraId="4F9840E0"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Business Cycles: </w:t>
      </w:r>
      <w:r>
        <w:t>Description of business cycle phases (trough, expansion, peak, contraction) and credit cycles.</w:t>
      </w:r>
    </w:p>
    <w:p w14:paraId="1EFDC165" w14:textId="77777777" w:rsidR="00EB7FC5" w:rsidRDefault="00EB7FC5" w:rsidP="00314A26">
      <w:pPr>
        <w:numPr>
          <w:ilvl w:val="0"/>
          <w:numId w:val="44"/>
        </w:numPr>
        <w:spacing w:after="315" w:line="261" w:lineRule="auto"/>
        <w:ind w:hanging="234"/>
        <w:jc w:val="both"/>
      </w:pPr>
      <w:r>
        <w:rPr>
          <w:rFonts w:ascii="Cambria" w:eastAsia="Cambria" w:hAnsi="Cambria" w:cs="Cambria"/>
          <w:b/>
        </w:rPr>
        <w:t xml:space="preserve">Economic Growth: </w:t>
      </w:r>
      <w:r>
        <w:t>Sources, measurement, and sustainability of economic growth, including the production function approach and total factor productivity.</w:t>
      </w:r>
    </w:p>
    <w:p w14:paraId="07F10860" w14:textId="77777777" w:rsidR="00EB7FC5" w:rsidRDefault="00EB7FC5" w:rsidP="00EB7FC5">
      <w:pPr>
        <w:spacing w:after="196" w:line="265" w:lineRule="auto"/>
        <w:ind w:left="-5" w:hanging="10"/>
      </w:pPr>
      <w:r>
        <w:rPr>
          <w:rFonts w:ascii="Cambria" w:eastAsia="Cambria" w:hAnsi="Cambria" w:cs="Cambria"/>
          <w:b/>
        </w:rPr>
        <w:t>Unit IV: Monetary and Fiscal Policy (8 Hours)</w:t>
      </w:r>
    </w:p>
    <w:p w14:paraId="44DB05B2"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Fiscal Policy: </w:t>
      </w:r>
      <w:r>
        <w:t>Roles and objectives, tools (spending and revenue), advantages and disadvantages, arguments about national debt, implementation, and determining expansionary or contractionary policy.</w:t>
      </w:r>
    </w:p>
    <w:p w14:paraId="217647B2"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Monetary Policy: </w:t>
      </w:r>
      <w:r>
        <w:t>Functions and definitions of money, money creation process, theories of demand and supply of money, roles and objectives of central banks.</w:t>
      </w:r>
    </w:p>
    <w:p w14:paraId="51A93CD2"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Monetary Policy Tools and Transmission: </w:t>
      </w:r>
      <w:r>
        <w:t>Tools used to implement monetary policy (open market operations, policy rate, reserve requirements) and the monetary transmission mechanism.</w:t>
      </w:r>
    </w:p>
    <w:p w14:paraId="648F373A"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Policy Effects: </w:t>
      </w:r>
      <w:r>
        <w:t>Relationships between monetary policy and economic growth, inflation, interest, and exchange rates; contrasting inflation, interest rate, and exchange rate targeting.</w:t>
      </w:r>
    </w:p>
    <w:p w14:paraId="65469E56" w14:textId="77777777" w:rsidR="00EB7FC5" w:rsidRDefault="00EB7FC5" w:rsidP="00314A26">
      <w:pPr>
        <w:numPr>
          <w:ilvl w:val="0"/>
          <w:numId w:val="44"/>
        </w:numPr>
        <w:spacing w:after="336" w:line="261" w:lineRule="auto"/>
        <w:ind w:hanging="234"/>
        <w:jc w:val="both"/>
      </w:pPr>
      <w:r>
        <w:rPr>
          <w:rFonts w:ascii="Cambria" w:eastAsia="Cambria" w:hAnsi="Cambria" w:cs="Cambria"/>
          <w:b/>
        </w:rPr>
        <w:t xml:space="preserve">Policy Interactions: </w:t>
      </w:r>
      <w:r>
        <w:t>Interaction of monetary and fiscal policy.</w:t>
      </w:r>
    </w:p>
    <w:p w14:paraId="61352328" w14:textId="77777777" w:rsidR="00EB7FC5" w:rsidRDefault="00EB7FC5" w:rsidP="00EB7FC5">
      <w:pPr>
        <w:spacing w:after="196" w:line="265" w:lineRule="auto"/>
        <w:ind w:left="-5" w:hanging="10"/>
      </w:pPr>
      <w:r>
        <w:rPr>
          <w:rFonts w:ascii="Cambria" w:eastAsia="Cambria" w:hAnsi="Cambria" w:cs="Cambria"/>
          <w:b/>
        </w:rPr>
        <w:t>Unit V: International Trade and Capital Flows, and Currency Exchange Rates (6 Hours)</w:t>
      </w:r>
    </w:p>
    <w:p w14:paraId="4E928E2C"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International Trade: </w:t>
      </w:r>
      <w:r>
        <w:t>Benefits and costs, comparative advantage vs. absolute advantage, Ricardian and Heckscher–Ohlin models.</w:t>
      </w:r>
    </w:p>
    <w:p w14:paraId="67650340"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Trade and Capital Restrictions: </w:t>
      </w:r>
      <w:r>
        <w:t>Types of trade and capital restrictions (tariffs, quotas, export subsidies) and their economic implications.</w:t>
      </w:r>
    </w:p>
    <w:p w14:paraId="293AA337"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Trading Blocs: </w:t>
      </w:r>
      <w:r>
        <w:t>Motivations for and advantages of trading blocs, common markets, and economic unions.</w:t>
      </w:r>
    </w:p>
    <w:p w14:paraId="49943D36"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Balance of Payments: </w:t>
      </w:r>
      <w:r>
        <w:t>Components of balance of payments accounts and how decisions affect them.</w:t>
      </w:r>
    </w:p>
    <w:p w14:paraId="56FD1E5A"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Currency Exchange Rates: </w:t>
      </w:r>
      <w:r>
        <w:t>Nominal and real exchange rates, spot and forward exchange rates, functions of and participants in the foreign exchange market.</w:t>
      </w:r>
    </w:p>
    <w:p w14:paraId="47824573" w14:textId="77777777" w:rsidR="00EB7FC5" w:rsidRDefault="00EB7FC5" w:rsidP="00314A26">
      <w:pPr>
        <w:numPr>
          <w:ilvl w:val="1"/>
          <w:numId w:val="44"/>
        </w:numPr>
        <w:spacing w:after="240" w:line="261" w:lineRule="auto"/>
        <w:ind w:left="750" w:hanging="252"/>
        <w:jc w:val="both"/>
      </w:pPr>
      <w:r>
        <w:rPr>
          <w:rFonts w:ascii="Cambria" w:eastAsia="Cambria" w:hAnsi="Cambria" w:cs="Cambria"/>
          <w:b/>
        </w:rPr>
        <w:t xml:space="preserve">Note: </w:t>
      </w:r>
      <w:r>
        <w:t>The CFA curriculum’s exchange rate notation (e.g., EUR/GBP of 1.15 meaning EUR 1.15 per GBP 1) is important to be aware of, as it differs from real-world convention and can be a common source of error.</w:t>
      </w:r>
    </w:p>
    <w:p w14:paraId="6BAF360D" w14:textId="77777777" w:rsidR="00EB7FC5" w:rsidRDefault="00EB7FC5" w:rsidP="00314A26">
      <w:pPr>
        <w:numPr>
          <w:ilvl w:val="0"/>
          <w:numId w:val="44"/>
        </w:numPr>
        <w:spacing w:after="240" w:line="261" w:lineRule="auto"/>
        <w:ind w:hanging="234"/>
        <w:jc w:val="both"/>
      </w:pPr>
      <w:r>
        <w:rPr>
          <w:rFonts w:ascii="Cambria" w:eastAsia="Cambria" w:hAnsi="Cambria" w:cs="Cambria"/>
          <w:b/>
        </w:rPr>
        <w:t xml:space="preserve">Exchange Rate Calculations: </w:t>
      </w:r>
      <w:r>
        <w:t>Percentage change in currency, currency cross-rates, outright forward quotations, forward discount or premium, and arbitrage relationships between spot rates, forward rates, and interest rates.</w:t>
      </w:r>
    </w:p>
    <w:p w14:paraId="3BB9726E" w14:textId="77777777" w:rsidR="00EB7FC5" w:rsidRDefault="00EB7FC5" w:rsidP="00314A26">
      <w:pPr>
        <w:numPr>
          <w:ilvl w:val="0"/>
          <w:numId w:val="44"/>
        </w:numPr>
        <w:spacing w:after="385" w:line="261" w:lineRule="auto"/>
        <w:ind w:hanging="234"/>
        <w:jc w:val="both"/>
      </w:pPr>
      <w:r>
        <w:rPr>
          <w:rFonts w:ascii="Cambria" w:eastAsia="Cambria" w:hAnsi="Cambria" w:cs="Cambria"/>
          <w:b/>
        </w:rPr>
        <w:t xml:space="preserve">Effects of Exchange Rates: </w:t>
      </w:r>
      <w:r>
        <w:t>Impact of exchange rates on countries’ international trade and capital flows.</w:t>
      </w:r>
    </w:p>
    <w:p w14:paraId="5467BA67" w14:textId="77777777" w:rsidR="00EB7FC5" w:rsidRDefault="00EB7FC5" w:rsidP="00EB7FC5">
      <w:pPr>
        <w:pStyle w:val="Heading1"/>
        <w:spacing w:after="136"/>
        <w:ind w:left="-5"/>
      </w:pPr>
      <w:r>
        <w:t>Textbooks and Course Materials</w:t>
      </w:r>
    </w:p>
    <w:p w14:paraId="2A66F675" w14:textId="77777777" w:rsidR="00EB7FC5" w:rsidRDefault="00EB7FC5" w:rsidP="00314A26">
      <w:pPr>
        <w:numPr>
          <w:ilvl w:val="0"/>
          <w:numId w:val="45"/>
        </w:numPr>
        <w:spacing w:after="240" w:line="261" w:lineRule="auto"/>
        <w:ind w:hanging="234"/>
        <w:jc w:val="both"/>
      </w:pPr>
      <w:r>
        <w:t xml:space="preserve">Schiller, B. R. (2016). </w:t>
      </w:r>
      <w:r>
        <w:rPr>
          <w:rFonts w:ascii="Cambria" w:eastAsia="Cambria" w:hAnsi="Cambria" w:cs="Cambria"/>
          <w:i/>
        </w:rPr>
        <w:t xml:space="preserve">The macro economy today. </w:t>
      </w:r>
      <w:r>
        <w:t>Tata McGraw-Hill Education.</w:t>
      </w:r>
    </w:p>
    <w:p w14:paraId="4B09B5B4" w14:textId="77777777" w:rsidR="00EB7FC5" w:rsidRDefault="00EB7FC5" w:rsidP="00314A26">
      <w:pPr>
        <w:numPr>
          <w:ilvl w:val="0"/>
          <w:numId w:val="45"/>
        </w:numPr>
        <w:spacing w:after="240" w:line="261" w:lineRule="auto"/>
        <w:ind w:hanging="234"/>
        <w:jc w:val="both"/>
      </w:pPr>
      <w:r>
        <w:t xml:space="preserve">Gordon, R. J. (2011). </w:t>
      </w:r>
      <w:r>
        <w:rPr>
          <w:rFonts w:ascii="Cambria" w:eastAsia="Cambria" w:hAnsi="Cambria" w:cs="Cambria"/>
          <w:i/>
        </w:rPr>
        <w:t xml:space="preserve">Macroeconomics. </w:t>
      </w:r>
      <w:r>
        <w:t>Pearson.</w:t>
      </w:r>
    </w:p>
    <w:p w14:paraId="4E8C9401" w14:textId="77777777" w:rsidR="00EB7FC5" w:rsidRDefault="00EB7FC5" w:rsidP="00314A26">
      <w:pPr>
        <w:numPr>
          <w:ilvl w:val="0"/>
          <w:numId w:val="45"/>
        </w:numPr>
        <w:spacing w:after="240" w:line="261" w:lineRule="auto"/>
        <w:ind w:hanging="234"/>
        <w:jc w:val="both"/>
      </w:pPr>
      <w:r>
        <w:t>CFA Level 1 Economics Study Notes (e.g., AnalystPrep’s study notes and video lessons for CFA Level 1 Economics are available).</w:t>
      </w:r>
    </w:p>
    <w:p w14:paraId="0216CD7F" w14:textId="77777777" w:rsidR="00EB7FC5" w:rsidRDefault="00EB7FC5" w:rsidP="00314A26">
      <w:pPr>
        <w:numPr>
          <w:ilvl w:val="0"/>
          <w:numId w:val="45"/>
        </w:numPr>
        <w:spacing w:after="406" w:line="261" w:lineRule="auto"/>
        <w:ind w:hanging="234"/>
        <w:jc w:val="both"/>
      </w:pPr>
      <w:r>
        <w:t>CFA Institute Curriculum (Economics topics specifically).</w:t>
      </w:r>
    </w:p>
    <w:p w14:paraId="3FD64087" w14:textId="77777777" w:rsidR="00EB7FC5" w:rsidRDefault="00EB7FC5" w:rsidP="00EB7FC5">
      <w:pPr>
        <w:pStyle w:val="Heading1"/>
        <w:spacing w:after="136"/>
        <w:ind w:left="-5"/>
      </w:pPr>
      <w:r>
        <w:t>Assessment Rubric</w:t>
      </w:r>
    </w:p>
    <w:p w14:paraId="19764826" w14:textId="77777777" w:rsidR="00EB7FC5" w:rsidRDefault="00EB7FC5" w:rsidP="00314A26">
      <w:pPr>
        <w:numPr>
          <w:ilvl w:val="0"/>
          <w:numId w:val="46"/>
        </w:numPr>
        <w:spacing w:after="240" w:line="261" w:lineRule="auto"/>
        <w:ind w:hanging="234"/>
        <w:jc w:val="both"/>
      </w:pPr>
      <w:r>
        <w:rPr>
          <w:rFonts w:ascii="Cambria" w:eastAsia="Cambria" w:hAnsi="Cambria" w:cs="Cambria"/>
          <w:b/>
        </w:rPr>
        <w:t xml:space="preserve">Class Assessment I: </w:t>
      </w:r>
      <w:r>
        <w:t>Classroom test on ”Understanding of Macroeconomic Measures and the Business Cycle” (20 Marks).</w:t>
      </w:r>
    </w:p>
    <w:p w14:paraId="69BAA0C2" w14:textId="77777777" w:rsidR="00EB7FC5" w:rsidRDefault="00EB7FC5" w:rsidP="00314A26">
      <w:pPr>
        <w:numPr>
          <w:ilvl w:val="0"/>
          <w:numId w:val="46"/>
        </w:numPr>
        <w:spacing w:after="240" w:line="261" w:lineRule="auto"/>
        <w:ind w:hanging="234"/>
        <w:jc w:val="both"/>
      </w:pPr>
      <w:r>
        <w:rPr>
          <w:rFonts w:ascii="Cambria" w:eastAsia="Cambria" w:hAnsi="Cambria" w:cs="Cambria"/>
          <w:b/>
        </w:rPr>
        <w:t xml:space="preserve">Class Assessment II: </w:t>
      </w:r>
      <w:r>
        <w:t>Classroom test on ”Understanding of Fiscal and Monetary Policy and International Trade and Finance” (20 Marks).</w:t>
      </w:r>
    </w:p>
    <w:p w14:paraId="37B63334" w14:textId="77777777" w:rsidR="00EB7FC5" w:rsidRDefault="00EB7FC5" w:rsidP="00314A26">
      <w:pPr>
        <w:numPr>
          <w:ilvl w:val="0"/>
          <w:numId w:val="46"/>
        </w:numPr>
        <w:spacing w:after="240" w:line="261" w:lineRule="auto"/>
        <w:ind w:hanging="234"/>
        <w:jc w:val="both"/>
      </w:pPr>
      <w:r>
        <w:rPr>
          <w:rFonts w:ascii="Cambria" w:eastAsia="Cambria" w:hAnsi="Cambria" w:cs="Cambria"/>
          <w:b/>
        </w:rPr>
        <w:t xml:space="preserve">Policy/Issue Brief: </w:t>
      </w:r>
      <w:r>
        <w:t>Writing a brief in the context of the Indian economy, applying macroeconomic concepts studied in class (30 Marks).</w:t>
      </w:r>
    </w:p>
    <w:p w14:paraId="63D72DFA" w14:textId="77777777" w:rsidR="00EB7FC5" w:rsidRDefault="00EB7FC5" w:rsidP="00314A26">
      <w:pPr>
        <w:numPr>
          <w:ilvl w:val="0"/>
          <w:numId w:val="46"/>
        </w:numPr>
        <w:spacing w:after="254" w:line="265" w:lineRule="auto"/>
        <w:ind w:hanging="234"/>
        <w:jc w:val="both"/>
      </w:pPr>
      <w:r>
        <w:rPr>
          <w:rFonts w:ascii="Cambria" w:eastAsia="Cambria" w:hAnsi="Cambria" w:cs="Cambria"/>
          <w:b/>
        </w:rPr>
        <w:t xml:space="preserve">Class Participation: </w:t>
      </w:r>
      <w:r>
        <w:t>(15% of final grade).</w:t>
      </w:r>
    </w:p>
    <w:p w14:paraId="510BB2BA" w14:textId="77777777" w:rsidR="00EB7FC5" w:rsidRDefault="00EB7FC5" w:rsidP="00314A26">
      <w:pPr>
        <w:numPr>
          <w:ilvl w:val="0"/>
          <w:numId w:val="46"/>
        </w:numPr>
        <w:spacing w:after="240" w:line="261" w:lineRule="auto"/>
        <w:ind w:hanging="234"/>
        <w:jc w:val="both"/>
      </w:pPr>
      <w:r>
        <w:rPr>
          <w:rFonts w:ascii="Cambria" w:eastAsia="Cambria" w:hAnsi="Cambria" w:cs="Cambria"/>
          <w:b/>
        </w:rPr>
        <w:t xml:space="preserve">Class Attendance: </w:t>
      </w:r>
      <w:r>
        <w:t>(15% of final grade).</w:t>
      </w:r>
    </w:p>
    <w:p w14:paraId="7DBEB935" w14:textId="77777777" w:rsidR="00363B62" w:rsidRDefault="00363B62" w:rsidP="00AC5F9D">
      <w:pPr>
        <w:pStyle w:val="BodyText"/>
        <w:rPr>
          <w:b/>
          <w:sz w:val="20"/>
        </w:rPr>
      </w:pPr>
    </w:p>
    <w:p w14:paraId="1EEDDB94" w14:textId="77777777" w:rsidR="00363B62" w:rsidRDefault="00363B62" w:rsidP="00AC5F9D">
      <w:pPr>
        <w:pStyle w:val="BodyText"/>
        <w:rPr>
          <w:b/>
          <w:sz w:val="20"/>
        </w:rPr>
      </w:pPr>
    </w:p>
    <w:p w14:paraId="704981A5" w14:textId="77777777" w:rsidR="00363B62" w:rsidRDefault="00363B62" w:rsidP="00AC5F9D">
      <w:pPr>
        <w:pStyle w:val="BodyText"/>
        <w:rPr>
          <w:b/>
          <w:sz w:val="20"/>
        </w:rPr>
      </w:pPr>
    </w:p>
    <w:p w14:paraId="3C4DEFAC" w14:textId="77777777" w:rsidR="00363B62" w:rsidRDefault="00363B62" w:rsidP="00AC5F9D">
      <w:pPr>
        <w:pStyle w:val="BodyText"/>
        <w:rPr>
          <w:b/>
          <w:sz w:val="20"/>
        </w:rPr>
      </w:pPr>
    </w:p>
    <w:p w14:paraId="66573667" w14:textId="77777777" w:rsidR="00363B62" w:rsidRDefault="00363B62" w:rsidP="00AC5F9D">
      <w:pPr>
        <w:pStyle w:val="BodyText"/>
        <w:rPr>
          <w:b/>
          <w:sz w:val="20"/>
        </w:rPr>
      </w:pPr>
    </w:p>
    <w:p w14:paraId="30146EEF" w14:textId="77777777" w:rsidR="00363B62" w:rsidRDefault="00363B62" w:rsidP="00AC5F9D">
      <w:pPr>
        <w:pStyle w:val="BodyText"/>
        <w:rPr>
          <w:b/>
          <w:sz w:val="20"/>
        </w:rPr>
      </w:pPr>
    </w:p>
    <w:p w14:paraId="18203BAC" w14:textId="77777777" w:rsidR="00363B62" w:rsidRDefault="00363B62" w:rsidP="00AC5F9D">
      <w:pPr>
        <w:pStyle w:val="BodyText"/>
        <w:rPr>
          <w:b/>
          <w:sz w:val="20"/>
        </w:rPr>
      </w:pPr>
    </w:p>
    <w:p w14:paraId="70525349" w14:textId="77777777" w:rsidR="00363B62" w:rsidRDefault="00363B62" w:rsidP="00AC5F9D">
      <w:pPr>
        <w:pStyle w:val="BodyText"/>
        <w:rPr>
          <w:b/>
          <w:sz w:val="20"/>
        </w:rPr>
      </w:pPr>
    </w:p>
    <w:p w14:paraId="64AA0E6F" w14:textId="77777777" w:rsidR="00363B62" w:rsidRDefault="00363B62" w:rsidP="00AC5F9D">
      <w:pPr>
        <w:pStyle w:val="BodyText"/>
        <w:rPr>
          <w:b/>
          <w:sz w:val="20"/>
        </w:rPr>
      </w:pPr>
    </w:p>
    <w:p w14:paraId="5EF7B0D0" w14:textId="77777777" w:rsidR="00363B62" w:rsidRDefault="00363B62" w:rsidP="00AC5F9D">
      <w:pPr>
        <w:pStyle w:val="BodyText"/>
        <w:rPr>
          <w:b/>
          <w:sz w:val="20"/>
        </w:rPr>
      </w:pPr>
    </w:p>
    <w:p w14:paraId="43D358F7" w14:textId="77777777" w:rsidR="00363B62" w:rsidRDefault="00363B62" w:rsidP="00AC5F9D">
      <w:pPr>
        <w:pStyle w:val="BodyText"/>
        <w:rPr>
          <w:b/>
          <w:sz w:val="20"/>
        </w:rPr>
      </w:pPr>
    </w:p>
    <w:p w14:paraId="52F91F17" w14:textId="77777777" w:rsidR="00363B62" w:rsidRDefault="00363B62" w:rsidP="00AC5F9D">
      <w:pPr>
        <w:pStyle w:val="BodyText"/>
        <w:rPr>
          <w:b/>
          <w:sz w:val="20"/>
        </w:rPr>
      </w:pPr>
    </w:p>
    <w:p w14:paraId="104DE59D" w14:textId="77777777" w:rsidR="00363B62" w:rsidRDefault="00363B62" w:rsidP="00AC5F9D">
      <w:pPr>
        <w:pStyle w:val="BodyText"/>
        <w:rPr>
          <w:b/>
          <w:sz w:val="20"/>
        </w:rPr>
      </w:pPr>
    </w:p>
    <w:p w14:paraId="0075E568" w14:textId="77777777" w:rsidR="00363B62" w:rsidRDefault="00363B62" w:rsidP="00AC5F9D">
      <w:pPr>
        <w:pStyle w:val="BodyText"/>
        <w:rPr>
          <w:b/>
          <w:sz w:val="20"/>
        </w:rPr>
      </w:pPr>
    </w:p>
    <w:p w14:paraId="682E4F26" w14:textId="77777777" w:rsidR="00363B62" w:rsidRDefault="00363B62" w:rsidP="00AC5F9D">
      <w:pPr>
        <w:pStyle w:val="BodyText"/>
        <w:rPr>
          <w:b/>
          <w:sz w:val="20"/>
        </w:rPr>
      </w:pPr>
    </w:p>
    <w:p w14:paraId="222CCF58" w14:textId="77777777" w:rsidR="00363B62" w:rsidRDefault="00363B62" w:rsidP="00AC5F9D">
      <w:pPr>
        <w:pStyle w:val="BodyText"/>
        <w:rPr>
          <w:b/>
          <w:sz w:val="20"/>
        </w:rPr>
      </w:pPr>
    </w:p>
    <w:p w14:paraId="2938628F" w14:textId="77777777" w:rsidR="00363B62" w:rsidRDefault="00363B62" w:rsidP="00AC5F9D">
      <w:pPr>
        <w:pStyle w:val="BodyText"/>
        <w:rPr>
          <w:b/>
          <w:sz w:val="20"/>
        </w:rPr>
      </w:pPr>
    </w:p>
    <w:p w14:paraId="24CB61F8" w14:textId="77777777" w:rsidR="00363B62" w:rsidRDefault="00363B62" w:rsidP="00AC5F9D">
      <w:pPr>
        <w:pStyle w:val="BodyText"/>
        <w:rPr>
          <w:b/>
          <w:sz w:val="20"/>
        </w:rPr>
      </w:pPr>
    </w:p>
    <w:p w14:paraId="4D121C6F" w14:textId="77777777" w:rsidR="00363B62" w:rsidRDefault="00363B62" w:rsidP="00AC5F9D">
      <w:pPr>
        <w:pStyle w:val="BodyText"/>
        <w:rPr>
          <w:b/>
          <w:sz w:val="20"/>
        </w:rPr>
      </w:pPr>
    </w:p>
    <w:p w14:paraId="1BBBDD6E" w14:textId="77777777" w:rsidR="00363B62" w:rsidRDefault="00363B62" w:rsidP="00AC5F9D">
      <w:pPr>
        <w:pStyle w:val="BodyText"/>
        <w:rPr>
          <w:b/>
          <w:sz w:val="20"/>
        </w:rPr>
      </w:pPr>
    </w:p>
    <w:p w14:paraId="29B6802F" w14:textId="77777777" w:rsidR="00363B62" w:rsidRDefault="00363B62" w:rsidP="00AC5F9D">
      <w:pPr>
        <w:pStyle w:val="BodyText"/>
        <w:rPr>
          <w:b/>
          <w:sz w:val="20"/>
        </w:rPr>
      </w:pPr>
    </w:p>
    <w:p w14:paraId="5E12A476" w14:textId="77777777" w:rsidR="00363B62" w:rsidRDefault="00363B62" w:rsidP="00AC5F9D">
      <w:pPr>
        <w:pStyle w:val="BodyText"/>
        <w:rPr>
          <w:b/>
          <w:sz w:val="20"/>
        </w:rPr>
      </w:pPr>
    </w:p>
    <w:p w14:paraId="793D1C63" w14:textId="77777777" w:rsidR="00363B62" w:rsidRDefault="00363B62" w:rsidP="00AC5F9D">
      <w:pPr>
        <w:pStyle w:val="BodyText"/>
        <w:rPr>
          <w:b/>
          <w:sz w:val="20"/>
        </w:rPr>
      </w:pPr>
    </w:p>
    <w:p w14:paraId="4958B4D5" w14:textId="77777777" w:rsidR="00363B62" w:rsidRDefault="00363B62" w:rsidP="00AC5F9D">
      <w:pPr>
        <w:pStyle w:val="BodyText"/>
        <w:rPr>
          <w:b/>
          <w:sz w:val="20"/>
        </w:rPr>
      </w:pPr>
    </w:p>
    <w:p w14:paraId="7F95F5B6" w14:textId="77777777" w:rsidR="00363B62" w:rsidRDefault="00363B62" w:rsidP="00AC5F9D">
      <w:pPr>
        <w:pStyle w:val="BodyText"/>
        <w:rPr>
          <w:b/>
          <w:sz w:val="20"/>
        </w:rPr>
      </w:pPr>
    </w:p>
    <w:p w14:paraId="1E5B81F5" w14:textId="77777777" w:rsidR="00363B62" w:rsidRDefault="00363B62" w:rsidP="00AC5F9D">
      <w:pPr>
        <w:pStyle w:val="BodyText"/>
        <w:rPr>
          <w:b/>
          <w:sz w:val="20"/>
        </w:rPr>
      </w:pPr>
    </w:p>
    <w:p w14:paraId="7490AF1A" w14:textId="77777777" w:rsidR="00363B62" w:rsidRDefault="00363B62" w:rsidP="00AC5F9D">
      <w:pPr>
        <w:pStyle w:val="BodyText"/>
        <w:rPr>
          <w:b/>
          <w:sz w:val="20"/>
        </w:rPr>
      </w:pPr>
    </w:p>
    <w:p w14:paraId="5AABA31F" w14:textId="77777777" w:rsidR="00363B62" w:rsidRDefault="00363B62" w:rsidP="00AC5F9D">
      <w:pPr>
        <w:pStyle w:val="BodyText"/>
        <w:rPr>
          <w:b/>
          <w:sz w:val="20"/>
        </w:rPr>
      </w:pPr>
    </w:p>
    <w:p w14:paraId="1014C176" w14:textId="77777777" w:rsidR="00363B62" w:rsidRDefault="00363B62" w:rsidP="00AC5F9D">
      <w:pPr>
        <w:pStyle w:val="BodyText"/>
        <w:rPr>
          <w:b/>
          <w:sz w:val="20"/>
        </w:rPr>
      </w:pPr>
    </w:p>
    <w:p w14:paraId="6D43B8ED" w14:textId="77777777" w:rsidR="00363B62" w:rsidRDefault="00363B62" w:rsidP="00AC5F9D">
      <w:pPr>
        <w:pStyle w:val="BodyText"/>
        <w:rPr>
          <w:b/>
          <w:sz w:val="20"/>
        </w:rPr>
      </w:pPr>
    </w:p>
    <w:p w14:paraId="3E7C5CEE" w14:textId="77777777" w:rsidR="00363B62" w:rsidRDefault="00363B62" w:rsidP="00AC5F9D">
      <w:pPr>
        <w:pStyle w:val="BodyText"/>
        <w:rPr>
          <w:b/>
          <w:sz w:val="20"/>
        </w:rPr>
      </w:pPr>
    </w:p>
    <w:p w14:paraId="31A739BE" w14:textId="77777777" w:rsidR="00363B62" w:rsidRDefault="00363B62" w:rsidP="00AC5F9D">
      <w:pPr>
        <w:pStyle w:val="BodyText"/>
        <w:rPr>
          <w:b/>
          <w:sz w:val="20"/>
        </w:rPr>
      </w:pPr>
    </w:p>
    <w:p w14:paraId="11FFEF01" w14:textId="77777777" w:rsidR="00363B62" w:rsidRDefault="00363B62" w:rsidP="00AC5F9D">
      <w:pPr>
        <w:pStyle w:val="BodyText"/>
        <w:rPr>
          <w:b/>
          <w:sz w:val="20"/>
        </w:rPr>
      </w:pPr>
    </w:p>
    <w:p w14:paraId="41225B5C" w14:textId="77777777" w:rsidR="00363B62" w:rsidRDefault="00363B62" w:rsidP="00AC5F9D">
      <w:pPr>
        <w:pStyle w:val="BodyText"/>
        <w:rPr>
          <w:b/>
          <w:sz w:val="20"/>
        </w:rPr>
      </w:pPr>
    </w:p>
    <w:p w14:paraId="4CB4564E" w14:textId="77777777" w:rsidR="00363B62" w:rsidRDefault="00363B62" w:rsidP="00AC5F9D">
      <w:pPr>
        <w:pStyle w:val="BodyText"/>
        <w:rPr>
          <w:b/>
          <w:sz w:val="20"/>
        </w:rPr>
      </w:pPr>
    </w:p>
    <w:p w14:paraId="2191955D" w14:textId="77777777" w:rsidR="00363B62" w:rsidRDefault="00363B62" w:rsidP="00AC5F9D">
      <w:pPr>
        <w:pStyle w:val="BodyText"/>
        <w:rPr>
          <w:b/>
          <w:sz w:val="20"/>
        </w:rPr>
      </w:pPr>
    </w:p>
    <w:p w14:paraId="6A6A42D1" w14:textId="77777777" w:rsidR="00363B62" w:rsidRDefault="00363B62" w:rsidP="00AC5F9D">
      <w:pPr>
        <w:pStyle w:val="BodyText"/>
        <w:rPr>
          <w:b/>
          <w:sz w:val="20"/>
        </w:rPr>
      </w:pPr>
    </w:p>
    <w:p w14:paraId="4CAD5D97" w14:textId="77777777" w:rsidR="00363B62" w:rsidRDefault="00363B62" w:rsidP="00AC5F9D">
      <w:pPr>
        <w:pStyle w:val="BodyText"/>
        <w:rPr>
          <w:b/>
          <w:sz w:val="20"/>
        </w:rPr>
      </w:pPr>
    </w:p>
    <w:p w14:paraId="6C21CA00" w14:textId="77777777" w:rsidR="00F2272D" w:rsidRDefault="00F2272D" w:rsidP="00AC5F9D">
      <w:pPr>
        <w:pStyle w:val="BodyText"/>
        <w:rPr>
          <w:b/>
          <w:sz w:val="20"/>
        </w:rPr>
      </w:pPr>
    </w:p>
    <w:p w14:paraId="67CE20CC" w14:textId="77777777" w:rsidR="00F2272D" w:rsidRDefault="00F2272D" w:rsidP="00AC5F9D">
      <w:pPr>
        <w:pStyle w:val="BodyText"/>
        <w:rPr>
          <w:b/>
          <w:sz w:val="20"/>
        </w:rPr>
      </w:pPr>
    </w:p>
    <w:p w14:paraId="7B670E67" w14:textId="77777777" w:rsidR="00F2272D" w:rsidRDefault="00F2272D" w:rsidP="00AC5F9D">
      <w:pPr>
        <w:pStyle w:val="BodyText"/>
        <w:rPr>
          <w:b/>
          <w:sz w:val="20"/>
        </w:rPr>
      </w:pPr>
    </w:p>
    <w:p w14:paraId="15B7B32B" w14:textId="77777777" w:rsidR="00F2272D" w:rsidRDefault="00F2272D" w:rsidP="00AC5F9D">
      <w:pPr>
        <w:pStyle w:val="BodyText"/>
        <w:rPr>
          <w:b/>
          <w:sz w:val="20"/>
        </w:rPr>
      </w:pPr>
    </w:p>
    <w:p w14:paraId="026CA6AE" w14:textId="77777777" w:rsidR="00F2272D" w:rsidRDefault="00F2272D" w:rsidP="00AC5F9D">
      <w:pPr>
        <w:pStyle w:val="BodyText"/>
        <w:rPr>
          <w:b/>
          <w:sz w:val="20"/>
        </w:rPr>
      </w:pPr>
    </w:p>
    <w:p w14:paraId="3BB82669" w14:textId="77777777" w:rsidR="00EB7FC5" w:rsidRDefault="00EB7FC5" w:rsidP="00EB7FC5">
      <w:pPr>
        <w:tabs>
          <w:tab w:val="center" w:pos="4611"/>
          <w:tab w:val="center" w:pos="8165"/>
        </w:tabs>
        <w:spacing w:line="259" w:lineRule="auto"/>
        <w:ind w:left="-15"/>
      </w:pPr>
      <w:r>
        <w:rPr>
          <w:rFonts w:ascii="Calibri" w:eastAsia="Calibri" w:hAnsi="Calibri" w:cs="Calibri"/>
          <w:b/>
          <w:color w:val="000066"/>
        </w:rPr>
        <w:t xml:space="preserve">Course Outline </w:t>
      </w:r>
      <w:r>
        <w:rPr>
          <w:rFonts w:ascii="Calibri" w:eastAsia="Calibri" w:hAnsi="Calibri" w:cs="Calibri"/>
          <w:b/>
          <w:color w:val="000066"/>
        </w:rPr>
        <w:tab/>
        <w:t xml:space="preserve"> PGDM (2025-27) </w:t>
      </w:r>
      <w:r>
        <w:rPr>
          <w:rFonts w:ascii="Calibri" w:eastAsia="Calibri" w:hAnsi="Calibri" w:cs="Calibri"/>
          <w:b/>
          <w:color w:val="000066"/>
        </w:rPr>
        <w:tab/>
        <w:t xml:space="preserve">         Trimester </w:t>
      </w:r>
      <w:r>
        <w:rPr>
          <w:rFonts w:ascii="Calibri" w:eastAsia="Calibri" w:hAnsi="Calibri" w:cs="Calibri"/>
          <w:color w:val="000066"/>
        </w:rPr>
        <w:t xml:space="preserve">– </w:t>
      </w:r>
      <w:r>
        <w:rPr>
          <w:rFonts w:ascii="Calibri" w:eastAsia="Calibri" w:hAnsi="Calibri" w:cs="Calibri"/>
          <w:b/>
          <w:color w:val="000066"/>
        </w:rPr>
        <w:t xml:space="preserve">I </w:t>
      </w:r>
    </w:p>
    <w:p w14:paraId="22A6681B" w14:textId="77777777" w:rsidR="00EB7FC5" w:rsidRDefault="00EB7FC5" w:rsidP="00EB7FC5">
      <w:pPr>
        <w:spacing w:line="259" w:lineRule="auto"/>
      </w:pPr>
      <w:r>
        <w:rPr>
          <w:rFonts w:ascii="Calibri" w:eastAsia="Calibri" w:hAnsi="Calibri" w:cs="Calibri"/>
          <w:b/>
          <w:sz w:val="11"/>
        </w:rPr>
        <w:t xml:space="preserve"> </w:t>
      </w:r>
    </w:p>
    <w:tbl>
      <w:tblPr>
        <w:tblStyle w:val="TableGrid0"/>
        <w:tblW w:w="9127" w:type="dxa"/>
        <w:tblInd w:w="687" w:type="dxa"/>
        <w:tblCellMar>
          <w:top w:w="40" w:type="dxa"/>
          <w:left w:w="5" w:type="dxa"/>
          <w:bottom w:w="0" w:type="dxa"/>
          <w:right w:w="0" w:type="dxa"/>
        </w:tblCellMar>
        <w:tblLook w:val="04A0" w:firstRow="1" w:lastRow="0" w:firstColumn="1" w:lastColumn="0" w:noHBand="0" w:noVBand="1"/>
      </w:tblPr>
      <w:tblGrid>
        <w:gridCol w:w="1559"/>
        <w:gridCol w:w="5954"/>
        <w:gridCol w:w="1614"/>
      </w:tblGrid>
      <w:tr w:rsidR="00EB7FC5" w14:paraId="2213F54F" w14:textId="77777777" w:rsidTr="00EB7FC5">
        <w:trPr>
          <w:trHeight w:val="685"/>
        </w:trPr>
        <w:tc>
          <w:tcPr>
            <w:tcW w:w="1559" w:type="dxa"/>
            <w:tcBorders>
              <w:top w:val="single" w:sz="4" w:space="0" w:color="000000"/>
              <w:left w:val="single" w:sz="4" w:space="0" w:color="000000"/>
              <w:bottom w:val="single" w:sz="4" w:space="0" w:color="000000"/>
              <w:right w:val="single" w:sz="4" w:space="0" w:color="000000"/>
            </w:tcBorders>
            <w:shd w:val="clear" w:color="auto" w:fill="B4C5E7"/>
          </w:tcPr>
          <w:p w14:paraId="64F4A51B" w14:textId="77777777" w:rsidR="00EB7FC5" w:rsidRDefault="00EB7FC5" w:rsidP="00EB7FC5">
            <w:pPr>
              <w:spacing w:line="259" w:lineRule="auto"/>
              <w:ind w:left="648" w:hanging="538"/>
            </w:pPr>
            <w:r>
              <w:rPr>
                <w:rFonts w:ascii="Calibri" w:eastAsia="Calibri" w:hAnsi="Calibri" w:cs="Calibri"/>
                <w:b/>
                <w:color w:val="000066"/>
              </w:rPr>
              <w:t xml:space="preserve">Course Code: 105 </w:t>
            </w:r>
          </w:p>
        </w:tc>
        <w:tc>
          <w:tcPr>
            <w:tcW w:w="5954" w:type="dxa"/>
            <w:tcBorders>
              <w:top w:val="single" w:sz="4" w:space="0" w:color="000000"/>
              <w:left w:val="single" w:sz="4" w:space="0" w:color="000000"/>
              <w:bottom w:val="single" w:sz="4" w:space="0" w:color="000000"/>
              <w:right w:val="single" w:sz="4" w:space="0" w:color="000000"/>
            </w:tcBorders>
            <w:shd w:val="clear" w:color="auto" w:fill="B4C5E7"/>
          </w:tcPr>
          <w:p w14:paraId="186ED9B9" w14:textId="77777777" w:rsidR="00EB7FC5" w:rsidRDefault="00EB7FC5" w:rsidP="00EB7FC5">
            <w:pPr>
              <w:spacing w:line="259" w:lineRule="auto"/>
              <w:ind w:left="110"/>
            </w:pPr>
            <w:r>
              <w:rPr>
                <w:rFonts w:ascii="Calibri" w:eastAsia="Calibri" w:hAnsi="Calibri" w:cs="Calibri"/>
                <w:b/>
                <w:color w:val="000066"/>
              </w:rPr>
              <w:t xml:space="preserve">Course Name:  </w:t>
            </w:r>
          </w:p>
          <w:p w14:paraId="6FA34AAC" w14:textId="77777777" w:rsidR="00EB7FC5" w:rsidRDefault="00EB7FC5" w:rsidP="00EB7FC5">
            <w:pPr>
              <w:spacing w:line="259" w:lineRule="auto"/>
              <w:ind w:left="110"/>
            </w:pPr>
            <w:r>
              <w:rPr>
                <w:rFonts w:ascii="Calibri" w:eastAsia="Calibri" w:hAnsi="Calibri" w:cs="Calibri"/>
                <w:b/>
                <w:color w:val="000066"/>
              </w:rPr>
              <w:t xml:space="preserve">Microsoft Excel for Managers (Certification) </w:t>
            </w:r>
          </w:p>
        </w:tc>
        <w:tc>
          <w:tcPr>
            <w:tcW w:w="1614" w:type="dxa"/>
            <w:tcBorders>
              <w:top w:val="single" w:sz="4" w:space="0" w:color="000000"/>
              <w:left w:val="single" w:sz="4" w:space="0" w:color="000000"/>
              <w:bottom w:val="single" w:sz="4" w:space="0" w:color="000000"/>
              <w:right w:val="single" w:sz="4" w:space="0" w:color="000000"/>
            </w:tcBorders>
            <w:shd w:val="clear" w:color="auto" w:fill="B4C5E7"/>
          </w:tcPr>
          <w:p w14:paraId="667498BA" w14:textId="77777777" w:rsidR="00EB7FC5" w:rsidRDefault="00EB7FC5" w:rsidP="00EB7FC5">
            <w:pPr>
              <w:spacing w:line="259" w:lineRule="auto"/>
              <w:jc w:val="center"/>
            </w:pPr>
            <w:r>
              <w:rPr>
                <w:rFonts w:ascii="Calibri" w:eastAsia="Calibri" w:hAnsi="Calibri" w:cs="Calibri"/>
                <w:b/>
                <w:color w:val="000066"/>
              </w:rPr>
              <w:t xml:space="preserve"> Course Credits: 3 </w:t>
            </w:r>
          </w:p>
        </w:tc>
      </w:tr>
    </w:tbl>
    <w:p w14:paraId="72B69417" w14:textId="77777777" w:rsidR="00EB7FC5" w:rsidRDefault="00EB7FC5" w:rsidP="00EB7FC5">
      <w:pPr>
        <w:spacing w:after="43" w:line="259" w:lineRule="auto"/>
      </w:pPr>
      <w:r>
        <w:rPr>
          <w:rFonts w:ascii="Calibri" w:eastAsia="Calibri" w:hAnsi="Calibri" w:cs="Calibri"/>
          <w:b/>
          <w:sz w:val="23"/>
        </w:rPr>
        <w:t xml:space="preserve"> </w:t>
      </w:r>
    </w:p>
    <w:p w14:paraId="615C1FA1" w14:textId="77777777" w:rsidR="00EB7FC5" w:rsidRDefault="00EB7FC5" w:rsidP="00EB7FC5">
      <w:pPr>
        <w:ind w:left="-5"/>
      </w:pPr>
      <w:r>
        <w:rPr>
          <w:rFonts w:ascii="Calibri" w:eastAsia="Calibri" w:hAnsi="Calibri" w:cs="Calibri"/>
          <w:b/>
          <w:color w:val="002060"/>
        </w:rPr>
        <w:t>Faculty:</w:t>
      </w:r>
      <w:r>
        <w:rPr>
          <w:rFonts w:ascii="Calibri" w:eastAsia="Calibri" w:hAnsi="Calibri" w:cs="Calibri"/>
          <w:color w:val="002060"/>
        </w:rPr>
        <w:t xml:space="preserve"> </w:t>
      </w:r>
      <w:r>
        <w:t>Dr. Roopa Modem</w:t>
      </w:r>
      <w:r>
        <w:rPr>
          <w:rFonts w:ascii="Calibri" w:eastAsia="Calibri" w:hAnsi="Calibri" w:cs="Calibri"/>
          <w:sz w:val="22"/>
        </w:rPr>
        <w:t xml:space="preserve"> </w:t>
      </w:r>
      <w:r>
        <w:rPr>
          <w:rFonts w:ascii="Calibri" w:eastAsia="Calibri" w:hAnsi="Calibri" w:cs="Calibri"/>
          <w:b/>
          <w:color w:val="002060"/>
        </w:rPr>
        <w:t>Email.ID:</w:t>
      </w:r>
      <w:r>
        <w:rPr>
          <w:rFonts w:ascii="Calibri" w:eastAsia="Calibri" w:hAnsi="Calibri" w:cs="Calibri"/>
        </w:rPr>
        <w:t xml:space="preserve"> </w:t>
      </w:r>
      <w:r>
        <w:t>roopa.m@soim.edu.in</w:t>
      </w:r>
      <w:r>
        <w:rPr>
          <w:rFonts w:ascii="Calibri" w:eastAsia="Calibri" w:hAnsi="Calibri" w:cs="Calibri"/>
          <w:sz w:val="22"/>
        </w:rPr>
        <w:t xml:space="preserve"> </w:t>
      </w:r>
    </w:p>
    <w:p w14:paraId="26364546" w14:textId="77777777" w:rsidR="00EB7FC5" w:rsidRDefault="00EB7FC5" w:rsidP="00EB7FC5">
      <w:pPr>
        <w:spacing w:after="24" w:line="259" w:lineRule="auto"/>
      </w:pPr>
      <w:r>
        <w:t xml:space="preserve"> </w:t>
      </w:r>
    </w:p>
    <w:p w14:paraId="0B0C437C" w14:textId="77777777" w:rsidR="00EB7FC5" w:rsidRDefault="00EB7FC5" w:rsidP="00EB7FC5">
      <w:pPr>
        <w:spacing w:after="157" w:line="259" w:lineRule="auto"/>
        <w:ind w:left="-5"/>
      </w:pPr>
      <w:r>
        <w:rPr>
          <w:rFonts w:ascii="Calibri" w:eastAsia="Calibri" w:hAnsi="Calibri" w:cs="Calibri"/>
          <w:b/>
          <w:color w:val="000066"/>
        </w:rPr>
        <w:t xml:space="preserve">COURSE COVERAGE: </w:t>
      </w:r>
    </w:p>
    <w:p w14:paraId="7085903C" w14:textId="77777777" w:rsidR="00EB7FC5" w:rsidRDefault="00EB7FC5" w:rsidP="00EB7FC5">
      <w:pPr>
        <w:spacing w:after="8"/>
        <w:ind w:left="-5"/>
      </w:pPr>
      <w:r>
        <w:t xml:space="preserve">The course covers fundamental and intermediate Excel skills, guiding learners through the creation, editing, saving, and management of Workbooks and Worksheets. It includes formatting cells and data, building and utilizing tables and named ranges, entering formulas and common functions, importing and cleaning data, visualizing information with conditional formatting, charts, and sparklines. Learners also configure print settings, adjust workbook properties, and review Worksheets for compatibility and accessibility. This equips them to handle various data-entry and analysis tasks efficiently in professional or academic contexts. Additionally, the course introduces automation concepts through Macros, teaching learners to record and run macros to automate repetitive tasks. It also covers VBA (Visual Basic for Applications), enabling them to write and edit simple VBA scripts to customize workflows and </w:t>
      </w:r>
      <w:r>
        <w:rPr>
          <w:rFonts w:ascii="Segoe UI" w:eastAsia="Segoe UI" w:hAnsi="Segoe UI" w:cs="Segoe UI"/>
        </w:rPr>
        <w:t>enhance Excel’s functionality beyond basic features.</w:t>
      </w:r>
      <w:r>
        <w:t xml:space="preserve"> </w:t>
      </w:r>
    </w:p>
    <w:p w14:paraId="4EFB43BC" w14:textId="77777777" w:rsidR="00EB7FC5" w:rsidRDefault="00EB7FC5" w:rsidP="00EB7FC5">
      <w:pPr>
        <w:spacing w:line="259" w:lineRule="auto"/>
      </w:pPr>
      <w:r>
        <w:rPr>
          <w:rFonts w:ascii="Calibri" w:eastAsia="Calibri" w:hAnsi="Calibri" w:cs="Calibri"/>
          <w:b/>
          <w:color w:val="000066"/>
        </w:rPr>
        <w:t xml:space="preserve"> </w:t>
      </w:r>
    </w:p>
    <w:p w14:paraId="1862598B" w14:textId="77777777" w:rsidR="00EB7FC5" w:rsidRDefault="00EB7FC5" w:rsidP="00EB7FC5">
      <w:pPr>
        <w:spacing w:after="157" w:line="259" w:lineRule="auto"/>
        <w:ind w:left="-5"/>
      </w:pPr>
      <w:r>
        <w:rPr>
          <w:rFonts w:ascii="Calibri" w:eastAsia="Calibri" w:hAnsi="Calibri" w:cs="Calibri"/>
          <w:b/>
          <w:color w:val="000066"/>
        </w:rPr>
        <w:t xml:space="preserve">COURSE OBJECTIVES: </w:t>
      </w:r>
    </w:p>
    <w:p w14:paraId="1011DF99" w14:textId="77777777" w:rsidR="00EB7FC5" w:rsidRDefault="00EB7FC5" w:rsidP="00EB7FC5">
      <w:pPr>
        <w:ind w:left="-5"/>
      </w:pPr>
      <w:r>
        <w:t xml:space="preserve">By the end of the course, you will be able to: </w:t>
      </w:r>
    </w:p>
    <w:p w14:paraId="18BBA99B" w14:textId="77777777" w:rsidR="00EB7FC5" w:rsidRDefault="00EB7FC5" w:rsidP="00314A26">
      <w:pPr>
        <w:numPr>
          <w:ilvl w:val="0"/>
          <w:numId w:val="47"/>
        </w:numPr>
        <w:spacing w:after="52" w:line="267" w:lineRule="auto"/>
        <w:ind w:right="216" w:hanging="360"/>
        <w:jc w:val="both"/>
      </w:pPr>
      <w:r>
        <w:t xml:space="preserve">Create, open, edit, and manage Workbooks and Worksheets. </w:t>
      </w:r>
    </w:p>
    <w:p w14:paraId="72665B8C" w14:textId="77777777" w:rsidR="00EB7FC5" w:rsidRDefault="00EB7FC5" w:rsidP="00314A26">
      <w:pPr>
        <w:numPr>
          <w:ilvl w:val="0"/>
          <w:numId w:val="47"/>
        </w:numPr>
        <w:spacing w:after="52" w:line="267" w:lineRule="auto"/>
        <w:ind w:right="216" w:hanging="360"/>
        <w:jc w:val="both"/>
      </w:pPr>
      <w:r>
        <w:t>Format cells and numbers, manage content, modify cell styles, and merge cells. 3.</w:t>
      </w:r>
      <w:r>
        <w:rPr>
          <w:rFonts w:ascii="Arial" w:eastAsia="Arial" w:hAnsi="Arial" w:cs="Arial"/>
        </w:rPr>
        <w:t xml:space="preserve"> </w:t>
      </w:r>
      <w:r>
        <w:t xml:space="preserve">Format data, create named tables, define range names, and filter and sort data. </w:t>
      </w:r>
    </w:p>
    <w:p w14:paraId="5BD30B8F" w14:textId="77777777" w:rsidR="00EB7FC5" w:rsidRDefault="00EB7FC5" w:rsidP="00314A26">
      <w:pPr>
        <w:numPr>
          <w:ilvl w:val="0"/>
          <w:numId w:val="48"/>
        </w:numPr>
        <w:spacing w:after="52" w:line="267" w:lineRule="auto"/>
        <w:ind w:hanging="360"/>
        <w:jc w:val="both"/>
      </w:pPr>
      <w:r>
        <w:t xml:space="preserve">Create and display formulas; use references and common functions in formulas. </w:t>
      </w:r>
    </w:p>
    <w:p w14:paraId="4A6F56F9" w14:textId="77777777" w:rsidR="00EB7FC5" w:rsidRDefault="00EB7FC5" w:rsidP="00314A26">
      <w:pPr>
        <w:numPr>
          <w:ilvl w:val="0"/>
          <w:numId w:val="48"/>
        </w:numPr>
        <w:spacing w:after="52" w:line="267" w:lineRule="auto"/>
        <w:ind w:hanging="360"/>
        <w:jc w:val="both"/>
      </w:pPr>
      <w:r>
        <w:t xml:space="preserve">Import data from other sources, clean and format text by using text functions. </w:t>
      </w:r>
    </w:p>
    <w:p w14:paraId="2C68691F" w14:textId="77777777" w:rsidR="00EB7FC5" w:rsidRDefault="00EB7FC5" w:rsidP="00314A26">
      <w:pPr>
        <w:numPr>
          <w:ilvl w:val="0"/>
          <w:numId w:val="48"/>
        </w:numPr>
        <w:spacing w:after="52" w:line="267" w:lineRule="auto"/>
        <w:ind w:hanging="360"/>
        <w:jc w:val="both"/>
      </w:pPr>
      <w:r>
        <w:t xml:space="preserve">Apply conditional formatting to data; create and format charts; create sparklines. </w:t>
      </w:r>
    </w:p>
    <w:p w14:paraId="3C959BDC" w14:textId="77777777" w:rsidR="00EB7FC5" w:rsidRDefault="00EB7FC5" w:rsidP="00314A26">
      <w:pPr>
        <w:numPr>
          <w:ilvl w:val="0"/>
          <w:numId w:val="48"/>
        </w:numPr>
        <w:spacing w:after="52" w:line="267" w:lineRule="auto"/>
        <w:ind w:hanging="360"/>
        <w:jc w:val="both"/>
      </w:pPr>
      <w:r>
        <w:t>Configure a W</w:t>
      </w:r>
      <w:r>
        <w:rPr>
          <w:rFonts w:ascii="Segoe UI" w:eastAsia="Segoe UI" w:hAnsi="Segoe UI" w:cs="Segoe UI"/>
        </w:rPr>
        <w:t>orkbook’s print settings and page setup</w:t>
      </w:r>
      <w:r>
        <w:t xml:space="preserve">, and modify Workbook properties. </w:t>
      </w:r>
    </w:p>
    <w:p w14:paraId="52891958" w14:textId="77777777" w:rsidR="00EB7FC5" w:rsidRDefault="00EB7FC5" w:rsidP="00314A26">
      <w:pPr>
        <w:numPr>
          <w:ilvl w:val="0"/>
          <w:numId w:val="48"/>
        </w:numPr>
        <w:spacing w:after="52" w:line="267" w:lineRule="auto"/>
        <w:ind w:hanging="360"/>
        <w:jc w:val="both"/>
      </w:pPr>
      <w:r>
        <w:t xml:space="preserve">Inspect a Workbook for compatibility and accessibility issues. </w:t>
      </w:r>
    </w:p>
    <w:p w14:paraId="709E1750" w14:textId="77777777" w:rsidR="00EB7FC5" w:rsidRDefault="00EB7FC5" w:rsidP="00314A26">
      <w:pPr>
        <w:numPr>
          <w:ilvl w:val="0"/>
          <w:numId w:val="48"/>
        </w:numPr>
        <w:spacing w:after="52" w:line="267" w:lineRule="auto"/>
        <w:ind w:hanging="360"/>
        <w:jc w:val="both"/>
      </w:pPr>
      <w:r>
        <w:t xml:space="preserve">Automate repetitive tasks in Excel using the built-in Macro recorder. </w:t>
      </w:r>
    </w:p>
    <w:p w14:paraId="7BF149CD" w14:textId="77777777" w:rsidR="00EB7FC5" w:rsidRDefault="00EB7FC5" w:rsidP="00314A26">
      <w:pPr>
        <w:numPr>
          <w:ilvl w:val="0"/>
          <w:numId w:val="48"/>
        </w:numPr>
        <w:spacing w:after="8" w:line="267" w:lineRule="auto"/>
        <w:ind w:hanging="360"/>
        <w:jc w:val="both"/>
      </w:pPr>
      <w:r>
        <w:t xml:space="preserve">Develop and implement simple VBA scripts to automate tasks beyond Macro capabilities. </w:t>
      </w:r>
    </w:p>
    <w:p w14:paraId="72A9337B" w14:textId="77777777" w:rsidR="00EB7FC5" w:rsidRDefault="00EB7FC5" w:rsidP="00EB7FC5">
      <w:pPr>
        <w:spacing w:line="259" w:lineRule="auto"/>
      </w:pPr>
      <w:r>
        <w:rPr>
          <w:rFonts w:ascii="Calibri" w:eastAsia="Calibri" w:hAnsi="Calibri" w:cs="Calibri"/>
          <w:b/>
        </w:rPr>
        <w:t xml:space="preserve"> </w:t>
      </w:r>
    </w:p>
    <w:p w14:paraId="6028F92E" w14:textId="77777777" w:rsidR="00EB7FC5" w:rsidRDefault="00EB7FC5" w:rsidP="00EB7FC5">
      <w:pPr>
        <w:spacing w:after="123" w:line="259" w:lineRule="auto"/>
      </w:pPr>
      <w:r>
        <w:rPr>
          <w:rFonts w:ascii="Calibri" w:eastAsia="Calibri" w:hAnsi="Calibri" w:cs="Calibri"/>
          <w:b/>
          <w:color w:val="000066"/>
        </w:rPr>
        <w:t xml:space="preserve"> </w:t>
      </w:r>
    </w:p>
    <w:p w14:paraId="1EEC5186" w14:textId="77777777" w:rsidR="00EB7FC5" w:rsidRDefault="00EB7FC5" w:rsidP="00EB7FC5">
      <w:pPr>
        <w:spacing w:line="259" w:lineRule="auto"/>
      </w:pPr>
      <w:r>
        <w:rPr>
          <w:rFonts w:ascii="Calibri" w:eastAsia="Calibri" w:hAnsi="Calibri" w:cs="Calibri"/>
          <w:b/>
          <w:color w:val="000066"/>
        </w:rPr>
        <w:t xml:space="preserve"> </w:t>
      </w:r>
    </w:p>
    <w:p w14:paraId="6B004629" w14:textId="77777777" w:rsidR="00EB7FC5" w:rsidRDefault="00EB7FC5" w:rsidP="00EB7FC5">
      <w:pPr>
        <w:spacing w:after="157" w:line="259" w:lineRule="auto"/>
        <w:ind w:left="-5"/>
      </w:pPr>
      <w:r>
        <w:rPr>
          <w:rFonts w:ascii="Calibri" w:eastAsia="Calibri" w:hAnsi="Calibri" w:cs="Calibri"/>
          <w:b/>
          <w:color w:val="000066"/>
        </w:rPr>
        <w:t xml:space="preserve">COURSE LEARNING OUTCOMES: </w:t>
      </w:r>
    </w:p>
    <w:p w14:paraId="049093DA" w14:textId="77777777" w:rsidR="00EB7FC5" w:rsidRDefault="00EB7FC5" w:rsidP="00EB7FC5">
      <w:pPr>
        <w:spacing w:after="8"/>
        <w:ind w:left="-5"/>
      </w:pPr>
      <w:r>
        <w:t xml:space="preserve">After completing the course, students will be able to demonstrate proficiency in the key skills and competencies aligned with the course objectives. </w:t>
      </w:r>
    </w:p>
    <w:p w14:paraId="3984B689" w14:textId="77777777" w:rsidR="00EB7FC5" w:rsidRDefault="00EB7FC5" w:rsidP="00EB7FC5">
      <w:pPr>
        <w:spacing w:line="259" w:lineRule="auto"/>
      </w:pPr>
      <w:r>
        <w:rPr>
          <w:rFonts w:ascii="Calibri" w:eastAsia="Calibri" w:hAnsi="Calibri" w:cs="Calibri"/>
          <w:b/>
        </w:rPr>
        <w:t xml:space="preserve"> </w:t>
      </w:r>
    </w:p>
    <w:p w14:paraId="335B8348" w14:textId="77777777" w:rsidR="00EB7FC5" w:rsidRDefault="00EB7FC5" w:rsidP="00EB7FC5">
      <w:pPr>
        <w:spacing w:line="259" w:lineRule="auto"/>
        <w:ind w:left="-5"/>
      </w:pPr>
      <w:r>
        <w:rPr>
          <w:rFonts w:ascii="Calibri" w:eastAsia="Calibri" w:hAnsi="Calibri" w:cs="Calibri"/>
          <w:b/>
          <w:color w:val="000066"/>
        </w:rPr>
        <w:t xml:space="preserve">ASSESSMENT TOOLS FOR LEARNING OUTCOME: </w:t>
      </w:r>
    </w:p>
    <w:tbl>
      <w:tblPr>
        <w:tblStyle w:val="TableGrid0"/>
        <w:tblW w:w="9009" w:type="dxa"/>
        <w:tblInd w:w="1" w:type="dxa"/>
        <w:tblCellMar>
          <w:top w:w="52" w:type="dxa"/>
          <w:left w:w="107" w:type="dxa"/>
          <w:bottom w:w="0" w:type="dxa"/>
          <w:right w:w="0" w:type="dxa"/>
        </w:tblCellMar>
        <w:tblLook w:val="04A0" w:firstRow="1" w:lastRow="0" w:firstColumn="1" w:lastColumn="0" w:noHBand="0" w:noVBand="1"/>
      </w:tblPr>
      <w:tblGrid>
        <w:gridCol w:w="6128"/>
        <w:gridCol w:w="113"/>
        <w:gridCol w:w="2768"/>
      </w:tblGrid>
      <w:tr w:rsidR="00EB7FC5" w14:paraId="04A87A24" w14:textId="77777777" w:rsidTr="00EB7FC5">
        <w:trPr>
          <w:trHeight w:val="300"/>
        </w:trPr>
        <w:tc>
          <w:tcPr>
            <w:tcW w:w="6156" w:type="dxa"/>
            <w:tcBorders>
              <w:top w:val="single" w:sz="4" w:space="0" w:color="000000"/>
              <w:left w:val="single" w:sz="4" w:space="0" w:color="000000"/>
              <w:bottom w:val="single" w:sz="4" w:space="0" w:color="000000"/>
              <w:right w:val="nil"/>
            </w:tcBorders>
            <w:shd w:val="clear" w:color="auto" w:fill="B4C6E7"/>
          </w:tcPr>
          <w:p w14:paraId="58C82F01" w14:textId="77777777" w:rsidR="00EB7FC5" w:rsidRDefault="00EB7FC5" w:rsidP="00EB7FC5">
            <w:pPr>
              <w:spacing w:line="259" w:lineRule="auto"/>
            </w:pPr>
            <w:r>
              <w:rPr>
                <w:rFonts w:ascii="Calibri" w:eastAsia="Calibri" w:hAnsi="Calibri" w:cs="Calibri"/>
                <w:b/>
              </w:rPr>
              <w:t xml:space="preserve">Learning Outcome </w:t>
            </w:r>
          </w:p>
        </w:tc>
        <w:tc>
          <w:tcPr>
            <w:tcW w:w="76" w:type="dxa"/>
            <w:tcBorders>
              <w:top w:val="single" w:sz="4" w:space="0" w:color="000000"/>
              <w:left w:val="nil"/>
              <w:bottom w:val="single" w:sz="4" w:space="0" w:color="000000"/>
              <w:right w:val="single" w:sz="4" w:space="0" w:color="000000"/>
            </w:tcBorders>
            <w:shd w:val="clear" w:color="auto" w:fill="B4C6E7"/>
          </w:tcPr>
          <w:p w14:paraId="12C02F01"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shd w:val="clear" w:color="auto" w:fill="B4C6E7"/>
          </w:tcPr>
          <w:p w14:paraId="71D7F394" w14:textId="77777777" w:rsidR="00EB7FC5" w:rsidRDefault="00EB7FC5" w:rsidP="00EB7FC5">
            <w:pPr>
              <w:spacing w:line="259" w:lineRule="auto"/>
              <w:ind w:left="2"/>
            </w:pPr>
            <w:r>
              <w:rPr>
                <w:rFonts w:ascii="Calibri" w:eastAsia="Calibri" w:hAnsi="Calibri" w:cs="Calibri"/>
                <w:b/>
              </w:rPr>
              <w:t xml:space="preserve">Assessment Criteria </w:t>
            </w:r>
          </w:p>
        </w:tc>
      </w:tr>
      <w:tr w:rsidR="00EB7FC5" w14:paraId="5945A1A0" w14:textId="77777777" w:rsidTr="00EB7FC5">
        <w:trPr>
          <w:trHeight w:val="805"/>
        </w:trPr>
        <w:tc>
          <w:tcPr>
            <w:tcW w:w="6156" w:type="dxa"/>
            <w:tcBorders>
              <w:top w:val="single" w:sz="4" w:space="0" w:color="000000"/>
              <w:left w:val="single" w:sz="4" w:space="0" w:color="000000"/>
              <w:bottom w:val="single" w:sz="4" w:space="0" w:color="000000"/>
              <w:right w:val="nil"/>
            </w:tcBorders>
            <w:vAlign w:val="center"/>
          </w:tcPr>
          <w:p w14:paraId="4E6276D7" w14:textId="77777777" w:rsidR="00EB7FC5" w:rsidRDefault="00EB7FC5" w:rsidP="00EB7FC5">
            <w:pPr>
              <w:spacing w:line="259" w:lineRule="auto"/>
            </w:pPr>
            <w:r>
              <w:t xml:space="preserve">Correctly create, open, edit, and save Workbooks </w:t>
            </w:r>
          </w:p>
        </w:tc>
        <w:tc>
          <w:tcPr>
            <w:tcW w:w="76" w:type="dxa"/>
            <w:tcBorders>
              <w:top w:val="single" w:sz="4" w:space="0" w:color="000000"/>
              <w:left w:val="nil"/>
              <w:bottom w:val="single" w:sz="4" w:space="0" w:color="000000"/>
              <w:right w:val="single" w:sz="4" w:space="0" w:color="000000"/>
            </w:tcBorders>
          </w:tcPr>
          <w:p w14:paraId="3276060D"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74D2E26F" w14:textId="77777777" w:rsidR="00EB7FC5" w:rsidRDefault="00EB7FC5" w:rsidP="00EB7FC5">
            <w:pPr>
              <w:spacing w:line="259" w:lineRule="auto"/>
              <w:ind w:right="107"/>
              <w:jc w:val="center"/>
            </w:pPr>
            <w:r>
              <w:t xml:space="preserve">5% </w:t>
            </w:r>
          </w:p>
        </w:tc>
      </w:tr>
      <w:tr w:rsidR="00EB7FC5" w14:paraId="41EF8472" w14:textId="77777777" w:rsidTr="00EB7FC5">
        <w:trPr>
          <w:trHeight w:val="805"/>
        </w:trPr>
        <w:tc>
          <w:tcPr>
            <w:tcW w:w="6156" w:type="dxa"/>
            <w:tcBorders>
              <w:top w:val="single" w:sz="4" w:space="0" w:color="000000"/>
              <w:left w:val="single" w:sz="4" w:space="0" w:color="000000"/>
              <w:bottom w:val="single" w:sz="4" w:space="0" w:color="000000"/>
              <w:right w:val="nil"/>
            </w:tcBorders>
          </w:tcPr>
          <w:p w14:paraId="5F566724" w14:textId="77777777" w:rsidR="00EB7FC5" w:rsidRDefault="00EB7FC5" w:rsidP="00EB7FC5">
            <w:pPr>
              <w:spacing w:line="259" w:lineRule="auto"/>
            </w:pPr>
            <w:r>
              <w:t xml:space="preserve">Organize and manage Worksheets logically and efficiently </w:t>
            </w:r>
          </w:p>
        </w:tc>
        <w:tc>
          <w:tcPr>
            <w:tcW w:w="76" w:type="dxa"/>
            <w:tcBorders>
              <w:top w:val="single" w:sz="4" w:space="0" w:color="000000"/>
              <w:left w:val="nil"/>
              <w:bottom w:val="single" w:sz="4" w:space="0" w:color="000000"/>
              <w:right w:val="single" w:sz="4" w:space="0" w:color="000000"/>
            </w:tcBorders>
          </w:tcPr>
          <w:p w14:paraId="10BFBF20"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2713E972" w14:textId="77777777" w:rsidR="00EB7FC5" w:rsidRDefault="00EB7FC5" w:rsidP="00EB7FC5">
            <w:pPr>
              <w:spacing w:line="259" w:lineRule="auto"/>
              <w:ind w:right="107"/>
              <w:jc w:val="center"/>
            </w:pPr>
            <w:r>
              <w:t xml:space="preserve">5% </w:t>
            </w:r>
          </w:p>
        </w:tc>
      </w:tr>
      <w:tr w:rsidR="00EB7FC5" w14:paraId="23A0FBFC"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1CB8CE93" w14:textId="77777777" w:rsidR="00EB7FC5" w:rsidRDefault="00EB7FC5" w:rsidP="00EB7FC5">
            <w:pPr>
              <w:spacing w:line="259" w:lineRule="auto"/>
            </w:pPr>
            <w:r>
              <w:t xml:space="preserve">Apply a range of cell formatting options, including alignment, styles, and formatting tables </w:t>
            </w:r>
          </w:p>
        </w:tc>
        <w:tc>
          <w:tcPr>
            <w:tcW w:w="76" w:type="dxa"/>
            <w:tcBorders>
              <w:top w:val="single" w:sz="4" w:space="0" w:color="000000"/>
              <w:left w:val="nil"/>
              <w:bottom w:val="single" w:sz="4" w:space="0" w:color="000000"/>
              <w:right w:val="single" w:sz="4" w:space="0" w:color="000000"/>
            </w:tcBorders>
          </w:tcPr>
          <w:p w14:paraId="78D9A9FA"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515ACE16" w14:textId="77777777" w:rsidR="00EB7FC5" w:rsidRDefault="00EB7FC5" w:rsidP="00EB7FC5">
            <w:pPr>
              <w:spacing w:line="259" w:lineRule="auto"/>
              <w:ind w:right="107"/>
              <w:jc w:val="center"/>
            </w:pPr>
            <w:r>
              <w:t xml:space="preserve">15% </w:t>
            </w:r>
          </w:p>
        </w:tc>
      </w:tr>
      <w:tr w:rsidR="00EB7FC5" w14:paraId="66792933"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71EFABCA" w14:textId="77777777" w:rsidR="00EB7FC5" w:rsidRDefault="00EB7FC5" w:rsidP="00EB7FC5">
            <w:pPr>
              <w:spacing w:line="259" w:lineRule="auto"/>
            </w:pPr>
            <w:r>
              <w:t xml:space="preserve">Define and use named ranges and tables, effectively sort and filter data </w:t>
            </w:r>
          </w:p>
        </w:tc>
        <w:tc>
          <w:tcPr>
            <w:tcW w:w="76" w:type="dxa"/>
            <w:tcBorders>
              <w:top w:val="single" w:sz="4" w:space="0" w:color="000000"/>
              <w:left w:val="nil"/>
              <w:bottom w:val="single" w:sz="4" w:space="0" w:color="000000"/>
              <w:right w:val="single" w:sz="4" w:space="0" w:color="000000"/>
            </w:tcBorders>
          </w:tcPr>
          <w:p w14:paraId="129E5BE6"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60382F3D" w14:textId="77777777" w:rsidR="00EB7FC5" w:rsidRDefault="00EB7FC5" w:rsidP="00EB7FC5">
            <w:pPr>
              <w:spacing w:line="259" w:lineRule="auto"/>
              <w:ind w:right="107"/>
              <w:jc w:val="center"/>
            </w:pPr>
            <w:r>
              <w:t xml:space="preserve">10% </w:t>
            </w:r>
          </w:p>
        </w:tc>
      </w:tr>
      <w:tr w:rsidR="00EB7FC5" w14:paraId="7BF1EBF4"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512E74E6" w14:textId="77777777" w:rsidR="00EB7FC5" w:rsidRDefault="00EB7FC5" w:rsidP="00EB7FC5">
            <w:pPr>
              <w:spacing w:line="259" w:lineRule="auto"/>
            </w:pPr>
            <w:r>
              <w:t xml:space="preserve">Accurately create, debug, and apply formulas and functions to solve real-world data tasks </w:t>
            </w:r>
          </w:p>
        </w:tc>
        <w:tc>
          <w:tcPr>
            <w:tcW w:w="76" w:type="dxa"/>
            <w:tcBorders>
              <w:top w:val="single" w:sz="4" w:space="0" w:color="000000"/>
              <w:left w:val="nil"/>
              <w:bottom w:val="single" w:sz="4" w:space="0" w:color="000000"/>
              <w:right w:val="single" w:sz="4" w:space="0" w:color="000000"/>
            </w:tcBorders>
          </w:tcPr>
          <w:p w14:paraId="7E47808E"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181BC219" w14:textId="77777777" w:rsidR="00EB7FC5" w:rsidRDefault="00EB7FC5" w:rsidP="00EB7FC5">
            <w:pPr>
              <w:spacing w:line="259" w:lineRule="auto"/>
              <w:ind w:right="107"/>
              <w:jc w:val="center"/>
            </w:pPr>
            <w:r>
              <w:t xml:space="preserve">15% </w:t>
            </w:r>
          </w:p>
        </w:tc>
      </w:tr>
      <w:tr w:rsidR="00EB7FC5" w14:paraId="0FEA1147"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0AF5FCA9" w14:textId="77777777" w:rsidR="00EB7FC5" w:rsidRDefault="00EB7FC5" w:rsidP="00EB7FC5">
            <w:pPr>
              <w:spacing w:line="259" w:lineRule="auto"/>
            </w:pPr>
            <w:r>
              <w:t xml:space="preserve">Import data and apply appropriate text cleanup procedures using text functions </w:t>
            </w:r>
          </w:p>
        </w:tc>
        <w:tc>
          <w:tcPr>
            <w:tcW w:w="76" w:type="dxa"/>
            <w:tcBorders>
              <w:top w:val="single" w:sz="4" w:space="0" w:color="000000"/>
              <w:left w:val="nil"/>
              <w:bottom w:val="single" w:sz="4" w:space="0" w:color="000000"/>
              <w:right w:val="single" w:sz="4" w:space="0" w:color="000000"/>
            </w:tcBorders>
          </w:tcPr>
          <w:p w14:paraId="19EA8D2E"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5636D083" w14:textId="77777777" w:rsidR="00EB7FC5" w:rsidRDefault="00EB7FC5" w:rsidP="00EB7FC5">
            <w:pPr>
              <w:spacing w:line="259" w:lineRule="auto"/>
              <w:ind w:right="107"/>
              <w:jc w:val="center"/>
            </w:pPr>
            <w:r>
              <w:t xml:space="preserve">10% </w:t>
            </w:r>
          </w:p>
        </w:tc>
      </w:tr>
      <w:tr w:rsidR="00EB7FC5" w14:paraId="42C28449"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21A5828C" w14:textId="77777777" w:rsidR="00EB7FC5" w:rsidRDefault="00EB7FC5" w:rsidP="00EB7FC5">
            <w:pPr>
              <w:spacing w:line="259" w:lineRule="auto"/>
            </w:pPr>
            <w:r>
              <w:t xml:space="preserve">Create meaningful visualizations using charts, sparklines, and apply conditional formatting rules </w:t>
            </w:r>
          </w:p>
        </w:tc>
        <w:tc>
          <w:tcPr>
            <w:tcW w:w="76" w:type="dxa"/>
            <w:tcBorders>
              <w:top w:val="single" w:sz="4" w:space="0" w:color="000000"/>
              <w:left w:val="nil"/>
              <w:bottom w:val="single" w:sz="4" w:space="0" w:color="000000"/>
              <w:right w:val="single" w:sz="4" w:space="0" w:color="000000"/>
            </w:tcBorders>
          </w:tcPr>
          <w:p w14:paraId="658DFFB6"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1397D491" w14:textId="77777777" w:rsidR="00EB7FC5" w:rsidRDefault="00EB7FC5" w:rsidP="00EB7FC5">
            <w:pPr>
              <w:spacing w:line="259" w:lineRule="auto"/>
              <w:ind w:right="107"/>
              <w:jc w:val="center"/>
            </w:pPr>
            <w:r>
              <w:t xml:space="preserve">15% </w:t>
            </w:r>
          </w:p>
        </w:tc>
      </w:tr>
      <w:tr w:rsidR="00EB7FC5" w14:paraId="216CC8FD"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3B59B48B" w14:textId="77777777" w:rsidR="00EB7FC5" w:rsidRDefault="00EB7FC5" w:rsidP="00EB7FC5">
            <w:pPr>
              <w:spacing w:line="259" w:lineRule="auto"/>
            </w:pPr>
            <w:r>
              <w:t xml:space="preserve">Prepare Workbooks for printing and presentation, applying appropriate settings and properties </w:t>
            </w:r>
          </w:p>
        </w:tc>
        <w:tc>
          <w:tcPr>
            <w:tcW w:w="76" w:type="dxa"/>
            <w:tcBorders>
              <w:top w:val="single" w:sz="4" w:space="0" w:color="000000"/>
              <w:left w:val="nil"/>
              <w:bottom w:val="single" w:sz="4" w:space="0" w:color="000000"/>
              <w:right w:val="single" w:sz="4" w:space="0" w:color="000000"/>
            </w:tcBorders>
          </w:tcPr>
          <w:p w14:paraId="7B701208"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1570BF6F" w14:textId="77777777" w:rsidR="00EB7FC5" w:rsidRDefault="00EB7FC5" w:rsidP="00EB7FC5">
            <w:pPr>
              <w:spacing w:line="259" w:lineRule="auto"/>
              <w:ind w:right="107"/>
              <w:jc w:val="center"/>
            </w:pPr>
            <w:r>
              <w:t xml:space="preserve">5% </w:t>
            </w:r>
          </w:p>
        </w:tc>
      </w:tr>
      <w:tr w:rsidR="00EB7FC5" w14:paraId="784760C3"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65674635" w14:textId="77777777" w:rsidR="00EB7FC5" w:rsidRDefault="00EB7FC5" w:rsidP="00EB7FC5">
            <w:pPr>
              <w:spacing w:line="259" w:lineRule="auto"/>
            </w:pPr>
            <w:r>
              <w:t xml:space="preserve">Demonstrate understanding of reviewing for compatibility and accessibility </w:t>
            </w:r>
          </w:p>
        </w:tc>
        <w:tc>
          <w:tcPr>
            <w:tcW w:w="76" w:type="dxa"/>
            <w:tcBorders>
              <w:top w:val="single" w:sz="4" w:space="0" w:color="000000"/>
              <w:left w:val="nil"/>
              <w:bottom w:val="single" w:sz="4" w:space="0" w:color="000000"/>
              <w:right w:val="single" w:sz="4" w:space="0" w:color="000000"/>
            </w:tcBorders>
          </w:tcPr>
          <w:p w14:paraId="45FD5737"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2307AB67" w14:textId="77777777" w:rsidR="00EB7FC5" w:rsidRDefault="00EB7FC5" w:rsidP="00EB7FC5">
            <w:pPr>
              <w:spacing w:line="259" w:lineRule="auto"/>
              <w:ind w:right="107"/>
              <w:jc w:val="center"/>
            </w:pPr>
            <w:r>
              <w:t xml:space="preserve">5% </w:t>
            </w:r>
          </w:p>
        </w:tc>
      </w:tr>
      <w:tr w:rsidR="00EB7FC5" w14:paraId="2C8BAD9D" w14:textId="77777777" w:rsidTr="00EB7FC5">
        <w:trPr>
          <w:trHeight w:val="805"/>
        </w:trPr>
        <w:tc>
          <w:tcPr>
            <w:tcW w:w="6156" w:type="dxa"/>
            <w:tcBorders>
              <w:top w:val="single" w:sz="4" w:space="0" w:color="000000"/>
              <w:left w:val="single" w:sz="4" w:space="0" w:color="000000"/>
              <w:bottom w:val="single" w:sz="4" w:space="0" w:color="000000"/>
              <w:right w:val="nil"/>
            </w:tcBorders>
          </w:tcPr>
          <w:p w14:paraId="65580A94" w14:textId="77777777" w:rsidR="00EB7FC5" w:rsidRDefault="00EB7FC5" w:rsidP="00EB7FC5">
            <w:pPr>
              <w:spacing w:line="259" w:lineRule="auto"/>
            </w:pPr>
            <w:r>
              <w:t xml:space="preserve">Record, run, and modify basic Macros to automate common Excel actions </w:t>
            </w:r>
          </w:p>
        </w:tc>
        <w:tc>
          <w:tcPr>
            <w:tcW w:w="76" w:type="dxa"/>
            <w:tcBorders>
              <w:top w:val="single" w:sz="4" w:space="0" w:color="000000"/>
              <w:left w:val="nil"/>
              <w:bottom w:val="single" w:sz="4" w:space="0" w:color="000000"/>
              <w:right w:val="single" w:sz="4" w:space="0" w:color="000000"/>
            </w:tcBorders>
          </w:tcPr>
          <w:p w14:paraId="7D9AC5C6"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35A2405B" w14:textId="77777777" w:rsidR="00EB7FC5" w:rsidRDefault="00EB7FC5" w:rsidP="00EB7FC5">
            <w:pPr>
              <w:spacing w:line="259" w:lineRule="auto"/>
              <w:ind w:right="106"/>
              <w:jc w:val="center"/>
            </w:pPr>
            <w:r>
              <w:t xml:space="preserve">Unassessed </w:t>
            </w:r>
          </w:p>
        </w:tc>
      </w:tr>
      <w:tr w:rsidR="00EB7FC5" w14:paraId="0EFE7133" w14:textId="77777777" w:rsidTr="00EB7FC5">
        <w:trPr>
          <w:trHeight w:val="804"/>
        </w:trPr>
        <w:tc>
          <w:tcPr>
            <w:tcW w:w="6156" w:type="dxa"/>
            <w:tcBorders>
              <w:top w:val="single" w:sz="4" w:space="0" w:color="000000"/>
              <w:left w:val="single" w:sz="4" w:space="0" w:color="000000"/>
              <w:bottom w:val="single" w:sz="4" w:space="0" w:color="000000"/>
              <w:right w:val="nil"/>
            </w:tcBorders>
          </w:tcPr>
          <w:p w14:paraId="05902F9D" w14:textId="77777777" w:rsidR="00EB7FC5" w:rsidRDefault="00EB7FC5" w:rsidP="00EB7FC5">
            <w:pPr>
              <w:spacing w:line="259" w:lineRule="auto"/>
            </w:pPr>
            <w:r>
              <w:t xml:space="preserve">Interpret and edit recorded Macro code in the VBA editor </w:t>
            </w:r>
          </w:p>
        </w:tc>
        <w:tc>
          <w:tcPr>
            <w:tcW w:w="76" w:type="dxa"/>
            <w:tcBorders>
              <w:top w:val="single" w:sz="4" w:space="0" w:color="000000"/>
              <w:left w:val="nil"/>
              <w:bottom w:val="single" w:sz="4" w:space="0" w:color="000000"/>
              <w:right w:val="single" w:sz="4" w:space="0" w:color="000000"/>
            </w:tcBorders>
          </w:tcPr>
          <w:p w14:paraId="077F49C5"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393DB2BB" w14:textId="77777777" w:rsidR="00EB7FC5" w:rsidRDefault="00EB7FC5" w:rsidP="00EB7FC5">
            <w:pPr>
              <w:spacing w:line="259" w:lineRule="auto"/>
              <w:ind w:right="106"/>
              <w:jc w:val="center"/>
            </w:pPr>
            <w:r>
              <w:t xml:space="preserve">Unassessed </w:t>
            </w:r>
          </w:p>
        </w:tc>
      </w:tr>
      <w:tr w:rsidR="00EB7FC5" w14:paraId="753D8250" w14:textId="77777777" w:rsidTr="00EB7FC5">
        <w:trPr>
          <w:trHeight w:val="82"/>
        </w:trPr>
        <w:tc>
          <w:tcPr>
            <w:tcW w:w="6156" w:type="dxa"/>
            <w:tcBorders>
              <w:top w:val="single" w:sz="4" w:space="0" w:color="000000"/>
              <w:left w:val="single" w:sz="4" w:space="0" w:color="000000"/>
              <w:bottom w:val="single" w:sz="2" w:space="0" w:color="E5E7EB"/>
              <w:right w:val="nil"/>
            </w:tcBorders>
          </w:tcPr>
          <w:p w14:paraId="52496D05" w14:textId="77777777" w:rsidR="00EB7FC5" w:rsidRDefault="00EB7FC5" w:rsidP="00EB7FC5">
            <w:pPr>
              <w:spacing w:after="160" w:line="259" w:lineRule="auto"/>
            </w:pPr>
          </w:p>
        </w:tc>
        <w:tc>
          <w:tcPr>
            <w:tcW w:w="76" w:type="dxa"/>
            <w:vMerge w:val="restart"/>
            <w:tcBorders>
              <w:top w:val="single" w:sz="4" w:space="0" w:color="000000"/>
              <w:left w:val="nil"/>
              <w:bottom w:val="single" w:sz="4" w:space="0" w:color="000000"/>
              <w:right w:val="single" w:sz="4" w:space="0" w:color="000000"/>
            </w:tcBorders>
          </w:tcPr>
          <w:p w14:paraId="65E83B32" w14:textId="77777777" w:rsidR="00EB7FC5" w:rsidRDefault="00EB7FC5" w:rsidP="00EB7FC5">
            <w:pPr>
              <w:spacing w:after="160" w:line="259" w:lineRule="auto"/>
            </w:pPr>
          </w:p>
        </w:tc>
        <w:tc>
          <w:tcPr>
            <w:tcW w:w="2777" w:type="dxa"/>
            <w:vMerge w:val="restart"/>
            <w:tcBorders>
              <w:top w:val="single" w:sz="4" w:space="0" w:color="000000"/>
              <w:left w:val="single" w:sz="4" w:space="0" w:color="000000"/>
              <w:bottom w:val="single" w:sz="4" w:space="0" w:color="000000"/>
              <w:right w:val="single" w:sz="4" w:space="0" w:color="000000"/>
            </w:tcBorders>
            <w:vAlign w:val="center"/>
          </w:tcPr>
          <w:p w14:paraId="1933D9F6" w14:textId="77777777" w:rsidR="00EB7FC5" w:rsidRDefault="00EB7FC5" w:rsidP="00EB7FC5">
            <w:pPr>
              <w:spacing w:line="259" w:lineRule="auto"/>
              <w:ind w:right="106"/>
              <w:jc w:val="center"/>
            </w:pPr>
            <w:r>
              <w:t xml:space="preserve">Unassessed </w:t>
            </w:r>
          </w:p>
        </w:tc>
      </w:tr>
      <w:tr w:rsidR="00EB7FC5" w14:paraId="25BAE00B" w14:textId="77777777" w:rsidTr="00EB7FC5">
        <w:trPr>
          <w:trHeight w:val="643"/>
        </w:trPr>
        <w:tc>
          <w:tcPr>
            <w:tcW w:w="6156" w:type="dxa"/>
            <w:tcBorders>
              <w:top w:val="single" w:sz="2" w:space="0" w:color="E5E7EB"/>
              <w:left w:val="single" w:sz="4" w:space="0" w:color="000000"/>
              <w:bottom w:val="single" w:sz="2" w:space="0" w:color="E5E7EB"/>
              <w:right w:val="single" w:sz="2" w:space="0" w:color="E5E7EB"/>
            </w:tcBorders>
          </w:tcPr>
          <w:p w14:paraId="53BD2FFF" w14:textId="77777777" w:rsidR="00EB7FC5" w:rsidRDefault="00EB7FC5" w:rsidP="00EB7FC5">
            <w:pPr>
              <w:spacing w:line="259" w:lineRule="auto"/>
            </w:pPr>
            <w:r>
              <w:t xml:space="preserve">Write simple VBA procedures (Sub routines) to automate tasks beyond Macro recording capabilities </w:t>
            </w:r>
          </w:p>
        </w:tc>
        <w:tc>
          <w:tcPr>
            <w:tcW w:w="0" w:type="auto"/>
            <w:vMerge/>
            <w:tcBorders>
              <w:top w:val="nil"/>
              <w:left w:val="nil"/>
              <w:bottom w:val="nil"/>
              <w:right w:val="single" w:sz="4" w:space="0" w:color="000000"/>
            </w:tcBorders>
          </w:tcPr>
          <w:p w14:paraId="1BE72A12" w14:textId="77777777" w:rsidR="00EB7FC5" w:rsidRDefault="00EB7FC5" w:rsidP="00EB7FC5">
            <w:pPr>
              <w:spacing w:after="160" w:line="259" w:lineRule="auto"/>
            </w:pPr>
          </w:p>
        </w:tc>
        <w:tc>
          <w:tcPr>
            <w:tcW w:w="0" w:type="auto"/>
            <w:vMerge/>
            <w:tcBorders>
              <w:top w:val="nil"/>
              <w:left w:val="single" w:sz="4" w:space="0" w:color="000000"/>
              <w:bottom w:val="nil"/>
              <w:right w:val="single" w:sz="4" w:space="0" w:color="000000"/>
            </w:tcBorders>
          </w:tcPr>
          <w:p w14:paraId="0E45C59D" w14:textId="77777777" w:rsidR="00EB7FC5" w:rsidRDefault="00EB7FC5" w:rsidP="00EB7FC5">
            <w:pPr>
              <w:spacing w:after="160" w:line="259" w:lineRule="auto"/>
            </w:pPr>
          </w:p>
        </w:tc>
      </w:tr>
      <w:tr w:rsidR="00EB7FC5" w14:paraId="27BCACC1" w14:textId="77777777" w:rsidTr="00EB7FC5">
        <w:trPr>
          <w:trHeight w:val="79"/>
        </w:trPr>
        <w:tc>
          <w:tcPr>
            <w:tcW w:w="6156" w:type="dxa"/>
            <w:tcBorders>
              <w:top w:val="single" w:sz="2" w:space="0" w:color="E5E7EB"/>
              <w:left w:val="single" w:sz="4" w:space="0" w:color="000000"/>
              <w:bottom w:val="single" w:sz="4" w:space="0" w:color="000000"/>
              <w:right w:val="nil"/>
            </w:tcBorders>
          </w:tcPr>
          <w:p w14:paraId="0D31CED4" w14:textId="77777777" w:rsidR="00EB7FC5" w:rsidRDefault="00EB7FC5" w:rsidP="00EB7FC5">
            <w:pPr>
              <w:spacing w:after="160" w:line="259" w:lineRule="auto"/>
            </w:pPr>
          </w:p>
        </w:tc>
        <w:tc>
          <w:tcPr>
            <w:tcW w:w="0" w:type="auto"/>
            <w:vMerge/>
            <w:tcBorders>
              <w:top w:val="nil"/>
              <w:left w:val="nil"/>
              <w:bottom w:val="single" w:sz="4" w:space="0" w:color="000000"/>
              <w:right w:val="single" w:sz="4" w:space="0" w:color="000000"/>
            </w:tcBorders>
          </w:tcPr>
          <w:p w14:paraId="4AD863C5" w14:textId="77777777" w:rsidR="00EB7FC5" w:rsidRDefault="00EB7FC5" w:rsidP="00EB7FC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A7864B7" w14:textId="77777777" w:rsidR="00EB7FC5" w:rsidRDefault="00EB7FC5" w:rsidP="00EB7FC5">
            <w:pPr>
              <w:spacing w:after="160" w:line="259" w:lineRule="auto"/>
            </w:pPr>
          </w:p>
        </w:tc>
      </w:tr>
      <w:tr w:rsidR="00EB7FC5" w14:paraId="75343E90" w14:textId="77777777" w:rsidTr="00EB7FC5">
        <w:trPr>
          <w:trHeight w:val="82"/>
        </w:trPr>
        <w:tc>
          <w:tcPr>
            <w:tcW w:w="6156" w:type="dxa"/>
            <w:tcBorders>
              <w:top w:val="single" w:sz="4" w:space="0" w:color="000000"/>
              <w:left w:val="single" w:sz="4" w:space="0" w:color="000000"/>
              <w:bottom w:val="single" w:sz="2" w:space="0" w:color="E5E7EB"/>
              <w:right w:val="nil"/>
            </w:tcBorders>
          </w:tcPr>
          <w:p w14:paraId="0C3C2DA6" w14:textId="77777777" w:rsidR="00EB7FC5" w:rsidRDefault="00EB7FC5" w:rsidP="00EB7FC5">
            <w:pPr>
              <w:spacing w:after="160" w:line="259" w:lineRule="auto"/>
            </w:pPr>
          </w:p>
        </w:tc>
        <w:tc>
          <w:tcPr>
            <w:tcW w:w="76" w:type="dxa"/>
            <w:vMerge w:val="restart"/>
            <w:tcBorders>
              <w:top w:val="single" w:sz="4" w:space="0" w:color="000000"/>
              <w:left w:val="nil"/>
              <w:bottom w:val="single" w:sz="4" w:space="0" w:color="000000"/>
              <w:right w:val="single" w:sz="4" w:space="0" w:color="000000"/>
            </w:tcBorders>
          </w:tcPr>
          <w:p w14:paraId="7BB0025B" w14:textId="77777777" w:rsidR="00EB7FC5" w:rsidRDefault="00EB7FC5" w:rsidP="00EB7FC5">
            <w:pPr>
              <w:spacing w:after="160" w:line="259" w:lineRule="auto"/>
            </w:pPr>
          </w:p>
        </w:tc>
        <w:tc>
          <w:tcPr>
            <w:tcW w:w="2777" w:type="dxa"/>
            <w:vMerge w:val="restart"/>
            <w:tcBorders>
              <w:top w:val="single" w:sz="4" w:space="0" w:color="000000"/>
              <w:left w:val="single" w:sz="4" w:space="0" w:color="000000"/>
              <w:bottom w:val="single" w:sz="4" w:space="0" w:color="000000"/>
              <w:right w:val="single" w:sz="4" w:space="0" w:color="000000"/>
            </w:tcBorders>
            <w:vAlign w:val="center"/>
          </w:tcPr>
          <w:p w14:paraId="2A576115" w14:textId="77777777" w:rsidR="00EB7FC5" w:rsidRDefault="00EB7FC5" w:rsidP="00EB7FC5">
            <w:pPr>
              <w:spacing w:line="259" w:lineRule="auto"/>
              <w:ind w:right="106"/>
              <w:jc w:val="center"/>
            </w:pPr>
            <w:r>
              <w:t xml:space="preserve">Unassessed </w:t>
            </w:r>
          </w:p>
        </w:tc>
      </w:tr>
      <w:tr w:rsidR="00EB7FC5" w14:paraId="757536B9" w14:textId="77777777" w:rsidTr="00EB7FC5">
        <w:trPr>
          <w:trHeight w:val="643"/>
        </w:trPr>
        <w:tc>
          <w:tcPr>
            <w:tcW w:w="6156" w:type="dxa"/>
            <w:tcBorders>
              <w:top w:val="single" w:sz="2" w:space="0" w:color="E5E7EB"/>
              <w:left w:val="single" w:sz="4" w:space="0" w:color="000000"/>
              <w:bottom w:val="single" w:sz="2" w:space="0" w:color="E5E7EB"/>
              <w:right w:val="single" w:sz="2" w:space="0" w:color="E5E7EB"/>
            </w:tcBorders>
          </w:tcPr>
          <w:p w14:paraId="705115A4" w14:textId="77777777" w:rsidR="00EB7FC5" w:rsidRDefault="00EB7FC5" w:rsidP="00EB7FC5">
            <w:pPr>
              <w:spacing w:line="259" w:lineRule="auto"/>
            </w:pPr>
            <w:r>
              <w:t xml:space="preserve">Debug and troubleshoot basic VBA code for accuracy and efficiency </w:t>
            </w:r>
          </w:p>
        </w:tc>
        <w:tc>
          <w:tcPr>
            <w:tcW w:w="0" w:type="auto"/>
            <w:vMerge/>
            <w:tcBorders>
              <w:top w:val="nil"/>
              <w:left w:val="nil"/>
              <w:bottom w:val="nil"/>
              <w:right w:val="single" w:sz="4" w:space="0" w:color="000000"/>
            </w:tcBorders>
          </w:tcPr>
          <w:p w14:paraId="71B8342E" w14:textId="77777777" w:rsidR="00EB7FC5" w:rsidRDefault="00EB7FC5" w:rsidP="00EB7FC5">
            <w:pPr>
              <w:spacing w:after="160" w:line="259" w:lineRule="auto"/>
            </w:pPr>
          </w:p>
        </w:tc>
        <w:tc>
          <w:tcPr>
            <w:tcW w:w="0" w:type="auto"/>
            <w:vMerge/>
            <w:tcBorders>
              <w:top w:val="nil"/>
              <w:left w:val="single" w:sz="4" w:space="0" w:color="000000"/>
              <w:bottom w:val="nil"/>
              <w:right w:val="single" w:sz="4" w:space="0" w:color="000000"/>
            </w:tcBorders>
          </w:tcPr>
          <w:p w14:paraId="42B6AF70" w14:textId="77777777" w:rsidR="00EB7FC5" w:rsidRDefault="00EB7FC5" w:rsidP="00EB7FC5">
            <w:pPr>
              <w:spacing w:after="160" w:line="259" w:lineRule="auto"/>
            </w:pPr>
          </w:p>
        </w:tc>
      </w:tr>
      <w:tr w:rsidR="00EB7FC5" w14:paraId="10889C9A" w14:textId="77777777" w:rsidTr="00EB7FC5">
        <w:trPr>
          <w:trHeight w:val="79"/>
        </w:trPr>
        <w:tc>
          <w:tcPr>
            <w:tcW w:w="6156" w:type="dxa"/>
            <w:tcBorders>
              <w:top w:val="single" w:sz="2" w:space="0" w:color="E5E7EB"/>
              <w:left w:val="single" w:sz="4" w:space="0" w:color="000000"/>
              <w:bottom w:val="single" w:sz="4" w:space="0" w:color="000000"/>
              <w:right w:val="nil"/>
            </w:tcBorders>
          </w:tcPr>
          <w:p w14:paraId="2CC14BA6" w14:textId="77777777" w:rsidR="00EB7FC5" w:rsidRDefault="00EB7FC5" w:rsidP="00EB7FC5">
            <w:pPr>
              <w:spacing w:after="160" w:line="259" w:lineRule="auto"/>
            </w:pPr>
          </w:p>
        </w:tc>
        <w:tc>
          <w:tcPr>
            <w:tcW w:w="0" w:type="auto"/>
            <w:vMerge/>
            <w:tcBorders>
              <w:top w:val="nil"/>
              <w:left w:val="nil"/>
              <w:bottom w:val="single" w:sz="4" w:space="0" w:color="000000"/>
              <w:right w:val="single" w:sz="4" w:space="0" w:color="000000"/>
            </w:tcBorders>
          </w:tcPr>
          <w:p w14:paraId="0E7FDD46" w14:textId="77777777" w:rsidR="00EB7FC5" w:rsidRDefault="00EB7FC5" w:rsidP="00EB7FC5">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A588239" w14:textId="77777777" w:rsidR="00EB7FC5" w:rsidRDefault="00EB7FC5" w:rsidP="00EB7FC5">
            <w:pPr>
              <w:spacing w:after="160" w:line="259" w:lineRule="auto"/>
            </w:pPr>
          </w:p>
        </w:tc>
      </w:tr>
      <w:tr w:rsidR="00EB7FC5" w14:paraId="22D23367" w14:textId="77777777" w:rsidTr="00EB7FC5">
        <w:trPr>
          <w:trHeight w:val="806"/>
        </w:trPr>
        <w:tc>
          <w:tcPr>
            <w:tcW w:w="6156" w:type="dxa"/>
            <w:tcBorders>
              <w:top w:val="single" w:sz="4" w:space="0" w:color="000000"/>
              <w:left w:val="single" w:sz="4" w:space="0" w:color="000000"/>
              <w:bottom w:val="single" w:sz="4" w:space="0" w:color="000000"/>
              <w:right w:val="nil"/>
            </w:tcBorders>
          </w:tcPr>
          <w:p w14:paraId="63EC75E4" w14:textId="77777777" w:rsidR="00EB7FC5" w:rsidRDefault="00EB7FC5" w:rsidP="00EB7FC5">
            <w:pPr>
              <w:spacing w:line="259" w:lineRule="auto"/>
            </w:pPr>
            <w:r>
              <w:t xml:space="preserve">Final mini-project combining all skills into designing a dashboard </w:t>
            </w:r>
          </w:p>
        </w:tc>
        <w:tc>
          <w:tcPr>
            <w:tcW w:w="76" w:type="dxa"/>
            <w:tcBorders>
              <w:top w:val="single" w:sz="4" w:space="0" w:color="000000"/>
              <w:left w:val="nil"/>
              <w:bottom w:val="single" w:sz="4" w:space="0" w:color="000000"/>
              <w:right w:val="single" w:sz="4" w:space="0" w:color="000000"/>
            </w:tcBorders>
          </w:tcPr>
          <w:p w14:paraId="0173A3A5" w14:textId="77777777" w:rsidR="00EB7FC5" w:rsidRDefault="00EB7FC5" w:rsidP="00EB7FC5">
            <w:pPr>
              <w:spacing w:after="160" w:line="259" w:lineRule="auto"/>
            </w:pPr>
          </w:p>
        </w:tc>
        <w:tc>
          <w:tcPr>
            <w:tcW w:w="2777" w:type="dxa"/>
            <w:tcBorders>
              <w:top w:val="single" w:sz="4" w:space="0" w:color="000000"/>
              <w:left w:val="single" w:sz="4" w:space="0" w:color="000000"/>
              <w:bottom w:val="single" w:sz="4" w:space="0" w:color="000000"/>
              <w:right w:val="single" w:sz="4" w:space="0" w:color="000000"/>
            </w:tcBorders>
            <w:vAlign w:val="center"/>
          </w:tcPr>
          <w:p w14:paraId="4C598F10" w14:textId="77777777" w:rsidR="00EB7FC5" w:rsidRDefault="00EB7FC5" w:rsidP="00EB7FC5">
            <w:pPr>
              <w:spacing w:line="259" w:lineRule="auto"/>
              <w:ind w:right="107"/>
              <w:jc w:val="center"/>
            </w:pPr>
            <w:r>
              <w:t xml:space="preserve">15% </w:t>
            </w:r>
          </w:p>
        </w:tc>
      </w:tr>
    </w:tbl>
    <w:p w14:paraId="750ACC82" w14:textId="77777777" w:rsidR="00EB7FC5" w:rsidRDefault="00EB7FC5" w:rsidP="00EB7FC5">
      <w:pPr>
        <w:spacing w:line="259" w:lineRule="auto"/>
      </w:pPr>
      <w:r>
        <w:rPr>
          <w:rFonts w:ascii="Calibri" w:eastAsia="Calibri" w:hAnsi="Calibri" w:cs="Calibri"/>
          <w:b/>
        </w:rPr>
        <w:t xml:space="preserve"> </w:t>
      </w:r>
    </w:p>
    <w:p w14:paraId="3A548C1E" w14:textId="77777777" w:rsidR="00EB7FC5" w:rsidRDefault="00EB7FC5" w:rsidP="00EB7FC5">
      <w:pPr>
        <w:spacing w:after="157" w:line="259" w:lineRule="auto"/>
        <w:ind w:left="-5"/>
      </w:pPr>
      <w:r>
        <w:rPr>
          <w:rFonts w:ascii="Calibri" w:eastAsia="Calibri" w:hAnsi="Calibri" w:cs="Calibri"/>
          <w:b/>
          <w:color w:val="000066"/>
        </w:rPr>
        <w:t xml:space="preserve">PEDAGOGY: </w:t>
      </w:r>
    </w:p>
    <w:p w14:paraId="58901C29" w14:textId="77777777" w:rsidR="00EB7FC5" w:rsidRDefault="00EB7FC5" w:rsidP="00314A26">
      <w:pPr>
        <w:numPr>
          <w:ilvl w:val="0"/>
          <w:numId w:val="49"/>
        </w:numPr>
        <w:spacing w:after="4" w:line="358" w:lineRule="auto"/>
        <w:ind w:hanging="360"/>
        <w:jc w:val="both"/>
      </w:pPr>
      <w:r>
        <w:t xml:space="preserve">Professor-led lectures and live demonstrations to introduce </w:t>
      </w:r>
      <w:r>
        <w:rPr>
          <w:rFonts w:ascii="Segoe UI" w:eastAsia="Segoe UI" w:hAnsi="Segoe UI" w:cs="Segoe UI"/>
          <w:i/>
        </w:rPr>
        <w:t>core concepts for all foundational skills (creating, managing, formatting Workbooks, using formulas, and data import).</w:t>
      </w:r>
      <w:r>
        <w:t xml:space="preserve"> </w:t>
      </w:r>
    </w:p>
    <w:p w14:paraId="2B9532C1" w14:textId="77777777" w:rsidR="00EB7FC5" w:rsidRDefault="00EB7FC5" w:rsidP="00314A26">
      <w:pPr>
        <w:numPr>
          <w:ilvl w:val="0"/>
          <w:numId w:val="49"/>
        </w:numPr>
        <w:spacing w:after="4" w:line="358" w:lineRule="auto"/>
        <w:ind w:hanging="360"/>
        <w:jc w:val="both"/>
      </w:pPr>
      <w:r>
        <w:t xml:space="preserve">Hands-on Lab sessions using real-world business datasets </w:t>
      </w:r>
      <w:r>
        <w:rPr>
          <w:rFonts w:ascii="Segoe UI" w:eastAsia="Segoe UI" w:hAnsi="Segoe UI" w:cs="Segoe UI"/>
          <w:i/>
        </w:rPr>
        <w:t>to develop practical skills— editing, formatting, formulas, importing data, and visualizations.</w:t>
      </w:r>
      <w:r>
        <w:t xml:space="preserve"> </w:t>
      </w:r>
    </w:p>
    <w:p w14:paraId="15C8D222" w14:textId="77777777" w:rsidR="00EB7FC5" w:rsidRDefault="00EB7FC5" w:rsidP="00314A26">
      <w:pPr>
        <w:numPr>
          <w:ilvl w:val="0"/>
          <w:numId w:val="49"/>
        </w:numPr>
        <w:spacing w:after="4" w:line="358" w:lineRule="auto"/>
        <w:ind w:hanging="360"/>
        <w:jc w:val="both"/>
      </w:pPr>
      <w:r>
        <w:t xml:space="preserve">Guided practice and in-class activities with knowledge checks </w:t>
      </w:r>
      <w:r>
        <w:rPr>
          <w:rFonts w:ascii="Segoe UI" w:eastAsia="Segoe UI" w:hAnsi="Segoe UI" w:cs="Segoe UI"/>
          <w:i/>
        </w:rPr>
        <w:t>to ensure students apply skills independently, preparing them for tasks like named ranges, sorting/filtering, and text functions.</w:t>
      </w:r>
      <w:r>
        <w:t xml:space="preserve"> </w:t>
      </w:r>
    </w:p>
    <w:p w14:paraId="543228C9" w14:textId="77777777" w:rsidR="00EB7FC5" w:rsidRDefault="00EB7FC5" w:rsidP="00314A26">
      <w:pPr>
        <w:numPr>
          <w:ilvl w:val="0"/>
          <w:numId w:val="49"/>
        </w:numPr>
        <w:spacing w:after="4" w:line="358" w:lineRule="auto"/>
        <w:ind w:hanging="360"/>
        <w:jc w:val="both"/>
      </w:pPr>
      <w:r>
        <w:t xml:space="preserve">Project work involving comprehensive assignments </w:t>
      </w:r>
      <w:r>
        <w:rPr>
          <w:rFonts w:ascii="Segoe UI" w:eastAsia="Segoe UI" w:hAnsi="Segoe UI" w:cs="Segoe UI"/>
          <w:i/>
        </w:rPr>
        <w:t>to support the final mini-project, bringing together all technical and analytical capabilities covered in the course.</w:t>
      </w:r>
      <w:r>
        <w:t xml:space="preserve"> </w:t>
      </w:r>
    </w:p>
    <w:p w14:paraId="235376F8" w14:textId="77777777" w:rsidR="00EB7FC5" w:rsidRDefault="00EB7FC5" w:rsidP="00314A26">
      <w:pPr>
        <w:numPr>
          <w:ilvl w:val="0"/>
          <w:numId w:val="49"/>
        </w:numPr>
        <w:spacing w:after="4" w:line="358" w:lineRule="auto"/>
        <w:ind w:hanging="360"/>
        <w:jc w:val="both"/>
      </w:pPr>
      <w:r>
        <w:t xml:space="preserve">Peer review activities for feedback on Workbook submissions </w:t>
      </w:r>
      <w:r>
        <w:rPr>
          <w:rFonts w:ascii="Segoe UI" w:eastAsia="Segoe UI" w:hAnsi="Segoe UI" w:cs="Segoe UI"/>
          <w:i/>
        </w:rPr>
        <w:t>to encourage reflection and improvement on Workbook organization, formatting, and compatibility/accessibility evaluation.</w:t>
      </w:r>
      <w:r>
        <w:t xml:space="preserve"> </w:t>
      </w:r>
    </w:p>
    <w:p w14:paraId="5407DAAA" w14:textId="77777777" w:rsidR="00EB7FC5" w:rsidRDefault="00EB7FC5" w:rsidP="00314A26">
      <w:pPr>
        <w:numPr>
          <w:ilvl w:val="0"/>
          <w:numId w:val="49"/>
        </w:numPr>
        <w:spacing w:after="4" w:line="358" w:lineRule="auto"/>
        <w:ind w:hanging="360"/>
        <w:jc w:val="both"/>
      </w:pPr>
      <w:r>
        <w:t>Regular quizzes and assignments</w:t>
      </w:r>
      <w:r>
        <w:rPr>
          <w:rFonts w:ascii="Segoe UI" w:eastAsia="Segoe UI" w:hAnsi="Segoe UI" w:cs="Segoe UI"/>
          <w:i/>
        </w:rPr>
        <w:t xml:space="preserve"> to assess the mastery of core techniques such as formatting, formulas, importing data, and visualization creation.</w:t>
      </w:r>
      <w:r>
        <w:t xml:space="preserve"> </w:t>
      </w:r>
    </w:p>
    <w:p w14:paraId="4C5C8C0A" w14:textId="77777777" w:rsidR="00EB7FC5" w:rsidRDefault="00EB7FC5" w:rsidP="00314A26">
      <w:pPr>
        <w:numPr>
          <w:ilvl w:val="0"/>
          <w:numId w:val="49"/>
        </w:numPr>
        <w:spacing w:after="4" w:line="358" w:lineRule="auto"/>
        <w:ind w:hanging="360"/>
        <w:jc w:val="both"/>
      </w:pPr>
      <w:r>
        <w:t xml:space="preserve">Case studies based on business scenarios </w:t>
      </w:r>
      <w:r>
        <w:rPr>
          <w:rFonts w:ascii="Segoe UI" w:eastAsia="Segoe UI" w:hAnsi="Segoe UI" w:cs="Segoe UI"/>
          <w:i/>
        </w:rPr>
        <w:t>to provide authentic contexts for students to help them understand the importance of formatting, visualization charts, and preparing Workbooks for printing/presentation.</w:t>
      </w:r>
      <w:r>
        <w:t xml:space="preserve"> </w:t>
      </w:r>
    </w:p>
    <w:p w14:paraId="15754523" w14:textId="77777777" w:rsidR="00EB7FC5" w:rsidRDefault="00EB7FC5" w:rsidP="00314A26">
      <w:pPr>
        <w:numPr>
          <w:ilvl w:val="0"/>
          <w:numId w:val="49"/>
        </w:numPr>
        <w:spacing w:after="4" w:line="358" w:lineRule="auto"/>
        <w:ind w:hanging="360"/>
        <w:jc w:val="both"/>
      </w:pPr>
      <w:r>
        <w:t xml:space="preserve">Supplemental resources (guides and cheat sheets) </w:t>
      </w:r>
      <w:r>
        <w:rPr>
          <w:rFonts w:ascii="Segoe UI" w:eastAsia="Segoe UI" w:hAnsi="Segoe UI" w:cs="Segoe UI"/>
          <w:i/>
        </w:rPr>
        <w:t>to enable self-paced reinforcement of learning outcomes—supporting weaker areas identified via assessment.</w:t>
      </w:r>
      <w:r>
        <w:t xml:space="preserve"> </w:t>
      </w:r>
    </w:p>
    <w:p w14:paraId="4EE9F999" w14:textId="77777777" w:rsidR="00EB7FC5" w:rsidRDefault="00EB7FC5" w:rsidP="00314A26">
      <w:pPr>
        <w:numPr>
          <w:ilvl w:val="0"/>
          <w:numId w:val="49"/>
        </w:numPr>
        <w:spacing w:after="4" w:line="358" w:lineRule="auto"/>
        <w:ind w:hanging="360"/>
        <w:jc w:val="both"/>
      </w:pPr>
      <w:r>
        <w:t>Continuous feedback and support from the professor to d</w:t>
      </w:r>
      <w:r>
        <w:rPr>
          <w:rFonts w:ascii="Segoe UI" w:eastAsia="Segoe UI" w:hAnsi="Segoe UI" w:cs="Segoe UI"/>
          <w:i/>
        </w:rPr>
        <w:t xml:space="preserve">rive skill improvement in all learning outcomes, ensuring students are ready for both practical applications and </w:t>
      </w:r>
    </w:p>
    <w:p w14:paraId="01195108" w14:textId="77777777" w:rsidR="00EB7FC5" w:rsidRDefault="00EB7FC5" w:rsidP="00EB7FC5">
      <w:pPr>
        <w:spacing w:after="139" w:line="259" w:lineRule="auto"/>
        <w:ind w:left="360"/>
      </w:pPr>
      <w:r>
        <w:rPr>
          <w:rFonts w:ascii="Segoe UI" w:eastAsia="Segoe UI" w:hAnsi="Segoe UI" w:cs="Segoe UI"/>
          <w:i/>
        </w:rPr>
        <w:t>certification.</w:t>
      </w:r>
      <w:r>
        <w:t xml:space="preserve"> </w:t>
      </w:r>
    </w:p>
    <w:p w14:paraId="43464957" w14:textId="77777777" w:rsidR="00EB7FC5" w:rsidRDefault="00EB7FC5" w:rsidP="00314A26">
      <w:pPr>
        <w:numPr>
          <w:ilvl w:val="0"/>
          <w:numId w:val="49"/>
        </w:numPr>
        <w:spacing w:after="4" w:line="358" w:lineRule="auto"/>
        <w:ind w:hanging="360"/>
        <w:jc w:val="both"/>
      </w:pPr>
      <w:r>
        <w:t>Focus on certification exam readiness with targeted practice and review sessions to a</w:t>
      </w:r>
      <w:r>
        <w:rPr>
          <w:rFonts w:ascii="Segoe UI" w:eastAsia="Segoe UI" w:hAnsi="Segoe UI" w:cs="Segoe UI"/>
          <w:i/>
        </w:rPr>
        <w:t>lign with the overall goal—students not only achieve course outcomes but also succeed in formal certification exams.</w:t>
      </w:r>
      <w:r>
        <w:t xml:space="preserve"> </w:t>
      </w:r>
    </w:p>
    <w:p w14:paraId="7A78799A" w14:textId="77777777" w:rsidR="00EB7FC5" w:rsidRDefault="00EB7FC5" w:rsidP="00EB7FC5">
      <w:pPr>
        <w:spacing w:after="24" w:line="259" w:lineRule="auto"/>
      </w:pPr>
      <w:r>
        <w:rPr>
          <w:b/>
        </w:rPr>
        <w:t xml:space="preserve"> </w:t>
      </w:r>
    </w:p>
    <w:p w14:paraId="7ADDFCEE" w14:textId="77777777" w:rsidR="00EB7FC5" w:rsidRDefault="00EB7FC5" w:rsidP="00EB7FC5">
      <w:pPr>
        <w:spacing w:after="51" w:line="259" w:lineRule="auto"/>
        <w:ind w:left="-5"/>
      </w:pPr>
      <w:r>
        <w:rPr>
          <w:rFonts w:ascii="Calibri" w:eastAsia="Calibri" w:hAnsi="Calibri" w:cs="Calibri"/>
          <w:b/>
          <w:color w:val="000066"/>
        </w:rPr>
        <w:t xml:space="preserve">SESSION PLAN:  </w:t>
      </w:r>
    </w:p>
    <w:p w14:paraId="313D3D8F" w14:textId="77777777" w:rsidR="00EB7FC5" w:rsidRDefault="00EB7FC5" w:rsidP="00EB7FC5">
      <w:pPr>
        <w:ind w:left="-5"/>
      </w:pPr>
      <w:r>
        <w:t>20 sessions of 90 minutes of each, totaling 30 Hours for 3 credit courses</w:t>
      </w:r>
      <w:r>
        <w:rPr>
          <w:sz w:val="22"/>
        </w:rPr>
        <w:t>.</w:t>
      </w:r>
      <w:r>
        <w:rPr>
          <w:rFonts w:ascii="Calibri" w:eastAsia="Calibri" w:hAnsi="Calibri" w:cs="Calibri"/>
          <w:sz w:val="22"/>
        </w:rPr>
        <w:t xml:space="preserve"> </w:t>
      </w:r>
    </w:p>
    <w:p w14:paraId="156F5D9C" w14:textId="77777777" w:rsidR="00EB7FC5" w:rsidRDefault="00EB7FC5" w:rsidP="00EB7FC5">
      <w:pPr>
        <w:spacing w:line="259" w:lineRule="auto"/>
        <w:ind w:left="-1080" w:right="538"/>
      </w:pPr>
    </w:p>
    <w:tbl>
      <w:tblPr>
        <w:tblStyle w:val="TableGrid0"/>
        <w:tblW w:w="9216" w:type="dxa"/>
        <w:tblInd w:w="-7" w:type="dxa"/>
        <w:tblCellMar>
          <w:top w:w="53" w:type="dxa"/>
          <w:left w:w="108" w:type="dxa"/>
          <w:bottom w:w="0" w:type="dxa"/>
          <w:right w:w="42" w:type="dxa"/>
        </w:tblCellMar>
        <w:tblLook w:val="04A0" w:firstRow="1" w:lastRow="0" w:firstColumn="1" w:lastColumn="0" w:noHBand="0" w:noVBand="1"/>
      </w:tblPr>
      <w:tblGrid>
        <w:gridCol w:w="574"/>
        <w:gridCol w:w="3121"/>
        <w:gridCol w:w="2268"/>
        <w:gridCol w:w="3253"/>
      </w:tblGrid>
      <w:tr w:rsidR="00EB7FC5" w14:paraId="73A60BB6" w14:textId="77777777" w:rsidTr="00EB7FC5">
        <w:trPr>
          <w:trHeight w:val="320"/>
        </w:trPr>
        <w:tc>
          <w:tcPr>
            <w:tcW w:w="5963" w:type="dxa"/>
            <w:gridSpan w:val="3"/>
            <w:tcBorders>
              <w:top w:val="single" w:sz="4" w:space="0" w:color="000000"/>
              <w:left w:val="single" w:sz="4" w:space="0" w:color="000000"/>
              <w:bottom w:val="single" w:sz="4" w:space="0" w:color="000000"/>
              <w:right w:val="single" w:sz="4" w:space="0" w:color="000000"/>
            </w:tcBorders>
          </w:tcPr>
          <w:p w14:paraId="6C66E829" w14:textId="77777777" w:rsidR="00EB7FC5" w:rsidRDefault="00EB7FC5" w:rsidP="00EB7FC5">
            <w:pPr>
              <w:spacing w:line="259" w:lineRule="auto"/>
              <w:ind w:right="68"/>
              <w:jc w:val="center"/>
            </w:pPr>
            <w:r>
              <w:rPr>
                <w:rFonts w:ascii="Calibri" w:eastAsia="Calibri" w:hAnsi="Calibri" w:cs="Calibri"/>
                <w:b/>
                <w:color w:val="000066"/>
              </w:rPr>
              <w:t xml:space="preserve">Session Plan </w:t>
            </w:r>
          </w:p>
        </w:tc>
        <w:tc>
          <w:tcPr>
            <w:tcW w:w="3253" w:type="dxa"/>
            <w:vMerge w:val="restart"/>
            <w:tcBorders>
              <w:top w:val="single" w:sz="4" w:space="0" w:color="000000"/>
              <w:left w:val="single" w:sz="4" w:space="0" w:color="000000"/>
              <w:bottom w:val="single" w:sz="4" w:space="0" w:color="000000"/>
              <w:right w:val="single" w:sz="4" w:space="0" w:color="000000"/>
            </w:tcBorders>
            <w:vAlign w:val="center"/>
          </w:tcPr>
          <w:p w14:paraId="42E55977" w14:textId="77777777" w:rsidR="00EB7FC5" w:rsidRDefault="00EB7FC5" w:rsidP="00EB7FC5">
            <w:pPr>
              <w:spacing w:line="259" w:lineRule="auto"/>
              <w:ind w:right="67"/>
              <w:jc w:val="center"/>
            </w:pPr>
            <w:r>
              <w:rPr>
                <w:rFonts w:ascii="Calibri" w:eastAsia="Calibri" w:hAnsi="Calibri" w:cs="Calibri"/>
                <w:b/>
                <w:color w:val="000066"/>
              </w:rPr>
              <w:t>Pedagogy</w:t>
            </w:r>
            <w:r>
              <w:rPr>
                <w:rFonts w:ascii="Calibri" w:eastAsia="Calibri" w:hAnsi="Calibri" w:cs="Calibri"/>
                <w:b/>
                <w:sz w:val="22"/>
              </w:rPr>
              <w:t xml:space="preserve"> </w:t>
            </w:r>
          </w:p>
        </w:tc>
      </w:tr>
      <w:tr w:rsidR="00EB7FC5" w14:paraId="59F69DC2" w14:textId="77777777" w:rsidTr="00EB7FC5">
        <w:trPr>
          <w:trHeight w:val="595"/>
        </w:trPr>
        <w:tc>
          <w:tcPr>
            <w:tcW w:w="574" w:type="dxa"/>
            <w:tcBorders>
              <w:top w:val="single" w:sz="4" w:space="0" w:color="000000"/>
              <w:left w:val="single" w:sz="4" w:space="0" w:color="000000"/>
              <w:bottom w:val="single" w:sz="4" w:space="0" w:color="000000"/>
              <w:right w:val="single" w:sz="4" w:space="0" w:color="000000"/>
            </w:tcBorders>
          </w:tcPr>
          <w:p w14:paraId="441C2B05" w14:textId="77777777" w:rsidR="00EB7FC5" w:rsidRDefault="00EB7FC5" w:rsidP="00EB7FC5">
            <w:pPr>
              <w:spacing w:line="259" w:lineRule="auto"/>
              <w:ind w:right="66"/>
              <w:jc w:val="center"/>
            </w:pPr>
            <w:r>
              <w:rPr>
                <w:rFonts w:ascii="Calibri" w:eastAsia="Calibri" w:hAnsi="Calibri" w:cs="Calibri"/>
                <w:b/>
                <w:color w:val="000066"/>
              </w:rPr>
              <w:t xml:space="preserve">Sl. </w:t>
            </w:r>
          </w:p>
          <w:p w14:paraId="07AB39DC" w14:textId="77777777" w:rsidR="00EB7FC5" w:rsidRDefault="00EB7FC5" w:rsidP="00EB7FC5">
            <w:pPr>
              <w:spacing w:line="259" w:lineRule="auto"/>
              <w:ind w:left="3"/>
            </w:pPr>
            <w:r>
              <w:rPr>
                <w:rFonts w:ascii="Calibri" w:eastAsia="Calibri" w:hAnsi="Calibri" w:cs="Calibri"/>
                <w:b/>
                <w:color w:val="000066"/>
              </w:rPr>
              <w:t>No.</w:t>
            </w:r>
            <w:r>
              <w:rPr>
                <w:rFonts w:ascii="Calibri" w:eastAsia="Calibri" w:hAnsi="Calibri" w:cs="Calibri"/>
                <w:b/>
              </w:rPr>
              <w:t xml:space="preserve"> </w:t>
            </w:r>
          </w:p>
        </w:tc>
        <w:tc>
          <w:tcPr>
            <w:tcW w:w="3121" w:type="dxa"/>
            <w:tcBorders>
              <w:top w:val="single" w:sz="4" w:space="0" w:color="000000"/>
              <w:left w:val="single" w:sz="4" w:space="0" w:color="000000"/>
              <w:bottom w:val="single" w:sz="4" w:space="0" w:color="000000"/>
              <w:right w:val="single" w:sz="4" w:space="0" w:color="000000"/>
            </w:tcBorders>
            <w:vAlign w:val="center"/>
          </w:tcPr>
          <w:p w14:paraId="4ED754A2" w14:textId="77777777" w:rsidR="00EB7FC5" w:rsidRDefault="00EB7FC5" w:rsidP="00EB7FC5">
            <w:pPr>
              <w:spacing w:line="259" w:lineRule="auto"/>
              <w:ind w:right="68"/>
              <w:jc w:val="center"/>
            </w:pPr>
            <w:r>
              <w:rPr>
                <w:rFonts w:ascii="Calibri" w:eastAsia="Calibri" w:hAnsi="Calibri" w:cs="Calibri"/>
                <w:b/>
                <w:color w:val="000066"/>
              </w:rPr>
              <w:t xml:space="preserve">Topic </w:t>
            </w:r>
          </w:p>
        </w:tc>
        <w:tc>
          <w:tcPr>
            <w:tcW w:w="2268" w:type="dxa"/>
            <w:tcBorders>
              <w:top w:val="single" w:sz="4" w:space="0" w:color="000000"/>
              <w:left w:val="single" w:sz="4" w:space="0" w:color="000000"/>
              <w:bottom w:val="single" w:sz="4" w:space="0" w:color="000000"/>
              <w:right w:val="single" w:sz="4" w:space="0" w:color="000000"/>
            </w:tcBorders>
          </w:tcPr>
          <w:p w14:paraId="35D6AF08" w14:textId="77777777" w:rsidR="00EB7FC5" w:rsidRDefault="00EB7FC5" w:rsidP="00EB7FC5">
            <w:pPr>
              <w:spacing w:line="259" w:lineRule="auto"/>
              <w:jc w:val="center"/>
            </w:pPr>
            <w:r>
              <w:rPr>
                <w:rFonts w:ascii="Calibri" w:eastAsia="Calibri" w:hAnsi="Calibri" w:cs="Calibri"/>
                <w:b/>
                <w:color w:val="000066"/>
              </w:rPr>
              <w:t xml:space="preserve">Pre-reading / Reference </w:t>
            </w:r>
          </w:p>
        </w:tc>
        <w:tc>
          <w:tcPr>
            <w:tcW w:w="0" w:type="auto"/>
            <w:vMerge/>
            <w:tcBorders>
              <w:top w:val="nil"/>
              <w:left w:val="single" w:sz="4" w:space="0" w:color="000000"/>
              <w:bottom w:val="single" w:sz="4" w:space="0" w:color="000000"/>
              <w:right w:val="single" w:sz="4" w:space="0" w:color="000000"/>
            </w:tcBorders>
          </w:tcPr>
          <w:p w14:paraId="08059A21" w14:textId="77777777" w:rsidR="00EB7FC5" w:rsidRDefault="00EB7FC5" w:rsidP="00EB7FC5">
            <w:pPr>
              <w:spacing w:after="160" w:line="259" w:lineRule="auto"/>
            </w:pPr>
          </w:p>
        </w:tc>
      </w:tr>
      <w:tr w:rsidR="00EB7FC5" w14:paraId="3F8D10B5" w14:textId="77777777" w:rsidTr="00EB7FC5">
        <w:trPr>
          <w:trHeight w:val="1637"/>
        </w:trPr>
        <w:tc>
          <w:tcPr>
            <w:tcW w:w="574" w:type="dxa"/>
            <w:tcBorders>
              <w:top w:val="single" w:sz="4" w:space="0" w:color="000000"/>
              <w:left w:val="single" w:sz="4" w:space="0" w:color="000000"/>
              <w:bottom w:val="single" w:sz="4" w:space="0" w:color="000000"/>
              <w:right w:val="single" w:sz="4" w:space="0" w:color="000000"/>
            </w:tcBorders>
            <w:vAlign w:val="center"/>
          </w:tcPr>
          <w:p w14:paraId="650EF709" w14:textId="77777777" w:rsidR="00EB7FC5" w:rsidRDefault="00EB7FC5" w:rsidP="00EB7FC5">
            <w:pPr>
              <w:spacing w:line="259" w:lineRule="auto"/>
              <w:ind w:right="68"/>
              <w:jc w:val="center"/>
            </w:pPr>
            <w:r>
              <w:t xml:space="preserve">1 </w:t>
            </w:r>
          </w:p>
        </w:tc>
        <w:tc>
          <w:tcPr>
            <w:tcW w:w="3121" w:type="dxa"/>
            <w:tcBorders>
              <w:top w:val="single" w:sz="4" w:space="0" w:color="000000"/>
              <w:left w:val="single" w:sz="4" w:space="0" w:color="000000"/>
              <w:bottom w:val="single" w:sz="4" w:space="0" w:color="000000"/>
              <w:right w:val="single" w:sz="4" w:space="0" w:color="000000"/>
            </w:tcBorders>
          </w:tcPr>
          <w:p w14:paraId="0A281320" w14:textId="77777777" w:rsidR="00EB7FC5" w:rsidRDefault="00EB7FC5" w:rsidP="00EB7FC5">
            <w:pPr>
              <w:spacing w:line="259" w:lineRule="auto"/>
              <w:ind w:right="68"/>
              <w:jc w:val="center"/>
            </w:pPr>
            <w:r>
              <w:t xml:space="preserve">Introduction to Microsoft </w:t>
            </w:r>
          </w:p>
          <w:p w14:paraId="3E7279F5" w14:textId="77777777" w:rsidR="00EB7FC5" w:rsidRDefault="00EB7FC5" w:rsidP="00EB7FC5">
            <w:pPr>
              <w:spacing w:line="259" w:lineRule="auto"/>
              <w:ind w:right="70"/>
              <w:jc w:val="center"/>
            </w:pPr>
            <w:r>
              <w:t xml:space="preserve">Excel &amp; Workbooks </w:t>
            </w:r>
          </w:p>
        </w:tc>
        <w:tc>
          <w:tcPr>
            <w:tcW w:w="2268" w:type="dxa"/>
            <w:tcBorders>
              <w:top w:val="single" w:sz="4" w:space="0" w:color="000000"/>
              <w:left w:val="single" w:sz="4" w:space="0" w:color="000000"/>
              <w:bottom w:val="single" w:sz="4" w:space="0" w:color="000000"/>
              <w:right w:val="single" w:sz="4" w:space="0" w:color="000000"/>
            </w:tcBorders>
            <w:vAlign w:val="center"/>
          </w:tcPr>
          <w:p w14:paraId="48BD82D8" w14:textId="77777777" w:rsidR="00EB7FC5" w:rsidRDefault="00EB7FC5" w:rsidP="00EB7FC5">
            <w:pPr>
              <w:spacing w:line="259" w:lineRule="auto"/>
              <w:ind w:right="70"/>
              <w:jc w:val="center"/>
            </w:pPr>
            <w:r>
              <w:t xml:space="preserve">Article:  </w:t>
            </w:r>
          </w:p>
          <w:p w14:paraId="29518651" w14:textId="77777777" w:rsidR="00EB7FC5" w:rsidRDefault="00EB7FC5" w:rsidP="00EB7FC5">
            <w:pPr>
              <w:spacing w:line="259" w:lineRule="auto"/>
              <w:ind w:right="1"/>
              <w:jc w:val="center"/>
            </w:pPr>
            <w:r>
              <w:t xml:space="preserve">AI and the Future of Microsoft Excel </w:t>
            </w:r>
          </w:p>
        </w:tc>
        <w:tc>
          <w:tcPr>
            <w:tcW w:w="3253" w:type="dxa"/>
            <w:tcBorders>
              <w:top w:val="single" w:sz="4" w:space="0" w:color="000000"/>
              <w:left w:val="single" w:sz="4" w:space="0" w:color="000000"/>
              <w:bottom w:val="single" w:sz="4" w:space="0" w:color="000000"/>
              <w:right w:val="single" w:sz="4" w:space="0" w:color="000000"/>
            </w:tcBorders>
            <w:vAlign w:val="center"/>
          </w:tcPr>
          <w:p w14:paraId="379A8FD8" w14:textId="77777777" w:rsidR="00EB7FC5" w:rsidRDefault="00EB7FC5" w:rsidP="00EB7FC5">
            <w:pPr>
              <w:spacing w:line="259" w:lineRule="auto"/>
              <w:jc w:val="center"/>
            </w:pPr>
            <w:r>
              <w:t xml:space="preserve">Professor-led lecture, live demonstrations, and discussion of the article </w:t>
            </w:r>
          </w:p>
        </w:tc>
      </w:tr>
      <w:tr w:rsidR="00EB7FC5" w14:paraId="285DCC81" w14:textId="77777777" w:rsidTr="00EB7FC5">
        <w:trPr>
          <w:trHeight w:val="2079"/>
        </w:trPr>
        <w:tc>
          <w:tcPr>
            <w:tcW w:w="574" w:type="dxa"/>
            <w:tcBorders>
              <w:top w:val="single" w:sz="4" w:space="0" w:color="000000"/>
              <w:left w:val="single" w:sz="4" w:space="0" w:color="000000"/>
              <w:bottom w:val="single" w:sz="4" w:space="0" w:color="000000"/>
              <w:right w:val="single" w:sz="4" w:space="0" w:color="000000"/>
            </w:tcBorders>
            <w:vAlign w:val="center"/>
          </w:tcPr>
          <w:p w14:paraId="21C6D549" w14:textId="77777777" w:rsidR="00EB7FC5" w:rsidRDefault="00EB7FC5" w:rsidP="00EB7FC5">
            <w:pPr>
              <w:spacing w:line="259" w:lineRule="auto"/>
              <w:ind w:right="68"/>
              <w:jc w:val="center"/>
            </w:pPr>
            <w:r>
              <w:t xml:space="preserve">2 </w:t>
            </w:r>
          </w:p>
        </w:tc>
        <w:tc>
          <w:tcPr>
            <w:tcW w:w="3121" w:type="dxa"/>
            <w:tcBorders>
              <w:top w:val="single" w:sz="4" w:space="0" w:color="000000"/>
              <w:left w:val="single" w:sz="4" w:space="0" w:color="000000"/>
              <w:bottom w:val="single" w:sz="4" w:space="0" w:color="000000"/>
              <w:right w:val="single" w:sz="4" w:space="0" w:color="000000"/>
            </w:tcBorders>
          </w:tcPr>
          <w:p w14:paraId="63F109B7" w14:textId="77777777" w:rsidR="00EB7FC5" w:rsidRDefault="00EB7FC5" w:rsidP="00EB7FC5">
            <w:pPr>
              <w:spacing w:line="259" w:lineRule="auto"/>
              <w:ind w:right="68"/>
              <w:jc w:val="center"/>
            </w:pPr>
            <w:r>
              <w:t xml:space="preserve">Creating, Opening, and </w:t>
            </w:r>
          </w:p>
          <w:p w14:paraId="310E942A" w14:textId="77777777" w:rsidR="00EB7FC5" w:rsidRDefault="00EB7FC5" w:rsidP="00EB7FC5">
            <w:pPr>
              <w:spacing w:line="259" w:lineRule="auto"/>
              <w:ind w:right="69"/>
              <w:jc w:val="center"/>
            </w:pPr>
            <w:r>
              <w:t xml:space="preserve">Saving Workbooks; and </w:t>
            </w:r>
          </w:p>
          <w:p w14:paraId="1756CB34" w14:textId="77777777" w:rsidR="00EB7FC5" w:rsidRDefault="00EB7FC5" w:rsidP="00EB7FC5">
            <w:pPr>
              <w:spacing w:line="259" w:lineRule="auto"/>
              <w:ind w:right="69"/>
              <w:jc w:val="center"/>
            </w:pPr>
            <w:r>
              <w:t xml:space="preserve">Managing Worksheets </w:t>
            </w:r>
          </w:p>
        </w:tc>
        <w:tc>
          <w:tcPr>
            <w:tcW w:w="2268" w:type="dxa"/>
            <w:tcBorders>
              <w:top w:val="single" w:sz="4" w:space="0" w:color="000000"/>
              <w:left w:val="single" w:sz="4" w:space="0" w:color="000000"/>
              <w:bottom w:val="single" w:sz="4" w:space="0" w:color="000000"/>
              <w:right w:val="single" w:sz="4" w:space="0" w:color="000000"/>
            </w:tcBorders>
          </w:tcPr>
          <w:p w14:paraId="77BE495A" w14:textId="77777777" w:rsidR="00EB7FC5" w:rsidRDefault="00EB7FC5" w:rsidP="00EB7FC5">
            <w:pPr>
              <w:spacing w:line="259" w:lineRule="auto"/>
              <w:ind w:right="70"/>
              <w:jc w:val="center"/>
            </w:pPr>
            <w:r>
              <w:t xml:space="preserve">Article: </w:t>
            </w:r>
          </w:p>
          <w:p w14:paraId="5A10FC20" w14:textId="77777777" w:rsidR="00EB7FC5" w:rsidRDefault="00EB7FC5" w:rsidP="00EB7FC5">
            <w:pPr>
              <w:spacing w:line="259" w:lineRule="auto"/>
              <w:ind w:left="32" w:right="33"/>
              <w:jc w:val="center"/>
            </w:pPr>
            <w:r>
              <w:t xml:space="preserve">Difference between </w:t>
            </w:r>
          </w:p>
          <w:p w14:paraId="58A55055" w14:textId="77777777" w:rsidR="00EB7FC5" w:rsidRDefault="00EB7FC5" w:rsidP="00EB7FC5">
            <w:pPr>
              <w:spacing w:line="259" w:lineRule="auto"/>
              <w:ind w:right="70"/>
              <w:jc w:val="center"/>
            </w:pPr>
            <w:r>
              <w:t xml:space="preserve">Worksheets and </w:t>
            </w:r>
          </w:p>
          <w:p w14:paraId="5907BE9E" w14:textId="77777777" w:rsidR="00EB7FC5" w:rsidRDefault="00EB7FC5" w:rsidP="00EB7FC5">
            <w:pPr>
              <w:spacing w:line="259" w:lineRule="auto"/>
              <w:ind w:right="68"/>
              <w:jc w:val="center"/>
            </w:pPr>
            <w:r>
              <w:t xml:space="preserve">Workbooks in </w:t>
            </w:r>
          </w:p>
          <w:p w14:paraId="1928A943" w14:textId="77777777" w:rsidR="00EB7FC5" w:rsidRDefault="00EB7FC5" w:rsidP="00EB7FC5">
            <w:pPr>
              <w:spacing w:line="259" w:lineRule="auto"/>
              <w:ind w:right="66"/>
              <w:jc w:val="center"/>
            </w:pPr>
            <w:r>
              <w:t xml:space="preserve">Excel </w:t>
            </w:r>
          </w:p>
        </w:tc>
        <w:tc>
          <w:tcPr>
            <w:tcW w:w="3253" w:type="dxa"/>
            <w:tcBorders>
              <w:top w:val="single" w:sz="4" w:space="0" w:color="000000"/>
              <w:left w:val="single" w:sz="4" w:space="0" w:color="000000"/>
              <w:bottom w:val="single" w:sz="4" w:space="0" w:color="000000"/>
              <w:right w:val="single" w:sz="4" w:space="0" w:color="000000"/>
            </w:tcBorders>
            <w:vAlign w:val="center"/>
          </w:tcPr>
          <w:p w14:paraId="47F23E77" w14:textId="77777777" w:rsidR="00EB7FC5" w:rsidRDefault="00EB7FC5" w:rsidP="00EB7FC5">
            <w:pPr>
              <w:spacing w:line="259" w:lineRule="auto"/>
              <w:jc w:val="center"/>
            </w:pPr>
            <w:r>
              <w:t xml:space="preserve">Professor-led lecture, live demonstrations, guided </w:t>
            </w:r>
          </w:p>
          <w:p w14:paraId="33532DE1" w14:textId="77777777" w:rsidR="00EB7FC5" w:rsidRDefault="00EB7FC5" w:rsidP="00EB7FC5">
            <w:pPr>
              <w:spacing w:line="259" w:lineRule="auto"/>
              <w:ind w:right="69"/>
              <w:jc w:val="center"/>
            </w:pPr>
            <w:r>
              <w:t xml:space="preserve">practice, and discussion of </w:t>
            </w:r>
          </w:p>
          <w:p w14:paraId="1913D1A1" w14:textId="77777777" w:rsidR="00EB7FC5" w:rsidRDefault="00EB7FC5" w:rsidP="00EB7FC5">
            <w:pPr>
              <w:spacing w:line="259" w:lineRule="auto"/>
              <w:ind w:right="67"/>
              <w:jc w:val="center"/>
            </w:pPr>
            <w:r>
              <w:t xml:space="preserve">the article </w:t>
            </w:r>
          </w:p>
        </w:tc>
      </w:tr>
      <w:tr w:rsidR="00EB7FC5" w14:paraId="2DA18629" w14:textId="77777777" w:rsidTr="00EB7FC5">
        <w:trPr>
          <w:trHeight w:val="1867"/>
        </w:trPr>
        <w:tc>
          <w:tcPr>
            <w:tcW w:w="574" w:type="dxa"/>
            <w:tcBorders>
              <w:top w:val="single" w:sz="4" w:space="0" w:color="000000"/>
              <w:left w:val="single" w:sz="4" w:space="0" w:color="000000"/>
              <w:bottom w:val="single" w:sz="4" w:space="0" w:color="000000"/>
              <w:right w:val="single" w:sz="4" w:space="0" w:color="000000"/>
            </w:tcBorders>
            <w:vAlign w:val="center"/>
          </w:tcPr>
          <w:p w14:paraId="317B417D" w14:textId="77777777" w:rsidR="00EB7FC5" w:rsidRDefault="00EB7FC5" w:rsidP="00EB7FC5">
            <w:pPr>
              <w:spacing w:line="259" w:lineRule="auto"/>
              <w:ind w:right="68"/>
              <w:jc w:val="center"/>
            </w:pPr>
            <w:r>
              <w:t xml:space="preserve">3 </w:t>
            </w:r>
          </w:p>
        </w:tc>
        <w:tc>
          <w:tcPr>
            <w:tcW w:w="3121" w:type="dxa"/>
            <w:tcBorders>
              <w:top w:val="single" w:sz="4" w:space="0" w:color="000000"/>
              <w:left w:val="single" w:sz="4" w:space="0" w:color="000000"/>
              <w:bottom w:val="single" w:sz="4" w:space="0" w:color="000000"/>
              <w:right w:val="single" w:sz="4" w:space="0" w:color="000000"/>
            </w:tcBorders>
          </w:tcPr>
          <w:p w14:paraId="608C1CF8" w14:textId="77777777" w:rsidR="00EB7FC5" w:rsidRDefault="00EB7FC5" w:rsidP="00EB7FC5">
            <w:pPr>
              <w:spacing w:line="259" w:lineRule="auto"/>
              <w:ind w:right="70"/>
              <w:jc w:val="center"/>
            </w:pPr>
            <w:r>
              <w:t xml:space="preserve">Formatting Cells and </w:t>
            </w:r>
          </w:p>
          <w:p w14:paraId="7A4037A6" w14:textId="77777777" w:rsidR="00EB7FC5" w:rsidRDefault="00EB7FC5" w:rsidP="00EB7FC5">
            <w:pPr>
              <w:spacing w:line="259" w:lineRule="auto"/>
              <w:ind w:right="66"/>
              <w:jc w:val="center"/>
            </w:pPr>
            <w:r>
              <w:t xml:space="preserve">Numbers </w:t>
            </w:r>
          </w:p>
        </w:tc>
        <w:tc>
          <w:tcPr>
            <w:tcW w:w="2268" w:type="dxa"/>
            <w:tcBorders>
              <w:top w:val="single" w:sz="4" w:space="0" w:color="000000"/>
              <w:left w:val="single" w:sz="4" w:space="0" w:color="000000"/>
              <w:bottom w:val="single" w:sz="4" w:space="0" w:color="000000"/>
              <w:right w:val="single" w:sz="4" w:space="0" w:color="000000"/>
            </w:tcBorders>
            <w:vAlign w:val="center"/>
          </w:tcPr>
          <w:p w14:paraId="0CA3C82E" w14:textId="77777777" w:rsidR="00EB7FC5" w:rsidRDefault="00EB7FC5" w:rsidP="00EB7FC5">
            <w:pPr>
              <w:spacing w:line="259" w:lineRule="auto"/>
              <w:ind w:right="67"/>
              <w:jc w:val="center"/>
            </w:pPr>
            <w:r>
              <w:t xml:space="preserve">Case: </w:t>
            </w:r>
          </w:p>
          <w:p w14:paraId="02433D58" w14:textId="77777777" w:rsidR="00EB7FC5" w:rsidRDefault="00EB7FC5" w:rsidP="00EB7FC5">
            <w:pPr>
              <w:spacing w:line="259" w:lineRule="auto"/>
              <w:ind w:right="68"/>
              <w:jc w:val="center"/>
            </w:pPr>
            <w:r>
              <w:t xml:space="preserve">Why Formatting </w:t>
            </w:r>
          </w:p>
          <w:p w14:paraId="68950806" w14:textId="77777777" w:rsidR="00EB7FC5" w:rsidRDefault="00EB7FC5" w:rsidP="00EB7FC5">
            <w:pPr>
              <w:spacing w:line="259" w:lineRule="auto"/>
              <w:ind w:right="68"/>
              <w:jc w:val="center"/>
            </w:pPr>
            <w:r>
              <w:t xml:space="preserve">Matters </w:t>
            </w:r>
          </w:p>
        </w:tc>
        <w:tc>
          <w:tcPr>
            <w:tcW w:w="3253" w:type="dxa"/>
            <w:tcBorders>
              <w:top w:val="single" w:sz="4" w:space="0" w:color="000000"/>
              <w:left w:val="single" w:sz="4" w:space="0" w:color="000000"/>
              <w:bottom w:val="single" w:sz="4" w:space="0" w:color="000000"/>
              <w:right w:val="single" w:sz="4" w:space="0" w:color="000000"/>
            </w:tcBorders>
            <w:vAlign w:val="center"/>
          </w:tcPr>
          <w:p w14:paraId="3861AAB8" w14:textId="77777777" w:rsidR="00EB7FC5" w:rsidRDefault="00EB7FC5" w:rsidP="00EB7FC5">
            <w:pPr>
              <w:spacing w:after="2" w:line="257" w:lineRule="auto"/>
              <w:jc w:val="center"/>
            </w:pPr>
            <w:r>
              <w:t xml:space="preserve">Professor-led lecture, live demonstrations, Hands-on </w:t>
            </w:r>
          </w:p>
          <w:p w14:paraId="15DF2BD7" w14:textId="77777777" w:rsidR="00EB7FC5" w:rsidRDefault="00EB7FC5" w:rsidP="00EB7FC5">
            <w:pPr>
              <w:spacing w:line="259" w:lineRule="auto"/>
              <w:jc w:val="center"/>
            </w:pPr>
            <w:r>
              <w:t>Lab sessions, and</w:t>
            </w:r>
            <w:r>
              <w:rPr>
                <w:rFonts w:ascii="Segoe UI" w:eastAsia="Segoe UI" w:hAnsi="Segoe UI" w:cs="Segoe UI"/>
                <w:b/>
              </w:rPr>
              <w:t xml:space="preserve"> </w:t>
            </w:r>
            <w:r>
              <w:t xml:space="preserve">case study analysis </w:t>
            </w:r>
          </w:p>
        </w:tc>
      </w:tr>
      <w:tr w:rsidR="00EB7FC5" w14:paraId="33B3E4F5" w14:textId="77777777" w:rsidTr="00EB7FC5">
        <w:trPr>
          <w:trHeight w:val="1388"/>
        </w:trPr>
        <w:tc>
          <w:tcPr>
            <w:tcW w:w="574" w:type="dxa"/>
            <w:tcBorders>
              <w:top w:val="single" w:sz="4" w:space="0" w:color="000000"/>
              <w:left w:val="single" w:sz="4" w:space="0" w:color="000000"/>
              <w:bottom w:val="single" w:sz="4" w:space="0" w:color="000000"/>
              <w:right w:val="single" w:sz="4" w:space="0" w:color="000000"/>
            </w:tcBorders>
            <w:vAlign w:val="center"/>
          </w:tcPr>
          <w:p w14:paraId="28A4AF6F" w14:textId="77777777" w:rsidR="00EB7FC5" w:rsidRDefault="00EB7FC5" w:rsidP="00EB7FC5">
            <w:pPr>
              <w:spacing w:line="259" w:lineRule="auto"/>
              <w:ind w:right="68"/>
              <w:jc w:val="center"/>
            </w:pPr>
            <w:r>
              <w:t xml:space="preserve">4 </w:t>
            </w:r>
          </w:p>
        </w:tc>
        <w:tc>
          <w:tcPr>
            <w:tcW w:w="3121" w:type="dxa"/>
            <w:tcBorders>
              <w:top w:val="single" w:sz="4" w:space="0" w:color="000000"/>
              <w:left w:val="single" w:sz="4" w:space="0" w:color="000000"/>
              <w:bottom w:val="single" w:sz="4" w:space="0" w:color="000000"/>
              <w:right w:val="single" w:sz="4" w:space="0" w:color="000000"/>
            </w:tcBorders>
            <w:vAlign w:val="center"/>
          </w:tcPr>
          <w:p w14:paraId="50EAF550" w14:textId="77777777" w:rsidR="00EB7FC5" w:rsidRDefault="00EB7FC5" w:rsidP="00EB7FC5">
            <w:pPr>
              <w:spacing w:line="259" w:lineRule="auto"/>
              <w:ind w:right="70"/>
              <w:jc w:val="center"/>
            </w:pPr>
            <w:r>
              <w:t xml:space="preserve">Aligning, Wrapping, and </w:t>
            </w:r>
          </w:p>
          <w:p w14:paraId="60D1DC8C" w14:textId="77777777" w:rsidR="00EB7FC5" w:rsidRDefault="00EB7FC5" w:rsidP="00EB7FC5">
            <w:pPr>
              <w:spacing w:line="259" w:lineRule="auto"/>
              <w:ind w:right="68"/>
              <w:jc w:val="center"/>
            </w:pPr>
            <w:r>
              <w:t xml:space="preserve">Merging Cells </w:t>
            </w:r>
          </w:p>
        </w:tc>
        <w:tc>
          <w:tcPr>
            <w:tcW w:w="2268" w:type="dxa"/>
            <w:tcBorders>
              <w:top w:val="single" w:sz="4" w:space="0" w:color="000000"/>
              <w:left w:val="single" w:sz="4" w:space="0" w:color="000000"/>
              <w:bottom w:val="single" w:sz="4" w:space="0" w:color="000000"/>
              <w:right w:val="single" w:sz="4" w:space="0" w:color="000000"/>
            </w:tcBorders>
            <w:vAlign w:val="center"/>
          </w:tcPr>
          <w:p w14:paraId="6E06C292" w14:textId="77777777" w:rsidR="00EB7FC5" w:rsidRDefault="00EB7FC5" w:rsidP="00EB7FC5">
            <w:pPr>
              <w:spacing w:line="259" w:lineRule="auto"/>
              <w:ind w:right="68"/>
              <w:jc w:val="center"/>
            </w:pPr>
            <w:r>
              <w:t xml:space="preserve">Resources: </w:t>
            </w:r>
          </w:p>
          <w:p w14:paraId="14634178" w14:textId="77777777" w:rsidR="00EB7FC5" w:rsidRDefault="00EB7FC5" w:rsidP="00EB7FC5">
            <w:pPr>
              <w:spacing w:line="259" w:lineRule="auto"/>
              <w:ind w:left="60"/>
            </w:pPr>
            <w:r>
              <w:t xml:space="preserve">Practice file, Quick </w:t>
            </w:r>
          </w:p>
          <w:p w14:paraId="3ED357C2" w14:textId="77777777" w:rsidR="00EB7FC5" w:rsidRDefault="00EB7FC5" w:rsidP="00EB7FC5">
            <w:pPr>
              <w:spacing w:line="259" w:lineRule="auto"/>
              <w:ind w:right="67"/>
              <w:jc w:val="center"/>
            </w:pPr>
            <w:r>
              <w:t xml:space="preserve">Reference Sheet </w:t>
            </w:r>
          </w:p>
        </w:tc>
        <w:tc>
          <w:tcPr>
            <w:tcW w:w="3253" w:type="dxa"/>
            <w:tcBorders>
              <w:top w:val="single" w:sz="4" w:space="0" w:color="000000"/>
              <w:left w:val="single" w:sz="4" w:space="0" w:color="000000"/>
              <w:bottom w:val="single" w:sz="4" w:space="0" w:color="000000"/>
              <w:right w:val="single" w:sz="4" w:space="0" w:color="000000"/>
            </w:tcBorders>
          </w:tcPr>
          <w:p w14:paraId="4CDA8C09" w14:textId="77777777" w:rsidR="00EB7FC5" w:rsidRDefault="00EB7FC5" w:rsidP="00EB7FC5">
            <w:pPr>
              <w:spacing w:line="259" w:lineRule="auto"/>
              <w:jc w:val="center"/>
            </w:pPr>
            <w:r>
              <w:t xml:space="preserve">Professor-led lecture, live demonstrations, guided </w:t>
            </w:r>
          </w:p>
          <w:p w14:paraId="773B17F2" w14:textId="77777777" w:rsidR="00EB7FC5" w:rsidRDefault="00EB7FC5" w:rsidP="00EB7FC5">
            <w:pPr>
              <w:spacing w:line="259" w:lineRule="auto"/>
              <w:ind w:left="41"/>
            </w:pPr>
            <w:r>
              <w:t xml:space="preserve">practice, and, Hands-on Lab </w:t>
            </w:r>
          </w:p>
          <w:p w14:paraId="3112A796" w14:textId="77777777" w:rsidR="00EB7FC5" w:rsidRDefault="00EB7FC5" w:rsidP="00EB7FC5">
            <w:pPr>
              <w:spacing w:line="259" w:lineRule="auto"/>
              <w:ind w:right="67"/>
              <w:jc w:val="center"/>
            </w:pPr>
            <w:r>
              <w:t xml:space="preserve">session </w:t>
            </w:r>
          </w:p>
        </w:tc>
      </w:tr>
      <w:tr w:rsidR="00EB7FC5" w14:paraId="66FEA1BD" w14:textId="77777777" w:rsidTr="00EB7FC5">
        <w:trPr>
          <w:trHeight w:val="1524"/>
        </w:trPr>
        <w:tc>
          <w:tcPr>
            <w:tcW w:w="574" w:type="dxa"/>
            <w:tcBorders>
              <w:top w:val="single" w:sz="4" w:space="0" w:color="000000"/>
              <w:left w:val="single" w:sz="4" w:space="0" w:color="000000"/>
              <w:bottom w:val="single" w:sz="4" w:space="0" w:color="000000"/>
              <w:right w:val="single" w:sz="4" w:space="0" w:color="000000"/>
            </w:tcBorders>
            <w:vAlign w:val="center"/>
          </w:tcPr>
          <w:p w14:paraId="17635F14" w14:textId="77777777" w:rsidR="00EB7FC5" w:rsidRDefault="00EB7FC5" w:rsidP="00EB7FC5">
            <w:pPr>
              <w:spacing w:line="259" w:lineRule="auto"/>
              <w:ind w:right="68"/>
              <w:jc w:val="center"/>
            </w:pPr>
            <w:r>
              <w:t xml:space="preserve">5 </w:t>
            </w:r>
          </w:p>
        </w:tc>
        <w:tc>
          <w:tcPr>
            <w:tcW w:w="3121" w:type="dxa"/>
            <w:tcBorders>
              <w:top w:val="single" w:sz="4" w:space="0" w:color="000000"/>
              <w:left w:val="single" w:sz="4" w:space="0" w:color="000000"/>
              <w:bottom w:val="single" w:sz="4" w:space="0" w:color="000000"/>
              <w:right w:val="single" w:sz="4" w:space="0" w:color="000000"/>
            </w:tcBorders>
          </w:tcPr>
          <w:p w14:paraId="5A432E19" w14:textId="77777777" w:rsidR="00EB7FC5" w:rsidRDefault="00EB7FC5" w:rsidP="00EB7FC5">
            <w:pPr>
              <w:spacing w:line="259" w:lineRule="auto"/>
              <w:ind w:left="41"/>
            </w:pPr>
            <w:r>
              <w:t xml:space="preserve">Cell Styles and Conditional </w:t>
            </w:r>
          </w:p>
          <w:p w14:paraId="5E4C58E3" w14:textId="77777777" w:rsidR="00EB7FC5" w:rsidRDefault="00EB7FC5" w:rsidP="00EB7FC5">
            <w:pPr>
              <w:spacing w:line="259" w:lineRule="auto"/>
              <w:ind w:right="68"/>
              <w:jc w:val="center"/>
            </w:pPr>
            <w:r>
              <w:t xml:space="preserve">Formatting </w:t>
            </w:r>
          </w:p>
        </w:tc>
        <w:tc>
          <w:tcPr>
            <w:tcW w:w="2268" w:type="dxa"/>
            <w:tcBorders>
              <w:top w:val="single" w:sz="4" w:space="0" w:color="000000"/>
              <w:left w:val="single" w:sz="4" w:space="0" w:color="000000"/>
              <w:bottom w:val="single" w:sz="4" w:space="0" w:color="000000"/>
              <w:right w:val="single" w:sz="4" w:space="0" w:color="000000"/>
            </w:tcBorders>
          </w:tcPr>
          <w:p w14:paraId="31FAD435" w14:textId="77777777" w:rsidR="00EB7FC5" w:rsidRDefault="00EB7FC5" w:rsidP="00EB7FC5">
            <w:pPr>
              <w:spacing w:line="259" w:lineRule="auto"/>
              <w:ind w:right="68"/>
              <w:jc w:val="center"/>
            </w:pPr>
            <w:r>
              <w:t xml:space="preserve">Resources: </w:t>
            </w:r>
          </w:p>
          <w:p w14:paraId="7EABC3A0" w14:textId="77777777" w:rsidR="00EB7FC5" w:rsidRDefault="00EB7FC5" w:rsidP="00EB7FC5">
            <w:pPr>
              <w:spacing w:line="259" w:lineRule="auto"/>
              <w:ind w:right="67"/>
              <w:jc w:val="center"/>
            </w:pPr>
            <w:r>
              <w:t xml:space="preserve">Practice file and </w:t>
            </w:r>
          </w:p>
          <w:p w14:paraId="1E7CD12E" w14:textId="77777777" w:rsidR="00EB7FC5" w:rsidRDefault="00EB7FC5" w:rsidP="00EB7FC5">
            <w:pPr>
              <w:spacing w:line="259" w:lineRule="auto"/>
              <w:ind w:right="68"/>
              <w:jc w:val="center"/>
            </w:pPr>
            <w:r>
              <w:t xml:space="preserve">Quick Reference </w:t>
            </w:r>
          </w:p>
          <w:p w14:paraId="35719586" w14:textId="77777777" w:rsidR="00EB7FC5" w:rsidRDefault="00EB7FC5" w:rsidP="00EB7FC5">
            <w:pPr>
              <w:spacing w:line="259" w:lineRule="auto"/>
              <w:ind w:right="69"/>
              <w:jc w:val="center"/>
            </w:pPr>
            <w:r>
              <w:t xml:space="preserve">Sheet </w:t>
            </w:r>
          </w:p>
        </w:tc>
        <w:tc>
          <w:tcPr>
            <w:tcW w:w="3253" w:type="dxa"/>
            <w:tcBorders>
              <w:top w:val="single" w:sz="4" w:space="0" w:color="000000"/>
              <w:left w:val="single" w:sz="4" w:space="0" w:color="000000"/>
              <w:bottom w:val="single" w:sz="4" w:space="0" w:color="000000"/>
              <w:right w:val="single" w:sz="4" w:space="0" w:color="000000"/>
            </w:tcBorders>
            <w:vAlign w:val="center"/>
          </w:tcPr>
          <w:p w14:paraId="6181F7EA" w14:textId="77777777" w:rsidR="00EB7FC5" w:rsidRDefault="00EB7FC5" w:rsidP="00EB7FC5">
            <w:pPr>
              <w:spacing w:after="2" w:line="257" w:lineRule="auto"/>
            </w:pPr>
            <w:r>
              <w:t xml:space="preserve">Lecture and live demonstrations, Hands-on </w:t>
            </w:r>
          </w:p>
          <w:p w14:paraId="5210BBBA" w14:textId="77777777" w:rsidR="00EB7FC5" w:rsidRDefault="00EB7FC5" w:rsidP="00EB7FC5">
            <w:pPr>
              <w:spacing w:line="259" w:lineRule="auto"/>
            </w:pPr>
            <w:r>
              <w:t xml:space="preserve">Lab session </w:t>
            </w:r>
          </w:p>
        </w:tc>
      </w:tr>
      <w:tr w:rsidR="00EB7FC5" w14:paraId="249A21D7" w14:textId="77777777" w:rsidTr="00EB7FC5">
        <w:trPr>
          <w:trHeight w:val="1388"/>
        </w:trPr>
        <w:tc>
          <w:tcPr>
            <w:tcW w:w="574" w:type="dxa"/>
            <w:tcBorders>
              <w:top w:val="single" w:sz="4" w:space="0" w:color="000000"/>
              <w:left w:val="single" w:sz="4" w:space="0" w:color="000000"/>
              <w:bottom w:val="single" w:sz="4" w:space="0" w:color="000000"/>
              <w:right w:val="single" w:sz="4" w:space="0" w:color="000000"/>
            </w:tcBorders>
            <w:vAlign w:val="center"/>
          </w:tcPr>
          <w:p w14:paraId="518FC153" w14:textId="77777777" w:rsidR="00EB7FC5" w:rsidRDefault="00EB7FC5" w:rsidP="00EB7FC5">
            <w:pPr>
              <w:spacing w:line="259" w:lineRule="auto"/>
              <w:ind w:right="68"/>
              <w:jc w:val="center"/>
            </w:pPr>
            <w:r>
              <w:t xml:space="preserve">6 </w:t>
            </w:r>
          </w:p>
        </w:tc>
        <w:tc>
          <w:tcPr>
            <w:tcW w:w="3121" w:type="dxa"/>
            <w:tcBorders>
              <w:top w:val="single" w:sz="4" w:space="0" w:color="000000"/>
              <w:left w:val="single" w:sz="4" w:space="0" w:color="000000"/>
              <w:bottom w:val="single" w:sz="4" w:space="0" w:color="000000"/>
              <w:right w:val="single" w:sz="4" w:space="0" w:color="000000"/>
            </w:tcBorders>
          </w:tcPr>
          <w:p w14:paraId="12F87C0D" w14:textId="77777777" w:rsidR="00EB7FC5" w:rsidRDefault="00EB7FC5" w:rsidP="00EB7FC5">
            <w:pPr>
              <w:spacing w:line="259" w:lineRule="auto"/>
              <w:ind w:left="2"/>
            </w:pPr>
            <w:r>
              <w:t xml:space="preserve">Formatting Data as a Table, </w:t>
            </w:r>
          </w:p>
          <w:p w14:paraId="61BBAB9A" w14:textId="77777777" w:rsidR="00EB7FC5" w:rsidRDefault="00EB7FC5" w:rsidP="00EB7FC5">
            <w:pPr>
              <w:spacing w:line="259" w:lineRule="auto"/>
              <w:ind w:right="68"/>
              <w:jc w:val="center"/>
            </w:pPr>
            <w:r>
              <w:t xml:space="preserve">Named Ranges </w:t>
            </w:r>
          </w:p>
        </w:tc>
        <w:tc>
          <w:tcPr>
            <w:tcW w:w="2268" w:type="dxa"/>
            <w:tcBorders>
              <w:top w:val="single" w:sz="4" w:space="0" w:color="000000"/>
              <w:left w:val="single" w:sz="4" w:space="0" w:color="000000"/>
              <w:bottom w:val="single" w:sz="4" w:space="0" w:color="000000"/>
              <w:right w:val="single" w:sz="4" w:space="0" w:color="000000"/>
            </w:tcBorders>
          </w:tcPr>
          <w:p w14:paraId="77B32B94" w14:textId="77777777" w:rsidR="00EB7FC5" w:rsidRDefault="00EB7FC5" w:rsidP="00EB7FC5">
            <w:pPr>
              <w:spacing w:line="259" w:lineRule="auto"/>
              <w:ind w:right="67"/>
              <w:jc w:val="center"/>
            </w:pPr>
            <w:r>
              <w:t xml:space="preserve">Case: </w:t>
            </w:r>
          </w:p>
          <w:p w14:paraId="2F9BB78A" w14:textId="77777777" w:rsidR="00EB7FC5" w:rsidRDefault="00EB7FC5" w:rsidP="00EB7FC5">
            <w:pPr>
              <w:spacing w:line="259" w:lineRule="auto"/>
              <w:ind w:right="66"/>
              <w:jc w:val="center"/>
            </w:pPr>
            <w:r>
              <w:t xml:space="preserve">Sales Analysis </w:t>
            </w:r>
          </w:p>
          <w:p w14:paraId="03DCFCD5" w14:textId="77777777" w:rsidR="00EB7FC5" w:rsidRDefault="00EB7FC5" w:rsidP="00EB7FC5">
            <w:pPr>
              <w:spacing w:line="259" w:lineRule="auto"/>
              <w:ind w:right="67"/>
              <w:jc w:val="center"/>
            </w:pPr>
            <w:r>
              <w:t xml:space="preserve">Dashboard </w:t>
            </w:r>
          </w:p>
        </w:tc>
        <w:tc>
          <w:tcPr>
            <w:tcW w:w="3253" w:type="dxa"/>
            <w:tcBorders>
              <w:top w:val="single" w:sz="4" w:space="0" w:color="000000"/>
              <w:left w:val="single" w:sz="4" w:space="0" w:color="000000"/>
              <w:bottom w:val="single" w:sz="4" w:space="0" w:color="000000"/>
              <w:right w:val="single" w:sz="4" w:space="0" w:color="000000"/>
            </w:tcBorders>
          </w:tcPr>
          <w:p w14:paraId="4FDC26BC" w14:textId="77777777" w:rsidR="00EB7FC5" w:rsidRDefault="00EB7FC5" w:rsidP="00EB7FC5">
            <w:pPr>
              <w:spacing w:after="1" w:line="258" w:lineRule="auto"/>
              <w:ind w:right="66"/>
            </w:pPr>
            <w:r>
              <w:t>Professor-led lecture, live demonstrations, guided practice, and</w:t>
            </w:r>
            <w:r>
              <w:rPr>
                <w:rFonts w:ascii="Segoe UI" w:eastAsia="Segoe UI" w:hAnsi="Segoe UI" w:cs="Segoe UI"/>
                <w:b/>
              </w:rPr>
              <w:t xml:space="preserve"> </w:t>
            </w:r>
            <w:r>
              <w:t xml:space="preserve">case study </w:t>
            </w:r>
          </w:p>
          <w:p w14:paraId="4BC6CC58" w14:textId="77777777" w:rsidR="00EB7FC5" w:rsidRDefault="00EB7FC5" w:rsidP="00EB7FC5">
            <w:pPr>
              <w:spacing w:line="259" w:lineRule="auto"/>
            </w:pPr>
            <w:r>
              <w:t xml:space="preserve">analysis </w:t>
            </w:r>
          </w:p>
        </w:tc>
      </w:tr>
      <w:tr w:rsidR="00EB7FC5" w14:paraId="39795DB4" w14:textId="77777777" w:rsidTr="00EB7FC5">
        <w:trPr>
          <w:trHeight w:val="1733"/>
        </w:trPr>
        <w:tc>
          <w:tcPr>
            <w:tcW w:w="574" w:type="dxa"/>
            <w:tcBorders>
              <w:top w:val="single" w:sz="4" w:space="0" w:color="000000"/>
              <w:left w:val="single" w:sz="4" w:space="0" w:color="000000"/>
              <w:bottom w:val="single" w:sz="4" w:space="0" w:color="000000"/>
              <w:right w:val="single" w:sz="4" w:space="0" w:color="000000"/>
            </w:tcBorders>
            <w:vAlign w:val="center"/>
          </w:tcPr>
          <w:p w14:paraId="4810EEBA" w14:textId="77777777" w:rsidR="00EB7FC5" w:rsidRDefault="00EB7FC5" w:rsidP="00EB7FC5">
            <w:pPr>
              <w:spacing w:line="259" w:lineRule="auto"/>
              <w:ind w:right="68"/>
              <w:jc w:val="center"/>
            </w:pPr>
            <w:r>
              <w:t xml:space="preserve">7 </w:t>
            </w:r>
          </w:p>
        </w:tc>
        <w:tc>
          <w:tcPr>
            <w:tcW w:w="3121" w:type="dxa"/>
            <w:tcBorders>
              <w:top w:val="single" w:sz="4" w:space="0" w:color="000000"/>
              <w:left w:val="single" w:sz="4" w:space="0" w:color="000000"/>
              <w:bottom w:val="single" w:sz="4" w:space="0" w:color="000000"/>
              <w:right w:val="single" w:sz="4" w:space="0" w:color="000000"/>
            </w:tcBorders>
          </w:tcPr>
          <w:p w14:paraId="4CA32332" w14:textId="77777777" w:rsidR="00EB7FC5" w:rsidRDefault="00EB7FC5" w:rsidP="00EB7FC5">
            <w:pPr>
              <w:spacing w:line="259" w:lineRule="auto"/>
              <w:ind w:left="91"/>
            </w:pPr>
            <w:r>
              <w:t xml:space="preserve">Sorting and Filtering Data </w:t>
            </w:r>
          </w:p>
        </w:tc>
        <w:tc>
          <w:tcPr>
            <w:tcW w:w="2268" w:type="dxa"/>
            <w:tcBorders>
              <w:top w:val="single" w:sz="4" w:space="0" w:color="000000"/>
              <w:left w:val="single" w:sz="4" w:space="0" w:color="000000"/>
              <w:bottom w:val="single" w:sz="4" w:space="0" w:color="000000"/>
              <w:right w:val="single" w:sz="4" w:space="0" w:color="000000"/>
            </w:tcBorders>
          </w:tcPr>
          <w:p w14:paraId="298A15E6" w14:textId="77777777" w:rsidR="00EB7FC5" w:rsidRDefault="00EB7FC5" w:rsidP="00EB7FC5">
            <w:pPr>
              <w:spacing w:line="259" w:lineRule="auto"/>
              <w:ind w:right="72"/>
              <w:jc w:val="center"/>
            </w:pPr>
            <w:r>
              <w:t xml:space="preserve">Reference: </w:t>
            </w:r>
          </w:p>
          <w:p w14:paraId="3176DF23" w14:textId="77777777" w:rsidR="00EB7FC5" w:rsidRDefault="00EB7FC5" w:rsidP="00EB7FC5">
            <w:pPr>
              <w:spacing w:line="259" w:lineRule="auto"/>
              <w:ind w:right="70"/>
              <w:jc w:val="center"/>
            </w:pPr>
            <w:r>
              <w:t xml:space="preserve">Filtering and </w:t>
            </w:r>
          </w:p>
          <w:p w14:paraId="385B1F9A" w14:textId="77777777" w:rsidR="00EB7FC5" w:rsidRDefault="00EB7FC5" w:rsidP="00EB7FC5">
            <w:pPr>
              <w:spacing w:line="259" w:lineRule="auto"/>
              <w:ind w:right="66"/>
              <w:jc w:val="center"/>
            </w:pPr>
            <w:r>
              <w:t xml:space="preserve">Sorting data by </w:t>
            </w:r>
          </w:p>
          <w:p w14:paraId="1AD82147" w14:textId="77777777" w:rsidR="00EB7FC5" w:rsidRDefault="00EB7FC5" w:rsidP="00EB7FC5">
            <w:pPr>
              <w:spacing w:line="259" w:lineRule="auto"/>
              <w:ind w:right="69"/>
              <w:jc w:val="center"/>
            </w:pPr>
            <w:r>
              <w:t xml:space="preserve">University of </w:t>
            </w:r>
          </w:p>
          <w:p w14:paraId="70815B76" w14:textId="77777777" w:rsidR="00EB7FC5" w:rsidRDefault="00EB7FC5" w:rsidP="00EB7FC5">
            <w:pPr>
              <w:spacing w:line="259" w:lineRule="auto"/>
              <w:ind w:right="69"/>
              <w:jc w:val="center"/>
            </w:pPr>
            <w:r>
              <w:t xml:space="preserve">Michigan Library </w:t>
            </w:r>
          </w:p>
        </w:tc>
        <w:tc>
          <w:tcPr>
            <w:tcW w:w="3253" w:type="dxa"/>
            <w:tcBorders>
              <w:top w:val="single" w:sz="4" w:space="0" w:color="000000"/>
              <w:left w:val="single" w:sz="4" w:space="0" w:color="000000"/>
              <w:bottom w:val="single" w:sz="4" w:space="0" w:color="000000"/>
              <w:right w:val="single" w:sz="4" w:space="0" w:color="000000"/>
            </w:tcBorders>
          </w:tcPr>
          <w:p w14:paraId="2D9EA053" w14:textId="77777777" w:rsidR="00EB7FC5" w:rsidRDefault="00EB7FC5" w:rsidP="00EB7FC5">
            <w:pPr>
              <w:spacing w:line="259" w:lineRule="auto"/>
              <w:ind w:right="64"/>
            </w:pPr>
            <w:r>
              <w:t>Professor-led lecture, live demonstrations, guided practice, and Hands-on Lab session</w:t>
            </w:r>
            <w:r>
              <w:rPr>
                <w:rFonts w:ascii="Segoe UI" w:eastAsia="Segoe UI" w:hAnsi="Segoe UI" w:cs="Segoe UI"/>
                <w:b/>
              </w:rPr>
              <w:t xml:space="preserve"> </w:t>
            </w:r>
            <w:r>
              <w:t xml:space="preserve"> </w:t>
            </w:r>
          </w:p>
        </w:tc>
      </w:tr>
      <w:tr w:rsidR="00EB7FC5" w14:paraId="4B86A26C" w14:textId="77777777" w:rsidTr="00EB7FC5">
        <w:trPr>
          <w:trHeight w:val="1390"/>
        </w:trPr>
        <w:tc>
          <w:tcPr>
            <w:tcW w:w="574" w:type="dxa"/>
            <w:tcBorders>
              <w:top w:val="single" w:sz="4" w:space="0" w:color="000000"/>
              <w:left w:val="single" w:sz="4" w:space="0" w:color="000000"/>
              <w:bottom w:val="single" w:sz="4" w:space="0" w:color="000000"/>
              <w:right w:val="single" w:sz="4" w:space="0" w:color="000000"/>
            </w:tcBorders>
            <w:vAlign w:val="center"/>
          </w:tcPr>
          <w:p w14:paraId="000C9C29" w14:textId="77777777" w:rsidR="00EB7FC5" w:rsidRDefault="00EB7FC5" w:rsidP="00EB7FC5">
            <w:pPr>
              <w:spacing w:line="259" w:lineRule="auto"/>
              <w:ind w:right="68"/>
              <w:jc w:val="center"/>
            </w:pPr>
            <w:r>
              <w:t xml:space="preserve">8 </w:t>
            </w:r>
          </w:p>
        </w:tc>
        <w:tc>
          <w:tcPr>
            <w:tcW w:w="3121" w:type="dxa"/>
            <w:tcBorders>
              <w:top w:val="single" w:sz="4" w:space="0" w:color="000000"/>
              <w:left w:val="single" w:sz="4" w:space="0" w:color="000000"/>
              <w:bottom w:val="single" w:sz="4" w:space="0" w:color="000000"/>
              <w:right w:val="single" w:sz="4" w:space="0" w:color="000000"/>
            </w:tcBorders>
          </w:tcPr>
          <w:p w14:paraId="7ECF753B" w14:textId="77777777" w:rsidR="00EB7FC5" w:rsidRDefault="00EB7FC5" w:rsidP="00EB7FC5">
            <w:pPr>
              <w:spacing w:line="259" w:lineRule="auto"/>
              <w:ind w:right="68"/>
              <w:jc w:val="center"/>
            </w:pPr>
            <w:r>
              <w:t xml:space="preserve">Creating Formulas and </w:t>
            </w:r>
          </w:p>
          <w:p w14:paraId="77D15C4E" w14:textId="77777777" w:rsidR="00EB7FC5" w:rsidRDefault="00EB7FC5" w:rsidP="00EB7FC5">
            <w:pPr>
              <w:spacing w:line="259" w:lineRule="auto"/>
              <w:ind w:right="71"/>
              <w:jc w:val="center"/>
            </w:pPr>
            <w:r>
              <w:t xml:space="preserve">Using References </w:t>
            </w:r>
          </w:p>
        </w:tc>
        <w:tc>
          <w:tcPr>
            <w:tcW w:w="2268" w:type="dxa"/>
            <w:tcBorders>
              <w:top w:val="single" w:sz="4" w:space="0" w:color="000000"/>
              <w:left w:val="single" w:sz="4" w:space="0" w:color="000000"/>
              <w:bottom w:val="single" w:sz="4" w:space="0" w:color="000000"/>
              <w:right w:val="single" w:sz="4" w:space="0" w:color="000000"/>
            </w:tcBorders>
            <w:vAlign w:val="center"/>
          </w:tcPr>
          <w:p w14:paraId="35CF1E56" w14:textId="77777777" w:rsidR="00EB7FC5" w:rsidRDefault="00EB7FC5" w:rsidP="00EB7FC5">
            <w:pPr>
              <w:spacing w:line="259" w:lineRule="auto"/>
              <w:ind w:right="68"/>
              <w:jc w:val="center"/>
            </w:pPr>
            <w:r>
              <w:t xml:space="preserve">Resources: </w:t>
            </w:r>
          </w:p>
          <w:p w14:paraId="65CBA8C6" w14:textId="77777777" w:rsidR="00EB7FC5" w:rsidRDefault="00EB7FC5" w:rsidP="00EB7FC5">
            <w:pPr>
              <w:spacing w:line="259" w:lineRule="auto"/>
              <w:ind w:left="36"/>
            </w:pPr>
            <w:r>
              <w:t xml:space="preserve">Formula Reference </w:t>
            </w:r>
          </w:p>
          <w:p w14:paraId="5116A479" w14:textId="77777777" w:rsidR="00EB7FC5" w:rsidRDefault="00EB7FC5" w:rsidP="00EB7FC5">
            <w:pPr>
              <w:spacing w:line="259" w:lineRule="auto"/>
              <w:ind w:right="69"/>
              <w:jc w:val="center"/>
            </w:pPr>
            <w:r>
              <w:t xml:space="preserve">Sheet </w:t>
            </w:r>
          </w:p>
        </w:tc>
        <w:tc>
          <w:tcPr>
            <w:tcW w:w="3253" w:type="dxa"/>
            <w:tcBorders>
              <w:top w:val="single" w:sz="4" w:space="0" w:color="000000"/>
              <w:left w:val="single" w:sz="4" w:space="0" w:color="000000"/>
              <w:bottom w:val="single" w:sz="4" w:space="0" w:color="000000"/>
              <w:right w:val="single" w:sz="4" w:space="0" w:color="000000"/>
            </w:tcBorders>
          </w:tcPr>
          <w:p w14:paraId="6CB0890D" w14:textId="77777777" w:rsidR="00EB7FC5" w:rsidRDefault="00EB7FC5" w:rsidP="00EB7FC5">
            <w:pPr>
              <w:spacing w:line="259" w:lineRule="auto"/>
              <w:ind w:right="64"/>
            </w:pPr>
            <w:r>
              <w:t>Professor-led lecture, live demonstrations, guided practice, and Hands-on Lab session</w:t>
            </w:r>
            <w:r>
              <w:rPr>
                <w:rFonts w:ascii="Segoe UI" w:eastAsia="Segoe UI" w:hAnsi="Segoe UI" w:cs="Segoe UI"/>
                <w:b/>
              </w:rPr>
              <w:t xml:space="preserve"> </w:t>
            </w:r>
            <w:r>
              <w:t xml:space="preserve"> </w:t>
            </w:r>
          </w:p>
        </w:tc>
      </w:tr>
    </w:tbl>
    <w:p w14:paraId="0711D5E4" w14:textId="77777777" w:rsidR="00EB7FC5" w:rsidRDefault="00EB7FC5" w:rsidP="00EB7FC5">
      <w:pPr>
        <w:spacing w:line="259" w:lineRule="auto"/>
        <w:ind w:left="-1080" w:right="539"/>
      </w:pPr>
    </w:p>
    <w:tbl>
      <w:tblPr>
        <w:tblStyle w:val="TableGrid0"/>
        <w:tblW w:w="9213" w:type="dxa"/>
        <w:tblInd w:w="-6" w:type="dxa"/>
        <w:tblCellMar>
          <w:top w:w="53" w:type="dxa"/>
          <w:left w:w="108" w:type="dxa"/>
          <w:bottom w:w="0" w:type="dxa"/>
          <w:right w:w="41" w:type="dxa"/>
        </w:tblCellMar>
        <w:tblLook w:val="04A0" w:firstRow="1" w:lastRow="0" w:firstColumn="1" w:lastColumn="0" w:noHBand="0" w:noVBand="1"/>
      </w:tblPr>
      <w:tblGrid>
        <w:gridCol w:w="573"/>
        <w:gridCol w:w="3121"/>
        <w:gridCol w:w="2268"/>
        <w:gridCol w:w="3251"/>
      </w:tblGrid>
      <w:tr w:rsidR="00EB7FC5" w14:paraId="3B1F5F49" w14:textId="77777777" w:rsidTr="00EB7FC5">
        <w:trPr>
          <w:trHeight w:val="327"/>
        </w:trPr>
        <w:tc>
          <w:tcPr>
            <w:tcW w:w="5962" w:type="dxa"/>
            <w:gridSpan w:val="3"/>
            <w:tcBorders>
              <w:top w:val="single" w:sz="4" w:space="0" w:color="000000"/>
              <w:left w:val="single" w:sz="4" w:space="0" w:color="000000"/>
              <w:bottom w:val="single" w:sz="4" w:space="0" w:color="000000"/>
              <w:right w:val="single" w:sz="4" w:space="0" w:color="000000"/>
            </w:tcBorders>
          </w:tcPr>
          <w:p w14:paraId="52473856" w14:textId="77777777" w:rsidR="00EB7FC5" w:rsidRDefault="00EB7FC5" w:rsidP="00EB7FC5">
            <w:pPr>
              <w:spacing w:line="259" w:lineRule="auto"/>
              <w:ind w:right="70"/>
              <w:jc w:val="center"/>
            </w:pPr>
            <w:r>
              <w:rPr>
                <w:rFonts w:ascii="Calibri" w:eastAsia="Calibri" w:hAnsi="Calibri" w:cs="Calibri"/>
                <w:b/>
                <w:color w:val="000066"/>
              </w:rPr>
              <w:t>Session Plan</w:t>
            </w:r>
            <w:r>
              <w:t xml:space="preserve"> </w:t>
            </w:r>
          </w:p>
        </w:tc>
        <w:tc>
          <w:tcPr>
            <w:tcW w:w="3251" w:type="dxa"/>
            <w:vMerge w:val="restart"/>
            <w:tcBorders>
              <w:top w:val="single" w:sz="4" w:space="0" w:color="000000"/>
              <w:left w:val="single" w:sz="4" w:space="0" w:color="000000"/>
              <w:bottom w:val="single" w:sz="4" w:space="0" w:color="000000"/>
              <w:right w:val="single" w:sz="4" w:space="0" w:color="000000"/>
            </w:tcBorders>
            <w:vAlign w:val="center"/>
          </w:tcPr>
          <w:p w14:paraId="1149110A" w14:textId="77777777" w:rsidR="00EB7FC5" w:rsidRDefault="00EB7FC5" w:rsidP="00EB7FC5">
            <w:pPr>
              <w:spacing w:line="259" w:lineRule="auto"/>
              <w:ind w:right="67"/>
              <w:jc w:val="center"/>
            </w:pPr>
            <w:r>
              <w:rPr>
                <w:rFonts w:ascii="Calibri" w:eastAsia="Calibri" w:hAnsi="Calibri" w:cs="Calibri"/>
                <w:b/>
                <w:color w:val="000066"/>
              </w:rPr>
              <w:t>Pedagogy</w:t>
            </w:r>
            <w:r>
              <w:t xml:space="preserve"> </w:t>
            </w:r>
          </w:p>
        </w:tc>
      </w:tr>
      <w:tr w:rsidR="00EB7FC5" w14:paraId="52E8532C" w14:textId="77777777" w:rsidTr="00EB7FC5">
        <w:trPr>
          <w:trHeight w:val="643"/>
        </w:trPr>
        <w:tc>
          <w:tcPr>
            <w:tcW w:w="573" w:type="dxa"/>
            <w:tcBorders>
              <w:top w:val="single" w:sz="4" w:space="0" w:color="000000"/>
              <w:left w:val="single" w:sz="4" w:space="0" w:color="000000"/>
              <w:bottom w:val="single" w:sz="4" w:space="0" w:color="000000"/>
              <w:right w:val="single" w:sz="4" w:space="0" w:color="000000"/>
            </w:tcBorders>
          </w:tcPr>
          <w:p w14:paraId="3D974544" w14:textId="77777777" w:rsidR="00EB7FC5" w:rsidRDefault="00EB7FC5" w:rsidP="00EB7FC5">
            <w:pPr>
              <w:spacing w:line="259" w:lineRule="auto"/>
              <w:ind w:right="69"/>
              <w:jc w:val="center"/>
            </w:pPr>
            <w:r>
              <w:rPr>
                <w:rFonts w:ascii="Calibri" w:eastAsia="Calibri" w:hAnsi="Calibri" w:cs="Calibri"/>
                <w:b/>
                <w:color w:val="000066"/>
              </w:rPr>
              <w:t xml:space="preserve">Sl. </w:t>
            </w:r>
          </w:p>
          <w:p w14:paraId="6F49220F" w14:textId="77777777" w:rsidR="00EB7FC5" w:rsidRDefault="00EB7FC5" w:rsidP="00EB7FC5">
            <w:pPr>
              <w:spacing w:line="259" w:lineRule="auto"/>
              <w:ind w:left="2"/>
            </w:pPr>
            <w:r>
              <w:rPr>
                <w:rFonts w:ascii="Calibri" w:eastAsia="Calibri" w:hAnsi="Calibri" w:cs="Calibri"/>
                <w:b/>
                <w:color w:val="000066"/>
              </w:rPr>
              <w:t>No.</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63AC89EA" w14:textId="77777777" w:rsidR="00EB7FC5" w:rsidRDefault="00EB7FC5" w:rsidP="00EB7FC5">
            <w:pPr>
              <w:spacing w:line="259" w:lineRule="auto"/>
              <w:ind w:right="69"/>
              <w:jc w:val="center"/>
            </w:pPr>
            <w:r>
              <w:rPr>
                <w:rFonts w:ascii="Calibri" w:eastAsia="Calibri" w:hAnsi="Calibri" w:cs="Calibri"/>
                <w:b/>
                <w:color w:val="000066"/>
              </w:rPr>
              <w:t>Topic</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D33C892" w14:textId="77777777" w:rsidR="00EB7FC5" w:rsidRDefault="00EB7FC5" w:rsidP="00EB7FC5">
            <w:pPr>
              <w:spacing w:line="259" w:lineRule="auto"/>
              <w:jc w:val="center"/>
            </w:pPr>
            <w:r>
              <w:rPr>
                <w:rFonts w:ascii="Calibri" w:eastAsia="Calibri" w:hAnsi="Calibri" w:cs="Calibri"/>
                <w:b/>
                <w:color w:val="000066"/>
              </w:rPr>
              <w:t>Pre-reading / Reference</w:t>
            </w:r>
            <w:r>
              <w:t xml:space="preserve"> </w:t>
            </w:r>
          </w:p>
        </w:tc>
        <w:tc>
          <w:tcPr>
            <w:tcW w:w="0" w:type="auto"/>
            <w:vMerge/>
            <w:tcBorders>
              <w:top w:val="nil"/>
              <w:left w:val="single" w:sz="4" w:space="0" w:color="000000"/>
              <w:bottom w:val="single" w:sz="4" w:space="0" w:color="000000"/>
              <w:right w:val="single" w:sz="4" w:space="0" w:color="000000"/>
            </w:tcBorders>
          </w:tcPr>
          <w:p w14:paraId="76A27ED3" w14:textId="77777777" w:rsidR="00EB7FC5" w:rsidRDefault="00EB7FC5" w:rsidP="00EB7FC5">
            <w:pPr>
              <w:spacing w:after="160" w:line="259" w:lineRule="auto"/>
            </w:pPr>
          </w:p>
        </w:tc>
      </w:tr>
      <w:tr w:rsidR="00EB7FC5" w14:paraId="11D9CECB" w14:textId="77777777" w:rsidTr="00EB7FC5">
        <w:trPr>
          <w:trHeight w:val="1363"/>
        </w:trPr>
        <w:tc>
          <w:tcPr>
            <w:tcW w:w="573" w:type="dxa"/>
            <w:tcBorders>
              <w:top w:val="single" w:sz="4" w:space="0" w:color="000000"/>
              <w:left w:val="single" w:sz="4" w:space="0" w:color="000000"/>
              <w:bottom w:val="single" w:sz="4" w:space="0" w:color="000000"/>
              <w:right w:val="single" w:sz="4" w:space="0" w:color="000000"/>
            </w:tcBorders>
            <w:vAlign w:val="center"/>
          </w:tcPr>
          <w:p w14:paraId="35CB95D4" w14:textId="77777777" w:rsidR="00EB7FC5" w:rsidRDefault="00EB7FC5" w:rsidP="00EB7FC5">
            <w:pPr>
              <w:spacing w:line="259" w:lineRule="auto"/>
              <w:ind w:right="71"/>
              <w:jc w:val="center"/>
            </w:pPr>
            <w:r>
              <w:t xml:space="preserve">9 </w:t>
            </w:r>
          </w:p>
        </w:tc>
        <w:tc>
          <w:tcPr>
            <w:tcW w:w="3121" w:type="dxa"/>
            <w:tcBorders>
              <w:top w:val="single" w:sz="4" w:space="0" w:color="000000"/>
              <w:left w:val="single" w:sz="4" w:space="0" w:color="000000"/>
              <w:bottom w:val="single" w:sz="4" w:space="0" w:color="000000"/>
              <w:right w:val="single" w:sz="4" w:space="0" w:color="000000"/>
            </w:tcBorders>
          </w:tcPr>
          <w:p w14:paraId="5E3FAD7F" w14:textId="77777777" w:rsidR="00EB7FC5" w:rsidRDefault="00EB7FC5" w:rsidP="00EB7FC5">
            <w:pPr>
              <w:spacing w:after="157" w:line="259" w:lineRule="auto"/>
              <w:ind w:right="68"/>
              <w:jc w:val="center"/>
            </w:pPr>
            <w:r>
              <w:t xml:space="preserve">Common Functions  </w:t>
            </w:r>
          </w:p>
          <w:p w14:paraId="4BEFC5EA" w14:textId="77777777" w:rsidR="00EB7FC5" w:rsidRDefault="00EB7FC5" w:rsidP="00EB7FC5">
            <w:pPr>
              <w:spacing w:line="259" w:lineRule="auto"/>
              <w:ind w:left="113"/>
            </w:pPr>
            <w:r>
              <w:t xml:space="preserve">(SUM, AVERAGE, COUNT, </w:t>
            </w:r>
          </w:p>
          <w:p w14:paraId="4888879C" w14:textId="77777777" w:rsidR="00EB7FC5" w:rsidRDefault="00EB7FC5" w:rsidP="00EB7FC5">
            <w:pPr>
              <w:spacing w:line="259" w:lineRule="auto"/>
              <w:ind w:right="68"/>
              <w:jc w:val="center"/>
            </w:pPr>
            <w:r>
              <w:t xml:space="preserve">etc.) </w:t>
            </w:r>
          </w:p>
        </w:tc>
        <w:tc>
          <w:tcPr>
            <w:tcW w:w="2268" w:type="dxa"/>
            <w:tcBorders>
              <w:top w:val="single" w:sz="4" w:space="0" w:color="000000"/>
              <w:left w:val="single" w:sz="4" w:space="0" w:color="000000"/>
              <w:bottom w:val="single" w:sz="4" w:space="0" w:color="000000"/>
              <w:right w:val="single" w:sz="4" w:space="0" w:color="000000"/>
            </w:tcBorders>
            <w:vAlign w:val="center"/>
          </w:tcPr>
          <w:p w14:paraId="38C75133" w14:textId="77777777" w:rsidR="00EB7FC5" w:rsidRDefault="00EB7FC5" w:rsidP="00EB7FC5">
            <w:pPr>
              <w:spacing w:line="259" w:lineRule="auto"/>
              <w:ind w:right="70"/>
              <w:jc w:val="center"/>
            </w:pPr>
            <w:r>
              <w:t xml:space="preserve">Excel Help </w:t>
            </w:r>
          </w:p>
        </w:tc>
        <w:tc>
          <w:tcPr>
            <w:tcW w:w="3251" w:type="dxa"/>
            <w:tcBorders>
              <w:top w:val="single" w:sz="4" w:space="0" w:color="000000"/>
              <w:left w:val="single" w:sz="4" w:space="0" w:color="000000"/>
              <w:bottom w:val="single" w:sz="4" w:space="0" w:color="000000"/>
              <w:right w:val="single" w:sz="4" w:space="0" w:color="000000"/>
            </w:tcBorders>
          </w:tcPr>
          <w:p w14:paraId="5182F016" w14:textId="77777777" w:rsidR="00EB7FC5" w:rsidRDefault="00EB7FC5" w:rsidP="00EB7FC5">
            <w:pPr>
              <w:spacing w:after="2" w:line="257" w:lineRule="auto"/>
            </w:pPr>
            <w:r>
              <w:t xml:space="preserve">Professor-led lecture, guided practice, quiz, and Hands-on </w:t>
            </w:r>
          </w:p>
          <w:p w14:paraId="27415EAD" w14:textId="77777777" w:rsidR="00EB7FC5" w:rsidRDefault="00EB7FC5" w:rsidP="00EB7FC5">
            <w:pPr>
              <w:spacing w:line="259" w:lineRule="auto"/>
            </w:pPr>
            <w:r>
              <w:t>Lab session</w:t>
            </w:r>
            <w:r>
              <w:rPr>
                <w:rFonts w:ascii="Segoe UI" w:eastAsia="Segoe UI" w:hAnsi="Segoe UI" w:cs="Segoe UI"/>
                <w:b/>
              </w:rPr>
              <w:t xml:space="preserve"> </w:t>
            </w:r>
            <w:r>
              <w:t xml:space="preserve"> </w:t>
            </w:r>
          </w:p>
        </w:tc>
      </w:tr>
      <w:tr w:rsidR="00EB7FC5" w14:paraId="02B7E00F" w14:textId="77777777" w:rsidTr="00EB7FC5">
        <w:trPr>
          <w:trHeight w:val="1044"/>
        </w:trPr>
        <w:tc>
          <w:tcPr>
            <w:tcW w:w="573" w:type="dxa"/>
            <w:tcBorders>
              <w:top w:val="single" w:sz="4" w:space="0" w:color="000000"/>
              <w:left w:val="single" w:sz="4" w:space="0" w:color="000000"/>
              <w:bottom w:val="single" w:sz="4" w:space="0" w:color="000000"/>
              <w:right w:val="single" w:sz="4" w:space="0" w:color="000000"/>
            </w:tcBorders>
            <w:vAlign w:val="center"/>
          </w:tcPr>
          <w:p w14:paraId="6BDF0135" w14:textId="77777777" w:rsidR="00EB7FC5" w:rsidRDefault="00EB7FC5" w:rsidP="00EB7FC5">
            <w:pPr>
              <w:spacing w:line="259" w:lineRule="auto"/>
              <w:ind w:left="47"/>
            </w:pPr>
            <w:r>
              <w:t xml:space="preserve">10 </w:t>
            </w:r>
          </w:p>
        </w:tc>
        <w:tc>
          <w:tcPr>
            <w:tcW w:w="3121" w:type="dxa"/>
            <w:tcBorders>
              <w:top w:val="single" w:sz="4" w:space="0" w:color="000000"/>
              <w:left w:val="single" w:sz="4" w:space="0" w:color="000000"/>
              <w:bottom w:val="single" w:sz="4" w:space="0" w:color="000000"/>
              <w:right w:val="single" w:sz="4" w:space="0" w:color="000000"/>
            </w:tcBorders>
          </w:tcPr>
          <w:p w14:paraId="653E48AF" w14:textId="77777777" w:rsidR="00EB7FC5" w:rsidRDefault="00EB7FC5" w:rsidP="00EB7FC5">
            <w:pPr>
              <w:spacing w:line="259" w:lineRule="auto"/>
              <w:jc w:val="center"/>
            </w:pPr>
            <w:r>
              <w:t xml:space="preserve">Importing Data &amp; Fixing with Text Functions </w:t>
            </w:r>
          </w:p>
        </w:tc>
        <w:tc>
          <w:tcPr>
            <w:tcW w:w="2268" w:type="dxa"/>
            <w:tcBorders>
              <w:top w:val="single" w:sz="4" w:space="0" w:color="000000"/>
              <w:left w:val="single" w:sz="4" w:space="0" w:color="000000"/>
              <w:bottom w:val="single" w:sz="4" w:space="0" w:color="000000"/>
              <w:right w:val="single" w:sz="4" w:space="0" w:color="000000"/>
            </w:tcBorders>
            <w:vAlign w:val="center"/>
          </w:tcPr>
          <w:p w14:paraId="21775A49" w14:textId="77777777" w:rsidR="00EB7FC5" w:rsidRDefault="00EB7FC5" w:rsidP="00EB7FC5">
            <w:pPr>
              <w:spacing w:line="259" w:lineRule="auto"/>
              <w:ind w:left="235" w:right="237"/>
              <w:jc w:val="center"/>
            </w:pPr>
            <w:r>
              <w:t xml:space="preserve">Excel Help: Text Functions </w:t>
            </w:r>
          </w:p>
        </w:tc>
        <w:tc>
          <w:tcPr>
            <w:tcW w:w="3251" w:type="dxa"/>
            <w:tcBorders>
              <w:top w:val="single" w:sz="4" w:space="0" w:color="000000"/>
              <w:left w:val="single" w:sz="4" w:space="0" w:color="000000"/>
              <w:bottom w:val="single" w:sz="4" w:space="0" w:color="000000"/>
              <w:right w:val="single" w:sz="4" w:space="0" w:color="000000"/>
            </w:tcBorders>
          </w:tcPr>
          <w:p w14:paraId="7ACF6DE5" w14:textId="77777777" w:rsidR="00EB7FC5" w:rsidRDefault="00EB7FC5" w:rsidP="00EB7FC5">
            <w:pPr>
              <w:spacing w:line="259" w:lineRule="auto"/>
              <w:ind w:right="64"/>
            </w:pPr>
            <w:r>
              <w:t xml:space="preserve">Professor-led lecture, live demonstrations, and Handson Lab session </w:t>
            </w:r>
          </w:p>
        </w:tc>
      </w:tr>
      <w:tr w:rsidR="00EB7FC5" w14:paraId="28B0F223" w14:textId="77777777" w:rsidTr="00EB7FC5">
        <w:trPr>
          <w:trHeight w:val="463"/>
        </w:trPr>
        <w:tc>
          <w:tcPr>
            <w:tcW w:w="9213" w:type="dxa"/>
            <w:gridSpan w:val="4"/>
            <w:tcBorders>
              <w:top w:val="single" w:sz="4" w:space="0" w:color="000000"/>
              <w:left w:val="single" w:sz="4" w:space="0" w:color="000000"/>
              <w:bottom w:val="single" w:sz="4" w:space="0" w:color="000000"/>
              <w:right w:val="single" w:sz="4" w:space="0" w:color="000000"/>
            </w:tcBorders>
            <w:shd w:val="clear" w:color="auto" w:fill="B4C6E7"/>
          </w:tcPr>
          <w:p w14:paraId="631B4849" w14:textId="77777777" w:rsidR="00EB7FC5" w:rsidRDefault="00EB7FC5" w:rsidP="00EB7FC5">
            <w:pPr>
              <w:spacing w:line="259" w:lineRule="auto"/>
              <w:ind w:right="69"/>
              <w:jc w:val="center"/>
            </w:pPr>
            <w:r>
              <w:rPr>
                <w:rFonts w:ascii="Calibri" w:eastAsia="Calibri" w:hAnsi="Calibri" w:cs="Calibri"/>
                <w:b/>
                <w:color w:val="000066"/>
              </w:rPr>
              <w:t>MID-TERM EXAMINATION</w:t>
            </w:r>
            <w:r>
              <w:rPr>
                <w:rFonts w:ascii="Calibri" w:eastAsia="Calibri" w:hAnsi="Calibri" w:cs="Calibri"/>
                <w:color w:val="000066"/>
                <w:sz w:val="22"/>
              </w:rPr>
              <w:t xml:space="preserve"> </w:t>
            </w:r>
          </w:p>
        </w:tc>
      </w:tr>
      <w:tr w:rsidR="00EB7FC5" w14:paraId="7A214157" w14:textId="77777777" w:rsidTr="00EB7FC5">
        <w:trPr>
          <w:trHeight w:val="2423"/>
        </w:trPr>
        <w:tc>
          <w:tcPr>
            <w:tcW w:w="573" w:type="dxa"/>
            <w:tcBorders>
              <w:top w:val="single" w:sz="4" w:space="0" w:color="000000"/>
              <w:left w:val="single" w:sz="4" w:space="0" w:color="000000"/>
              <w:bottom w:val="single" w:sz="4" w:space="0" w:color="000000"/>
              <w:right w:val="single" w:sz="4" w:space="0" w:color="000000"/>
            </w:tcBorders>
            <w:vAlign w:val="center"/>
          </w:tcPr>
          <w:p w14:paraId="2745FC7D" w14:textId="77777777" w:rsidR="00EB7FC5" w:rsidRDefault="00EB7FC5" w:rsidP="00EB7FC5">
            <w:pPr>
              <w:spacing w:line="259" w:lineRule="auto"/>
              <w:ind w:left="47"/>
            </w:pPr>
            <w:r>
              <w:t>11</w:t>
            </w:r>
            <w:r>
              <w:rPr>
                <w:sz w:val="22"/>
              </w:rP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42F3FDBC" w14:textId="77777777" w:rsidR="00EB7FC5" w:rsidRDefault="00EB7FC5" w:rsidP="00EB7FC5">
            <w:pPr>
              <w:spacing w:line="259" w:lineRule="auto"/>
              <w:ind w:right="72"/>
              <w:jc w:val="center"/>
            </w:pPr>
            <w:r>
              <w:t xml:space="preserve">Visualizing Data with </w:t>
            </w:r>
          </w:p>
          <w:p w14:paraId="2559E339" w14:textId="77777777" w:rsidR="00EB7FC5" w:rsidRDefault="00EB7FC5" w:rsidP="00EB7FC5">
            <w:pPr>
              <w:spacing w:line="259" w:lineRule="auto"/>
              <w:ind w:right="65"/>
              <w:jc w:val="center"/>
            </w:pPr>
            <w:r>
              <w:t>Charts</w:t>
            </w:r>
            <w:r>
              <w:rPr>
                <w:rFonts w:ascii="Segoe UI" w:eastAsia="Segoe UI" w:hAnsi="Segoe UI" w:cs="Segoe UI"/>
                <w:b/>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46ED7F4" w14:textId="77777777" w:rsidR="00EB7FC5" w:rsidRDefault="00EB7FC5" w:rsidP="00EB7FC5">
            <w:pPr>
              <w:spacing w:line="259" w:lineRule="auto"/>
              <w:ind w:right="68"/>
              <w:jc w:val="center"/>
            </w:pPr>
            <w:r>
              <w:t xml:space="preserve">Case: </w:t>
            </w:r>
          </w:p>
          <w:p w14:paraId="2B5F61BE" w14:textId="77777777" w:rsidR="00EB7FC5" w:rsidRDefault="00EB7FC5" w:rsidP="00EB7FC5">
            <w:pPr>
              <w:spacing w:line="258" w:lineRule="auto"/>
              <w:jc w:val="center"/>
            </w:pPr>
            <w:r>
              <w:t xml:space="preserve">Turning Data into Insights: </w:t>
            </w:r>
          </w:p>
          <w:p w14:paraId="05356F0C" w14:textId="77777777" w:rsidR="00EB7FC5" w:rsidRDefault="00EB7FC5" w:rsidP="00EB7FC5">
            <w:pPr>
              <w:spacing w:after="2" w:line="257" w:lineRule="auto"/>
              <w:jc w:val="center"/>
            </w:pPr>
            <w:r>
              <w:t xml:space="preserve">Visualizing Sales Trends in Excel </w:t>
            </w:r>
          </w:p>
          <w:p w14:paraId="6DF1DB99" w14:textId="77777777" w:rsidR="00EB7FC5" w:rsidRDefault="00EB7FC5" w:rsidP="00EB7FC5">
            <w:pPr>
              <w:spacing w:line="259" w:lineRule="auto"/>
              <w:ind w:right="3"/>
              <w:jc w:val="center"/>
            </w:pPr>
            <w:r>
              <w:t xml:space="preserve"> </w:t>
            </w:r>
          </w:p>
          <w:p w14:paraId="72827E48" w14:textId="77777777" w:rsidR="00EB7FC5" w:rsidRDefault="00EB7FC5" w:rsidP="00EB7FC5">
            <w:pPr>
              <w:spacing w:line="259" w:lineRule="auto"/>
              <w:ind w:right="3"/>
              <w:jc w:val="center"/>
            </w:pP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13337A2F" w14:textId="77777777" w:rsidR="00EB7FC5" w:rsidRDefault="00EB7FC5" w:rsidP="00EB7FC5">
            <w:pPr>
              <w:spacing w:after="1" w:line="258" w:lineRule="auto"/>
              <w:ind w:right="66"/>
            </w:pPr>
            <w:r>
              <w:t>Professor-led lecture, live demonstrations, guided practice, and</w:t>
            </w:r>
            <w:r>
              <w:rPr>
                <w:rFonts w:ascii="Segoe UI" w:eastAsia="Segoe UI" w:hAnsi="Segoe UI" w:cs="Segoe UI"/>
                <w:b/>
              </w:rPr>
              <w:t xml:space="preserve"> </w:t>
            </w:r>
            <w:r>
              <w:t xml:space="preserve">case study </w:t>
            </w:r>
          </w:p>
          <w:p w14:paraId="38E31173" w14:textId="77777777" w:rsidR="00EB7FC5" w:rsidRDefault="00EB7FC5" w:rsidP="00EB7FC5">
            <w:pPr>
              <w:spacing w:line="259" w:lineRule="auto"/>
            </w:pPr>
            <w:r>
              <w:t xml:space="preserve">analysis </w:t>
            </w:r>
          </w:p>
        </w:tc>
      </w:tr>
      <w:tr w:rsidR="00EB7FC5" w14:paraId="0B952DA9" w14:textId="77777777" w:rsidTr="00EB7FC5">
        <w:trPr>
          <w:trHeight w:val="1042"/>
        </w:trPr>
        <w:tc>
          <w:tcPr>
            <w:tcW w:w="573" w:type="dxa"/>
            <w:tcBorders>
              <w:top w:val="single" w:sz="4" w:space="0" w:color="000000"/>
              <w:left w:val="single" w:sz="4" w:space="0" w:color="000000"/>
              <w:bottom w:val="single" w:sz="4" w:space="0" w:color="000000"/>
              <w:right w:val="single" w:sz="4" w:space="0" w:color="000000"/>
            </w:tcBorders>
            <w:vAlign w:val="center"/>
          </w:tcPr>
          <w:p w14:paraId="68D49B44" w14:textId="77777777" w:rsidR="00EB7FC5" w:rsidRDefault="00EB7FC5" w:rsidP="00EB7FC5">
            <w:pPr>
              <w:spacing w:line="259" w:lineRule="auto"/>
              <w:ind w:left="47"/>
            </w:pPr>
            <w:r>
              <w:t xml:space="preserve">12 </w:t>
            </w:r>
          </w:p>
        </w:tc>
        <w:tc>
          <w:tcPr>
            <w:tcW w:w="3121" w:type="dxa"/>
            <w:tcBorders>
              <w:top w:val="single" w:sz="4" w:space="0" w:color="000000"/>
              <w:left w:val="single" w:sz="4" w:space="0" w:color="000000"/>
              <w:bottom w:val="single" w:sz="4" w:space="0" w:color="000000"/>
              <w:right w:val="single" w:sz="4" w:space="0" w:color="000000"/>
            </w:tcBorders>
          </w:tcPr>
          <w:p w14:paraId="3F5578DD" w14:textId="77777777" w:rsidR="00EB7FC5" w:rsidRDefault="00EB7FC5" w:rsidP="00EB7FC5">
            <w:pPr>
              <w:spacing w:line="259" w:lineRule="auto"/>
              <w:ind w:right="72"/>
              <w:jc w:val="center"/>
            </w:pPr>
            <w:r>
              <w:t xml:space="preserve">Visualizing Data with </w:t>
            </w:r>
          </w:p>
          <w:p w14:paraId="4D0A851C" w14:textId="77777777" w:rsidR="00EB7FC5" w:rsidRDefault="00EB7FC5" w:rsidP="00EB7FC5">
            <w:pPr>
              <w:spacing w:line="259" w:lineRule="auto"/>
              <w:ind w:right="65"/>
              <w:jc w:val="center"/>
            </w:pPr>
            <w:r>
              <w:t>Charts</w:t>
            </w:r>
            <w:r>
              <w:rPr>
                <w:rFonts w:ascii="Segoe UI" w:eastAsia="Segoe UI" w:hAnsi="Segoe UI" w:cs="Segoe UI"/>
                <w:b/>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7A1604F" w14:textId="77777777" w:rsidR="00EB7FC5" w:rsidRDefault="00EB7FC5" w:rsidP="00EB7FC5">
            <w:pPr>
              <w:spacing w:line="259" w:lineRule="auto"/>
              <w:ind w:right="73"/>
              <w:jc w:val="center"/>
            </w:pPr>
            <w:r>
              <w:t xml:space="preserve">Reference: </w:t>
            </w:r>
          </w:p>
          <w:p w14:paraId="74F88812" w14:textId="77777777" w:rsidR="00EB7FC5" w:rsidRDefault="00EB7FC5" w:rsidP="00EB7FC5">
            <w:pPr>
              <w:spacing w:line="259" w:lineRule="auto"/>
              <w:jc w:val="center"/>
            </w:pPr>
            <w:r>
              <w:t xml:space="preserve">Visualization guide and sample files </w:t>
            </w:r>
          </w:p>
        </w:tc>
        <w:tc>
          <w:tcPr>
            <w:tcW w:w="3251" w:type="dxa"/>
            <w:tcBorders>
              <w:top w:val="single" w:sz="4" w:space="0" w:color="000000"/>
              <w:left w:val="single" w:sz="4" w:space="0" w:color="000000"/>
              <w:bottom w:val="single" w:sz="4" w:space="0" w:color="000000"/>
              <w:right w:val="single" w:sz="4" w:space="0" w:color="000000"/>
            </w:tcBorders>
          </w:tcPr>
          <w:p w14:paraId="7D88FE6A" w14:textId="77777777" w:rsidR="00EB7FC5" w:rsidRDefault="00EB7FC5" w:rsidP="00EB7FC5">
            <w:pPr>
              <w:spacing w:line="259" w:lineRule="auto"/>
              <w:ind w:right="64"/>
            </w:pPr>
            <w:r>
              <w:t xml:space="preserve">Professor-led lecture, live demonstrations, and Handson Lab session </w:t>
            </w:r>
          </w:p>
        </w:tc>
      </w:tr>
      <w:tr w:rsidR="00EB7FC5" w14:paraId="486B042E" w14:textId="77777777" w:rsidTr="00EB7FC5">
        <w:trPr>
          <w:trHeight w:val="1548"/>
        </w:trPr>
        <w:tc>
          <w:tcPr>
            <w:tcW w:w="573" w:type="dxa"/>
            <w:tcBorders>
              <w:top w:val="single" w:sz="4" w:space="0" w:color="000000"/>
              <w:left w:val="single" w:sz="4" w:space="0" w:color="000000"/>
              <w:bottom w:val="single" w:sz="4" w:space="0" w:color="000000"/>
              <w:right w:val="single" w:sz="4" w:space="0" w:color="000000"/>
            </w:tcBorders>
            <w:vAlign w:val="center"/>
          </w:tcPr>
          <w:p w14:paraId="75055753" w14:textId="77777777" w:rsidR="00EB7FC5" w:rsidRDefault="00EB7FC5" w:rsidP="00EB7FC5">
            <w:pPr>
              <w:spacing w:line="259" w:lineRule="auto"/>
              <w:ind w:left="47"/>
            </w:pPr>
            <w:r>
              <w:t xml:space="preserve">13 </w:t>
            </w:r>
          </w:p>
        </w:tc>
        <w:tc>
          <w:tcPr>
            <w:tcW w:w="3121" w:type="dxa"/>
            <w:tcBorders>
              <w:top w:val="single" w:sz="4" w:space="0" w:color="000000"/>
              <w:left w:val="single" w:sz="4" w:space="0" w:color="000000"/>
              <w:bottom w:val="single" w:sz="4" w:space="0" w:color="000000"/>
              <w:right w:val="single" w:sz="4" w:space="0" w:color="000000"/>
            </w:tcBorders>
          </w:tcPr>
          <w:p w14:paraId="68F40E6D" w14:textId="77777777" w:rsidR="00EB7FC5" w:rsidRDefault="00EB7FC5" w:rsidP="00EB7FC5">
            <w:pPr>
              <w:spacing w:line="259" w:lineRule="auto"/>
              <w:ind w:right="71"/>
              <w:jc w:val="center"/>
            </w:pPr>
            <w:r>
              <w:t xml:space="preserve">Advanced Conditional </w:t>
            </w:r>
          </w:p>
          <w:p w14:paraId="75DA4E6D" w14:textId="77777777" w:rsidR="00EB7FC5" w:rsidRDefault="00EB7FC5" w:rsidP="00EB7FC5">
            <w:pPr>
              <w:spacing w:line="259" w:lineRule="auto"/>
              <w:ind w:right="68"/>
              <w:jc w:val="center"/>
            </w:pPr>
            <w:r>
              <w:t xml:space="preserve">Formatting, Workbook </w:t>
            </w:r>
          </w:p>
          <w:p w14:paraId="52FF9BD7" w14:textId="77777777" w:rsidR="00EB7FC5" w:rsidRDefault="00EB7FC5" w:rsidP="00EB7FC5">
            <w:pPr>
              <w:spacing w:line="259" w:lineRule="auto"/>
              <w:ind w:right="69"/>
              <w:jc w:val="center"/>
            </w:pPr>
            <w:r>
              <w:t xml:space="preserve">Print Settings and Page </w:t>
            </w:r>
          </w:p>
          <w:p w14:paraId="330A64D8" w14:textId="77777777" w:rsidR="00EB7FC5" w:rsidRDefault="00EB7FC5" w:rsidP="00EB7FC5">
            <w:pPr>
              <w:spacing w:line="259" w:lineRule="auto"/>
              <w:ind w:right="71"/>
              <w:jc w:val="center"/>
            </w:pPr>
            <w:r>
              <w:t xml:space="preserve">Setup </w:t>
            </w:r>
          </w:p>
        </w:tc>
        <w:tc>
          <w:tcPr>
            <w:tcW w:w="2268" w:type="dxa"/>
            <w:tcBorders>
              <w:top w:val="single" w:sz="4" w:space="0" w:color="000000"/>
              <w:left w:val="single" w:sz="4" w:space="0" w:color="000000"/>
              <w:bottom w:val="single" w:sz="4" w:space="0" w:color="000000"/>
              <w:right w:val="single" w:sz="4" w:space="0" w:color="000000"/>
            </w:tcBorders>
            <w:vAlign w:val="center"/>
          </w:tcPr>
          <w:p w14:paraId="30CB6EDD" w14:textId="77777777" w:rsidR="00EB7FC5" w:rsidRDefault="00EB7FC5" w:rsidP="00EB7FC5">
            <w:pPr>
              <w:spacing w:line="259" w:lineRule="auto"/>
              <w:ind w:right="68"/>
              <w:jc w:val="center"/>
            </w:pPr>
            <w:r>
              <w:t xml:space="preserve">Case: </w:t>
            </w:r>
          </w:p>
          <w:p w14:paraId="0768D733" w14:textId="77777777" w:rsidR="00EB7FC5" w:rsidRDefault="00EB7FC5" w:rsidP="00EB7FC5">
            <w:pPr>
              <w:spacing w:line="259" w:lineRule="auto"/>
              <w:ind w:right="70"/>
              <w:jc w:val="center"/>
            </w:pPr>
            <w:r>
              <w:t xml:space="preserve">Professional </w:t>
            </w:r>
          </w:p>
          <w:p w14:paraId="5C147ADF" w14:textId="77777777" w:rsidR="00EB7FC5" w:rsidRDefault="00EB7FC5" w:rsidP="00EB7FC5">
            <w:pPr>
              <w:spacing w:line="259" w:lineRule="auto"/>
              <w:ind w:left="74"/>
            </w:pPr>
            <w:r>
              <w:t xml:space="preserve">Reporting in Excel </w:t>
            </w:r>
          </w:p>
        </w:tc>
        <w:tc>
          <w:tcPr>
            <w:tcW w:w="3251" w:type="dxa"/>
            <w:tcBorders>
              <w:top w:val="single" w:sz="4" w:space="0" w:color="000000"/>
              <w:left w:val="single" w:sz="4" w:space="0" w:color="000000"/>
              <w:bottom w:val="single" w:sz="4" w:space="0" w:color="000000"/>
              <w:right w:val="single" w:sz="4" w:space="0" w:color="000000"/>
            </w:tcBorders>
            <w:vAlign w:val="center"/>
          </w:tcPr>
          <w:p w14:paraId="18BA9175" w14:textId="77777777" w:rsidR="00EB7FC5" w:rsidRDefault="00EB7FC5" w:rsidP="00EB7FC5">
            <w:pPr>
              <w:spacing w:line="259" w:lineRule="auto"/>
              <w:jc w:val="center"/>
            </w:pPr>
            <w:r>
              <w:t xml:space="preserve">Professor-led lecture, quiz, and group practice </w:t>
            </w:r>
          </w:p>
        </w:tc>
      </w:tr>
      <w:tr w:rsidR="00EB7FC5" w14:paraId="665C7ECB" w14:textId="77777777" w:rsidTr="00EB7FC5">
        <w:trPr>
          <w:trHeight w:val="1733"/>
        </w:trPr>
        <w:tc>
          <w:tcPr>
            <w:tcW w:w="573" w:type="dxa"/>
            <w:tcBorders>
              <w:top w:val="single" w:sz="4" w:space="0" w:color="000000"/>
              <w:left w:val="single" w:sz="4" w:space="0" w:color="000000"/>
              <w:bottom w:val="single" w:sz="4" w:space="0" w:color="000000"/>
              <w:right w:val="single" w:sz="4" w:space="0" w:color="000000"/>
            </w:tcBorders>
            <w:vAlign w:val="center"/>
          </w:tcPr>
          <w:p w14:paraId="4C8C27E9" w14:textId="77777777" w:rsidR="00EB7FC5" w:rsidRDefault="00EB7FC5" w:rsidP="00EB7FC5">
            <w:pPr>
              <w:spacing w:line="259" w:lineRule="auto"/>
              <w:ind w:left="47"/>
            </w:pPr>
            <w:r>
              <w:t xml:space="preserve">14 </w:t>
            </w:r>
          </w:p>
        </w:tc>
        <w:tc>
          <w:tcPr>
            <w:tcW w:w="3121" w:type="dxa"/>
            <w:tcBorders>
              <w:top w:val="single" w:sz="4" w:space="0" w:color="000000"/>
              <w:left w:val="single" w:sz="4" w:space="0" w:color="000000"/>
              <w:bottom w:val="single" w:sz="4" w:space="0" w:color="000000"/>
              <w:right w:val="single" w:sz="4" w:space="0" w:color="000000"/>
            </w:tcBorders>
            <w:vAlign w:val="center"/>
          </w:tcPr>
          <w:p w14:paraId="37E3EF42" w14:textId="77777777" w:rsidR="00EB7FC5" w:rsidRDefault="00EB7FC5" w:rsidP="00EB7FC5">
            <w:pPr>
              <w:spacing w:line="259" w:lineRule="auto"/>
              <w:ind w:right="70"/>
              <w:jc w:val="center"/>
            </w:pPr>
            <w:r>
              <w:t xml:space="preserve">Modifying Workbook </w:t>
            </w:r>
          </w:p>
          <w:p w14:paraId="3E5E9A1B" w14:textId="77777777" w:rsidR="00EB7FC5" w:rsidRDefault="00EB7FC5" w:rsidP="00EB7FC5">
            <w:pPr>
              <w:spacing w:line="259" w:lineRule="auto"/>
              <w:ind w:right="67"/>
              <w:jc w:val="center"/>
            </w:pPr>
            <w:r>
              <w:t xml:space="preserve">Properties </w:t>
            </w:r>
          </w:p>
        </w:tc>
        <w:tc>
          <w:tcPr>
            <w:tcW w:w="2268" w:type="dxa"/>
            <w:tcBorders>
              <w:top w:val="single" w:sz="4" w:space="0" w:color="000000"/>
              <w:left w:val="single" w:sz="4" w:space="0" w:color="000000"/>
              <w:bottom w:val="single" w:sz="4" w:space="0" w:color="000000"/>
              <w:right w:val="single" w:sz="4" w:space="0" w:color="000000"/>
            </w:tcBorders>
          </w:tcPr>
          <w:p w14:paraId="4E4AE390" w14:textId="77777777" w:rsidR="00EB7FC5" w:rsidRDefault="00EB7FC5" w:rsidP="00EB7FC5">
            <w:pPr>
              <w:spacing w:line="259" w:lineRule="auto"/>
              <w:ind w:right="73"/>
              <w:jc w:val="center"/>
            </w:pPr>
            <w:r>
              <w:t xml:space="preserve">Reference: </w:t>
            </w:r>
          </w:p>
          <w:p w14:paraId="2A08D86A" w14:textId="77777777" w:rsidR="00EB7FC5" w:rsidRDefault="00EB7FC5" w:rsidP="00EB7FC5">
            <w:pPr>
              <w:spacing w:line="259" w:lineRule="auto"/>
              <w:ind w:right="71"/>
              <w:jc w:val="center"/>
            </w:pPr>
            <w:r>
              <w:t xml:space="preserve">Best Practices for </w:t>
            </w:r>
          </w:p>
          <w:p w14:paraId="306330D4" w14:textId="77777777" w:rsidR="00EB7FC5" w:rsidRDefault="00EB7FC5" w:rsidP="00EB7FC5">
            <w:pPr>
              <w:spacing w:line="259" w:lineRule="auto"/>
              <w:ind w:right="69"/>
              <w:jc w:val="center"/>
            </w:pPr>
            <w:r>
              <w:t xml:space="preserve">Workbook </w:t>
            </w:r>
          </w:p>
          <w:p w14:paraId="6854F214" w14:textId="77777777" w:rsidR="00EB7FC5" w:rsidRDefault="00EB7FC5" w:rsidP="00EB7FC5">
            <w:pPr>
              <w:spacing w:line="259" w:lineRule="auto"/>
              <w:ind w:right="70"/>
              <w:jc w:val="center"/>
            </w:pPr>
            <w:r>
              <w:t xml:space="preserve">Property </w:t>
            </w:r>
          </w:p>
          <w:p w14:paraId="1DD7EAE5" w14:textId="77777777" w:rsidR="00EB7FC5" w:rsidRDefault="00EB7FC5" w:rsidP="00EB7FC5">
            <w:pPr>
              <w:spacing w:line="259" w:lineRule="auto"/>
              <w:ind w:right="69"/>
              <w:jc w:val="center"/>
            </w:pPr>
            <w:r>
              <w:t xml:space="preserve">Management </w:t>
            </w:r>
          </w:p>
        </w:tc>
        <w:tc>
          <w:tcPr>
            <w:tcW w:w="3251" w:type="dxa"/>
            <w:tcBorders>
              <w:top w:val="single" w:sz="4" w:space="0" w:color="000000"/>
              <w:left w:val="single" w:sz="4" w:space="0" w:color="000000"/>
              <w:bottom w:val="single" w:sz="4" w:space="0" w:color="000000"/>
              <w:right w:val="single" w:sz="4" w:space="0" w:color="000000"/>
            </w:tcBorders>
            <w:vAlign w:val="center"/>
          </w:tcPr>
          <w:p w14:paraId="7F5B0FCE" w14:textId="77777777" w:rsidR="00EB7FC5" w:rsidRDefault="00EB7FC5" w:rsidP="00EB7FC5">
            <w:pPr>
              <w:spacing w:line="258" w:lineRule="auto"/>
              <w:jc w:val="center"/>
            </w:pPr>
            <w:r>
              <w:t>Professor-led lecture, live demonstrations, and Hands-</w:t>
            </w:r>
          </w:p>
          <w:p w14:paraId="637A5003" w14:textId="77777777" w:rsidR="00EB7FC5" w:rsidRDefault="00EB7FC5" w:rsidP="00EB7FC5">
            <w:pPr>
              <w:spacing w:line="259" w:lineRule="auto"/>
              <w:ind w:right="70"/>
              <w:jc w:val="center"/>
            </w:pPr>
            <w:r>
              <w:t xml:space="preserve">on Lab session </w:t>
            </w:r>
          </w:p>
        </w:tc>
      </w:tr>
      <w:tr w:rsidR="00EB7FC5" w14:paraId="05D26BEC" w14:textId="77777777" w:rsidTr="00EB7FC5">
        <w:trPr>
          <w:trHeight w:val="1891"/>
        </w:trPr>
        <w:tc>
          <w:tcPr>
            <w:tcW w:w="573" w:type="dxa"/>
            <w:tcBorders>
              <w:top w:val="single" w:sz="4" w:space="0" w:color="000000"/>
              <w:left w:val="single" w:sz="4" w:space="0" w:color="000000"/>
              <w:bottom w:val="single" w:sz="4" w:space="0" w:color="000000"/>
              <w:right w:val="single" w:sz="4" w:space="0" w:color="000000"/>
            </w:tcBorders>
            <w:vAlign w:val="center"/>
          </w:tcPr>
          <w:p w14:paraId="05792DAE" w14:textId="77777777" w:rsidR="00EB7FC5" w:rsidRDefault="00EB7FC5" w:rsidP="00EB7FC5">
            <w:pPr>
              <w:spacing w:line="259" w:lineRule="auto"/>
              <w:ind w:left="47"/>
            </w:pPr>
            <w:r>
              <w:t xml:space="preserve">15 </w:t>
            </w:r>
          </w:p>
        </w:tc>
        <w:tc>
          <w:tcPr>
            <w:tcW w:w="3121" w:type="dxa"/>
            <w:tcBorders>
              <w:top w:val="single" w:sz="4" w:space="0" w:color="000000"/>
              <w:left w:val="single" w:sz="4" w:space="0" w:color="000000"/>
              <w:bottom w:val="single" w:sz="4" w:space="0" w:color="000000"/>
              <w:right w:val="single" w:sz="4" w:space="0" w:color="000000"/>
            </w:tcBorders>
            <w:vAlign w:val="bottom"/>
          </w:tcPr>
          <w:p w14:paraId="14DA3053" w14:textId="77777777" w:rsidR="00EB7FC5" w:rsidRDefault="00EB7FC5" w:rsidP="00EB7FC5">
            <w:pPr>
              <w:spacing w:line="259" w:lineRule="auto"/>
              <w:ind w:right="2"/>
              <w:jc w:val="center"/>
            </w:pPr>
            <w:r>
              <w:t xml:space="preserve"> </w:t>
            </w:r>
          </w:p>
          <w:p w14:paraId="117C97E7" w14:textId="77777777" w:rsidR="00EB7FC5" w:rsidRDefault="00EB7FC5" w:rsidP="00EB7FC5">
            <w:pPr>
              <w:spacing w:after="238" w:line="258" w:lineRule="auto"/>
              <w:jc w:val="center"/>
            </w:pPr>
            <w:r>
              <w:t xml:space="preserve">Inspecting Compatibility and Accessibility </w:t>
            </w:r>
          </w:p>
          <w:p w14:paraId="73DC31C9" w14:textId="77777777" w:rsidR="00EB7FC5" w:rsidRDefault="00EB7FC5" w:rsidP="00EB7FC5">
            <w:pPr>
              <w:spacing w:line="259" w:lineRule="auto"/>
              <w:ind w:left="459"/>
              <w:jc w:val="center"/>
            </w:pP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616EE70D" w14:textId="77777777" w:rsidR="00EB7FC5" w:rsidRDefault="00EB7FC5" w:rsidP="00EB7FC5">
            <w:pPr>
              <w:spacing w:line="259" w:lineRule="auto"/>
              <w:ind w:right="69"/>
              <w:jc w:val="center"/>
            </w:pPr>
            <w:r>
              <w:t xml:space="preserve">Reference:  </w:t>
            </w:r>
          </w:p>
          <w:p w14:paraId="76A2C173" w14:textId="77777777" w:rsidR="00EB7FC5" w:rsidRDefault="00EB7FC5" w:rsidP="00EB7FC5">
            <w:pPr>
              <w:spacing w:line="259" w:lineRule="auto"/>
              <w:jc w:val="center"/>
            </w:pPr>
            <w:r>
              <w:t xml:space="preserve">Accessibility guide and Help docs </w:t>
            </w:r>
          </w:p>
        </w:tc>
        <w:tc>
          <w:tcPr>
            <w:tcW w:w="3251" w:type="dxa"/>
            <w:tcBorders>
              <w:top w:val="single" w:sz="4" w:space="0" w:color="000000"/>
              <w:left w:val="single" w:sz="4" w:space="0" w:color="000000"/>
              <w:bottom w:val="single" w:sz="4" w:space="0" w:color="000000"/>
              <w:right w:val="single" w:sz="4" w:space="0" w:color="000000"/>
            </w:tcBorders>
            <w:vAlign w:val="center"/>
          </w:tcPr>
          <w:p w14:paraId="5CE44FE9" w14:textId="77777777" w:rsidR="00EB7FC5" w:rsidRDefault="00EB7FC5" w:rsidP="00EB7FC5">
            <w:pPr>
              <w:spacing w:line="258" w:lineRule="auto"/>
              <w:jc w:val="center"/>
            </w:pPr>
            <w:r>
              <w:t>Professor-led lecture, live demonstrations, and Hands-</w:t>
            </w:r>
          </w:p>
          <w:p w14:paraId="3DDA96A7" w14:textId="77777777" w:rsidR="00EB7FC5" w:rsidRDefault="00EB7FC5" w:rsidP="00EB7FC5">
            <w:pPr>
              <w:spacing w:line="259" w:lineRule="auto"/>
              <w:ind w:right="70"/>
              <w:jc w:val="center"/>
            </w:pPr>
            <w:r>
              <w:t xml:space="preserve">on Lab session </w:t>
            </w:r>
          </w:p>
        </w:tc>
      </w:tr>
      <w:tr w:rsidR="00EB7FC5" w14:paraId="63BC831F" w14:textId="77777777" w:rsidTr="00EB7FC5">
        <w:trPr>
          <w:trHeight w:val="1179"/>
        </w:trPr>
        <w:tc>
          <w:tcPr>
            <w:tcW w:w="573" w:type="dxa"/>
            <w:tcBorders>
              <w:top w:val="single" w:sz="4" w:space="0" w:color="000000"/>
              <w:left w:val="single" w:sz="4" w:space="0" w:color="000000"/>
              <w:bottom w:val="single" w:sz="4" w:space="0" w:color="000000"/>
              <w:right w:val="single" w:sz="4" w:space="0" w:color="000000"/>
            </w:tcBorders>
            <w:vAlign w:val="center"/>
          </w:tcPr>
          <w:p w14:paraId="7482FBBF" w14:textId="77777777" w:rsidR="00EB7FC5" w:rsidRDefault="00EB7FC5" w:rsidP="00EB7FC5">
            <w:pPr>
              <w:spacing w:line="259" w:lineRule="auto"/>
              <w:ind w:left="47"/>
            </w:pPr>
            <w:r>
              <w:t xml:space="preserve">16 </w:t>
            </w:r>
          </w:p>
        </w:tc>
        <w:tc>
          <w:tcPr>
            <w:tcW w:w="3121" w:type="dxa"/>
            <w:tcBorders>
              <w:top w:val="single" w:sz="4" w:space="0" w:color="000000"/>
              <w:left w:val="single" w:sz="4" w:space="0" w:color="000000"/>
              <w:bottom w:val="single" w:sz="4" w:space="0" w:color="000000"/>
              <w:right w:val="single" w:sz="4" w:space="0" w:color="000000"/>
            </w:tcBorders>
            <w:vAlign w:val="center"/>
          </w:tcPr>
          <w:p w14:paraId="6000C55F" w14:textId="77777777" w:rsidR="00EB7FC5" w:rsidRDefault="00EB7FC5" w:rsidP="00EB7FC5">
            <w:pPr>
              <w:spacing w:line="259" w:lineRule="auto"/>
            </w:pPr>
            <w:r>
              <w:t xml:space="preserve">Introduction to Macros and </w:t>
            </w:r>
          </w:p>
          <w:p w14:paraId="18A0B870" w14:textId="77777777" w:rsidR="00EB7FC5" w:rsidRDefault="00EB7FC5" w:rsidP="00EB7FC5">
            <w:pPr>
              <w:spacing w:line="259" w:lineRule="auto"/>
              <w:ind w:right="69"/>
              <w:jc w:val="center"/>
            </w:pPr>
            <w:r>
              <w:t xml:space="preserve">Macro Recorder </w:t>
            </w:r>
          </w:p>
        </w:tc>
        <w:tc>
          <w:tcPr>
            <w:tcW w:w="2268" w:type="dxa"/>
            <w:tcBorders>
              <w:top w:val="single" w:sz="4" w:space="0" w:color="000000"/>
              <w:left w:val="single" w:sz="4" w:space="0" w:color="000000"/>
              <w:bottom w:val="single" w:sz="4" w:space="0" w:color="000000"/>
              <w:right w:val="single" w:sz="4" w:space="0" w:color="000000"/>
            </w:tcBorders>
          </w:tcPr>
          <w:p w14:paraId="68D05BE1" w14:textId="77777777" w:rsidR="00EB7FC5" w:rsidRDefault="00EB7FC5" w:rsidP="00EB7FC5">
            <w:pPr>
              <w:spacing w:line="259" w:lineRule="auto"/>
              <w:ind w:right="71"/>
              <w:jc w:val="center"/>
            </w:pPr>
            <w:r>
              <w:t xml:space="preserve">Excel Help:  </w:t>
            </w:r>
          </w:p>
          <w:p w14:paraId="1C61B39D" w14:textId="77777777" w:rsidR="00EB7FC5" w:rsidRDefault="00EB7FC5" w:rsidP="00EB7FC5">
            <w:pPr>
              <w:spacing w:line="259" w:lineRule="auto"/>
              <w:ind w:left="36"/>
            </w:pPr>
            <w:r>
              <w:t xml:space="preserve">Macros and Macro </w:t>
            </w:r>
          </w:p>
          <w:p w14:paraId="6B343E96" w14:textId="77777777" w:rsidR="00EB7FC5" w:rsidRDefault="00EB7FC5" w:rsidP="00EB7FC5">
            <w:pPr>
              <w:spacing w:line="259" w:lineRule="auto"/>
              <w:ind w:right="69"/>
              <w:jc w:val="center"/>
            </w:pPr>
            <w:r>
              <w:t xml:space="preserve">Workbook </w:t>
            </w:r>
          </w:p>
        </w:tc>
        <w:tc>
          <w:tcPr>
            <w:tcW w:w="3251" w:type="dxa"/>
            <w:tcBorders>
              <w:top w:val="single" w:sz="4" w:space="0" w:color="000000"/>
              <w:left w:val="single" w:sz="4" w:space="0" w:color="000000"/>
              <w:bottom w:val="single" w:sz="4" w:space="0" w:color="000000"/>
              <w:right w:val="single" w:sz="4" w:space="0" w:color="000000"/>
            </w:tcBorders>
          </w:tcPr>
          <w:p w14:paraId="4E51F54E" w14:textId="77777777" w:rsidR="00EB7FC5" w:rsidRDefault="00EB7FC5" w:rsidP="00EB7FC5">
            <w:pPr>
              <w:spacing w:line="258" w:lineRule="auto"/>
              <w:jc w:val="center"/>
            </w:pPr>
            <w:r>
              <w:t xml:space="preserve">Professor-led lecture, live demonstrations, and guided </w:t>
            </w:r>
          </w:p>
          <w:p w14:paraId="393C9212" w14:textId="77777777" w:rsidR="00EB7FC5" w:rsidRDefault="00EB7FC5" w:rsidP="00EB7FC5">
            <w:pPr>
              <w:spacing w:line="259" w:lineRule="auto"/>
              <w:ind w:right="65"/>
              <w:jc w:val="center"/>
            </w:pPr>
            <w:r>
              <w:t xml:space="preserve">practice </w:t>
            </w:r>
          </w:p>
        </w:tc>
      </w:tr>
      <w:tr w:rsidR="00EB7FC5" w14:paraId="5AF3E50E" w14:textId="77777777" w:rsidTr="00EB7FC5">
        <w:trPr>
          <w:trHeight w:val="327"/>
        </w:trPr>
        <w:tc>
          <w:tcPr>
            <w:tcW w:w="573" w:type="dxa"/>
            <w:tcBorders>
              <w:top w:val="single" w:sz="4" w:space="0" w:color="000000"/>
              <w:left w:val="single" w:sz="4" w:space="0" w:color="000000"/>
              <w:bottom w:val="single" w:sz="4" w:space="0" w:color="000000"/>
              <w:right w:val="nil"/>
            </w:tcBorders>
          </w:tcPr>
          <w:p w14:paraId="51FF1A25" w14:textId="77777777" w:rsidR="00EB7FC5" w:rsidRDefault="00EB7FC5" w:rsidP="00EB7FC5">
            <w:pPr>
              <w:spacing w:after="160" w:line="259" w:lineRule="auto"/>
            </w:pPr>
          </w:p>
        </w:tc>
        <w:tc>
          <w:tcPr>
            <w:tcW w:w="5389" w:type="dxa"/>
            <w:gridSpan w:val="2"/>
            <w:tcBorders>
              <w:top w:val="single" w:sz="4" w:space="0" w:color="000000"/>
              <w:left w:val="nil"/>
              <w:bottom w:val="single" w:sz="4" w:space="0" w:color="000000"/>
              <w:right w:val="single" w:sz="4" w:space="0" w:color="000000"/>
            </w:tcBorders>
          </w:tcPr>
          <w:p w14:paraId="429AEE22" w14:textId="77777777" w:rsidR="00EB7FC5" w:rsidRDefault="00EB7FC5" w:rsidP="00EB7FC5">
            <w:pPr>
              <w:spacing w:line="259" w:lineRule="auto"/>
              <w:ind w:right="638"/>
              <w:jc w:val="center"/>
            </w:pPr>
            <w:r>
              <w:rPr>
                <w:rFonts w:ascii="Calibri" w:eastAsia="Calibri" w:hAnsi="Calibri" w:cs="Calibri"/>
                <w:b/>
                <w:color w:val="000066"/>
              </w:rPr>
              <w:t>Session Plan</w:t>
            </w:r>
            <w:r>
              <w:t xml:space="preserve"> </w:t>
            </w:r>
          </w:p>
        </w:tc>
        <w:tc>
          <w:tcPr>
            <w:tcW w:w="3251" w:type="dxa"/>
            <w:vMerge w:val="restart"/>
            <w:tcBorders>
              <w:top w:val="single" w:sz="4" w:space="0" w:color="000000"/>
              <w:left w:val="single" w:sz="4" w:space="0" w:color="000000"/>
              <w:bottom w:val="single" w:sz="4" w:space="0" w:color="000000"/>
              <w:right w:val="single" w:sz="4" w:space="0" w:color="000000"/>
            </w:tcBorders>
            <w:vAlign w:val="center"/>
          </w:tcPr>
          <w:p w14:paraId="4CAE6F62" w14:textId="77777777" w:rsidR="00EB7FC5" w:rsidRDefault="00EB7FC5" w:rsidP="00EB7FC5">
            <w:pPr>
              <w:spacing w:line="259" w:lineRule="auto"/>
              <w:ind w:right="63"/>
              <w:jc w:val="center"/>
            </w:pPr>
            <w:r>
              <w:rPr>
                <w:rFonts w:ascii="Calibri" w:eastAsia="Calibri" w:hAnsi="Calibri" w:cs="Calibri"/>
                <w:b/>
                <w:color w:val="000066"/>
              </w:rPr>
              <w:t>Pedagogy</w:t>
            </w:r>
            <w:r>
              <w:t xml:space="preserve"> </w:t>
            </w:r>
          </w:p>
        </w:tc>
      </w:tr>
      <w:tr w:rsidR="00EB7FC5" w14:paraId="7C0D1AEE" w14:textId="77777777" w:rsidTr="00EB7FC5">
        <w:trPr>
          <w:trHeight w:val="806"/>
        </w:trPr>
        <w:tc>
          <w:tcPr>
            <w:tcW w:w="573" w:type="dxa"/>
            <w:tcBorders>
              <w:top w:val="single" w:sz="4" w:space="0" w:color="000000"/>
              <w:left w:val="single" w:sz="4" w:space="0" w:color="000000"/>
              <w:bottom w:val="single" w:sz="4" w:space="0" w:color="000000"/>
              <w:right w:val="single" w:sz="4" w:space="0" w:color="000000"/>
            </w:tcBorders>
            <w:vAlign w:val="center"/>
          </w:tcPr>
          <w:p w14:paraId="59A73DD9" w14:textId="77777777" w:rsidR="00EB7FC5" w:rsidRDefault="00EB7FC5" w:rsidP="00EB7FC5">
            <w:pPr>
              <w:spacing w:line="259" w:lineRule="auto"/>
              <w:ind w:right="64"/>
              <w:jc w:val="center"/>
            </w:pPr>
            <w:r>
              <w:rPr>
                <w:rFonts w:ascii="Calibri" w:eastAsia="Calibri" w:hAnsi="Calibri" w:cs="Calibri"/>
                <w:b/>
                <w:color w:val="000066"/>
              </w:rPr>
              <w:t xml:space="preserve">Sl. </w:t>
            </w:r>
          </w:p>
          <w:p w14:paraId="7FFCA005" w14:textId="77777777" w:rsidR="00EB7FC5" w:rsidRDefault="00EB7FC5" w:rsidP="00EB7FC5">
            <w:pPr>
              <w:spacing w:line="259" w:lineRule="auto"/>
            </w:pPr>
            <w:r>
              <w:rPr>
                <w:rFonts w:ascii="Calibri" w:eastAsia="Calibri" w:hAnsi="Calibri" w:cs="Calibri"/>
                <w:b/>
                <w:color w:val="000066"/>
              </w:rPr>
              <w:t>No.</w:t>
            </w:r>
            <w:r>
              <w:t xml:space="preserve"> </w:t>
            </w:r>
          </w:p>
        </w:tc>
        <w:tc>
          <w:tcPr>
            <w:tcW w:w="3121" w:type="dxa"/>
            <w:tcBorders>
              <w:top w:val="single" w:sz="4" w:space="0" w:color="000000"/>
              <w:left w:val="single" w:sz="4" w:space="0" w:color="000000"/>
              <w:bottom w:val="single" w:sz="4" w:space="0" w:color="000000"/>
              <w:right w:val="single" w:sz="4" w:space="0" w:color="000000"/>
            </w:tcBorders>
            <w:vAlign w:val="center"/>
          </w:tcPr>
          <w:p w14:paraId="1993D921" w14:textId="77777777" w:rsidR="00EB7FC5" w:rsidRDefault="00EB7FC5" w:rsidP="00EB7FC5">
            <w:pPr>
              <w:spacing w:line="259" w:lineRule="auto"/>
              <w:ind w:right="64"/>
              <w:jc w:val="center"/>
            </w:pPr>
            <w:r>
              <w:rPr>
                <w:rFonts w:ascii="Calibri" w:eastAsia="Calibri" w:hAnsi="Calibri" w:cs="Calibri"/>
                <w:b/>
                <w:color w:val="000066"/>
              </w:rPr>
              <w:t>Topic</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57FD7D76" w14:textId="77777777" w:rsidR="00EB7FC5" w:rsidRDefault="00EB7FC5" w:rsidP="00EB7FC5">
            <w:pPr>
              <w:spacing w:line="259" w:lineRule="auto"/>
              <w:jc w:val="center"/>
            </w:pPr>
            <w:r>
              <w:rPr>
                <w:rFonts w:ascii="Calibri" w:eastAsia="Calibri" w:hAnsi="Calibri" w:cs="Calibri"/>
                <w:b/>
                <w:color w:val="000066"/>
              </w:rPr>
              <w:t>Pre-reading / Reference</w:t>
            </w:r>
            <w:r>
              <w:t xml:space="preserve"> </w:t>
            </w:r>
          </w:p>
        </w:tc>
        <w:tc>
          <w:tcPr>
            <w:tcW w:w="0" w:type="auto"/>
            <w:vMerge/>
            <w:tcBorders>
              <w:top w:val="nil"/>
              <w:left w:val="single" w:sz="4" w:space="0" w:color="000000"/>
              <w:bottom w:val="single" w:sz="4" w:space="0" w:color="000000"/>
              <w:right w:val="single" w:sz="4" w:space="0" w:color="000000"/>
            </w:tcBorders>
          </w:tcPr>
          <w:p w14:paraId="32C2F3BB" w14:textId="77777777" w:rsidR="00EB7FC5" w:rsidRDefault="00EB7FC5" w:rsidP="00EB7FC5">
            <w:pPr>
              <w:spacing w:after="160" w:line="259" w:lineRule="auto"/>
            </w:pPr>
          </w:p>
        </w:tc>
      </w:tr>
      <w:tr w:rsidR="00EB7FC5" w14:paraId="5B4EBBCC" w14:textId="77777777" w:rsidTr="00EB7FC5">
        <w:trPr>
          <w:trHeight w:val="1044"/>
        </w:trPr>
        <w:tc>
          <w:tcPr>
            <w:tcW w:w="573" w:type="dxa"/>
            <w:tcBorders>
              <w:top w:val="single" w:sz="4" w:space="0" w:color="000000"/>
              <w:left w:val="single" w:sz="4" w:space="0" w:color="000000"/>
              <w:bottom w:val="single" w:sz="4" w:space="0" w:color="000000"/>
              <w:right w:val="single" w:sz="4" w:space="0" w:color="000000"/>
            </w:tcBorders>
            <w:vAlign w:val="center"/>
          </w:tcPr>
          <w:p w14:paraId="1DCF200A" w14:textId="77777777" w:rsidR="00EB7FC5" w:rsidRDefault="00EB7FC5" w:rsidP="00EB7FC5">
            <w:pPr>
              <w:spacing w:line="259" w:lineRule="auto"/>
              <w:ind w:left="46"/>
            </w:pPr>
            <w:r>
              <w:t xml:space="preserve">17 </w:t>
            </w:r>
          </w:p>
        </w:tc>
        <w:tc>
          <w:tcPr>
            <w:tcW w:w="3121" w:type="dxa"/>
            <w:tcBorders>
              <w:top w:val="single" w:sz="4" w:space="0" w:color="000000"/>
              <w:left w:val="single" w:sz="4" w:space="0" w:color="000000"/>
              <w:bottom w:val="single" w:sz="4" w:space="0" w:color="000000"/>
              <w:right w:val="single" w:sz="4" w:space="0" w:color="000000"/>
            </w:tcBorders>
            <w:vAlign w:val="center"/>
          </w:tcPr>
          <w:p w14:paraId="2E0CD19D" w14:textId="77777777" w:rsidR="00EB7FC5" w:rsidRDefault="00EB7FC5" w:rsidP="00EB7FC5">
            <w:pPr>
              <w:spacing w:line="259" w:lineRule="auto"/>
              <w:ind w:right="68"/>
              <w:jc w:val="center"/>
            </w:pPr>
            <w:r>
              <w:t xml:space="preserve">Getting Started with VBA </w:t>
            </w:r>
          </w:p>
        </w:tc>
        <w:tc>
          <w:tcPr>
            <w:tcW w:w="2268" w:type="dxa"/>
            <w:tcBorders>
              <w:top w:val="single" w:sz="4" w:space="0" w:color="000000"/>
              <w:left w:val="single" w:sz="4" w:space="0" w:color="000000"/>
              <w:bottom w:val="single" w:sz="4" w:space="0" w:color="000000"/>
              <w:right w:val="single" w:sz="4" w:space="0" w:color="000000"/>
            </w:tcBorders>
          </w:tcPr>
          <w:p w14:paraId="3CD22D6E" w14:textId="77777777" w:rsidR="00EB7FC5" w:rsidRDefault="00EB7FC5" w:rsidP="00EB7FC5">
            <w:pPr>
              <w:spacing w:line="259" w:lineRule="auto"/>
              <w:ind w:right="69"/>
              <w:jc w:val="center"/>
            </w:pPr>
            <w:r>
              <w:t xml:space="preserve">Reference: </w:t>
            </w:r>
          </w:p>
          <w:p w14:paraId="6625B40B" w14:textId="77777777" w:rsidR="00EB7FC5" w:rsidRDefault="00EB7FC5" w:rsidP="00EB7FC5">
            <w:pPr>
              <w:spacing w:line="259" w:lineRule="auto"/>
              <w:jc w:val="center"/>
            </w:pPr>
            <w:r>
              <w:t xml:space="preserve">VBA editor basics and sample scripts </w:t>
            </w:r>
          </w:p>
        </w:tc>
        <w:tc>
          <w:tcPr>
            <w:tcW w:w="3251" w:type="dxa"/>
            <w:tcBorders>
              <w:top w:val="single" w:sz="4" w:space="0" w:color="000000"/>
              <w:left w:val="single" w:sz="4" w:space="0" w:color="000000"/>
              <w:bottom w:val="single" w:sz="4" w:space="0" w:color="000000"/>
              <w:right w:val="single" w:sz="4" w:space="0" w:color="000000"/>
            </w:tcBorders>
            <w:vAlign w:val="center"/>
          </w:tcPr>
          <w:p w14:paraId="4F78F717" w14:textId="77777777" w:rsidR="00EB7FC5" w:rsidRDefault="00EB7FC5" w:rsidP="00EB7FC5">
            <w:pPr>
              <w:spacing w:line="259" w:lineRule="auto"/>
              <w:ind w:right="63"/>
              <w:jc w:val="center"/>
            </w:pPr>
            <w:r>
              <w:t xml:space="preserve">Professor-led lecture and </w:t>
            </w:r>
          </w:p>
          <w:p w14:paraId="6EAC192D" w14:textId="77777777" w:rsidR="00EB7FC5" w:rsidRDefault="00EB7FC5" w:rsidP="00EB7FC5">
            <w:pPr>
              <w:spacing w:line="259" w:lineRule="auto"/>
              <w:ind w:right="68"/>
              <w:jc w:val="center"/>
            </w:pPr>
            <w:r>
              <w:t xml:space="preserve">Hands-on Lab session </w:t>
            </w:r>
          </w:p>
        </w:tc>
      </w:tr>
      <w:tr w:rsidR="00EB7FC5" w14:paraId="73BEED2D" w14:textId="77777777" w:rsidTr="00EB7FC5">
        <w:trPr>
          <w:trHeight w:val="902"/>
        </w:trPr>
        <w:tc>
          <w:tcPr>
            <w:tcW w:w="573" w:type="dxa"/>
            <w:tcBorders>
              <w:top w:val="single" w:sz="4" w:space="0" w:color="000000"/>
              <w:left w:val="single" w:sz="4" w:space="0" w:color="000000"/>
              <w:bottom w:val="single" w:sz="4" w:space="0" w:color="000000"/>
              <w:right w:val="single" w:sz="4" w:space="0" w:color="000000"/>
            </w:tcBorders>
            <w:vAlign w:val="center"/>
          </w:tcPr>
          <w:p w14:paraId="7687630A" w14:textId="77777777" w:rsidR="00EB7FC5" w:rsidRDefault="00EB7FC5" w:rsidP="00EB7FC5">
            <w:pPr>
              <w:spacing w:line="259" w:lineRule="auto"/>
              <w:ind w:left="46"/>
            </w:pPr>
            <w:r>
              <w:t xml:space="preserve">18 </w:t>
            </w:r>
          </w:p>
        </w:tc>
        <w:tc>
          <w:tcPr>
            <w:tcW w:w="3121" w:type="dxa"/>
            <w:tcBorders>
              <w:top w:val="single" w:sz="4" w:space="0" w:color="000000"/>
              <w:left w:val="single" w:sz="4" w:space="0" w:color="000000"/>
              <w:bottom w:val="single" w:sz="4" w:space="0" w:color="000000"/>
              <w:right w:val="single" w:sz="4" w:space="0" w:color="000000"/>
            </w:tcBorders>
          </w:tcPr>
          <w:p w14:paraId="42EF5FFB" w14:textId="77777777" w:rsidR="00EB7FC5" w:rsidRDefault="00EB7FC5" w:rsidP="00EB7FC5">
            <w:pPr>
              <w:spacing w:after="21" w:line="259" w:lineRule="auto"/>
              <w:ind w:right="66"/>
              <w:jc w:val="center"/>
            </w:pPr>
            <w:r>
              <w:t xml:space="preserve">Building a Data Analysis </w:t>
            </w:r>
          </w:p>
          <w:p w14:paraId="74420901" w14:textId="77777777" w:rsidR="00EB7FC5" w:rsidRDefault="00EB7FC5" w:rsidP="00EB7FC5">
            <w:pPr>
              <w:spacing w:line="259" w:lineRule="auto"/>
              <w:ind w:right="63"/>
              <w:jc w:val="center"/>
            </w:pPr>
            <w:r>
              <w:t xml:space="preserve">Project </w:t>
            </w:r>
          </w:p>
        </w:tc>
        <w:tc>
          <w:tcPr>
            <w:tcW w:w="2268" w:type="dxa"/>
            <w:tcBorders>
              <w:top w:val="single" w:sz="4" w:space="0" w:color="000000"/>
              <w:left w:val="single" w:sz="4" w:space="0" w:color="000000"/>
              <w:bottom w:val="single" w:sz="4" w:space="0" w:color="000000"/>
              <w:right w:val="single" w:sz="4" w:space="0" w:color="000000"/>
            </w:tcBorders>
            <w:vAlign w:val="center"/>
          </w:tcPr>
          <w:p w14:paraId="24606FFD" w14:textId="77777777" w:rsidR="00EB7FC5" w:rsidRDefault="00EB7FC5" w:rsidP="00EB7FC5">
            <w:pPr>
              <w:spacing w:line="259" w:lineRule="auto"/>
              <w:jc w:val="center"/>
            </w:pPr>
            <w:r>
              <w:t xml:space="preserve">Sample project brief </w:t>
            </w:r>
          </w:p>
        </w:tc>
        <w:tc>
          <w:tcPr>
            <w:tcW w:w="3251" w:type="dxa"/>
            <w:tcBorders>
              <w:top w:val="single" w:sz="4" w:space="0" w:color="000000"/>
              <w:left w:val="single" w:sz="4" w:space="0" w:color="000000"/>
              <w:bottom w:val="single" w:sz="4" w:space="0" w:color="000000"/>
              <w:right w:val="single" w:sz="4" w:space="0" w:color="000000"/>
            </w:tcBorders>
            <w:vAlign w:val="center"/>
          </w:tcPr>
          <w:p w14:paraId="22B503DF" w14:textId="77777777" w:rsidR="00EB7FC5" w:rsidRDefault="00EB7FC5" w:rsidP="00EB7FC5">
            <w:pPr>
              <w:spacing w:line="259" w:lineRule="auto"/>
              <w:ind w:right="61"/>
              <w:jc w:val="center"/>
            </w:pPr>
            <w:r>
              <w:t xml:space="preserve">Hands-on project </w:t>
            </w:r>
            <w:r>
              <w:rPr>
                <w:rFonts w:ascii="Segoe UI" w:eastAsia="Segoe UI" w:hAnsi="Segoe UI" w:cs="Segoe UI"/>
              </w:rPr>
              <w:t>–</w:t>
            </w:r>
            <w:r>
              <w:t xml:space="preserve">  </w:t>
            </w:r>
          </w:p>
          <w:p w14:paraId="15623604" w14:textId="77777777" w:rsidR="00EB7FC5" w:rsidRDefault="00EB7FC5" w:rsidP="00EB7FC5">
            <w:pPr>
              <w:spacing w:line="259" w:lineRule="auto"/>
              <w:ind w:right="61"/>
              <w:jc w:val="center"/>
            </w:pPr>
            <w:r>
              <w:t xml:space="preserve">Building dashboard </w:t>
            </w:r>
          </w:p>
        </w:tc>
      </w:tr>
      <w:tr w:rsidR="00EB7FC5" w14:paraId="3DBFEE11" w14:textId="77777777" w:rsidTr="00EB7FC5">
        <w:trPr>
          <w:trHeight w:val="905"/>
        </w:trPr>
        <w:tc>
          <w:tcPr>
            <w:tcW w:w="573" w:type="dxa"/>
            <w:tcBorders>
              <w:top w:val="single" w:sz="4" w:space="0" w:color="000000"/>
              <w:left w:val="single" w:sz="4" w:space="0" w:color="000000"/>
              <w:bottom w:val="single" w:sz="4" w:space="0" w:color="000000"/>
              <w:right w:val="single" w:sz="4" w:space="0" w:color="000000"/>
            </w:tcBorders>
            <w:vAlign w:val="center"/>
          </w:tcPr>
          <w:p w14:paraId="7E9DBA40" w14:textId="77777777" w:rsidR="00EB7FC5" w:rsidRDefault="00EB7FC5" w:rsidP="00EB7FC5">
            <w:pPr>
              <w:spacing w:line="259" w:lineRule="auto"/>
              <w:ind w:left="46"/>
            </w:pPr>
            <w:r>
              <w:t xml:space="preserve">19 </w:t>
            </w:r>
          </w:p>
        </w:tc>
        <w:tc>
          <w:tcPr>
            <w:tcW w:w="3121" w:type="dxa"/>
            <w:tcBorders>
              <w:top w:val="single" w:sz="4" w:space="0" w:color="000000"/>
              <w:left w:val="single" w:sz="4" w:space="0" w:color="000000"/>
              <w:bottom w:val="single" w:sz="4" w:space="0" w:color="000000"/>
              <w:right w:val="single" w:sz="4" w:space="0" w:color="000000"/>
            </w:tcBorders>
          </w:tcPr>
          <w:p w14:paraId="03FF2077" w14:textId="77777777" w:rsidR="00EB7FC5" w:rsidRDefault="00EB7FC5" w:rsidP="00EB7FC5">
            <w:pPr>
              <w:spacing w:after="19" w:line="259" w:lineRule="auto"/>
              <w:ind w:left="92"/>
            </w:pPr>
            <w:r>
              <w:t xml:space="preserve">Review Session and Mock </w:t>
            </w:r>
          </w:p>
          <w:p w14:paraId="6D8D2867" w14:textId="77777777" w:rsidR="00EB7FC5" w:rsidRDefault="00EB7FC5" w:rsidP="00EB7FC5">
            <w:pPr>
              <w:spacing w:line="259" w:lineRule="auto"/>
              <w:ind w:right="64"/>
              <w:jc w:val="center"/>
            </w:pPr>
            <w:r>
              <w:t xml:space="preserve">Exam </w:t>
            </w:r>
          </w:p>
        </w:tc>
        <w:tc>
          <w:tcPr>
            <w:tcW w:w="2268" w:type="dxa"/>
            <w:tcBorders>
              <w:top w:val="single" w:sz="4" w:space="0" w:color="000000"/>
              <w:left w:val="single" w:sz="4" w:space="0" w:color="000000"/>
              <w:bottom w:val="single" w:sz="4" w:space="0" w:color="000000"/>
              <w:right w:val="single" w:sz="4" w:space="0" w:color="000000"/>
            </w:tcBorders>
            <w:vAlign w:val="center"/>
          </w:tcPr>
          <w:p w14:paraId="5B53F9F1" w14:textId="77777777" w:rsidR="00EB7FC5" w:rsidRDefault="00EB7FC5" w:rsidP="00EB7FC5">
            <w:pPr>
              <w:spacing w:line="259" w:lineRule="auto"/>
              <w:jc w:val="center"/>
            </w:pPr>
            <w:r>
              <w:t xml:space="preserve">Practice exams and study resources </w:t>
            </w:r>
          </w:p>
        </w:tc>
        <w:tc>
          <w:tcPr>
            <w:tcW w:w="3251" w:type="dxa"/>
            <w:tcBorders>
              <w:top w:val="single" w:sz="4" w:space="0" w:color="000000"/>
              <w:left w:val="single" w:sz="4" w:space="0" w:color="000000"/>
              <w:bottom w:val="single" w:sz="4" w:space="0" w:color="000000"/>
              <w:right w:val="single" w:sz="4" w:space="0" w:color="000000"/>
            </w:tcBorders>
            <w:vAlign w:val="center"/>
          </w:tcPr>
          <w:p w14:paraId="3FA87C93" w14:textId="77777777" w:rsidR="00EB7FC5" w:rsidRDefault="00EB7FC5" w:rsidP="00EB7FC5">
            <w:pPr>
              <w:spacing w:line="259" w:lineRule="auto"/>
              <w:jc w:val="center"/>
            </w:pPr>
            <w:r>
              <w:t xml:space="preserve">Q&amp;A, practice test, and feedback </w:t>
            </w:r>
          </w:p>
        </w:tc>
      </w:tr>
      <w:tr w:rsidR="00EB7FC5" w14:paraId="05B43EE5" w14:textId="77777777" w:rsidTr="00EB7FC5">
        <w:trPr>
          <w:trHeight w:val="745"/>
        </w:trPr>
        <w:tc>
          <w:tcPr>
            <w:tcW w:w="573" w:type="dxa"/>
            <w:tcBorders>
              <w:top w:val="single" w:sz="4" w:space="0" w:color="000000"/>
              <w:left w:val="single" w:sz="4" w:space="0" w:color="000000"/>
              <w:bottom w:val="single" w:sz="4" w:space="0" w:color="000000"/>
              <w:right w:val="single" w:sz="4" w:space="0" w:color="000000"/>
            </w:tcBorders>
            <w:vAlign w:val="center"/>
          </w:tcPr>
          <w:p w14:paraId="071CD3C7" w14:textId="77777777" w:rsidR="00EB7FC5" w:rsidRDefault="00EB7FC5" w:rsidP="00EB7FC5">
            <w:pPr>
              <w:spacing w:line="259" w:lineRule="auto"/>
              <w:ind w:left="46"/>
            </w:pPr>
            <w:r>
              <w:t xml:space="preserve">20 </w:t>
            </w:r>
          </w:p>
        </w:tc>
        <w:tc>
          <w:tcPr>
            <w:tcW w:w="3121" w:type="dxa"/>
            <w:tcBorders>
              <w:top w:val="single" w:sz="4" w:space="0" w:color="000000"/>
              <w:left w:val="single" w:sz="4" w:space="0" w:color="000000"/>
              <w:bottom w:val="single" w:sz="4" w:space="0" w:color="000000"/>
              <w:right w:val="single" w:sz="4" w:space="0" w:color="000000"/>
            </w:tcBorders>
          </w:tcPr>
          <w:p w14:paraId="77F52559" w14:textId="77777777" w:rsidR="00EB7FC5" w:rsidRDefault="00EB7FC5" w:rsidP="00EB7FC5">
            <w:pPr>
              <w:spacing w:line="259" w:lineRule="auto"/>
              <w:jc w:val="center"/>
            </w:pPr>
            <w:r>
              <w:t>Certification Preparation and Tips</w:t>
            </w:r>
            <w:r>
              <w:rPr>
                <w:rFonts w:ascii="Segoe UI" w:eastAsia="Segoe UI" w:hAnsi="Segoe UI" w:cs="Segoe UI"/>
                <w:b/>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12A6C00B" w14:textId="77777777" w:rsidR="00EB7FC5" w:rsidRDefault="00EB7FC5" w:rsidP="00EB7FC5">
            <w:pPr>
              <w:spacing w:line="259" w:lineRule="auto"/>
              <w:ind w:right="67"/>
              <w:jc w:val="center"/>
            </w:pPr>
            <w:r>
              <w:t xml:space="preserve">Practice exams </w:t>
            </w:r>
          </w:p>
        </w:tc>
        <w:tc>
          <w:tcPr>
            <w:tcW w:w="3251" w:type="dxa"/>
            <w:tcBorders>
              <w:top w:val="single" w:sz="4" w:space="0" w:color="000000"/>
              <w:left w:val="single" w:sz="4" w:space="0" w:color="000000"/>
              <w:bottom w:val="single" w:sz="4" w:space="0" w:color="000000"/>
              <w:right w:val="single" w:sz="4" w:space="0" w:color="000000"/>
            </w:tcBorders>
          </w:tcPr>
          <w:p w14:paraId="22223173" w14:textId="77777777" w:rsidR="00EB7FC5" w:rsidRDefault="00EB7FC5" w:rsidP="00EB7FC5">
            <w:pPr>
              <w:spacing w:line="259" w:lineRule="auto"/>
              <w:ind w:left="61"/>
            </w:pPr>
            <w:r>
              <w:t xml:space="preserve">Professor-led guidance and </w:t>
            </w:r>
          </w:p>
          <w:p w14:paraId="14CFDF3F" w14:textId="77777777" w:rsidR="00EB7FC5" w:rsidRDefault="00EB7FC5" w:rsidP="00EB7FC5">
            <w:pPr>
              <w:spacing w:line="259" w:lineRule="auto"/>
              <w:ind w:right="60"/>
              <w:jc w:val="center"/>
            </w:pPr>
            <w:r>
              <w:t xml:space="preserve">Quiz </w:t>
            </w:r>
          </w:p>
        </w:tc>
      </w:tr>
      <w:tr w:rsidR="00EB7FC5" w14:paraId="0AB4082A" w14:textId="77777777" w:rsidTr="00EB7FC5">
        <w:trPr>
          <w:trHeight w:val="632"/>
        </w:trPr>
        <w:tc>
          <w:tcPr>
            <w:tcW w:w="573" w:type="dxa"/>
            <w:tcBorders>
              <w:top w:val="single" w:sz="4" w:space="0" w:color="000000"/>
              <w:left w:val="single" w:sz="4" w:space="0" w:color="000000"/>
              <w:bottom w:val="single" w:sz="4" w:space="0" w:color="000000"/>
              <w:right w:val="nil"/>
            </w:tcBorders>
            <w:shd w:val="clear" w:color="auto" w:fill="B4C6E7"/>
          </w:tcPr>
          <w:p w14:paraId="6EDD83D9" w14:textId="77777777" w:rsidR="00EB7FC5" w:rsidRDefault="00EB7FC5" w:rsidP="00EB7FC5">
            <w:pPr>
              <w:spacing w:after="160" w:line="259" w:lineRule="auto"/>
            </w:pPr>
          </w:p>
        </w:tc>
        <w:tc>
          <w:tcPr>
            <w:tcW w:w="8640" w:type="dxa"/>
            <w:gridSpan w:val="3"/>
            <w:tcBorders>
              <w:top w:val="single" w:sz="4" w:space="0" w:color="000000"/>
              <w:left w:val="nil"/>
              <w:bottom w:val="single" w:sz="4" w:space="0" w:color="000000"/>
              <w:right w:val="single" w:sz="4" w:space="0" w:color="000000"/>
            </w:tcBorders>
            <w:shd w:val="clear" w:color="auto" w:fill="B4C6E7"/>
            <w:vAlign w:val="center"/>
          </w:tcPr>
          <w:p w14:paraId="4317FF90" w14:textId="77777777" w:rsidR="00EB7FC5" w:rsidRDefault="00EB7FC5" w:rsidP="00EB7FC5">
            <w:pPr>
              <w:spacing w:line="259" w:lineRule="auto"/>
              <w:ind w:right="640"/>
              <w:jc w:val="center"/>
            </w:pPr>
            <w:r>
              <w:rPr>
                <w:rFonts w:ascii="Calibri" w:eastAsia="Calibri" w:hAnsi="Calibri" w:cs="Calibri"/>
                <w:b/>
              </w:rPr>
              <w:t xml:space="preserve">END-TERM EXAMINATION </w:t>
            </w:r>
          </w:p>
        </w:tc>
      </w:tr>
      <w:tr w:rsidR="00EB7FC5" w14:paraId="24777108" w14:textId="77777777" w:rsidTr="00EB7FC5">
        <w:trPr>
          <w:trHeight w:val="634"/>
        </w:trPr>
        <w:tc>
          <w:tcPr>
            <w:tcW w:w="573" w:type="dxa"/>
            <w:tcBorders>
              <w:top w:val="single" w:sz="4" w:space="0" w:color="000000"/>
              <w:left w:val="single" w:sz="4" w:space="0" w:color="000000"/>
              <w:bottom w:val="single" w:sz="4" w:space="0" w:color="000000"/>
              <w:right w:val="nil"/>
            </w:tcBorders>
            <w:shd w:val="clear" w:color="auto" w:fill="B4C6E7"/>
          </w:tcPr>
          <w:p w14:paraId="37A9E65C" w14:textId="77777777" w:rsidR="00EB7FC5" w:rsidRDefault="00EB7FC5" w:rsidP="00EB7FC5">
            <w:pPr>
              <w:spacing w:after="160" w:line="259" w:lineRule="auto"/>
            </w:pPr>
          </w:p>
        </w:tc>
        <w:tc>
          <w:tcPr>
            <w:tcW w:w="8640" w:type="dxa"/>
            <w:gridSpan w:val="3"/>
            <w:tcBorders>
              <w:top w:val="single" w:sz="4" w:space="0" w:color="000000"/>
              <w:left w:val="nil"/>
              <w:bottom w:val="single" w:sz="4" w:space="0" w:color="000000"/>
              <w:right w:val="single" w:sz="4" w:space="0" w:color="000000"/>
            </w:tcBorders>
            <w:shd w:val="clear" w:color="auto" w:fill="B4C6E7"/>
            <w:vAlign w:val="center"/>
          </w:tcPr>
          <w:p w14:paraId="0BF72C9E" w14:textId="77777777" w:rsidR="00EB7FC5" w:rsidRDefault="00EB7FC5" w:rsidP="00EB7FC5">
            <w:pPr>
              <w:spacing w:line="259" w:lineRule="auto"/>
              <w:ind w:left="382"/>
            </w:pPr>
            <w:r>
              <w:rPr>
                <w:rFonts w:ascii="Calibri" w:eastAsia="Calibri" w:hAnsi="Calibri" w:cs="Calibri"/>
                <w:b/>
              </w:rPr>
              <w:t xml:space="preserve">CERTIFICATION: MICROSOFT OFFICE SPECIALIST EXCEL 2019 ASSOCIATE  </w:t>
            </w:r>
          </w:p>
        </w:tc>
      </w:tr>
    </w:tbl>
    <w:p w14:paraId="15380C43" w14:textId="77777777" w:rsidR="00EB7FC5" w:rsidRDefault="00EB7FC5" w:rsidP="00EB7FC5">
      <w:pPr>
        <w:spacing w:after="72" w:line="259" w:lineRule="auto"/>
      </w:pPr>
      <w:r>
        <w:rPr>
          <w:rFonts w:ascii="Calibri" w:eastAsia="Calibri" w:hAnsi="Calibri" w:cs="Calibri"/>
          <w:b/>
          <w:sz w:val="18"/>
        </w:rPr>
        <w:t xml:space="preserve"> </w:t>
      </w:r>
    </w:p>
    <w:p w14:paraId="223B1D57" w14:textId="77777777" w:rsidR="00EB7FC5" w:rsidRDefault="00EB7FC5" w:rsidP="00EB7FC5">
      <w:pPr>
        <w:spacing w:after="20" w:line="259" w:lineRule="auto"/>
      </w:pPr>
      <w:r>
        <w:rPr>
          <w:rFonts w:ascii="Calibri" w:eastAsia="Calibri" w:hAnsi="Calibri" w:cs="Calibri"/>
          <w:b/>
          <w:color w:val="000066"/>
        </w:rPr>
        <w:t xml:space="preserve"> </w:t>
      </w:r>
    </w:p>
    <w:p w14:paraId="50E15285" w14:textId="77777777" w:rsidR="00EB7FC5" w:rsidRDefault="00EB7FC5" w:rsidP="00EB7FC5">
      <w:pPr>
        <w:spacing w:after="294" w:line="259" w:lineRule="auto"/>
        <w:ind w:left="-5"/>
      </w:pPr>
      <w:r>
        <w:rPr>
          <w:rFonts w:ascii="Calibri" w:eastAsia="Calibri" w:hAnsi="Calibri" w:cs="Calibri"/>
          <w:b/>
          <w:color w:val="000066"/>
        </w:rPr>
        <w:t xml:space="preserve">RECOMMENDED TEXT BOOK: </w:t>
      </w:r>
    </w:p>
    <w:p w14:paraId="6F278FD5" w14:textId="77777777" w:rsidR="00EB7FC5" w:rsidRDefault="00EB7FC5" w:rsidP="00EB7FC5">
      <w:pPr>
        <w:spacing w:after="8"/>
        <w:ind w:left="-5"/>
      </w:pPr>
      <w:r>
        <w:t xml:space="preserve">MOS Study Guide for Microsoft Excel Exam MO-200 (Microsoft Office Specialist) by Joan Lambert. </w:t>
      </w:r>
    </w:p>
    <w:p w14:paraId="5BC5BE36" w14:textId="77777777" w:rsidR="00EB7FC5" w:rsidRDefault="00EB7FC5" w:rsidP="00EB7FC5">
      <w:pPr>
        <w:spacing w:line="259" w:lineRule="auto"/>
      </w:pPr>
      <w:r>
        <w:rPr>
          <w:rFonts w:ascii="Segoe UI" w:eastAsia="Segoe UI" w:hAnsi="Segoe UI" w:cs="Segoe UI"/>
          <w:b/>
          <w:color w:val="000066"/>
        </w:rPr>
        <w:t xml:space="preserve"> </w:t>
      </w:r>
    </w:p>
    <w:p w14:paraId="4C1F03BE" w14:textId="77777777" w:rsidR="00EB7FC5" w:rsidRDefault="00EB7FC5" w:rsidP="00EB7FC5">
      <w:pPr>
        <w:spacing w:after="333" w:line="259" w:lineRule="auto"/>
        <w:ind w:left="-5"/>
      </w:pPr>
      <w:r>
        <w:rPr>
          <w:rFonts w:ascii="Calibri" w:eastAsia="Calibri" w:hAnsi="Calibri" w:cs="Calibri"/>
          <w:b/>
          <w:color w:val="000066"/>
        </w:rPr>
        <w:t xml:space="preserve">REFERENCE TEXT BOOKS/RESOURCES: </w:t>
      </w:r>
    </w:p>
    <w:p w14:paraId="5CDF7FF7" w14:textId="77777777" w:rsidR="00EB7FC5" w:rsidRDefault="00EB7FC5" w:rsidP="00314A26">
      <w:pPr>
        <w:numPr>
          <w:ilvl w:val="0"/>
          <w:numId w:val="50"/>
        </w:numPr>
        <w:spacing w:after="123" w:line="267" w:lineRule="auto"/>
        <w:ind w:hanging="360"/>
        <w:jc w:val="both"/>
      </w:pPr>
      <w:r>
        <w:t xml:space="preserve">MCA Microsoft Office Specialist (Office 365 and Office 2019) Study Guide. Excel Associate </w:t>
      </w:r>
    </w:p>
    <w:p w14:paraId="053D0ECF" w14:textId="77777777" w:rsidR="00EB7FC5" w:rsidRDefault="00EB7FC5" w:rsidP="00EB7FC5">
      <w:pPr>
        <w:spacing w:after="408"/>
        <w:ind w:left="370"/>
      </w:pPr>
      <w:r>
        <w:t xml:space="preserve">Exam MO-200 by Eric Butow. Publisher: John Wiley &amp; Sons. </w:t>
      </w:r>
    </w:p>
    <w:p w14:paraId="126DDA24" w14:textId="77777777" w:rsidR="00EB7FC5" w:rsidRDefault="00EB7FC5" w:rsidP="00314A26">
      <w:pPr>
        <w:numPr>
          <w:ilvl w:val="0"/>
          <w:numId w:val="50"/>
        </w:numPr>
        <w:spacing w:after="280" w:line="359" w:lineRule="auto"/>
        <w:ind w:hanging="360"/>
        <w:jc w:val="both"/>
      </w:pPr>
      <w:r>
        <w:t xml:space="preserve">https://learn.microsoft.com/en-us/credentials/certifications/mos-excel-2019/?practiceassessment-type=certification </w:t>
      </w:r>
    </w:p>
    <w:p w14:paraId="1B5660BC" w14:textId="77777777" w:rsidR="00EB7FC5" w:rsidRDefault="00EB7FC5" w:rsidP="00314A26">
      <w:pPr>
        <w:numPr>
          <w:ilvl w:val="0"/>
          <w:numId w:val="50"/>
        </w:numPr>
        <w:spacing w:after="416" w:line="259" w:lineRule="auto"/>
        <w:ind w:hanging="360"/>
        <w:jc w:val="both"/>
      </w:pPr>
      <w:hyperlink r:id="rId20">
        <w:r>
          <w:rPr>
            <w:color w:val="0563C1"/>
            <w:u w:val="single" w:color="0563C1"/>
          </w:rPr>
          <w:t>https://certiport.pearsonvue.com/Certifications/Microsoft/MOS/Certify/Excel.aspx</w:t>
        </w:r>
      </w:hyperlink>
      <w:hyperlink r:id="rId21">
        <w:r>
          <w:t xml:space="preserve"> </w:t>
        </w:r>
      </w:hyperlink>
    </w:p>
    <w:p w14:paraId="5BC9D4FA" w14:textId="77777777" w:rsidR="00EB7FC5" w:rsidRDefault="00EB7FC5" w:rsidP="00314A26">
      <w:pPr>
        <w:numPr>
          <w:ilvl w:val="0"/>
          <w:numId w:val="50"/>
        </w:numPr>
        <w:spacing w:after="92" w:line="267" w:lineRule="auto"/>
        <w:ind w:hanging="360"/>
        <w:jc w:val="both"/>
      </w:pPr>
      <w:r>
        <w:t xml:space="preserve">https://www.datacamp.com/blog/how-to-earn-a-microsoft-excel-certification </w:t>
      </w:r>
    </w:p>
    <w:p w14:paraId="68FC5C00" w14:textId="77777777" w:rsidR="00EB7FC5" w:rsidRDefault="00EB7FC5" w:rsidP="00EB7FC5">
      <w:pPr>
        <w:spacing w:after="20" w:line="259" w:lineRule="auto"/>
      </w:pPr>
      <w:r>
        <w:rPr>
          <w:rFonts w:ascii="Calibri" w:eastAsia="Calibri" w:hAnsi="Calibri" w:cs="Calibri"/>
          <w:b/>
        </w:rPr>
        <w:t xml:space="preserve"> </w:t>
      </w:r>
    </w:p>
    <w:p w14:paraId="34625C65" w14:textId="77777777" w:rsidR="00EB7FC5" w:rsidRDefault="00EB7FC5" w:rsidP="00EB7FC5">
      <w:pPr>
        <w:spacing w:after="22" w:line="259" w:lineRule="auto"/>
      </w:pPr>
      <w:r>
        <w:rPr>
          <w:rFonts w:ascii="Calibri" w:eastAsia="Calibri" w:hAnsi="Calibri" w:cs="Calibri"/>
          <w:b/>
          <w:color w:val="000066"/>
        </w:rPr>
        <w:t xml:space="preserve"> </w:t>
      </w:r>
    </w:p>
    <w:p w14:paraId="3C7F53DA" w14:textId="77777777" w:rsidR="00EB7FC5" w:rsidRDefault="00EB7FC5" w:rsidP="00EB7FC5">
      <w:pPr>
        <w:spacing w:after="20" w:line="259" w:lineRule="auto"/>
      </w:pPr>
      <w:r>
        <w:rPr>
          <w:rFonts w:ascii="Calibri" w:eastAsia="Calibri" w:hAnsi="Calibri" w:cs="Calibri"/>
          <w:b/>
          <w:color w:val="000066"/>
        </w:rPr>
        <w:t xml:space="preserve"> </w:t>
      </w:r>
    </w:p>
    <w:p w14:paraId="7BC09EC5" w14:textId="77777777" w:rsidR="00EB7FC5" w:rsidRDefault="00EB7FC5" w:rsidP="00EB7FC5">
      <w:pPr>
        <w:spacing w:line="259" w:lineRule="auto"/>
      </w:pPr>
      <w:r>
        <w:rPr>
          <w:rFonts w:ascii="Calibri" w:eastAsia="Calibri" w:hAnsi="Calibri" w:cs="Calibri"/>
          <w:b/>
          <w:color w:val="000066"/>
        </w:rPr>
        <w:t xml:space="preserve"> </w:t>
      </w:r>
    </w:p>
    <w:p w14:paraId="2797DDD5" w14:textId="77777777" w:rsidR="00EB7FC5" w:rsidRDefault="00EB7FC5" w:rsidP="00EB7FC5">
      <w:pPr>
        <w:spacing w:after="291" w:line="259" w:lineRule="auto"/>
        <w:ind w:left="-5"/>
      </w:pPr>
      <w:r>
        <w:rPr>
          <w:rFonts w:ascii="Calibri" w:eastAsia="Calibri" w:hAnsi="Calibri" w:cs="Calibri"/>
          <w:b/>
          <w:color w:val="000066"/>
        </w:rPr>
        <w:t xml:space="preserve">COURSE EVALUATION: </w:t>
      </w:r>
    </w:p>
    <w:p w14:paraId="08260E5F" w14:textId="77777777" w:rsidR="00EB7FC5" w:rsidRDefault="00EB7FC5" w:rsidP="00EB7FC5">
      <w:pPr>
        <w:ind w:left="-5"/>
      </w:pPr>
      <w:r>
        <w:t xml:space="preserve">Evaluation is a continuous process at SoIM. Students will be assigned projects/assignments aligned with the Excel Associate Certification. The evaluation scheme is as follows: </w:t>
      </w:r>
    </w:p>
    <w:tbl>
      <w:tblPr>
        <w:tblStyle w:val="TableGrid0"/>
        <w:tblW w:w="9788" w:type="dxa"/>
        <w:tblInd w:w="-23" w:type="dxa"/>
        <w:tblCellMar>
          <w:top w:w="170" w:type="dxa"/>
          <w:left w:w="107" w:type="dxa"/>
          <w:bottom w:w="0" w:type="dxa"/>
          <w:right w:w="0" w:type="dxa"/>
        </w:tblCellMar>
        <w:tblLook w:val="04A0" w:firstRow="1" w:lastRow="0" w:firstColumn="1" w:lastColumn="0" w:noHBand="0" w:noVBand="1"/>
      </w:tblPr>
      <w:tblGrid>
        <w:gridCol w:w="8134"/>
        <w:gridCol w:w="1654"/>
      </w:tblGrid>
      <w:tr w:rsidR="00EB7FC5" w14:paraId="18C7E31A" w14:textId="77777777" w:rsidTr="00EB7FC5">
        <w:trPr>
          <w:trHeight w:val="800"/>
        </w:trPr>
        <w:tc>
          <w:tcPr>
            <w:tcW w:w="8134"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7020BC2" w14:textId="77777777" w:rsidR="00EB7FC5" w:rsidRDefault="00EB7FC5" w:rsidP="00EB7FC5">
            <w:pPr>
              <w:spacing w:line="259" w:lineRule="auto"/>
              <w:ind w:right="107"/>
              <w:jc w:val="center"/>
            </w:pPr>
            <w:r>
              <w:rPr>
                <w:rFonts w:ascii="Calibri" w:eastAsia="Calibri" w:hAnsi="Calibri" w:cs="Calibri"/>
                <w:b/>
                <w:color w:val="000066"/>
                <w:sz w:val="28"/>
              </w:rPr>
              <w:t xml:space="preserve">Areas </w:t>
            </w:r>
          </w:p>
        </w:tc>
        <w:tc>
          <w:tcPr>
            <w:tcW w:w="1654"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489E29F" w14:textId="77777777" w:rsidR="00EB7FC5" w:rsidRDefault="00EB7FC5" w:rsidP="00EB7FC5">
            <w:pPr>
              <w:spacing w:line="259" w:lineRule="auto"/>
              <w:ind w:left="92"/>
            </w:pPr>
            <w:r>
              <w:rPr>
                <w:rFonts w:ascii="Calibri" w:eastAsia="Calibri" w:hAnsi="Calibri" w:cs="Calibri"/>
                <w:b/>
                <w:color w:val="000066"/>
                <w:sz w:val="28"/>
              </w:rPr>
              <w:t xml:space="preserve">Weightage </w:t>
            </w:r>
          </w:p>
        </w:tc>
      </w:tr>
      <w:tr w:rsidR="00EB7FC5" w14:paraId="6D91F9D8" w14:textId="77777777" w:rsidTr="00EB7FC5">
        <w:trPr>
          <w:trHeight w:val="805"/>
        </w:trPr>
        <w:tc>
          <w:tcPr>
            <w:tcW w:w="8134" w:type="dxa"/>
            <w:tcBorders>
              <w:top w:val="single" w:sz="4" w:space="0" w:color="000000"/>
              <w:left w:val="single" w:sz="4" w:space="0" w:color="000000"/>
              <w:bottom w:val="single" w:sz="4" w:space="0" w:color="000000"/>
              <w:right w:val="single" w:sz="4" w:space="0" w:color="000000"/>
            </w:tcBorders>
          </w:tcPr>
          <w:p w14:paraId="47602128" w14:textId="77777777" w:rsidR="00EB7FC5" w:rsidRDefault="00EB7FC5" w:rsidP="00EB7FC5">
            <w:pPr>
              <w:spacing w:line="259" w:lineRule="auto"/>
            </w:pPr>
            <w:r>
              <w:rPr>
                <w:rFonts w:ascii="Segoe UI" w:eastAsia="Segoe UI" w:hAnsi="Segoe UI" w:cs="Segoe UI"/>
                <w:b/>
              </w:rPr>
              <w:t xml:space="preserve">(I) Continuous Evaluation: </w:t>
            </w:r>
          </w:p>
          <w:p w14:paraId="4DE4C4A9" w14:textId="77777777" w:rsidR="00EB7FC5" w:rsidRDefault="00EB7FC5" w:rsidP="00EB7FC5">
            <w:pPr>
              <w:spacing w:line="259" w:lineRule="auto"/>
            </w:pPr>
            <w:r>
              <w:t xml:space="preserve">(Quizzes: 10%; Assignments and Group/Individual Projects: 30%)                   </w:t>
            </w:r>
          </w:p>
        </w:tc>
        <w:tc>
          <w:tcPr>
            <w:tcW w:w="1654" w:type="dxa"/>
            <w:tcBorders>
              <w:top w:val="single" w:sz="4" w:space="0" w:color="000000"/>
              <w:left w:val="single" w:sz="4" w:space="0" w:color="000000"/>
              <w:bottom w:val="single" w:sz="4" w:space="0" w:color="000000"/>
              <w:right w:val="single" w:sz="4" w:space="0" w:color="000000"/>
            </w:tcBorders>
            <w:vAlign w:val="center"/>
          </w:tcPr>
          <w:p w14:paraId="5C596C06" w14:textId="77777777" w:rsidR="00EB7FC5" w:rsidRDefault="00EB7FC5" w:rsidP="00EB7FC5">
            <w:pPr>
              <w:spacing w:line="259" w:lineRule="auto"/>
              <w:ind w:right="111"/>
              <w:jc w:val="center"/>
            </w:pPr>
            <w:r>
              <w:t xml:space="preserve">40% </w:t>
            </w:r>
          </w:p>
        </w:tc>
      </w:tr>
      <w:tr w:rsidR="00EB7FC5" w14:paraId="1B67D9B1" w14:textId="77777777" w:rsidTr="00EB7FC5">
        <w:trPr>
          <w:trHeight w:val="805"/>
        </w:trPr>
        <w:tc>
          <w:tcPr>
            <w:tcW w:w="8134" w:type="dxa"/>
            <w:tcBorders>
              <w:top w:val="single" w:sz="4" w:space="0" w:color="000000"/>
              <w:left w:val="single" w:sz="4" w:space="0" w:color="000000"/>
              <w:bottom w:val="single" w:sz="4" w:space="0" w:color="000000"/>
              <w:right w:val="single" w:sz="4" w:space="0" w:color="000000"/>
            </w:tcBorders>
            <w:vAlign w:val="center"/>
          </w:tcPr>
          <w:p w14:paraId="142AC13E" w14:textId="77777777" w:rsidR="00EB7FC5" w:rsidRDefault="00EB7FC5" w:rsidP="00EB7FC5">
            <w:pPr>
              <w:spacing w:line="259" w:lineRule="auto"/>
            </w:pPr>
            <w:r>
              <w:rPr>
                <w:rFonts w:ascii="Segoe UI" w:eastAsia="Segoe UI" w:hAnsi="Segoe UI" w:cs="Segoe UI"/>
                <w:b/>
              </w:rPr>
              <w:t xml:space="preserve">(II) Mid Term Examination </w:t>
            </w:r>
          </w:p>
        </w:tc>
        <w:tc>
          <w:tcPr>
            <w:tcW w:w="1654" w:type="dxa"/>
            <w:tcBorders>
              <w:top w:val="single" w:sz="4" w:space="0" w:color="000000"/>
              <w:left w:val="single" w:sz="4" w:space="0" w:color="000000"/>
              <w:bottom w:val="single" w:sz="4" w:space="0" w:color="000000"/>
              <w:right w:val="single" w:sz="4" w:space="0" w:color="000000"/>
            </w:tcBorders>
            <w:vAlign w:val="center"/>
          </w:tcPr>
          <w:p w14:paraId="47441F0C" w14:textId="77777777" w:rsidR="00EB7FC5" w:rsidRDefault="00EB7FC5" w:rsidP="00EB7FC5">
            <w:pPr>
              <w:spacing w:line="259" w:lineRule="auto"/>
              <w:ind w:right="111"/>
              <w:jc w:val="center"/>
            </w:pPr>
            <w:r>
              <w:t xml:space="preserve">20% </w:t>
            </w:r>
          </w:p>
        </w:tc>
      </w:tr>
      <w:tr w:rsidR="00EB7FC5" w14:paraId="7BB8C7C5" w14:textId="77777777" w:rsidTr="00EB7FC5">
        <w:trPr>
          <w:trHeight w:val="804"/>
        </w:trPr>
        <w:tc>
          <w:tcPr>
            <w:tcW w:w="8134" w:type="dxa"/>
            <w:tcBorders>
              <w:top w:val="single" w:sz="4" w:space="0" w:color="000000"/>
              <w:left w:val="single" w:sz="4" w:space="0" w:color="000000"/>
              <w:bottom w:val="single" w:sz="4" w:space="0" w:color="000000"/>
              <w:right w:val="single" w:sz="4" w:space="0" w:color="000000"/>
            </w:tcBorders>
            <w:vAlign w:val="center"/>
          </w:tcPr>
          <w:p w14:paraId="7A1715F7" w14:textId="77777777" w:rsidR="00EB7FC5" w:rsidRDefault="00EB7FC5" w:rsidP="00EB7FC5">
            <w:pPr>
              <w:spacing w:line="259" w:lineRule="auto"/>
            </w:pPr>
            <w:r>
              <w:rPr>
                <w:rFonts w:ascii="Segoe UI" w:eastAsia="Segoe UI" w:hAnsi="Segoe UI" w:cs="Segoe UI"/>
                <w:b/>
              </w:rPr>
              <w:t xml:space="preserve">(III) Final Examination </w:t>
            </w:r>
          </w:p>
        </w:tc>
        <w:tc>
          <w:tcPr>
            <w:tcW w:w="1654" w:type="dxa"/>
            <w:tcBorders>
              <w:top w:val="single" w:sz="4" w:space="0" w:color="000000"/>
              <w:left w:val="single" w:sz="4" w:space="0" w:color="000000"/>
              <w:bottom w:val="single" w:sz="4" w:space="0" w:color="000000"/>
              <w:right w:val="single" w:sz="4" w:space="0" w:color="000000"/>
            </w:tcBorders>
            <w:vAlign w:val="center"/>
          </w:tcPr>
          <w:p w14:paraId="62B2AD8C" w14:textId="77777777" w:rsidR="00EB7FC5" w:rsidRDefault="00EB7FC5" w:rsidP="00EB7FC5">
            <w:pPr>
              <w:spacing w:line="259" w:lineRule="auto"/>
              <w:ind w:right="111"/>
              <w:jc w:val="center"/>
            </w:pPr>
            <w:r>
              <w:t xml:space="preserve">40% </w:t>
            </w:r>
          </w:p>
        </w:tc>
      </w:tr>
      <w:tr w:rsidR="00EB7FC5" w14:paraId="12C83E7A" w14:textId="77777777" w:rsidTr="00EB7FC5">
        <w:trPr>
          <w:trHeight w:val="806"/>
        </w:trPr>
        <w:tc>
          <w:tcPr>
            <w:tcW w:w="8134" w:type="dxa"/>
            <w:tcBorders>
              <w:top w:val="single" w:sz="4" w:space="0" w:color="000000"/>
              <w:left w:val="single" w:sz="4" w:space="0" w:color="000000"/>
              <w:bottom w:val="single" w:sz="4" w:space="0" w:color="000000"/>
              <w:right w:val="single" w:sz="4" w:space="0" w:color="000000"/>
            </w:tcBorders>
            <w:vAlign w:val="center"/>
          </w:tcPr>
          <w:p w14:paraId="7AD4D0B1" w14:textId="77777777" w:rsidR="00EB7FC5" w:rsidRDefault="00EB7FC5" w:rsidP="00EB7FC5">
            <w:pPr>
              <w:spacing w:line="259" w:lineRule="auto"/>
            </w:pPr>
            <w:r>
              <w:rPr>
                <w:rFonts w:ascii="Segoe UI" w:eastAsia="Segoe UI" w:hAnsi="Segoe UI" w:cs="Segoe UI"/>
                <w:b/>
              </w:rPr>
              <w:t xml:space="preserve">Total </w:t>
            </w:r>
          </w:p>
        </w:tc>
        <w:tc>
          <w:tcPr>
            <w:tcW w:w="1654" w:type="dxa"/>
            <w:tcBorders>
              <w:top w:val="single" w:sz="4" w:space="0" w:color="000000"/>
              <w:left w:val="single" w:sz="4" w:space="0" w:color="000000"/>
              <w:bottom w:val="single" w:sz="4" w:space="0" w:color="000000"/>
              <w:right w:val="single" w:sz="4" w:space="0" w:color="000000"/>
            </w:tcBorders>
            <w:vAlign w:val="center"/>
          </w:tcPr>
          <w:p w14:paraId="51570784" w14:textId="77777777" w:rsidR="00EB7FC5" w:rsidRDefault="00EB7FC5" w:rsidP="00EB7FC5">
            <w:pPr>
              <w:spacing w:line="259" w:lineRule="auto"/>
              <w:ind w:right="107"/>
              <w:jc w:val="center"/>
            </w:pPr>
            <w:r>
              <w:rPr>
                <w:rFonts w:ascii="Segoe UI" w:eastAsia="Segoe UI" w:hAnsi="Segoe UI" w:cs="Segoe UI"/>
                <w:b/>
              </w:rPr>
              <w:t xml:space="preserve">100 % </w:t>
            </w:r>
          </w:p>
        </w:tc>
      </w:tr>
    </w:tbl>
    <w:p w14:paraId="27119AE6" w14:textId="77777777" w:rsidR="00EB7FC5" w:rsidRDefault="00EB7FC5" w:rsidP="00EB7FC5">
      <w:pPr>
        <w:spacing w:line="259" w:lineRule="auto"/>
        <w:ind w:left="50"/>
        <w:jc w:val="center"/>
      </w:pPr>
      <w:r>
        <w:rPr>
          <w:rFonts w:ascii="Calibri" w:eastAsia="Calibri" w:hAnsi="Calibri" w:cs="Calibri"/>
          <w:b/>
        </w:rPr>
        <w:t xml:space="preserve"> </w:t>
      </w:r>
    </w:p>
    <w:p w14:paraId="69703574" w14:textId="77777777" w:rsidR="00EB7FC5" w:rsidRDefault="00EB7FC5" w:rsidP="00EB7FC5">
      <w:pPr>
        <w:spacing w:line="259" w:lineRule="auto"/>
        <w:ind w:right="6"/>
        <w:jc w:val="center"/>
      </w:pPr>
      <w:r>
        <w:rPr>
          <w:rFonts w:ascii="Calibri" w:eastAsia="Calibri" w:hAnsi="Calibri" w:cs="Calibri"/>
          <w:b/>
        </w:rPr>
        <w:t xml:space="preserve">***** </w:t>
      </w:r>
    </w:p>
    <w:p w14:paraId="3124599F" w14:textId="77777777" w:rsidR="00F2272D" w:rsidRDefault="00F2272D" w:rsidP="00AC5F9D">
      <w:pPr>
        <w:pStyle w:val="BodyText"/>
        <w:rPr>
          <w:b/>
          <w:sz w:val="20"/>
        </w:rPr>
      </w:pPr>
    </w:p>
    <w:p w14:paraId="3AEAE50D" w14:textId="77777777" w:rsidR="00F2272D" w:rsidRDefault="00F2272D" w:rsidP="00AC5F9D">
      <w:pPr>
        <w:pStyle w:val="BodyText"/>
        <w:rPr>
          <w:b/>
          <w:sz w:val="20"/>
        </w:rPr>
      </w:pPr>
    </w:p>
    <w:p w14:paraId="27697018" w14:textId="713DD0D3" w:rsidR="00F2272D" w:rsidRDefault="00F2272D" w:rsidP="00AC5F9D">
      <w:pPr>
        <w:pStyle w:val="BodyText"/>
        <w:rPr>
          <w:b/>
        </w:rPr>
      </w:pPr>
    </w:p>
    <w:p w14:paraId="6B811813" w14:textId="5285809F" w:rsidR="00EB7FC5" w:rsidRDefault="00EB7FC5" w:rsidP="00AC5F9D">
      <w:pPr>
        <w:pStyle w:val="BodyText"/>
        <w:rPr>
          <w:b/>
        </w:rPr>
      </w:pPr>
    </w:p>
    <w:p w14:paraId="66A42701" w14:textId="427949FF" w:rsidR="00EB7FC5" w:rsidRDefault="00EB7FC5" w:rsidP="00AC5F9D">
      <w:pPr>
        <w:pStyle w:val="BodyText"/>
        <w:rPr>
          <w:b/>
        </w:rPr>
      </w:pPr>
    </w:p>
    <w:p w14:paraId="4218A669" w14:textId="46B4DDC4" w:rsidR="00EB7FC5" w:rsidRDefault="00EB7FC5" w:rsidP="00AC5F9D">
      <w:pPr>
        <w:pStyle w:val="BodyText"/>
        <w:rPr>
          <w:b/>
        </w:rPr>
      </w:pPr>
    </w:p>
    <w:p w14:paraId="23AC76F4" w14:textId="2A5C44CF" w:rsidR="00EB7FC5" w:rsidRDefault="00EB7FC5" w:rsidP="00AC5F9D">
      <w:pPr>
        <w:pStyle w:val="BodyText"/>
        <w:rPr>
          <w:b/>
        </w:rPr>
      </w:pPr>
    </w:p>
    <w:p w14:paraId="30C88EB2" w14:textId="1916FFCF" w:rsidR="00EB7FC5" w:rsidRDefault="00EB7FC5" w:rsidP="00AC5F9D">
      <w:pPr>
        <w:pStyle w:val="BodyText"/>
        <w:rPr>
          <w:b/>
        </w:rPr>
      </w:pPr>
    </w:p>
    <w:p w14:paraId="22606412" w14:textId="66EBBF08" w:rsidR="00EB7FC5" w:rsidRDefault="00EB7FC5" w:rsidP="00AC5F9D">
      <w:pPr>
        <w:pStyle w:val="BodyText"/>
        <w:rPr>
          <w:b/>
        </w:rPr>
      </w:pPr>
    </w:p>
    <w:p w14:paraId="7D0C9475" w14:textId="66A844B0" w:rsidR="00EB7FC5" w:rsidRDefault="00EB7FC5" w:rsidP="00AC5F9D">
      <w:pPr>
        <w:pStyle w:val="BodyText"/>
        <w:rPr>
          <w:b/>
        </w:rPr>
      </w:pPr>
    </w:p>
    <w:p w14:paraId="605FFB43" w14:textId="5D3725AF" w:rsidR="00EB7FC5" w:rsidRDefault="00EB7FC5" w:rsidP="00AC5F9D">
      <w:pPr>
        <w:pStyle w:val="BodyText"/>
        <w:rPr>
          <w:b/>
        </w:rPr>
      </w:pPr>
    </w:p>
    <w:p w14:paraId="27AD9D71" w14:textId="4A7DBCFC" w:rsidR="00EB7FC5" w:rsidRDefault="00EB7FC5" w:rsidP="00AC5F9D">
      <w:pPr>
        <w:pStyle w:val="BodyText"/>
        <w:rPr>
          <w:b/>
        </w:rPr>
      </w:pPr>
    </w:p>
    <w:p w14:paraId="54C7ED95" w14:textId="14F24566" w:rsidR="00EB7FC5" w:rsidRDefault="00EB7FC5" w:rsidP="00AC5F9D">
      <w:pPr>
        <w:pStyle w:val="BodyText"/>
        <w:rPr>
          <w:b/>
        </w:rPr>
      </w:pPr>
    </w:p>
    <w:p w14:paraId="2D5D0C7C" w14:textId="65B4ADE3" w:rsidR="00EB7FC5" w:rsidRDefault="00EB7FC5" w:rsidP="00AC5F9D">
      <w:pPr>
        <w:pStyle w:val="BodyText"/>
        <w:rPr>
          <w:b/>
        </w:rPr>
      </w:pPr>
    </w:p>
    <w:p w14:paraId="5F7FCA2F" w14:textId="447C5C6B" w:rsidR="00EB7FC5" w:rsidRDefault="00EB7FC5" w:rsidP="00AC5F9D">
      <w:pPr>
        <w:pStyle w:val="BodyText"/>
        <w:rPr>
          <w:b/>
        </w:rPr>
      </w:pPr>
    </w:p>
    <w:p w14:paraId="71F24B8F" w14:textId="7749B338" w:rsidR="00EB7FC5" w:rsidRDefault="00EB7FC5" w:rsidP="00AC5F9D">
      <w:pPr>
        <w:pStyle w:val="BodyText"/>
        <w:rPr>
          <w:b/>
        </w:rPr>
      </w:pPr>
    </w:p>
    <w:p w14:paraId="616D585D" w14:textId="3AE3CCB7" w:rsidR="00EB7FC5" w:rsidRDefault="00EB7FC5" w:rsidP="00AC5F9D">
      <w:pPr>
        <w:pStyle w:val="BodyText"/>
        <w:rPr>
          <w:b/>
        </w:rPr>
      </w:pPr>
    </w:p>
    <w:p w14:paraId="503155A8" w14:textId="0FAFEB52" w:rsidR="00EB7FC5" w:rsidRDefault="00EB7FC5" w:rsidP="00AC5F9D">
      <w:pPr>
        <w:pStyle w:val="BodyText"/>
        <w:rPr>
          <w:b/>
        </w:rPr>
      </w:pPr>
    </w:p>
    <w:p w14:paraId="6AE361BB" w14:textId="302944EF" w:rsidR="00EB7FC5" w:rsidRDefault="00EB7FC5" w:rsidP="00AC5F9D">
      <w:pPr>
        <w:pStyle w:val="BodyText"/>
        <w:rPr>
          <w:b/>
        </w:rPr>
      </w:pPr>
    </w:p>
    <w:p w14:paraId="3A46645C" w14:textId="3984E79A" w:rsidR="00EB7FC5" w:rsidRDefault="00EB7FC5" w:rsidP="00AC5F9D">
      <w:pPr>
        <w:pStyle w:val="BodyText"/>
        <w:rPr>
          <w:b/>
        </w:rPr>
      </w:pPr>
    </w:p>
    <w:p w14:paraId="3AB5D20B" w14:textId="6C47B454" w:rsidR="00EB7FC5" w:rsidRDefault="00EB7FC5" w:rsidP="00AC5F9D">
      <w:pPr>
        <w:pStyle w:val="BodyText"/>
        <w:rPr>
          <w:b/>
        </w:rPr>
      </w:pPr>
    </w:p>
    <w:p w14:paraId="15DDED89" w14:textId="7DEE4D59" w:rsidR="00EB7FC5" w:rsidRDefault="00EB7FC5" w:rsidP="00AC5F9D">
      <w:pPr>
        <w:pStyle w:val="BodyText"/>
        <w:rPr>
          <w:b/>
        </w:rPr>
      </w:pPr>
    </w:p>
    <w:p w14:paraId="3A1A5275" w14:textId="1EDA278D" w:rsidR="00EB7FC5" w:rsidRDefault="00EB7FC5" w:rsidP="00AC5F9D">
      <w:pPr>
        <w:pStyle w:val="BodyText"/>
        <w:rPr>
          <w:b/>
        </w:rPr>
      </w:pPr>
    </w:p>
    <w:p w14:paraId="322C05EB" w14:textId="5DEBDCF7" w:rsidR="00EB7FC5" w:rsidRDefault="00EB7FC5" w:rsidP="00AC5F9D">
      <w:pPr>
        <w:pStyle w:val="BodyText"/>
        <w:rPr>
          <w:b/>
        </w:rPr>
      </w:pPr>
    </w:p>
    <w:p w14:paraId="3C88CC58" w14:textId="671412EC" w:rsidR="00EB7FC5" w:rsidRDefault="00EB7FC5" w:rsidP="00AC5F9D">
      <w:pPr>
        <w:pStyle w:val="BodyText"/>
        <w:rPr>
          <w:b/>
        </w:rPr>
      </w:pPr>
    </w:p>
    <w:p w14:paraId="0826E877" w14:textId="57B0D2F4" w:rsidR="00EB7FC5" w:rsidRDefault="00EB7FC5" w:rsidP="00AC5F9D">
      <w:pPr>
        <w:pStyle w:val="BodyText"/>
        <w:rPr>
          <w:b/>
        </w:rPr>
      </w:pPr>
    </w:p>
    <w:p w14:paraId="3599BD8C" w14:textId="660974B4" w:rsidR="00EB7FC5" w:rsidRDefault="00EB7FC5" w:rsidP="00AC5F9D">
      <w:pPr>
        <w:pStyle w:val="BodyText"/>
        <w:rPr>
          <w:b/>
        </w:rPr>
      </w:pPr>
    </w:p>
    <w:p w14:paraId="13CF1D39" w14:textId="0BA0C28A" w:rsidR="00EB7FC5" w:rsidRDefault="00EB7FC5" w:rsidP="00AC5F9D">
      <w:pPr>
        <w:pStyle w:val="BodyText"/>
        <w:rPr>
          <w:b/>
        </w:rPr>
      </w:pPr>
    </w:p>
    <w:p w14:paraId="3153EFC4" w14:textId="7C21FE8D" w:rsidR="00EB7FC5" w:rsidRDefault="00EB7FC5" w:rsidP="00AC5F9D">
      <w:pPr>
        <w:pStyle w:val="BodyText"/>
        <w:rPr>
          <w:b/>
        </w:rPr>
      </w:pPr>
    </w:p>
    <w:p w14:paraId="3F2F6AF2" w14:textId="1926AC58" w:rsidR="00EB7FC5" w:rsidRDefault="00EB7FC5" w:rsidP="00AC5F9D">
      <w:pPr>
        <w:pStyle w:val="BodyText"/>
        <w:rPr>
          <w:b/>
        </w:rPr>
      </w:pPr>
    </w:p>
    <w:p w14:paraId="7BAE6B0E" w14:textId="6D4DF60A" w:rsidR="00EB7FC5" w:rsidRDefault="00EB7FC5" w:rsidP="00AC5F9D">
      <w:pPr>
        <w:pStyle w:val="BodyText"/>
        <w:rPr>
          <w:b/>
        </w:rPr>
      </w:pPr>
    </w:p>
    <w:p w14:paraId="62E4C482" w14:textId="7D539833" w:rsidR="00EB7FC5" w:rsidRDefault="00EB7FC5" w:rsidP="00AC5F9D">
      <w:pPr>
        <w:pStyle w:val="BodyText"/>
        <w:rPr>
          <w:b/>
        </w:rPr>
      </w:pPr>
    </w:p>
    <w:p w14:paraId="0B02C8BA" w14:textId="04DB4624" w:rsidR="00EB7FC5" w:rsidRDefault="00EB7FC5" w:rsidP="00AC5F9D">
      <w:pPr>
        <w:pStyle w:val="BodyText"/>
        <w:rPr>
          <w:b/>
        </w:rPr>
      </w:pPr>
    </w:p>
    <w:p w14:paraId="6B1E79E4" w14:textId="0B36FD1E" w:rsidR="00EB7FC5" w:rsidRDefault="00EB7FC5" w:rsidP="00AC5F9D">
      <w:pPr>
        <w:pStyle w:val="BodyText"/>
        <w:rPr>
          <w:b/>
        </w:rPr>
      </w:pPr>
    </w:p>
    <w:p w14:paraId="579920EB" w14:textId="2890B9FA" w:rsidR="00EB7FC5" w:rsidRDefault="00EB7FC5" w:rsidP="00AC5F9D">
      <w:pPr>
        <w:pStyle w:val="BodyText"/>
        <w:rPr>
          <w:b/>
        </w:rPr>
      </w:pPr>
    </w:p>
    <w:p w14:paraId="533B8728" w14:textId="2DBCF37B" w:rsidR="00EB7FC5" w:rsidRDefault="00EB7FC5" w:rsidP="00AC5F9D">
      <w:pPr>
        <w:pStyle w:val="BodyText"/>
        <w:rPr>
          <w:b/>
        </w:rPr>
      </w:pPr>
    </w:p>
    <w:p w14:paraId="44D58961" w14:textId="4F0423F5" w:rsidR="00EB7FC5" w:rsidRDefault="00EB7FC5" w:rsidP="00AC5F9D">
      <w:pPr>
        <w:pStyle w:val="BodyText"/>
        <w:rPr>
          <w:b/>
        </w:rPr>
      </w:pPr>
    </w:p>
    <w:p w14:paraId="6CE4400C" w14:textId="0B7A0898" w:rsidR="00EB7FC5" w:rsidRDefault="00EB7FC5" w:rsidP="00AC5F9D">
      <w:pPr>
        <w:pStyle w:val="BodyText"/>
        <w:rPr>
          <w:b/>
        </w:rPr>
      </w:pPr>
    </w:p>
    <w:p w14:paraId="63A868FD" w14:textId="4ED08D79" w:rsidR="00EB7FC5" w:rsidRDefault="00EB7FC5" w:rsidP="00AC5F9D">
      <w:pPr>
        <w:pStyle w:val="BodyText"/>
        <w:rPr>
          <w:b/>
        </w:rPr>
      </w:pPr>
    </w:p>
    <w:p w14:paraId="31D03373" w14:textId="1B528A1D" w:rsidR="00EB7FC5" w:rsidRDefault="00EB7FC5" w:rsidP="00AC5F9D">
      <w:pPr>
        <w:pStyle w:val="BodyText"/>
        <w:rPr>
          <w:b/>
        </w:rPr>
      </w:pPr>
    </w:p>
    <w:p w14:paraId="48892B03" w14:textId="5143FFEF" w:rsidR="00EB7FC5" w:rsidRDefault="00EB7FC5" w:rsidP="00AC5F9D">
      <w:pPr>
        <w:pStyle w:val="BodyText"/>
        <w:rPr>
          <w:b/>
        </w:rPr>
      </w:pPr>
    </w:p>
    <w:p w14:paraId="4F65058C" w14:textId="6199E837" w:rsidR="00EB7FC5" w:rsidRPr="00BC7222" w:rsidRDefault="00EB7FC5" w:rsidP="00BC7222">
      <w:pPr>
        <w:pStyle w:val="BodyText"/>
        <w:tabs>
          <w:tab w:val="left" w:pos="2625"/>
        </w:tabs>
        <w:jc w:val="center"/>
        <w:rPr>
          <w:b/>
          <w:sz w:val="44"/>
        </w:rPr>
      </w:pPr>
    </w:p>
    <w:p w14:paraId="3A41C649" w14:textId="35178018" w:rsidR="00BC7222" w:rsidRPr="00BC7222" w:rsidRDefault="00BC7222" w:rsidP="00BC7222">
      <w:pPr>
        <w:pStyle w:val="BodyText"/>
        <w:tabs>
          <w:tab w:val="left" w:pos="2625"/>
        </w:tabs>
        <w:jc w:val="center"/>
        <w:rPr>
          <w:b/>
          <w:sz w:val="44"/>
        </w:rPr>
      </w:pPr>
      <w:r w:rsidRPr="00BC7222">
        <w:rPr>
          <w:b/>
          <w:sz w:val="44"/>
        </w:rPr>
        <w:t xml:space="preserve">Business Communication </w:t>
      </w:r>
      <w:r w:rsidRPr="00BC7222">
        <w:rPr>
          <w:b/>
          <w:sz w:val="44"/>
        </w:rPr>
        <w:t>-1</w:t>
      </w:r>
    </w:p>
    <w:p w14:paraId="7F5FCC2E" w14:textId="77777777" w:rsidR="00BC7222" w:rsidRPr="00BC7222" w:rsidRDefault="00BC7222" w:rsidP="00BC7222">
      <w:pPr>
        <w:pStyle w:val="BodyText"/>
        <w:tabs>
          <w:tab w:val="left" w:pos="2625"/>
        </w:tabs>
        <w:jc w:val="center"/>
        <w:rPr>
          <w:b/>
          <w:sz w:val="44"/>
        </w:rPr>
      </w:pPr>
    </w:p>
    <w:tbl>
      <w:tblPr>
        <w:tblStyle w:val="TableGrid0"/>
        <w:tblW w:w="9127" w:type="dxa"/>
        <w:tblInd w:w="687" w:type="dxa"/>
        <w:tblCellMar>
          <w:top w:w="40" w:type="dxa"/>
          <w:left w:w="5" w:type="dxa"/>
          <w:bottom w:w="0" w:type="dxa"/>
          <w:right w:w="0" w:type="dxa"/>
        </w:tblCellMar>
        <w:tblLook w:val="04A0" w:firstRow="1" w:lastRow="0" w:firstColumn="1" w:lastColumn="0" w:noHBand="0" w:noVBand="1"/>
      </w:tblPr>
      <w:tblGrid>
        <w:gridCol w:w="1559"/>
        <w:gridCol w:w="5954"/>
        <w:gridCol w:w="1614"/>
      </w:tblGrid>
      <w:tr w:rsidR="00EB7FC5" w14:paraId="0503C7DC" w14:textId="77777777" w:rsidTr="00EB7FC5">
        <w:trPr>
          <w:trHeight w:val="685"/>
        </w:trPr>
        <w:tc>
          <w:tcPr>
            <w:tcW w:w="1559" w:type="dxa"/>
            <w:tcBorders>
              <w:top w:val="single" w:sz="4" w:space="0" w:color="000000"/>
              <w:left w:val="single" w:sz="4" w:space="0" w:color="000000"/>
              <w:bottom w:val="single" w:sz="4" w:space="0" w:color="000000"/>
              <w:right w:val="single" w:sz="4" w:space="0" w:color="000000"/>
            </w:tcBorders>
            <w:shd w:val="clear" w:color="auto" w:fill="B4C5E7"/>
          </w:tcPr>
          <w:p w14:paraId="7192A2B3" w14:textId="5F1D35AB" w:rsidR="00EB7FC5" w:rsidRDefault="00EB7FC5" w:rsidP="00EB7FC5">
            <w:pPr>
              <w:spacing w:line="259" w:lineRule="auto"/>
              <w:ind w:left="648" w:hanging="538"/>
            </w:pPr>
            <w:r>
              <w:rPr>
                <w:rFonts w:ascii="Calibri" w:eastAsia="Calibri" w:hAnsi="Calibri" w:cs="Calibri"/>
                <w:b/>
                <w:color w:val="000066"/>
              </w:rPr>
              <w:t>Course Code: 106</w:t>
            </w:r>
          </w:p>
        </w:tc>
        <w:tc>
          <w:tcPr>
            <w:tcW w:w="5954" w:type="dxa"/>
            <w:tcBorders>
              <w:top w:val="single" w:sz="4" w:space="0" w:color="000000"/>
              <w:left w:val="single" w:sz="4" w:space="0" w:color="000000"/>
              <w:bottom w:val="single" w:sz="4" w:space="0" w:color="000000"/>
              <w:right w:val="single" w:sz="4" w:space="0" w:color="000000"/>
            </w:tcBorders>
            <w:shd w:val="clear" w:color="auto" w:fill="B4C5E7"/>
          </w:tcPr>
          <w:p w14:paraId="21789AE0" w14:textId="77777777" w:rsidR="00EB7FC5" w:rsidRDefault="00EB7FC5" w:rsidP="00EB7FC5">
            <w:pPr>
              <w:spacing w:line="259" w:lineRule="auto"/>
              <w:ind w:left="110"/>
            </w:pPr>
            <w:r>
              <w:rPr>
                <w:rFonts w:ascii="Calibri" w:eastAsia="Calibri" w:hAnsi="Calibri" w:cs="Calibri"/>
                <w:b/>
                <w:color w:val="000066"/>
              </w:rPr>
              <w:t xml:space="preserve">Course Name:  </w:t>
            </w:r>
          </w:p>
          <w:p w14:paraId="2ADA41F1" w14:textId="4587CAC8" w:rsidR="00EB7FC5" w:rsidRDefault="00BC7222" w:rsidP="00EB7FC5">
            <w:pPr>
              <w:spacing w:line="259" w:lineRule="auto"/>
              <w:ind w:left="110"/>
            </w:pPr>
            <w:r>
              <w:rPr>
                <w:b/>
              </w:rPr>
              <w:t xml:space="preserve">Business Communication </w:t>
            </w:r>
            <w:r>
              <w:rPr>
                <w:b/>
              </w:rPr>
              <w:t>-1</w:t>
            </w:r>
          </w:p>
        </w:tc>
        <w:tc>
          <w:tcPr>
            <w:tcW w:w="1614" w:type="dxa"/>
            <w:tcBorders>
              <w:top w:val="single" w:sz="4" w:space="0" w:color="000000"/>
              <w:left w:val="single" w:sz="4" w:space="0" w:color="000000"/>
              <w:bottom w:val="single" w:sz="4" w:space="0" w:color="000000"/>
              <w:right w:val="single" w:sz="4" w:space="0" w:color="000000"/>
            </w:tcBorders>
            <w:shd w:val="clear" w:color="auto" w:fill="B4C5E7"/>
          </w:tcPr>
          <w:p w14:paraId="122087BB" w14:textId="77777777" w:rsidR="00EB7FC5" w:rsidRDefault="00EB7FC5" w:rsidP="00EB7FC5">
            <w:pPr>
              <w:spacing w:line="259" w:lineRule="auto"/>
              <w:jc w:val="center"/>
            </w:pPr>
            <w:r>
              <w:rPr>
                <w:rFonts w:ascii="Calibri" w:eastAsia="Calibri" w:hAnsi="Calibri" w:cs="Calibri"/>
                <w:b/>
                <w:color w:val="000066"/>
              </w:rPr>
              <w:t xml:space="preserve"> Course Credits: 3 </w:t>
            </w:r>
          </w:p>
        </w:tc>
      </w:tr>
    </w:tbl>
    <w:p w14:paraId="38BE589B" w14:textId="498005A2" w:rsidR="00EB7FC5" w:rsidRDefault="00EB7FC5" w:rsidP="00EB7FC5">
      <w:pPr>
        <w:pStyle w:val="BodyText"/>
        <w:tabs>
          <w:tab w:val="left" w:pos="2625"/>
        </w:tabs>
        <w:rPr>
          <w:b/>
        </w:rPr>
      </w:pPr>
    </w:p>
    <w:p w14:paraId="0A946D64" w14:textId="6015BC23" w:rsidR="00EB7FC5" w:rsidRDefault="00EB7FC5" w:rsidP="00AC5F9D">
      <w:pPr>
        <w:pStyle w:val="BodyText"/>
        <w:rPr>
          <w:b/>
        </w:rPr>
      </w:pPr>
    </w:p>
    <w:p w14:paraId="3CDF6E12" w14:textId="628E7CD5" w:rsidR="00EB7FC5" w:rsidRDefault="00EB7FC5" w:rsidP="00AC5F9D">
      <w:pPr>
        <w:pStyle w:val="BodyText"/>
        <w:rPr>
          <w:b/>
        </w:rPr>
      </w:pPr>
    </w:p>
    <w:p w14:paraId="0F57DE7C" w14:textId="38FEEC20" w:rsidR="00EB7FC5" w:rsidRDefault="00EB7FC5" w:rsidP="00AC5F9D">
      <w:pPr>
        <w:pStyle w:val="BodyText"/>
        <w:rPr>
          <w:b/>
        </w:rPr>
      </w:pPr>
    </w:p>
    <w:p w14:paraId="0A12084B" w14:textId="77777777" w:rsidR="00EB7FC5" w:rsidRDefault="00EB7FC5" w:rsidP="00EB7FC5">
      <w:pPr>
        <w:spacing w:line="259" w:lineRule="auto"/>
        <w:ind w:left="354"/>
      </w:pPr>
      <w:r>
        <w:rPr>
          <w:b/>
        </w:rPr>
        <w:t xml:space="preserve">Course Title: Business Communication </w:t>
      </w:r>
    </w:p>
    <w:p w14:paraId="70D4D20D" w14:textId="77777777" w:rsidR="00EB7FC5" w:rsidRDefault="00EB7FC5" w:rsidP="00EB7FC5">
      <w:pPr>
        <w:spacing w:line="259" w:lineRule="auto"/>
        <w:ind w:left="354"/>
      </w:pPr>
      <w:r>
        <w:rPr>
          <w:b/>
        </w:rPr>
        <w:t xml:space="preserve">Course Code: PGDM-BC-01 </w:t>
      </w:r>
    </w:p>
    <w:p w14:paraId="2F8B2E64" w14:textId="77777777" w:rsidR="00EB7FC5" w:rsidRDefault="00EB7FC5" w:rsidP="00EB7FC5">
      <w:pPr>
        <w:spacing w:line="259" w:lineRule="auto"/>
        <w:ind w:left="354"/>
      </w:pPr>
      <w:r>
        <w:rPr>
          <w:b/>
        </w:rPr>
        <w:t xml:space="preserve">Credit Points: 03 </w:t>
      </w:r>
    </w:p>
    <w:p w14:paraId="097F7AF0" w14:textId="77777777" w:rsidR="00EB7FC5" w:rsidRDefault="00EB7FC5" w:rsidP="00EB7FC5">
      <w:pPr>
        <w:spacing w:line="259" w:lineRule="auto"/>
        <w:ind w:left="354"/>
      </w:pPr>
      <w:r>
        <w:rPr>
          <w:b/>
        </w:rPr>
        <w:t xml:space="preserve">Term: 1 </w:t>
      </w:r>
    </w:p>
    <w:p w14:paraId="7A9BFD09" w14:textId="77777777" w:rsidR="00EB7FC5" w:rsidRDefault="00EB7FC5" w:rsidP="00EB7FC5">
      <w:pPr>
        <w:spacing w:after="218" w:line="259" w:lineRule="auto"/>
        <w:ind w:left="354"/>
      </w:pPr>
      <w:r>
        <w:rPr>
          <w:b/>
        </w:rPr>
        <w:t xml:space="preserve">Course Duration: 30 Contact hours </w:t>
      </w:r>
    </w:p>
    <w:p w14:paraId="4D4736C8" w14:textId="77777777" w:rsidR="00EB7FC5" w:rsidRDefault="00EB7FC5" w:rsidP="00EB7FC5">
      <w:pPr>
        <w:spacing w:line="259" w:lineRule="auto"/>
        <w:ind w:left="354"/>
      </w:pPr>
      <w:r>
        <w:rPr>
          <w:b/>
        </w:rPr>
        <w:t xml:space="preserve">Course Instructor </w:t>
      </w:r>
    </w:p>
    <w:tbl>
      <w:tblPr>
        <w:tblStyle w:val="TableGrid0"/>
        <w:tblW w:w="9581" w:type="dxa"/>
        <w:tblInd w:w="259" w:type="dxa"/>
        <w:tblCellMar>
          <w:top w:w="0" w:type="dxa"/>
          <w:left w:w="5" w:type="dxa"/>
          <w:bottom w:w="0" w:type="dxa"/>
          <w:right w:w="115" w:type="dxa"/>
        </w:tblCellMar>
        <w:tblLook w:val="04A0" w:firstRow="1" w:lastRow="0" w:firstColumn="1" w:lastColumn="0" w:noHBand="0" w:noVBand="1"/>
      </w:tblPr>
      <w:tblGrid>
        <w:gridCol w:w="4790"/>
        <w:gridCol w:w="4791"/>
      </w:tblGrid>
      <w:tr w:rsidR="00EB7FC5" w14:paraId="66009A38" w14:textId="77777777" w:rsidTr="00EB7FC5">
        <w:trPr>
          <w:trHeight w:val="283"/>
        </w:trPr>
        <w:tc>
          <w:tcPr>
            <w:tcW w:w="4790" w:type="dxa"/>
            <w:tcBorders>
              <w:top w:val="single" w:sz="4" w:space="0" w:color="000000"/>
              <w:left w:val="single" w:sz="4" w:space="0" w:color="000000"/>
              <w:bottom w:val="single" w:sz="4" w:space="0" w:color="000000"/>
              <w:right w:val="single" w:sz="4" w:space="0" w:color="000000"/>
            </w:tcBorders>
          </w:tcPr>
          <w:p w14:paraId="400D81E1" w14:textId="77777777" w:rsidR="00EB7FC5" w:rsidRDefault="00EB7FC5" w:rsidP="00EB7FC5">
            <w:pPr>
              <w:spacing w:line="259" w:lineRule="auto"/>
              <w:ind w:left="176"/>
            </w:pPr>
            <w:r>
              <w:rPr>
                <w:b/>
              </w:rPr>
              <w:t xml:space="preserve">Name </w:t>
            </w:r>
          </w:p>
        </w:tc>
        <w:tc>
          <w:tcPr>
            <w:tcW w:w="4790" w:type="dxa"/>
            <w:tcBorders>
              <w:top w:val="single" w:sz="4" w:space="0" w:color="000000"/>
              <w:left w:val="single" w:sz="4" w:space="0" w:color="000000"/>
              <w:bottom w:val="single" w:sz="4" w:space="0" w:color="000000"/>
              <w:right w:val="single" w:sz="4" w:space="0" w:color="000000"/>
            </w:tcBorders>
          </w:tcPr>
          <w:p w14:paraId="613C6BCE" w14:textId="77777777" w:rsidR="00EB7FC5" w:rsidRDefault="00EB7FC5" w:rsidP="00EB7FC5">
            <w:pPr>
              <w:spacing w:line="259" w:lineRule="auto"/>
              <w:ind w:left="114"/>
            </w:pPr>
            <w:r>
              <w:rPr>
                <w:b/>
              </w:rPr>
              <w:t xml:space="preserve">Dr. K. Subha Gora </w:t>
            </w:r>
          </w:p>
        </w:tc>
      </w:tr>
      <w:tr w:rsidR="00EB7FC5" w14:paraId="5A6900DF" w14:textId="77777777" w:rsidTr="00EB7FC5">
        <w:trPr>
          <w:trHeight w:val="283"/>
        </w:trPr>
        <w:tc>
          <w:tcPr>
            <w:tcW w:w="4790" w:type="dxa"/>
            <w:tcBorders>
              <w:top w:val="single" w:sz="4" w:space="0" w:color="000000"/>
              <w:left w:val="single" w:sz="4" w:space="0" w:color="000000"/>
              <w:bottom w:val="single" w:sz="4" w:space="0" w:color="000000"/>
              <w:right w:val="single" w:sz="4" w:space="0" w:color="000000"/>
            </w:tcBorders>
          </w:tcPr>
          <w:p w14:paraId="4029551F" w14:textId="77777777" w:rsidR="00EB7FC5" w:rsidRDefault="00EB7FC5" w:rsidP="00EB7FC5">
            <w:pPr>
              <w:spacing w:line="259" w:lineRule="auto"/>
              <w:ind w:left="114"/>
            </w:pPr>
            <w:r>
              <w:rPr>
                <w:b/>
              </w:rPr>
              <w:t xml:space="preserve">Email </w:t>
            </w:r>
          </w:p>
        </w:tc>
        <w:tc>
          <w:tcPr>
            <w:tcW w:w="4790" w:type="dxa"/>
            <w:tcBorders>
              <w:top w:val="single" w:sz="4" w:space="0" w:color="000000"/>
              <w:left w:val="single" w:sz="4" w:space="0" w:color="000000"/>
              <w:bottom w:val="single" w:sz="4" w:space="0" w:color="000000"/>
              <w:right w:val="single" w:sz="4" w:space="0" w:color="000000"/>
            </w:tcBorders>
          </w:tcPr>
          <w:p w14:paraId="0CB36CFE" w14:textId="77777777" w:rsidR="00EB7FC5" w:rsidRDefault="00EB7FC5" w:rsidP="00EB7FC5">
            <w:pPr>
              <w:spacing w:line="259" w:lineRule="auto"/>
              <w:ind w:left="114"/>
            </w:pPr>
            <w:r>
              <w:rPr>
                <w:b/>
                <w:color w:val="0000FF"/>
                <w:u w:val="single" w:color="0000FF"/>
              </w:rPr>
              <w:t>subhagora@soim.edu.in</w:t>
            </w:r>
            <w:r>
              <w:rPr>
                <w:b/>
              </w:rPr>
              <w:t xml:space="preserve"> </w:t>
            </w:r>
          </w:p>
        </w:tc>
      </w:tr>
      <w:tr w:rsidR="00EB7FC5" w14:paraId="1EC0ED65" w14:textId="77777777" w:rsidTr="00EB7FC5">
        <w:trPr>
          <w:trHeight w:val="283"/>
        </w:trPr>
        <w:tc>
          <w:tcPr>
            <w:tcW w:w="4790" w:type="dxa"/>
            <w:tcBorders>
              <w:top w:val="single" w:sz="4" w:space="0" w:color="000000"/>
              <w:left w:val="single" w:sz="4" w:space="0" w:color="000000"/>
              <w:bottom w:val="single" w:sz="4" w:space="0" w:color="000000"/>
              <w:right w:val="single" w:sz="4" w:space="0" w:color="000000"/>
            </w:tcBorders>
          </w:tcPr>
          <w:p w14:paraId="0953587C" w14:textId="77777777" w:rsidR="00EB7FC5" w:rsidRDefault="00EB7FC5" w:rsidP="00EB7FC5">
            <w:pPr>
              <w:spacing w:line="259" w:lineRule="auto"/>
              <w:ind w:left="114"/>
            </w:pPr>
            <w:r>
              <w:rPr>
                <w:b/>
              </w:rPr>
              <w:t xml:space="preserve">Contact No. </w:t>
            </w:r>
          </w:p>
        </w:tc>
        <w:tc>
          <w:tcPr>
            <w:tcW w:w="4790" w:type="dxa"/>
            <w:tcBorders>
              <w:top w:val="single" w:sz="4" w:space="0" w:color="000000"/>
              <w:left w:val="single" w:sz="4" w:space="0" w:color="000000"/>
              <w:bottom w:val="single" w:sz="4" w:space="0" w:color="000000"/>
              <w:right w:val="single" w:sz="4" w:space="0" w:color="000000"/>
            </w:tcBorders>
          </w:tcPr>
          <w:p w14:paraId="5D764EFB" w14:textId="77777777" w:rsidR="00EB7FC5" w:rsidRDefault="00EB7FC5" w:rsidP="00EB7FC5">
            <w:pPr>
              <w:spacing w:line="259" w:lineRule="auto"/>
              <w:ind w:left="114"/>
            </w:pPr>
            <w:r>
              <w:rPr>
                <w:b/>
              </w:rPr>
              <w:t xml:space="preserve">9000961012 </w:t>
            </w:r>
          </w:p>
        </w:tc>
      </w:tr>
      <w:tr w:rsidR="00EB7FC5" w14:paraId="64D7444F" w14:textId="77777777" w:rsidTr="00EB7FC5">
        <w:trPr>
          <w:trHeight w:val="288"/>
        </w:trPr>
        <w:tc>
          <w:tcPr>
            <w:tcW w:w="4790" w:type="dxa"/>
            <w:tcBorders>
              <w:top w:val="single" w:sz="4" w:space="0" w:color="000000"/>
              <w:left w:val="single" w:sz="4" w:space="0" w:color="000000"/>
              <w:bottom w:val="single" w:sz="4" w:space="0" w:color="000000"/>
              <w:right w:val="single" w:sz="4" w:space="0" w:color="000000"/>
            </w:tcBorders>
          </w:tcPr>
          <w:p w14:paraId="6A5FF8FB" w14:textId="77777777" w:rsidR="00EB7FC5" w:rsidRDefault="00EB7FC5" w:rsidP="00EB7FC5">
            <w:pPr>
              <w:spacing w:line="259" w:lineRule="auto"/>
              <w:ind w:left="114"/>
            </w:pPr>
            <w:r>
              <w:rPr>
                <w:b/>
              </w:rPr>
              <w:t xml:space="preserve">Consulting Hours </w:t>
            </w:r>
          </w:p>
        </w:tc>
        <w:tc>
          <w:tcPr>
            <w:tcW w:w="4790" w:type="dxa"/>
            <w:tcBorders>
              <w:top w:val="single" w:sz="4" w:space="0" w:color="000000"/>
              <w:left w:val="single" w:sz="4" w:space="0" w:color="000000"/>
              <w:bottom w:val="single" w:sz="4" w:space="0" w:color="000000"/>
              <w:right w:val="single" w:sz="4" w:space="0" w:color="000000"/>
            </w:tcBorders>
          </w:tcPr>
          <w:p w14:paraId="7EDFA559" w14:textId="77777777" w:rsidR="00EB7FC5" w:rsidRDefault="00EB7FC5" w:rsidP="00EB7FC5">
            <w:pPr>
              <w:spacing w:line="259" w:lineRule="auto"/>
              <w:ind w:left="114"/>
            </w:pPr>
            <w:r>
              <w:rPr>
                <w:b/>
              </w:rPr>
              <w:t xml:space="preserve">9am – 5 pm </w:t>
            </w:r>
          </w:p>
        </w:tc>
      </w:tr>
      <w:tr w:rsidR="00EB7FC5" w14:paraId="525E308E" w14:textId="77777777" w:rsidTr="00EB7FC5">
        <w:trPr>
          <w:trHeight w:val="283"/>
        </w:trPr>
        <w:tc>
          <w:tcPr>
            <w:tcW w:w="4790" w:type="dxa"/>
            <w:tcBorders>
              <w:top w:val="single" w:sz="4" w:space="0" w:color="000000"/>
              <w:left w:val="single" w:sz="4" w:space="0" w:color="000000"/>
              <w:bottom w:val="single" w:sz="4" w:space="0" w:color="000000"/>
              <w:right w:val="single" w:sz="4" w:space="0" w:color="000000"/>
            </w:tcBorders>
          </w:tcPr>
          <w:p w14:paraId="31648A01" w14:textId="77777777" w:rsidR="00EB7FC5" w:rsidRDefault="00EB7FC5" w:rsidP="00EB7FC5">
            <w:pPr>
              <w:spacing w:line="259" w:lineRule="auto"/>
            </w:pPr>
            <w:r>
              <w:rPr>
                <w:sz w:val="20"/>
              </w:rPr>
              <w:t xml:space="preserve"> </w:t>
            </w:r>
          </w:p>
        </w:tc>
        <w:tc>
          <w:tcPr>
            <w:tcW w:w="4790" w:type="dxa"/>
            <w:tcBorders>
              <w:top w:val="single" w:sz="4" w:space="0" w:color="000000"/>
              <w:left w:val="single" w:sz="4" w:space="0" w:color="000000"/>
              <w:bottom w:val="single" w:sz="4" w:space="0" w:color="000000"/>
              <w:right w:val="single" w:sz="4" w:space="0" w:color="000000"/>
            </w:tcBorders>
          </w:tcPr>
          <w:p w14:paraId="790F1323" w14:textId="77777777" w:rsidR="00EB7FC5" w:rsidRDefault="00EB7FC5" w:rsidP="00EB7FC5">
            <w:pPr>
              <w:spacing w:line="259" w:lineRule="auto"/>
            </w:pPr>
            <w:r>
              <w:rPr>
                <w:sz w:val="20"/>
              </w:rPr>
              <w:t xml:space="preserve"> </w:t>
            </w:r>
          </w:p>
        </w:tc>
      </w:tr>
    </w:tbl>
    <w:p w14:paraId="0279A7C2" w14:textId="77777777" w:rsidR="00EB7FC5" w:rsidRDefault="00EB7FC5" w:rsidP="00EB7FC5">
      <w:pPr>
        <w:spacing w:line="259" w:lineRule="auto"/>
      </w:pPr>
      <w:r>
        <w:rPr>
          <w:b/>
        </w:rPr>
        <w:t xml:space="preserve"> </w:t>
      </w:r>
    </w:p>
    <w:p w14:paraId="10256DBC" w14:textId="77777777" w:rsidR="00EB7FC5" w:rsidRDefault="00EB7FC5" w:rsidP="00EB7FC5">
      <w:pPr>
        <w:spacing w:after="218" w:line="259" w:lineRule="auto"/>
        <w:ind w:left="354"/>
      </w:pPr>
      <w:r>
        <w:rPr>
          <w:b/>
        </w:rPr>
        <w:t xml:space="preserve">COURSE OVERVIEW </w:t>
      </w:r>
    </w:p>
    <w:p w14:paraId="06EF77E1" w14:textId="77777777" w:rsidR="00EB7FC5" w:rsidRDefault="00EB7FC5" w:rsidP="00EB7FC5">
      <w:pPr>
        <w:spacing w:after="207"/>
      </w:pPr>
      <w:r>
        <w:t xml:space="preserve">Professionals with strong communication skills are considered assets for any organization. This course is designed to enhance the communicative competence of first semester students. The crux of the programme is to brace up the initiates with essential linguistic skills considered the foundation for effective business communication. The course addresses both linguistic and psychological barriers that inhibit effective communication. It facilitates the learners to acquire both, notional as well as functional abilities of business communication and etiquette. </w:t>
      </w:r>
    </w:p>
    <w:p w14:paraId="2BD6AE28" w14:textId="77777777" w:rsidR="00EB7FC5" w:rsidRDefault="00EB7FC5" w:rsidP="00EB7FC5">
      <w:pPr>
        <w:spacing w:after="201"/>
      </w:pPr>
      <w:r>
        <w:t xml:space="preserve">The course aims to achieve the core functions of business communication such business writing and teaches the strategies of writing effective letters and emails, making effective presentations, using grammar and vocabulary thereby adapting English language to different business situations. </w:t>
      </w:r>
    </w:p>
    <w:p w14:paraId="65E40FF1" w14:textId="77777777" w:rsidR="00EB7FC5" w:rsidRDefault="00EB7FC5" w:rsidP="00EB7FC5">
      <w:pPr>
        <w:spacing w:line="259" w:lineRule="auto"/>
        <w:ind w:left="354"/>
      </w:pPr>
      <w:r>
        <w:rPr>
          <w:b/>
        </w:rPr>
        <w:t xml:space="preserve">Course Objectives: </w:t>
      </w:r>
    </w:p>
    <w:p w14:paraId="79448177" w14:textId="77777777" w:rsidR="00EB7FC5" w:rsidRDefault="00EB7FC5" w:rsidP="00EB7FC5">
      <w:pPr>
        <w:spacing w:line="259" w:lineRule="auto"/>
      </w:pPr>
      <w:r>
        <w:rPr>
          <w:b/>
        </w:rPr>
        <w:t xml:space="preserve"> </w:t>
      </w:r>
    </w:p>
    <w:p w14:paraId="5427A82B" w14:textId="77777777" w:rsidR="00EB7FC5" w:rsidRDefault="00EB7FC5" w:rsidP="00314A26">
      <w:pPr>
        <w:numPr>
          <w:ilvl w:val="0"/>
          <w:numId w:val="51"/>
        </w:numPr>
        <w:spacing w:after="76" w:line="268" w:lineRule="auto"/>
        <w:ind w:left="1642" w:hanging="298"/>
        <w:jc w:val="both"/>
      </w:pPr>
      <w:r>
        <w:t xml:space="preserve">Describe the scope, importance and components of communication in business and identify the different patterns of communication. </w:t>
      </w:r>
    </w:p>
    <w:p w14:paraId="106B4FDE" w14:textId="77777777" w:rsidR="00EB7FC5" w:rsidRDefault="00EB7FC5" w:rsidP="00314A26">
      <w:pPr>
        <w:numPr>
          <w:ilvl w:val="0"/>
          <w:numId w:val="51"/>
        </w:numPr>
        <w:spacing w:after="76" w:line="268" w:lineRule="auto"/>
        <w:ind w:left="1642" w:hanging="298"/>
        <w:jc w:val="both"/>
      </w:pPr>
      <w:r>
        <w:t xml:space="preserve">Explain the nature and dynamics of non-verbal communication, especially while communicating across diverse cultures. </w:t>
      </w:r>
    </w:p>
    <w:p w14:paraId="7FE3ADBE" w14:textId="77777777" w:rsidR="00EB7FC5" w:rsidRDefault="00EB7FC5" w:rsidP="00314A26">
      <w:pPr>
        <w:numPr>
          <w:ilvl w:val="0"/>
          <w:numId w:val="51"/>
        </w:numPr>
        <w:spacing w:after="3" w:line="268" w:lineRule="auto"/>
        <w:ind w:left="1642" w:hanging="298"/>
        <w:jc w:val="both"/>
      </w:pPr>
      <w:r>
        <w:t xml:space="preserve">Enhance listening, speaking, reading and writing skills </w:t>
      </w:r>
    </w:p>
    <w:p w14:paraId="5C8D57C5" w14:textId="77777777" w:rsidR="00EB7FC5" w:rsidRDefault="00EB7FC5" w:rsidP="00EB7FC5">
      <w:pPr>
        <w:spacing w:after="255" w:line="259" w:lineRule="auto"/>
        <w:ind w:left="1363"/>
      </w:pPr>
      <w:r>
        <w:t xml:space="preserve"> </w:t>
      </w:r>
    </w:p>
    <w:p w14:paraId="356D033F" w14:textId="77777777" w:rsidR="00EB7FC5" w:rsidRDefault="00EB7FC5" w:rsidP="00314A26">
      <w:pPr>
        <w:numPr>
          <w:ilvl w:val="0"/>
          <w:numId w:val="51"/>
        </w:numPr>
        <w:spacing w:after="3" w:line="410" w:lineRule="auto"/>
        <w:ind w:left="1642" w:hanging="298"/>
        <w:jc w:val="both"/>
      </w:pPr>
      <w:r>
        <w:t xml:space="preserve">Train students in oral presentation and group discussion skills enabling them to communicate with confidence. </w:t>
      </w:r>
    </w:p>
    <w:p w14:paraId="32226A32" w14:textId="77777777" w:rsidR="00EB7FC5" w:rsidRDefault="00EB7FC5" w:rsidP="00314A26">
      <w:pPr>
        <w:numPr>
          <w:ilvl w:val="0"/>
          <w:numId w:val="51"/>
        </w:numPr>
        <w:spacing w:after="3" w:line="410" w:lineRule="auto"/>
        <w:ind w:left="1642" w:hanging="298"/>
        <w:jc w:val="both"/>
      </w:pPr>
      <w:r>
        <w:t xml:space="preserve">Consolidate the grammar and business vocabulary skills to use a wide range of error-free sentence structures. </w:t>
      </w:r>
    </w:p>
    <w:p w14:paraId="6D50BFA0" w14:textId="77777777" w:rsidR="00EB7FC5" w:rsidRDefault="00EB7FC5" w:rsidP="00314A26">
      <w:pPr>
        <w:numPr>
          <w:ilvl w:val="0"/>
          <w:numId w:val="51"/>
        </w:numPr>
        <w:spacing w:after="3" w:line="410" w:lineRule="auto"/>
        <w:ind w:left="1642" w:hanging="298"/>
        <w:jc w:val="both"/>
      </w:pPr>
      <w:r>
        <w:t xml:space="preserve">Promote effective business writing skills focusing on business writing genres such as emails, letters and memos. </w:t>
      </w:r>
    </w:p>
    <w:p w14:paraId="4DD4578F" w14:textId="77777777" w:rsidR="00EB7FC5" w:rsidRDefault="00EB7FC5" w:rsidP="00EB7FC5">
      <w:pPr>
        <w:spacing w:line="259" w:lineRule="auto"/>
        <w:ind w:left="729"/>
      </w:pPr>
      <w:r>
        <w:rPr>
          <w:b/>
        </w:rPr>
        <w:t xml:space="preserve">Course Outcomes: </w:t>
      </w:r>
    </w:p>
    <w:p w14:paraId="662FDB4B" w14:textId="77777777" w:rsidR="00EB7FC5" w:rsidRDefault="00EB7FC5" w:rsidP="00314A26">
      <w:pPr>
        <w:numPr>
          <w:ilvl w:val="0"/>
          <w:numId w:val="52"/>
        </w:numPr>
        <w:spacing w:after="3" w:line="268" w:lineRule="auto"/>
        <w:ind w:hanging="361"/>
        <w:jc w:val="both"/>
      </w:pPr>
      <w:r>
        <w:t xml:space="preserve">Identify the components and channels of communication. </w:t>
      </w:r>
    </w:p>
    <w:p w14:paraId="54FCBDFC" w14:textId="77777777" w:rsidR="00EB7FC5" w:rsidRDefault="00EB7FC5" w:rsidP="00314A26">
      <w:pPr>
        <w:numPr>
          <w:ilvl w:val="0"/>
          <w:numId w:val="52"/>
        </w:numPr>
        <w:spacing w:after="47" w:line="268" w:lineRule="auto"/>
        <w:ind w:hanging="361"/>
        <w:jc w:val="both"/>
      </w:pPr>
      <w:r>
        <w:t xml:space="preserve">Communicate effectively with diverse audiences, focusing on listening and non- verbal communication. </w:t>
      </w:r>
    </w:p>
    <w:p w14:paraId="7F116268" w14:textId="77777777" w:rsidR="00EB7FC5" w:rsidRDefault="00EB7FC5" w:rsidP="00314A26">
      <w:pPr>
        <w:numPr>
          <w:ilvl w:val="0"/>
          <w:numId w:val="52"/>
        </w:numPr>
        <w:spacing w:after="3" w:line="268" w:lineRule="auto"/>
        <w:ind w:hanging="361"/>
        <w:jc w:val="both"/>
      </w:pPr>
      <w:r>
        <w:t xml:space="preserve">Collaborate to improve group presentation skills using technology creatively. </w:t>
      </w:r>
    </w:p>
    <w:p w14:paraId="58F92545" w14:textId="77777777" w:rsidR="00EB7FC5" w:rsidRDefault="00EB7FC5" w:rsidP="00314A26">
      <w:pPr>
        <w:numPr>
          <w:ilvl w:val="0"/>
          <w:numId w:val="52"/>
        </w:numPr>
        <w:spacing w:after="3" w:line="268" w:lineRule="auto"/>
        <w:ind w:hanging="361"/>
        <w:jc w:val="both"/>
      </w:pPr>
      <w:r>
        <w:t xml:space="preserve">Plan the purpose, content and organization of written communication. </w:t>
      </w:r>
    </w:p>
    <w:p w14:paraId="69179AB6" w14:textId="77777777" w:rsidR="00EB7FC5" w:rsidRDefault="00EB7FC5" w:rsidP="00314A26">
      <w:pPr>
        <w:numPr>
          <w:ilvl w:val="0"/>
          <w:numId w:val="52"/>
        </w:numPr>
        <w:spacing w:after="127" w:line="268" w:lineRule="auto"/>
        <w:ind w:hanging="361"/>
        <w:jc w:val="both"/>
      </w:pPr>
      <w:r>
        <w:t xml:space="preserve">Write clear and concise sentences without structural or lexical ambiguities. </w:t>
      </w:r>
    </w:p>
    <w:p w14:paraId="49971F5E" w14:textId="77777777" w:rsidR="00EB7FC5" w:rsidRDefault="00EB7FC5" w:rsidP="00EB7FC5">
      <w:pPr>
        <w:spacing w:after="12" w:line="259" w:lineRule="auto"/>
      </w:pPr>
      <w:r>
        <w:t xml:space="preserve"> </w:t>
      </w:r>
    </w:p>
    <w:p w14:paraId="459B3E87" w14:textId="77777777" w:rsidR="00EB7FC5" w:rsidRDefault="00EB7FC5" w:rsidP="00EB7FC5">
      <w:pPr>
        <w:tabs>
          <w:tab w:val="center" w:pos="1106"/>
          <w:tab w:val="center" w:pos="3108"/>
          <w:tab w:val="center" w:pos="5058"/>
          <w:tab w:val="center" w:pos="6610"/>
          <w:tab w:val="center" w:pos="7763"/>
          <w:tab w:val="right" w:pos="9732"/>
        </w:tabs>
        <w:spacing w:after="33" w:line="259" w:lineRule="auto"/>
      </w:pPr>
      <w:r>
        <w:rPr>
          <w:rFonts w:ascii="Calibri" w:eastAsia="Calibri" w:hAnsi="Calibri" w:cs="Calibri"/>
          <w:sz w:val="22"/>
        </w:rPr>
        <w:tab/>
      </w:r>
      <w:r>
        <w:rPr>
          <w:b/>
          <w:sz w:val="28"/>
        </w:rPr>
        <w:t xml:space="preserve">LEARNING </w:t>
      </w:r>
      <w:r>
        <w:rPr>
          <w:b/>
          <w:sz w:val="28"/>
        </w:rPr>
        <w:tab/>
        <w:t xml:space="preserve">STRATEGIES, </w:t>
      </w:r>
      <w:r>
        <w:rPr>
          <w:b/>
          <w:sz w:val="28"/>
        </w:rPr>
        <w:tab/>
        <w:t xml:space="preserve">CONTACT </w:t>
      </w:r>
      <w:r>
        <w:rPr>
          <w:b/>
          <w:sz w:val="28"/>
        </w:rPr>
        <w:tab/>
        <w:t xml:space="preserve">HOURS, </w:t>
      </w:r>
      <w:r>
        <w:rPr>
          <w:b/>
          <w:sz w:val="28"/>
        </w:rPr>
        <w:tab/>
        <w:t xml:space="preserve">AND </w:t>
      </w:r>
      <w:r>
        <w:rPr>
          <w:b/>
          <w:sz w:val="28"/>
        </w:rPr>
        <w:tab/>
        <w:t xml:space="preserve">STUDENT </w:t>
      </w:r>
    </w:p>
    <w:p w14:paraId="6FBA91AA" w14:textId="77777777" w:rsidR="00EB7FC5" w:rsidRDefault="00EB7FC5" w:rsidP="00EB7FC5">
      <w:pPr>
        <w:spacing w:line="259" w:lineRule="auto"/>
        <w:ind w:left="354"/>
      </w:pPr>
      <w:r>
        <w:rPr>
          <w:b/>
          <w:sz w:val="28"/>
        </w:rPr>
        <w:t xml:space="preserve">LEARNING TIME (SLT): </w:t>
      </w:r>
    </w:p>
    <w:p w14:paraId="637311AE" w14:textId="77777777" w:rsidR="00EB7FC5" w:rsidRDefault="00EB7FC5" w:rsidP="00EB7FC5">
      <w:pPr>
        <w:spacing w:line="259" w:lineRule="auto"/>
      </w:pPr>
      <w:r>
        <w:rPr>
          <w:b/>
          <w:sz w:val="15"/>
        </w:rPr>
        <w:t xml:space="preserve"> </w:t>
      </w:r>
    </w:p>
    <w:tbl>
      <w:tblPr>
        <w:tblStyle w:val="TableGrid0"/>
        <w:tblW w:w="9259" w:type="dxa"/>
        <w:tblInd w:w="259" w:type="dxa"/>
        <w:tblCellMar>
          <w:top w:w="0" w:type="dxa"/>
          <w:left w:w="115" w:type="dxa"/>
          <w:bottom w:w="0" w:type="dxa"/>
          <w:right w:w="115" w:type="dxa"/>
        </w:tblCellMar>
        <w:tblLook w:val="04A0" w:firstRow="1" w:lastRow="0" w:firstColumn="1" w:lastColumn="0" w:noHBand="0" w:noVBand="1"/>
      </w:tblPr>
      <w:tblGrid>
        <w:gridCol w:w="4819"/>
        <w:gridCol w:w="2539"/>
        <w:gridCol w:w="1901"/>
      </w:tblGrid>
      <w:tr w:rsidR="00EB7FC5" w14:paraId="38A17B04" w14:textId="77777777" w:rsidTr="00EB7FC5">
        <w:trPr>
          <w:trHeight w:val="514"/>
        </w:trPr>
        <w:tc>
          <w:tcPr>
            <w:tcW w:w="4819" w:type="dxa"/>
            <w:tcBorders>
              <w:top w:val="single" w:sz="4" w:space="0" w:color="000000"/>
              <w:left w:val="single" w:sz="4" w:space="0" w:color="000000"/>
              <w:bottom w:val="single" w:sz="4" w:space="0" w:color="000000"/>
              <w:right w:val="single" w:sz="4" w:space="0" w:color="000000"/>
            </w:tcBorders>
          </w:tcPr>
          <w:p w14:paraId="507A21D8" w14:textId="77777777" w:rsidR="00EB7FC5" w:rsidRDefault="00EB7FC5" w:rsidP="00EB7FC5">
            <w:pPr>
              <w:spacing w:line="259" w:lineRule="auto"/>
              <w:ind w:left="4"/>
            </w:pPr>
            <w:r>
              <w:rPr>
                <w:b/>
              </w:rPr>
              <w:t xml:space="preserve">LEARNING STRATEGY </w:t>
            </w:r>
          </w:p>
        </w:tc>
        <w:tc>
          <w:tcPr>
            <w:tcW w:w="2539" w:type="dxa"/>
            <w:tcBorders>
              <w:top w:val="single" w:sz="4" w:space="0" w:color="000000"/>
              <w:left w:val="single" w:sz="4" w:space="0" w:color="000000"/>
              <w:bottom w:val="single" w:sz="4" w:space="0" w:color="000000"/>
              <w:right w:val="single" w:sz="4" w:space="0" w:color="000000"/>
            </w:tcBorders>
          </w:tcPr>
          <w:p w14:paraId="787128F1" w14:textId="77777777" w:rsidR="00EB7FC5" w:rsidRDefault="00EB7FC5" w:rsidP="00EB7FC5">
            <w:pPr>
              <w:spacing w:line="259" w:lineRule="auto"/>
              <w:ind w:left="9"/>
            </w:pPr>
            <w:r>
              <w:rPr>
                <w:b/>
              </w:rPr>
              <w:t xml:space="preserve">CONTACT HOURS </w:t>
            </w:r>
          </w:p>
        </w:tc>
        <w:tc>
          <w:tcPr>
            <w:tcW w:w="1901" w:type="dxa"/>
            <w:tcBorders>
              <w:top w:val="single" w:sz="4" w:space="0" w:color="000000"/>
              <w:left w:val="single" w:sz="4" w:space="0" w:color="000000"/>
              <w:bottom w:val="single" w:sz="4" w:space="0" w:color="000000"/>
              <w:right w:val="single" w:sz="4" w:space="0" w:color="000000"/>
            </w:tcBorders>
          </w:tcPr>
          <w:p w14:paraId="283C9EB6" w14:textId="77777777" w:rsidR="00EB7FC5" w:rsidRDefault="00EB7FC5" w:rsidP="00EB7FC5">
            <w:pPr>
              <w:spacing w:line="259" w:lineRule="auto"/>
            </w:pPr>
            <w:r>
              <w:rPr>
                <w:b/>
              </w:rPr>
              <w:t xml:space="preserve">SLT </w:t>
            </w:r>
          </w:p>
        </w:tc>
      </w:tr>
      <w:tr w:rsidR="00EB7FC5" w14:paraId="427D6AD8" w14:textId="77777777" w:rsidTr="00EB7FC5">
        <w:trPr>
          <w:trHeight w:val="552"/>
        </w:trPr>
        <w:tc>
          <w:tcPr>
            <w:tcW w:w="4819" w:type="dxa"/>
            <w:tcBorders>
              <w:top w:val="single" w:sz="4" w:space="0" w:color="000000"/>
              <w:left w:val="single" w:sz="4" w:space="0" w:color="000000"/>
              <w:bottom w:val="single" w:sz="4" w:space="0" w:color="000000"/>
              <w:right w:val="single" w:sz="4" w:space="0" w:color="000000"/>
            </w:tcBorders>
          </w:tcPr>
          <w:p w14:paraId="25F92C8F" w14:textId="77777777" w:rsidR="00EB7FC5" w:rsidRDefault="00EB7FC5" w:rsidP="00EB7FC5">
            <w:pPr>
              <w:spacing w:line="259" w:lineRule="auto"/>
              <w:ind w:left="4"/>
            </w:pPr>
            <w:r>
              <w:rPr>
                <w:b/>
              </w:rPr>
              <w:t xml:space="preserve">Lecture </w:t>
            </w:r>
          </w:p>
        </w:tc>
        <w:tc>
          <w:tcPr>
            <w:tcW w:w="2539" w:type="dxa"/>
            <w:tcBorders>
              <w:top w:val="single" w:sz="4" w:space="0" w:color="000000"/>
              <w:left w:val="single" w:sz="4" w:space="0" w:color="000000"/>
              <w:bottom w:val="single" w:sz="4" w:space="0" w:color="000000"/>
              <w:right w:val="single" w:sz="4" w:space="0" w:color="000000"/>
            </w:tcBorders>
          </w:tcPr>
          <w:p w14:paraId="632F3733" w14:textId="77777777" w:rsidR="00EB7FC5" w:rsidRDefault="00EB7FC5" w:rsidP="00EB7FC5">
            <w:pPr>
              <w:spacing w:line="259" w:lineRule="auto"/>
              <w:ind w:left="9"/>
            </w:pPr>
            <w:r>
              <w:rPr>
                <w:b/>
              </w:rPr>
              <w:t xml:space="preserve">30 </w:t>
            </w:r>
          </w:p>
        </w:tc>
        <w:tc>
          <w:tcPr>
            <w:tcW w:w="1901" w:type="dxa"/>
            <w:tcBorders>
              <w:top w:val="single" w:sz="4" w:space="0" w:color="000000"/>
              <w:left w:val="single" w:sz="4" w:space="0" w:color="000000"/>
              <w:bottom w:val="single" w:sz="4" w:space="0" w:color="000000"/>
              <w:right w:val="single" w:sz="4" w:space="0" w:color="000000"/>
            </w:tcBorders>
          </w:tcPr>
          <w:p w14:paraId="256583C9" w14:textId="77777777" w:rsidR="00EB7FC5" w:rsidRDefault="00EB7FC5" w:rsidP="00EB7FC5">
            <w:pPr>
              <w:spacing w:line="259" w:lineRule="auto"/>
            </w:pPr>
            <w:r>
              <w:rPr>
                <w:b/>
              </w:rPr>
              <w:t xml:space="preserve">30 </w:t>
            </w:r>
          </w:p>
        </w:tc>
      </w:tr>
      <w:tr w:rsidR="00EB7FC5" w14:paraId="2CD8AD06" w14:textId="77777777" w:rsidTr="00EB7FC5">
        <w:trPr>
          <w:trHeight w:val="283"/>
        </w:trPr>
        <w:tc>
          <w:tcPr>
            <w:tcW w:w="4819" w:type="dxa"/>
            <w:tcBorders>
              <w:top w:val="single" w:sz="4" w:space="0" w:color="000000"/>
              <w:left w:val="single" w:sz="4" w:space="0" w:color="000000"/>
              <w:bottom w:val="single" w:sz="4" w:space="0" w:color="000000"/>
              <w:right w:val="single" w:sz="4" w:space="0" w:color="000000"/>
            </w:tcBorders>
          </w:tcPr>
          <w:p w14:paraId="6078BC7B" w14:textId="77777777" w:rsidR="00EB7FC5" w:rsidRDefault="00EB7FC5" w:rsidP="00EB7FC5">
            <w:pPr>
              <w:spacing w:line="259" w:lineRule="auto"/>
              <w:ind w:left="4"/>
            </w:pPr>
            <w:r>
              <w:rPr>
                <w:b/>
              </w:rPr>
              <w:t xml:space="preserve">Presentations </w:t>
            </w:r>
          </w:p>
        </w:tc>
        <w:tc>
          <w:tcPr>
            <w:tcW w:w="2539" w:type="dxa"/>
            <w:tcBorders>
              <w:top w:val="single" w:sz="4" w:space="0" w:color="000000"/>
              <w:left w:val="single" w:sz="4" w:space="0" w:color="000000"/>
              <w:bottom w:val="single" w:sz="4" w:space="0" w:color="000000"/>
              <w:right w:val="single" w:sz="4" w:space="0" w:color="000000"/>
            </w:tcBorders>
          </w:tcPr>
          <w:p w14:paraId="12E396A0" w14:textId="77777777" w:rsidR="00EB7FC5" w:rsidRDefault="00EB7FC5" w:rsidP="00EB7FC5">
            <w:pPr>
              <w:spacing w:line="259" w:lineRule="auto"/>
              <w:ind w:left="9"/>
            </w:pPr>
            <w:r>
              <w:rPr>
                <w:b/>
              </w:rPr>
              <w:t xml:space="preserve">2 </w:t>
            </w:r>
          </w:p>
        </w:tc>
        <w:tc>
          <w:tcPr>
            <w:tcW w:w="1901" w:type="dxa"/>
            <w:tcBorders>
              <w:top w:val="single" w:sz="4" w:space="0" w:color="000000"/>
              <w:left w:val="single" w:sz="4" w:space="0" w:color="000000"/>
              <w:bottom w:val="single" w:sz="4" w:space="0" w:color="000000"/>
              <w:right w:val="single" w:sz="4" w:space="0" w:color="000000"/>
            </w:tcBorders>
          </w:tcPr>
          <w:p w14:paraId="401626BB" w14:textId="77777777" w:rsidR="00EB7FC5" w:rsidRDefault="00EB7FC5" w:rsidP="00EB7FC5">
            <w:pPr>
              <w:spacing w:line="259" w:lineRule="auto"/>
            </w:pPr>
            <w:r>
              <w:rPr>
                <w:b/>
              </w:rPr>
              <w:t xml:space="preserve">6 </w:t>
            </w:r>
          </w:p>
        </w:tc>
      </w:tr>
      <w:tr w:rsidR="00EB7FC5" w14:paraId="549C6DA8" w14:textId="77777777" w:rsidTr="00EB7FC5">
        <w:trPr>
          <w:trHeight w:val="288"/>
        </w:trPr>
        <w:tc>
          <w:tcPr>
            <w:tcW w:w="4819" w:type="dxa"/>
            <w:tcBorders>
              <w:top w:val="single" w:sz="4" w:space="0" w:color="000000"/>
              <w:left w:val="single" w:sz="4" w:space="0" w:color="000000"/>
              <w:bottom w:val="single" w:sz="4" w:space="0" w:color="000000"/>
              <w:right w:val="single" w:sz="4" w:space="0" w:color="000000"/>
            </w:tcBorders>
          </w:tcPr>
          <w:p w14:paraId="0F7297E6" w14:textId="77777777" w:rsidR="00EB7FC5" w:rsidRDefault="00EB7FC5" w:rsidP="00EB7FC5">
            <w:pPr>
              <w:spacing w:line="259" w:lineRule="auto"/>
              <w:ind w:left="4"/>
            </w:pPr>
            <w:r>
              <w:rPr>
                <w:b/>
              </w:rPr>
              <w:t xml:space="preserve">Self- Directed Learning( SDL) </w:t>
            </w:r>
          </w:p>
        </w:tc>
        <w:tc>
          <w:tcPr>
            <w:tcW w:w="2539" w:type="dxa"/>
            <w:tcBorders>
              <w:top w:val="single" w:sz="4" w:space="0" w:color="000000"/>
              <w:left w:val="single" w:sz="4" w:space="0" w:color="000000"/>
              <w:bottom w:val="single" w:sz="4" w:space="0" w:color="000000"/>
              <w:right w:val="single" w:sz="4" w:space="0" w:color="000000"/>
            </w:tcBorders>
          </w:tcPr>
          <w:p w14:paraId="3A3A086E" w14:textId="77777777" w:rsidR="00EB7FC5" w:rsidRDefault="00EB7FC5" w:rsidP="00EB7FC5">
            <w:pPr>
              <w:spacing w:line="259" w:lineRule="auto"/>
              <w:ind w:left="9"/>
            </w:pPr>
            <w:r>
              <w:rPr>
                <w:b/>
              </w:rPr>
              <w:t xml:space="preserve">2 </w:t>
            </w:r>
          </w:p>
        </w:tc>
        <w:tc>
          <w:tcPr>
            <w:tcW w:w="1901" w:type="dxa"/>
            <w:tcBorders>
              <w:top w:val="single" w:sz="4" w:space="0" w:color="000000"/>
              <w:left w:val="single" w:sz="4" w:space="0" w:color="000000"/>
              <w:bottom w:val="single" w:sz="4" w:space="0" w:color="000000"/>
              <w:right w:val="single" w:sz="4" w:space="0" w:color="000000"/>
            </w:tcBorders>
          </w:tcPr>
          <w:p w14:paraId="5F622E70" w14:textId="77777777" w:rsidR="00EB7FC5" w:rsidRDefault="00EB7FC5" w:rsidP="00EB7FC5">
            <w:pPr>
              <w:spacing w:line="259" w:lineRule="auto"/>
            </w:pPr>
            <w:r>
              <w:rPr>
                <w:b/>
              </w:rPr>
              <w:t xml:space="preserve">4 </w:t>
            </w:r>
          </w:p>
        </w:tc>
      </w:tr>
      <w:tr w:rsidR="00EB7FC5" w14:paraId="652423F8" w14:textId="77777777" w:rsidTr="00EB7FC5">
        <w:trPr>
          <w:trHeight w:val="288"/>
        </w:trPr>
        <w:tc>
          <w:tcPr>
            <w:tcW w:w="4819" w:type="dxa"/>
            <w:tcBorders>
              <w:top w:val="single" w:sz="4" w:space="0" w:color="000000"/>
              <w:left w:val="single" w:sz="4" w:space="0" w:color="000000"/>
              <w:bottom w:val="single" w:sz="4" w:space="0" w:color="000000"/>
              <w:right w:val="single" w:sz="4" w:space="0" w:color="000000"/>
            </w:tcBorders>
          </w:tcPr>
          <w:p w14:paraId="1027A040" w14:textId="77777777" w:rsidR="00EB7FC5" w:rsidRDefault="00EB7FC5" w:rsidP="00EB7FC5">
            <w:pPr>
              <w:spacing w:line="259" w:lineRule="auto"/>
              <w:ind w:left="4"/>
            </w:pPr>
            <w:r>
              <w:rPr>
                <w:b/>
              </w:rPr>
              <w:t xml:space="preserve">Problem- Based learning( PBL) </w:t>
            </w:r>
          </w:p>
        </w:tc>
        <w:tc>
          <w:tcPr>
            <w:tcW w:w="2539" w:type="dxa"/>
            <w:tcBorders>
              <w:top w:val="single" w:sz="4" w:space="0" w:color="000000"/>
              <w:left w:val="single" w:sz="4" w:space="0" w:color="000000"/>
              <w:bottom w:val="single" w:sz="4" w:space="0" w:color="000000"/>
              <w:right w:val="single" w:sz="4" w:space="0" w:color="000000"/>
            </w:tcBorders>
          </w:tcPr>
          <w:p w14:paraId="5B3B5F09" w14:textId="77777777" w:rsidR="00EB7FC5" w:rsidRDefault="00EB7FC5" w:rsidP="00EB7FC5">
            <w:pPr>
              <w:spacing w:line="259" w:lineRule="auto"/>
              <w:ind w:left="9"/>
            </w:pPr>
            <w:r>
              <w:rPr>
                <w:b/>
              </w:rPr>
              <w:t xml:space="preserve">5 </w:t>
            </w:r>
          </w:p>
        </w:tc>
        <w:tc>
          <w:tcPr>
            <w:tcW w:w="1901" w:type="dxa"/>
            <w:tcBorders>
              <w:top w:val="single" w:sz="4" w:space="0" w:color="000000"/>
              <w:left w:val="single" w:sz="4" w:space="0" w:color="000000"/>
              <w:bottom w:val="single" w:sz="4" w:space="0" w:color="000000"/>
              <w:right w:val="single" w:sz="4" w:space="0" w:color="000000"/>
            </w:tcBorders>
          </w:tcPr>
          <w:p w14:paraId="0FB9C76C" w14:textId="77777777" w:rsidR="00EB7FC5" w:rsidRDefault="00EB7FC5" w:rsidP="00EB7FC5">
            <w:pPr>
              <w:spacing w:line="259" w:lineRule="auto"/>
            </w:pPr>
            <w:r>
              <w:rPr>
                <w:b/>
              </w:rPr>
              <w:t xml:space="preserve">30 </w:t>
            </w:r>
          </w:p>
        </w:tc>
      </w:tr>
      <w:tr w:rsidR="00EB7FC5" w14:paraId="05547C51" w14:textId="77777777" w:rsidTr="00EB7FC5">
        <w:trPr>
          <w:trHeight w:val="283"/>
        </w:trPr>
        <w:tc>
          <w:tcPr>
            <w:tcW w:w="4819" w:type="dxa"/>
            <w:tcBorders>
              <w:top w:val="single" w:sz="4" w:space="0" w:color="000000"/>
              <w:left w:val="single" w:sz="4" w:space="0" w:color="000000"/>
              <w:bottom w:val="single" w:sz="4" w:space="0" w:color="000000"/>
              <w:right w:val="single" w:sz="4" w:space="0" w:color="000000"/>
            </w:tcBorders>
          </w:tcPr>
          <w:p w14:paraId="3684C19A" w14:textId="77777777" w:rsidR="00EB7FC5" w:rsidRDefault="00EB7FC5" w:rsidP="00EB7FC5">
            <w:pPr>
              <w:spacing w:line="259" w:lineRule="auto"/>
              <w:ind w:left="4"/>
            </w:pPr>
            <w:r>
              <w:rPr>
                <w:b/>
              </w:rPr>
              <w:t xml:space="preserve">Case-Based learning( CBL) </w:t>
            </w:r>
          </w:p>
        </w:tc>
        <w:tc>
          <w:tcPr>
            <w:tcW w:w="2539" w:type="dxa"/>
            <w:tcBorders>
              <w:top w:val="single" w:sz="4" w:space="0" w:color="000000"/>
              <w:left w:val="single" w:sz="4" w:space="0" w:color="000000"/>
              <w:bottom w:val="single" w:sz="4" w:space="0" w:color="000000"/>
              <w:right w:val="single" w:sz="4" w:space="0" w:color="000000"/>
            </w:tcBorders>
          </w:tcPr>
          <w:p w14:paraId="1E0408FD" w14:textId="77777777" w:rsidR="00EB7FC5" w:rsidRDefault="00EB7FC5" w:rsidP="00EB7FC5">
            <w:pPr>
              <w:spacing w:line="259" w:lineRule="auto"/>
              <w:ind w:left="9"/>
            </w:pPr>
            <w:r>
              <w:rPr>
                <w:b/>
              </w:rPr>
              <w:t xml:space="preserve">5 </w:t>
            </w:r>
          </w:p>
        </w:tc>
        <w:tc>
          <w:tcPr>
            <w:tcW w:w="1901" w:type="dxa"/>
            <w:tcBorders>
              <w:top w:val="single" w:sz="4" w:space="0" w:color="000000"/>
              <w:left w:val="single" w:sz="4" w:space="0" w:color="000000"/>
              <w:bottom w:val="single" w:sz="4" w:space="0" w:color="000000"/>
              <w:right w:val="single" w:sz="4" w:space="0" w:color="000000"/>
            </w:tcBorders>
          </w:tcPr>
          <w:p w14:paraId="1BD995CC" w14:textId="77777777" w:rsidR="00EB7FC5" w:rsidRDefault="00EB7FC5" w:rsidP="00EB7FC5">
            <w:pPr>
              <w:spacing w:line="259" w:lineRule="auto"/>
            </w:pPr>
            <w:r>
              <w:rPr>
                <w:b/>
              </w:rPr>
              <w:t xml:space="preserve">15 </w:t>
            </w:r>
          </w:p>
        </w:tc>
      </w:tr>
      <w:tr w:rsidR="00EB7FC5" w14:paraId="1F76622B" w14:textId="77777777" w:rsidTr="00EB7FC5">
        <w:trPr>
          <w:trHeight w:val="288"/>
        </w:trPr>
        <w:tc>
          <w:tcPr>
            <w:tcW w:w="4819" w:type="dxa"/>
            <w:tcBorders>
              <w:top w:val="single" w:sz="4" w:space="0" w:color="000000"/>
              <w:left w:val="single" w:sz="4" w:space="0" w:color="000000"/>
              <w:bottom w:val="single" w:sz="4" w:space="0" w:color="000000"/>
              <w:right w:val="single" w:sz="4" w:space="0" w:color="000000"/>
            </w:tcBorders>
          </w:tcPr>
          <w:p w14:paraId="1531F4AA" w14:textId="77777777" w:rsidR="00EB7FC5" w:rsidRDefault="00EB7FC5" w:rsidP="00EB7FC5">
            <w:pPr>
              <w:spacing w:line="259" w:lineRule="auto"/>
              <w:ind w:left="4"/>
            </w:pPr>
            <w:r>
              <w:rPr>
                <w:b/>
              </w:rPr>
              <w:t xml:space="preserve">Quiz </w:t>
            </w:r>
          </w:p>
        </w:tc>
        <w:tc>
          <w:tcPr>
            <w:tcW w:w="2539" w:type="dxa"/>
            <w:tcBorders>
              <w:top w:val="single" w:sz="4" w:space="0" w:color="000000"/>
              <w:left w:val="single" w:sz="4" w:space="0" w:color="000000"/>
              <w:bottom w:val="single" w:sz="4" w:space="0" w:color="000000"/>
              <w:right w:val="single" w:sz="4" w:space="0" w:color="000000"/>
            </w:tcBorders>
          </w:tcPr>
          <w:p w14:paraId="3883CAF1" w14:textId="77777777" w:rsidR="00EB7FC5" w:rsidRDefault="00EB7FC5" w:rsidP="00EB7FC5">
            <w:pPr>
              <w:spacing w:line="259" w:lineRule="auto"/>
              <w:ind w:left="9"/>
            </w:pPr>
            <w:r>
              <w:rPr>
                <w:b/>
              </w:rPr>
              <w:t xml:space="preserve">2 </w:t>
            </w:r>
          </w:p>
        </w:tc>
        <w:tc>
          <w:tcPr>
            <w:tcW w:w="1901" w:type="dxa"/>
            <w:tcBorders>
              <w:top w:val="single" w:sz="4" w:space="0" w:color="000000"/>
              <w:left w:val="single" w:sz="4" w:space="0" w:color="000000"/>
              <w:bottom w:val="single" w:sz="4" w:space="0" w:color="000000"/>
              <w:right w:val="single" w:sz="4" w:space="0" w:color="000000"/>
            </w:tcBorders>
          </w:tcPr>
          <w:p w14:paraId="330D4755" w14:textId="77777777" w:rsidR="00EB7FC5" w:rsidRDefault="00EB7FC5" w:rsidP="00EB7FC5">
            <w:pPr>
              <w:spacing w:line="259" w:lineRule="auto"/>
            </w:pPr>
            <w:r>
              <w:rPr>
                <w:b/>
              </w:rPr>
              <w:t xml:space="preserve">10 </w:t>
            </w:r>
          </w:p>
        </w:tc>
      </w:tr>
      <w:tr w:rsidR="00EB7FC5" w14:paraId="6C102A21" w14:textId="77777777" w:rsidTr="00EB7FC5">
        <w:trPr>
          <w:trHeight w:val="278"/>
        </w:trPr>
        <w:tc>
          <w:tcPr>
            <w:tcW w:w="4819" w:type="dxa"/>
            <w:tcBorders>
              <w:top w:val="single" w:sz="4" w:space="0" w:color="000000"/>
              <w:left w:val="single" w:sz="4" w:space="0" w:color="000000"/>
              <w:bottom w:val="single" w:sz="4" w:space="0" w:color="000000"/>
              <w:right w:val="single" w:sz="4" w:space="0" w:color="000000"/>
            </w:tcBorders>
          </w:tcPr>
          <w:p w14:paraId="1BA0E0BE" w14:textId="77777777" w:rsidR="00EB7FC5" w:rsidRDefault="00EB7FC5" w:rsidP="00EB7FC5">
            <w:pPr>
              <w:spacing w:line="259" w:lineRule="auto"/>
              <w:ind w:left="4"/>
            </w:pPr>
            <w:r>
              <w:rPr>
                <w:b/>
              </w:rPr>
              <w:t xml:space="preserve">Revision </w:t>
            </w:r>
          </w:p>
        </w:tc>
        <w:tc>
          <w:tcPr>
            <w:tcW w:w="2539" w:type="dxa"/>
            <w:tcBorders>
              <w:top w:val="single" w:sz="4" w:space="0" w:color="000000"/>
              <w:left w:val="single" w:sz="4" w:space="0" w:color="000000"/>
              <w:bottom w:val="single" w:sz="4" w:space="0" w:color="000000"/>
              <w:right w:val="single" w:sz="4" w:space="0" w:color="000000"/>
            </w:tcBorders>
          </w:tcPr>
          <w:p w14:paraId="05DA99B1" w14:textId="77777777" w:rsidR="00EB7FC5" w:rsidRDefault="00EB7FC5" w:rsidP="00EB7FC5">
            <w:pPr>
              <w:spacing w:line="259" w:lineRule="auto"/>
              <w:ind w:left="9"/>
            </w:pPr>
            <w:r>
              <w:rPr>
                <w:b/>
              </w:rPr>
              <w:t xml:space="preserve">2 </w:t>
            </w:r>
          </w:p>
        </w:tc>
        <w:tc>
          <w:tcPr>
            <w:tcW w:w="1901" w:type="dxa"/>
            <w:tcBorders>
              <w:top w:val="single" w:sz="4" w:space="0" w:color="000000"/>
              <w:left w:val="single" w:sz="4" w:space="0" w:color="000000"/>
              <w:bottom w:val="single" w:sz="4" w:space="0" w:color="000000"/>
              <w:right w:val="single" w:sz="4" w:space="0" w:color="000000"/>
            </w:tcBorders>
          </w:tcPr>
          <w:p w14:paraId="2E46C569" w14:textId="77777777" w:rsidR="00EB7FC5" w:rsidRDefault="00EB7FC5" w:rsidP="00EB7FC5">
            <w:pPr>
              <w:spacing w:line="259" w:lineRule="auto"/>
            </w:pPr>
            <w:r>
              <w:rPr>
                <w:b/>
              </w:rPr>
              <w:t xml:space="preserve">10 </w:t>
            </w:r>
          </w:p>
        </w:tc>
      </w:tr>
      <w:tr w:rsidR="00EB7FC5" w14:paraId="6D16DBED" w14:textId="77777777" w:rsidTr="00EB7FC5">
        <w:trPr>
          <w:trHeight w:val="288"/>
        </w:trPr>
        <w:tc>
          <w:tcPr>
            <w:tcW w:w="4819" w:type="dxa"/>
            <w:tcBorders>
              <w:top w:val="single" w:sz="4" w:space="0" w:color="000000"/>
              <w:left w:val="single" w:sz="4" w:space="0" w:color="000000"/>
              <w:bottom w:val="single" w:sz="4" w:space="0" w:color="000000"/>
              <w:right w:val="single" w:sz="4" w:space="0" w:color="000000"/>
            </w:tcBorders>
          </w:tcPr>
          <w:p w14:paraId="432D1DCA" w14:textId="77777777" w:rsidR="00EB7FC5" w:rsidRDefault="00EB7FC5" w:rsidP="00EB7FC5">
            <w:pPr>
              <w:spacing w:line="259" w:lineRule="auto"/>
              <w:ind w:left="4"/>
            </w:pPr>
            <w:r>
              <w:rPr>
                <w:b/>
              </w:rPr>
              <w:t xml:space="preserve">Assessment </w:t>
            </w:r>
          </w:p>
        </w:tc>
        <w:tc>
          <w:tcPr>
            <w:tcW w:w="2539" w:type="dxa"/>
            <w:tcBorders>
              <w:top w:val="single" w:sz="4" w:space="0" w:color="000000"/>
              <w:left w:val="single" w:sz="4" w:space="0" w:color="000000"/>
              <w:bottom w:val="single" w:sz="4" w:space="0" w:color="000000"/>
              <w:right w:val="single" w:sz="4" w:space="0" w:color="000000"/>
            </w:tcBorders>
          </w:tcPr>
          <w:p w14:paraId="34DC9424" w14:textId="77777777" w:rsidR="00EB7FC5" w:rsidRDefault="00EB7FC5" w:rsidP="00EB7FC5">
            <w:pPr>
              <w:spacing w:line="259" w:lineRule="auto"/>
              <w:ind w:left="9"/>
            </w:pPr>
            <w:r>
              <w:rPr>
                <w:b/>
              </w:rPr>
              <w:t xml:space="preserve">2 </w:t>
            </w:r>
          </w:p>
        </w:tc>
        <w:tc>
          <w:tcPr>
            <w:tcW w:w="1901" w:type="dxa"/>
            <w:tcBorders>
              <w:top w:val="single" w:sz="4" w:space="0" w:color="000000"/>
              <w:left w:val="single" w:sz="4" w:space="0" w:color="000000"/>
              <w:bottom w:val="single" w:sz="4" w:space="0" w:color="000000"/>
              <w:right w:val="single" w:sz="4" w:space="0" w:color="000000"/>
            </w:tcBorders>
          </w:tcPr>
          <w:p w14:paraId="0D2C070B" w14:textId="77777777" w:rsidR="00EB7FC5" w:rsidRDefault="00EB7FC5" w:rsidP="00EB7FC5">
            <w:pPr>
              <w:spacing w:line="259" w:lineRule="auto"/>
            </w:pPr>
            <w:r>
              <w:rPr>
                <w:b/>
              </w:rPr>
              <w:t xml:space="preserve">5 </w:t>
            </w:r>
          </w:p>
        </w:tc>
      </w:tr>
      <w:tr w:rsidR="00EB7FC5" w14:paraId="15F19C6C" w14:textId="77777777" w:rsidTr="00EB7FC5">
        <w:trPr>
          <w:trHeight w:val="293"/>
        </w:trPr>
        <w:tc>
          <w:tcPr>
            <w:tcW w:w="4819" w:type="dxa"/>
            <w:tcBorders>
              <w:top w:val="single" w:sz="4" w:space="0" w:color="000000"/>
              <w:left w:val="single" w:sz="4" w:space="0" w:color="000000"/>
              <w:bottom w:val="single" w:sz="4" w:space="0" w:color="000000"/>
              <w:right w:val="single" w:sz="4" w:space="0" w:color="000000"/>
            </w:tcBorders>
          </w:tcPr>
          <w:p w14:paraId="21001660" w14:textId="77777777" w:rsidR="00EB7FC5" w:rsidRDefault="00EB7FC5" w:rsidP="00EB7FC5">
            <w:pPr>
              <w:spacing w:line="259" w:lineRule="auto"/>
              <w:ind w:left="4"/>
            </w:pPr>
            <w:r>
              <w:rPr>
                <w:b/>
              </w:rPr>
              <w:t xml:space="preserve">Total </w:t>
            </w:r>
          </w:p>
        </w:tc>
        <w:tc>
          <w:tcPr>
            <w:tcW w:w="2539" w:type="dxa"/>
            <w:tcBorders>
              <w:top w:val="single" w:sz="4" w:space="0" w:color="000000"/>
              <w:left w:val="single" w:sz="4" w:space="0" w:color="000000"/>
              <w:bottom w:val="single" w:sz="4" w:space="0" w:color="000000"/>
              <w:right w:val="single" w:sz="4" w:space="0" w:color="000000"/>
            </w:tcBorders>
          </w:tcPr>
          <w:p w14:paraId="1B671D58" w14:textId="77777777" w:rsidR="00EB7FC5" w:rsidRDefault="00EB7FC5" w:rsidP="00EB7FC5">
            <w:pPr>
              <w:spacing w:line="259" w:lineRule="auto"/>
              <w:ind w:left="9"/>
            </w:pPr>
            <w:r>
              <w:rPr>
                <w:b/>
              </w:rPr>
              <w:t xml:space="preserve">50 </w:t>
            </w:r>
          </w:p>
        </w:tc>
        <w:tc>
          <w:tcPr>
            <w:tcW w:w="1901" w:type="dxa"/>
            <w:tcBorders>
              <w:top w:val="single" w:sz="4" w:space="0" w:color="000000"/>
              <w:left w:val="single" w:sz="4" w:space="0" w:color="000000"/>
              <w:bottom w:val="single" w:sz="4" w:space="0" w:color="000000"/>
              <w:right w:val="single" w:sz="4" w:space="0" w:color="000000"/>
            </w:tcBorders>
          </w:tcPr>
          <w:p w14:paraId="5DDD82D9" w14:textId="77777777" w:rsidR="00EB7FC5" w:rsidRDefault="00EB7FC5" w:rsidP="00EB7FC5">
            <w:pPr>
              <w:spacing w:line="259" w:lineRule="auto"/>
            </w:pPr>
            <w:r>
              <w:rPr>
                <w:b/>
              </w:rPr>
              <w:t xml:space="preserve">130 </w:t>
            </w:r>
          </w:p>
        </w:tc>
      </w:tr>
    </w:tbl>
    <w:p w14:paraId="710A89B0" w14:textId="77777777" w:rsidR="00EB7FC5" w:rsidRDefault="00EB7FC5" w:rsidP="00EB7FC5">
      <w:pPr>
        <w:spacing w:after="180" w:line="259" w:lineRule="auto"/>
        <w:ind w:left="354"/>
      </w:pPr>
      <w:r>
        <w:rPr>
          <w:b/>
          <w:sz w:val="28"/>
        </w:rPr>
        <w:t xml:space="preserve">Text Book: </w:t>
      </w:r>
    </w:p>
    <w:p w14:paraId="3C511674" w14:textId="77777777" w:rsidR="00EB7FC5" w:rsidRDefault="00EB7FC5" w:rsidP="00EB7FC5">
      <w:pPr>
        <w:spacing w:after="197"/>
      </w:pPr>
      <w:r>
        <w:t xml:space="preserve">Amy Newman: Business Communication –In Person, In-Print, Online with MindTap (Tenth Edition), Cengage Publication </w:t>
      </w:r>
    </w:p>
    <w:p w14:paraId="0DD7412D" w14:textId="77777777" w:rsidR="00EB7FC5" w:rsidRDefault="00EB7FC5" w:rsidP="00EB7FC5">
      <w:pPr>
        <w:spacing w:after="50" w:line="259" w:lineRule="auto"/>
        <w:ind w:left="354"/>
      </w:pPr>
      <w:r>
        <w:rPr>
          <w:b/>
        </w:rPr>
        <w:t xml:space="preserve">Reference Book: </w:t>
      </w:r>
    </w:p>
    <w:p w14:paraId="15EC1771" w14:textId="77777777" w:rsidR="00EB7FC5" w:rsidRDefault="00EB7FC5" w:rsidP="00EB7FC5">
      <w:pPr>
        <w:spacing w:after="245"/>
      </w:pPr>
      <w:r>
        <w:t xml:space="preserve">Courtland L. Bovee, John V. Thill, Roshan Lal Raina: Business Communication Today( Fifteenth Edition) , Pearson Publication </w:t>
      </w:r>
    </w:p>
    <w:p w14:paraId="1D4C1774" w14:textId="77777777" w:rsidR="00EB7FC5" w:rsidRDefault="00EB7FC5" w:rsidP="00EB7FC5">
      <w:pPr>
        <w:spacing w:after="180" w:line="259" w:lineRule="auto"/>
        <w:ind w:left="359"/>
      </w:pPr>
      <w:r>
        <w:rPr>
          <w:b/>
          <w:sz w:val="28"/>
        </w:rPr>
        <w:t xml:space="preserve"> </w:t>
      </w:r>
    </w:p>
    <w:p w14:paraId="0B2C88F9" w14:textId="77777777" w:rsidR="00EB7FC5" w:rsidRDefault="00EB7FC5" w:rsidP="00EB7FC5">
      <w:pPr>
        <w:spacing w:after="180" w:line="259" w:lineRule="auto"/>
        <w:ind w:left="359"/>
      </w:pPr>
      <w:r>
        <w:rPr>
          <w:b/>
          <w:sz w:val="28"/>
        </w:rPr>
        <w:t xml:space="preserve"> </w:t>
      </w:r>
    </w:p>
    <w:p w14:paraId="468F650A" w14:textId="77777777" w:rsidR="00EB7FC5" w:rsidRDefault="00EB7FC5" w:rsidP="00EB7FC5">
      <w:pPr>
        <w:spacing w:line="259" w:lineRule="auto"/>
        <w:ind w:left="359"/>
      </w:pPr>
      <w:r>
        <w:rPr>
          <w:b/>
          <w:sz w:val="28"/>
        </w:rPr>
        <w:t xml:space="preserve"> </w:t>
      </w:r>
    </w:p>
    <w:p w14:paraId="695FEDCB" w14:textId="77777777" w:rsidR="00AB4C0C" w:rsidRDefault="00AB4C0C" w:rsidP="00EB7FC5">
      <w:pPr>
        <w:pStyle w:val="Heading1"/>
        <w:ind w:left="0" w:right="7916"/>
      </w:pPr>
    </w:p>
    <w:p w14:paraId="49437C91" w14:textId="77777777" w:rsidR="00AB4C0C" w:rsidRDefault="00AB4C0C" w:rsidP="00EB7FC5">
      <w:pPr>
        <w:pStyle w:val="Heading1"/>
        <w:ind w:left="0" w:right="7916"/>
      </w:pPr>
    </w:p>
    <w:p w14:paraId="75789664" w14:textId="77777777" w:rsidR="00AB4C0C" w:rsidRDefault="00AB4C0C" w:rsidP="00EB7FC5">
      <w:pPr>
        <w:pStyle w:val="Heading1"/>
        <w:ind w:left="0" w:right="7916"/>
      </w:pPr>
    </w:p>
    <w:p w14:paraId="441D5366" w14:textId="77777777" w:rsidR="00AB4C0C" w:rsidRDefault="00AB4C0C" w:rsidP="00EB7FC5">
      <w:pPr>
        <w:pStyle w:val="Heading1"/>
        <w:ind w:left="0" w:right="7916"/>
      </w:pPr>
    </w:p>
    <w:p w14:paraId="06240D66" w14:textId="2E2E5FC8" w:rsidR="00EB7FC5" w:rsidRDefault="00EB7FC5" w:rsidP="00EB7FC5">
      <w:pPr>
        <w:pStyle w:val="Heading1"/>
        <w:ind w:left="0" w:right="7916"/>
      </w:pPr>
      <w:r>
        <w:t xml:space="preserve">Assessments </w:t>
      </w:r>
    </w:p>
    <w:p w14:paraId="3022B096" w14:textId="77777777" w:rsidR="00EB7FC5" w:rsidRDefault="00EB7FC5" w:rsidP="00EB7FC5">
      <w:pPr>
        <w:spacing w:line="259" w:lineRule="auto"/>
      </w:pPr>
      <w:r>
        <w:rPr>
          <w:b/>
          <w:sz w:val="20"/>
        </w:rPr>
        <w:t xml:space="preserve"> </w:t>
      </w:r>
    </w:p>
    <w:tbl>
      <w:tblPr>
        <w:tblStyle w:val="TableGrid0"/>
        <w:tblW w:w="9586" w:type="dxa"/>
        <w:tblInd w:w="259" w:type="dxa"/>
        <w:tblCellMar>
          <w:top w:w="7" w:type="dxa"/>
          <w:left w:w="118" w:type="dxa"/>
          <w:bottom w:w="0" w:type="dxa"/>
          <w:right w:w="86" w:type="dxa"/>
        </w:tblCellMar>
        <w:tblLook w:val="04A0" w:firstRow="1" w:lastRow="0" w:firstColumn="1" w:lastColumn="0" w:noHBand="0" w:noVBand="1"/>
      </w:tblPr>
      <w:tblGrid>
        <w:gridCol w:w="1767"/>
        <w:gridCol w:w="3408"/>
        <w:gridCol w:w="1339"/>
        <w:gridCol w:w="1656"/>
        <w:gridCol w:w="1416"/>
      </w:tblGrid>
      <w:tr w:rsidR="00EB7FC5" w14:paraId="63908C1D" w14:textId="77777777" w:rsidTr="00EB7FC5">
        <w:trPr>
          <w:trHeight w:val="562"/>
        </w:trPr>
        <w:tc>
          <w:tcPr>
            <w:tcW w:w="1766" w:type="dxa"/>
            <w:tcBorders>
              <w:top w:val="single" w:sz="4" w:space="0" w:color="000000"/>
              <w:left w:val="single" w:sz="4" w:space="0" w:color="000000"/>
              <w:bottom w:val="single" w:sz="4" w:space="0" w:color="000000"/>
              <w:right w:val="single" w:sz="4" w:space="0" w:color="000000"/>
            </w:tcBorders>
          </w:tcPr>
          <w:p w14:paraId="3DDD3C9D" w14:textId="77777777" w:rsidR="00EB7FC5" w:rsidRDefault="00EB7FC5" w:rsidP="00EB7FC5">
            <w:pPr>
              <w:spacing w:line="259" w:lineRule="auto"/>
              <w:ind w:left="1"/>
            </w:pPr>
            <w:r>
              <w:rPr>
                <w:b/>
              </w:rPr>
              <w:t xml:space="preserve">Component </w:t>
            </w:r>
          </w:p>
        </w:tc>
        <w:tc>
          <w:tcPr>
            <w:tcW w:w="3408" w:type="dxa"/>
            <w:tcBorders>
              <w:top w:val="single" w:sz="4" w:space="0" w:color="000000"/>
              <w:left w:val="single" w:sz="4" w:space="0" w:color="000000"/>
              <w:bottom w:val="single" w:sz="4" w:space="0" w:color="000000"/>
              <w:right w:val="single" w:sz="4" w:space="0" w:color="000000"/>
            </w:tcBorders>
          </w:tcPr>
          <w:p w14:paraId="6B6B2FDE" w14:textId="77777777" w:rsidR="00EB7FC5" w:rsidRDefault="00EB7FC5" w:rsidP="00EB7FC5">
            <w:pPr>
              <w:spacing w:line="259" w:lineRule="auto"/>
              <w:ind w:left="2"/>
            </w:pPr>
            <w:r>
              <w:rPr>
                <w:b/>
              </w:rPr>
              <w:t xml:space="preserve">Description </w:t>
            </w:r>
          </w:p>
        </w:tc>
        <w:tc>
          <w:tcPr>
            <w:tcW w:w="1339" w:type="dxa"/>
            <w:tcBorders>
              <w:top w:val="single" w:sz="4" w:space="0" w:color="000000"/>
              <w:left w:val="single" w:sz="4" w:space="0" w:color="000000"/>
              <w:bottom w:val="single" w:sz="4" w:space="0" w:color="000000"/>
              <w:right w:val="single" w:sz="4" w:space="0" w:color="000000"/>
            </w:tcBorders>
          </w:tcPr>
          <w:p w14:paraId="0A1859E1" w14:textId="77777777" w:rsidR="00EB7FC5" w:rsidRDefault="00EB7FC5" w:rsidP="00EB7FC5">
            <w:pPr>
              <w:spacing w:line="259" w:lineRule="auto"/>
            </w:pPr>
            <w:r>
              <w:rPr>
                <w:b/>
              </w:rPr>
              <w:t xml:space="preserve">Weightage </w:t>
            </w:r>
          </w:p>
        </w:tc>
        <w:tc>
          <w:tcPr>
            <w:tcW w:w="1656" w:type="dxa"/>
            <w:tcBorders>
              <w:top w:val="single" w:sz="4" w:space="0" w:color="000000"/>
              <w:left w:val="single" w:sz="4" w:space="0" w:color="000000"/>
              <w:bottom w:val="single" w:sz="4" w:space="0" w:color="000000"/>
              <w:right w:val="single" w:sz="4" w:space="0" w:color="000000"/>
            </w:tcBorders>
          </w:tcPr>
          <w:p w14:paraId="633CB486" w14:textId="77777777" w:rsidR="00EB7FC5" w:rsidRDefault="00EB7FC5" w:rsidP="00EB7FC5">
            <w:pPr>
              <w:spacing w:line="259" w:lineRule="auto"/>
              <w:ind w:left="1" w:right="17"/>
            </w:pPr>
            <w:r>
              <w:rPr>
                <w:b/>
              </w:rPr>
              <w:t xml:space="preserve">Aligned CLOs </w:t>
            </w:r>
          </w:p>
        </w:tc>
        <w:tc>
          <w:tcPr>
            <w:tcW w:w="1416" w:type="dxa"/>
            <w:tcBorders>
              <w:top w:val="single" w:sz="4" w:space="0" w:color="000000"/>
              <w:left w:val="single" w:sz="4" w:space="0" w:color="000000"/>
              <w:bottom w:val="single" w:sz="4" w:space="0" w:color="000000"/>
              <w:right w:val="single" w:sz="4" w:space="0" w:color="000000"/>
            </w:tcBorders>
          </w:tcPr>
          <w:p w14:paraId="2AE663D4" w14:textId="77777777" w:rsidR="00EB7FC5" w:rsidRDefault="00EB7FC5" w:rsidP="00EB7FC5">
            <w:pPr>
              <w:spacing w:line="259" w:lineRule="auto"/>
            </w:pPr>
            <w:r>
              <w:rPr>
                <w:b/>
              </w:rPr>
              <w:t xml:space="preserve">Session No. </w:t>
            </w:r>
          </w:p>
        </w:tc>
      </w:tr>
      <w:tr w:rsidR="00EB7FC5" w14:paraId="3CF1068E" w14:textId="77777777" w:rsidTr="00EB7FC5">
        <w:trPr>
          <w:trHeight w:val="1114"/>
        </w:trPr>
        <w:tc>
          <w:tcPr>
            <w:tcW w:w="1766" w:type="dxa"/>
            <w:tcBorders>
              <w:top w:val="single" w:sz="4" w:space="0" w:color="000000"/>
              <w:left w:val="single" w:sz="4" w:space="0" w:color="000000"/>
              <w:bottom w:val="single" w:sz="4" w:space="0" w:color="000000"/>
              <w:right w:val="single" w:sz="4" w:space="0" w:color="000000"/>
            </w:tcBorders>
          </w:tcPr>
          <w:p w14:paraId="3B5C150B" w14:textId="77777777" w:rsidR="00EB7FC5" w:rsidRDefault="00EB7FC5" w:rsidP="00EB7FC5">
            <w:pPr>
              <w:spacing w:line="259" w:lineRule="auto"/>
              <w:ind w:left="1"/>
            </w:pPr>
            <w:r>
              <w:t xml:space="preserve">Class participation </w:t>
            </w:r>
          </w:p>
        </w:tc>
        <w:tc>
          <w:tcPr>
            <w:tcW w:w="3408" w:type="dxa"/>
            <w:tcBorders>
              <w:top w:val="single" w:sz="4" w:space="0" w:color="000000"/>
              <w:left w:val="single" w:sz="4" w:space="0" w:color="000000"/>
              <w:bottom w:val="single" w:sz="4" w:space="0" w:color="000000"/>
              <w:right w:val="single" w:sz="4" w:space="0" w:color="000000"/>
            </w:tcBorders>
          </w:tcPr>
          <w:p w14:paraId="56A01F09" w14:textId="77777777" w:rsidR="00EB7FC5" w:rsidRDefault="00EB7FC5" w:rsidP="00EB7FC5">
            <w:pPr>
              <w:spacing w:line="259" w:lineRule="auto"/>
              <w:ind w:left="2" w:right="222"/>
            </w:pPr>
            <w:r>
              <w:t xml:space="preserve">A continuous assessment of students’ active participation in classroom activities and discussions </w:t>
            </w:r>
          </w:p>
        </w:tc>
        <w:tc>
          <w:tcPr>
            <w:tcW w:w="1339" w:type="dxa"/>
            <w:tcBorders>
              <w:top w:val="single" w:sz="4" w:space="0" w:color="000000"/>
              <w:left w:val="single" w:sz="4" w:space="0" w:color="000000"/>
              <w:bottom w:val="single" w:sz="4" w:space="0" w:color="000000"/>
              <w:right w:val="single" w:sz="4" w:space="0" w:color="000000"/>
            </w:tcBorders>
          </w:tcPr>
          <w:p w14:paraId="57D38684" w14:textId="77777777" w:rsidR="00EB7FC5" w:rsidRDefault="00EB7FC5" w:rsidP="00EB7FC5">
            <w:pPr>
              <w:spacing w:line="259" w:lineRule="auto"/>
            </w:pPr>
            <w:r>
              <w:t xml:space="preserve">10% </w:t>
            </w:r>
          </w:p>
        </w:tc>
        <w:tc>
          <w:tcPr>
            <w:tcW w:w="1656" w:type="dxa"/>
            <w:tcBorders>
              <w:top w:val="single" w:sz="4" w:space="0" w:color="000000"/>
              <w:left w:val="single" w:sz="4" w:space="0" w:color="000000"/>
              <w:bottom w:val="single" w:sz="4" w:space="0" w:color="000000"/>
              <w:right w:val="single" w:sz="4" w:space="0" w:color="000000"/>
            </w:tcBorders>
          </w:tcPr>
          <w:p w14:paraId="68DC6585" w14:textId="77777777" w:rsidR="00EB7FC5" w:rsidRDefault="00EB7FC5" w:rsidP="00EB7FC5">
            <w:pPr>
              <w:spacing w:line="259" w:lineRule="auto"/>
              <w:ind w:left="1"/>
            </w:pPr>
            <w:r>
              <w:t xml:space="preserve">CLOs 1&amp;2 </w:t>
            </w:r>
          </w:p>
        </w:tc>
        <w:tc>
          <w:tcPr>
            <w:tcW w:w="1416" w:type="dxa"/>
            <w:tcBorders>
              <w:top w:val="single" w:sz="4" w:space="0" w:color="000000"/>
              <w:left w:val="single" w:sz="4" w:space="0" w:color="000000"/>
              <w:bottom w:val="single" w:sz="4" w:space="0" w:color="000000"/>
              <w:right w:val="single" w:sz="4" w:space="0" w:color="000000"/>
            </w:tcBorders>
          </w:tcPr>
          <w:p w14:paraId="6A2F8AE9" w14:textId="77777777" w:rsidR="00EB7FC5" w:rsidRDefault="00EB7FC5" w:rsidP="00EB7FC5">
            <w:pPr>
              <w:spacing w:line="259" w:lineRule="auto"/>
            </w:pPr>
            <w:r>
              <w:t xml:space="preserve">Continuous </w:t>
            </w:r>
          </w:p>
        </w:tc>
      </w:tr>
      <w:tr w:rsidR="00EB7FC5" w14:paraId="647089E1" w14:textId="77777777" w:rsidTr="00EB7FC5">
        <w:trPr>
          <w:trHeight w:val="835"/>
        </w:trPr>
        <w:tc>
          <w:tcPr>
            <w:tcW w:w="1766" w:type="dxa"/>
            <w:tcBorders>
              <w:top w:val="single" w:sz="4" w:space="0" w:color="000000"/>
              <w:left w:val="single" w:sz="4" w:space="0" w:color="000000"/>
              <w:bottom w:val="single" w:sz="4" w:space="0" w:color="000000"/>
              <w:right w:val="single" w:sz="4" w:space="0" w:color="000000"/>
            </w:tcBorders>
          </w:tcPr>
          <w:p w14:paraId="05953D5F" w14:textId="77777777" w:rsidR="00EB7FC5" w:rsidRDefault="00EB7FC5" w:rsidP="00EB7FC5">
            <w:pPr>
              <w:spacing w:line="259" w:lineRule="auto"/>
              <w:ind w:left="1"/>
            </w:pPr>
            <w:r>
              <w:t xml:space="preserve">Group </w:t>
            </w:r>
          </w:p>
          <w:p w14:paraId="49601970" w14:textId="77777777" w:rsidR="00EB7FC5" w:rsidRDefault="00EB7FC5" w:rsidP="00EB7FC5">
            <w:pPr>
              <w:spacing w:line="259" w:lineRule="auto"/>
              <w:ind w:left="1"/>
            </w:pPr>
            <w:r>
              <w:t xml:space="preserve">Discussion </w:t>
            </w:r>
          </w:p>
        </w:tc>
        <w:tc>
          <w:tcPr>
            <w:tcW w:w="3408" w:type="dxa"/>
            <w:tcBorders>
              <w:top w:val="single" w:sz="4" w:space="0" w:color="000000"/>
              <w:left w:val="single" w:sz="4" w:space="0" w:color="000000"/>
              <w:bottom w:val="single" w:sz="4" w:space="0" w:color="000000"/>
              <w:right w:val="single" w:sz="4" w:space="0" w:color="000000"/>
            </w:tcBorders>
          </w:tcPr>
          <w:p w14:paraId="06BCB2CF" w14:textId="77777777" w:rsidR="00EB7FC5" w:rsidRDefault="00EB7FC5" w:rsidP="00EB7FC5">
            <w:pPr>
              <w:spacing w:line="259" w:lineRule="auto"/>
              <w:ind w:left="2"/>
            </w:pPr>
            <w:r>
              <w:t xml:space="preserve">Students are divided into groups </w:t>
            </w:r>
          </w:p>
          <w:p w14:paraId="10246FDE" w14:textId="77777777" w:rsidR="00EB7FC5" w:rsidRDefault="00EB7FC5" w:rsidP="00EB7FC5">
            <w:pPr>
              <w:spacing w:line="259" w:lineRule="auto"/>
              <w:ind w:left="2" w:right="13"/>
            </w:pPr>
            <w:r>
              <w:t xml:space="preserve">and participate in extempore GDs </w:t>
            </w:r>
          </w:p>
        </w:tc>
        <w:tc>
          <w:tcPr>
            <w:tcW w:w="1339" w:type="dxa"/>
            <w:tcBorders>
              <w:top w:val="single" w:sz="4" w:space="0" w:color="000000"/>
              <w:left w:val="single" w:sz="4" w:space="0" w:color="000000"/>
              <w:bottom w:val="single" w:sz="4" w:space="0" w:color="000000"/>
              <w:right w:val="single" w:sz="4" w:space="0" w:color="000000"/>
            </w:tcBorders>
          </w:tcPr>
          <w:p w14:paraId="60E441C2" w14:textId="77777777" w:rsidR="00EB7FC5" w:rsidRDefault="00EB7FC5" w:rsidP="00EB7FC5">
            <w:pPr>
              <w:spacing w:line="259" w:lineRule="auto"/>
            </w:pPr>
            <w:r>
              <w:t xml:space="preserve">15% </w:t>
            </w:r>
          </w:p>
        </w:tc>
        <w:tc>
          <w:tcPr>
            <w:tcW w:w="1656" w:type="dxa"/>
            <w:tcBorders>
              <w:top w:val="single" w:sz="4" w:space="0" w:color="000000"/>
              <w:left w:val="single" w:sz="4" w:space="0" w:color="000000"/>
              <w:bottom w:val="single" w:sz="4" w:space="0" w:color="000000"/>
              <w:right w:val="single" w:sz="4" w:space="0" w:color="000000"/>
            </w:tcBorders>
          </w:tcPr>
          <w:p w14:paraId="2FBB8C77" w14:textId="77777777" w:rsidR="00EB7FC5" w:rsidRDefault="00EB7FC5" w:rsidP="00EB7FC5">
            <w:pPr>
              <w:spacing w:line="259" w:lineRule="auto"/>
              <w:ind w:left="1"/>
            </w:pPr>
            <w:r>
              <w:t xml:space="preserve">CLO 3 </w:t>
            </w:r>
          </w:p>
        </w:tc>
        <w:tc>
          <w:tcPr>
            <w:tcW w:w="1416" w:type="dxa"/>
            <w:tcBorders>
              <w:top w:val="single" w:sz="4" w:space="0" w:color="000000"/>
              <w:left w:val="single" w:sz="4" w:space="0" w:color="000000"/>
              <w:bottom w:val="single" w:sz="4" w:space="0" w:color="000000"/>
              <w:right w:val="single" w:sz="4" w:space="0" w:color="000000"/>
            </w:tcBorders>
          </w:tcPr>
          <w:p w14:paraId="490874AA" w14:textId="77777777" w:rsidR="00EB7FC5" w:rsidRDefault="00EB7FC5" w:rsidP="00EB7FC5">
            <w:pPr>
              <w:spacing w:line="259" w:lineRule="auto"/>
            </w:pPr>
            <w:r>
              <w:t xml:space="preserve">6 </w:t>
            </w:r>
          </w:p>
        </w:tc>
      </w:tr>
      <w:tr w:rsidR="00EB7FC5" w14:paraId="516B1A51" w14:textId="77777777" w:rsidTr="00EB7FC5">
        <w:trPr>
          <w:trHeight w:val="1114"/>
        </w:trPr>
        <w:tc>
          <w:tcPr>
            <w:tcW w:w="1766" w:type="dxa"/>
            <w:tcBorders>
              <w:top w:val="single" w:sz="4" w:space="0" w:color="000000"/>
              <w:left w:val="single" w:sz="4" w:space="0" w:color="000000"/>
              <w:bottom w:val="single" w:sz="4" w:space="0" w:color="000000"/>
              <w:right w:val="single" w:sz="4" w:space="0" w:color="000000"/>
            </w:tcBorders>
          </w:tcPr>
          <w:p w14:paraId="4C665AB3" w14:textId="77777777" w:rsidR="00EB7FC5" w:rsidRDefault="00EB7FC5" w:rsidP="00EB7FC5">
            <w:pPr>
              <w:spacing w:line="259" w:lineRule="auto"/>
              <w:ind w:left="1"/>
            </w:pPr>
            <w:r>
              <w:t xml:space="preserve">Group </w:t>
            </w:r>
          </w:p>
          <w:p w14:paraId="0DB25654" w14:textId="77777777" w:rsidR="00EB7FC5" w:rsidRDefault="00EB7FC5" w:rsidP="00EB7FC5">
            <w:pPr>
              <w:spacing w:line="259" w:lineRule="auto"/>
              <w:ind w:left="1"/>
            </w:pPr>
            <w:r>
              <w:t xml:space="preserve">Presentation </w:t>
            </w:r>
          </w:p>
        </w:tc>
        <w:tc>
          <w:tcPr>
            <w:tcW w:w="3408" w:type="dxa"/>
            <w:tcBorders>
              <w:top w:val="single" w:sz="4" w:space="0" w:color="000000"/>
              <w:left w:val="single" w:sz="4" w:space="0" w:color="000000"/>
              <w:bottom w:val="single" w:sz="4" w:space="0" w:color="000000"/>
              <w:right w:val="single" w:sz="4" w:space="0" w:color="000000"/>
            </w:tcBorders>
          </w:tcPr>
          <w:p w14:paraId="0DA68B11" w14:textId="77777777" w:rsidR="00EB7FC5" w:rsidRDefault="00EB7FC5" w:rsidP="00EB7FC5">
            <w:pPr>
              <w:spacing w:line="232" w:lineRule="auto"/>
              <w:ind w:left="2"/>
            </w:pPr>
            <w:r>
              <w:t xml:space="preserve">Students present on topics related to Business </w:t>
            </w:r>
          </w:p>
          <w:p w14:paraId="4931C7A5" w14:textId="77777777" w:rsidR="00EB7FC5" w:rsidRDefault="00EB7FC5" w:rsidP="00EB7FC5">
            <w:pPr>
              <w:spacing w:line="259" w:lineRule="auto"/>
              <w:ind w:left="2"/>
            </w:pPr>
            <w:r>
              <w:t xml:space="preserve">Communication assigned by the instructor </w:t>
            </w:r>
          </w:p>
        </w:tc>
        <w:tc>
          <w:tcPr>
            <w:tcW w:w="1339" w:type="dxa"/>
            <w:tcBorders>
              <w:top w:val="single" w:sz="4" w:space="0" w:color="000000"/>
              <w:left w:val="single" w:sz="4" w:space="0" w:color="000000"/>
              <w:bottom w:val="single" w:sz="4" w:space="0" w:color="000000"/>
              <w:right w:val="single" w:sz="4" w:space="0" w:color="000000"/>
            </w:tcBorders>
          </w:tcPr>
          <w:p w14:paraId="15C4CED3" w14:textId="77777777" w:rsidR="00EB7FC5" w:rsidRDefault="00EB7FC5" w:rsidP="00EB7FC5">
            <w:pPr>
              <w:spacing w:line="259" w:lineRule="auto"/>
            </w:pPr>
            <w:r>
              <w:t xml:space="preserve">15% </w:t>
            </w:r>
          </w:p>
        </w:tc>
        <w:tc>
          <w:tcPr>
            <w:tcW w:w="1656" w:type="dxa"/>
            <w:tcBorders>
              <w:top w:val="single" w:sz="4" w:space="0" w:color="000000"/>
              <w:left w:val="single" w:sz="4" w:space="0" w:color="000000"/>
              <w:bottom w:val="single" w:sz="4" w:space="0" w:color="000000"/>
              <w:right w:val="single" w:sz="4" w:space="0" w:color="000000"/>
            </w:tcBorders>
          </w:tcPr>
          <w:p w14:paraId="3A3F2BE0" w14:textId="77777777" w:rsidR="00EB7FC5" w:rsidRDefault="00EB7FC5" w:rsidP="00EB7FC5">
            <w:pPr>
              <w:spacing w:line="259" w:lineRule="auto"/>
              <w:ind w:left="1"/>
            </w:pPr>
            <w:r>
              <w:t xml:space="preserve">CLO 4 </w:t>
            </w:r>
          </w:p>
        </w:tc>
        <w:tc>
          <w:tcPr>
            <w:tcW w:w="1416" w:type="dxa"/>
            <w:tcBorders>
              <w:top w:val="single" w:sz="4" w:space="0" w:color="000000"/>
              <w:left w:val="single" w:sz="4" w:space="0" w:color="000000"/>
              <w:bottom w:val="single" w:sz="4" w:space="0" w:color="000000"/>
              <w:right w:val="single" w:sz="4" w:space="0" w:color="000000"/>
            </w:tcBorders>
          </w:tcPr>
          <w:p w14:paraId="24830532" w14:textId="77777777" w:rsidR="00EB7FC5" w:rsidRDefault="00EB7FC5" w:rsidP="00EB7FC5">
            <w:pPr>
              <w:spacing w:line="259" w:lineRule="auto"/>
            </w:pPr>
            <w:r>
              <w:t xml:space="preserve">8 </w:t>
            </w:r>
          </w:p>
        </w:tc>
      </w:tr>
      <w:tr w:rsidR="00EB7FC5" w14:paraId="0E3F9AF2" w14:textId="77777777" w:rsidTr="00EB7FC5">
        <w:trPr>
          <w:trHeight w:val="1118"/>
        </w:trPr>
        <w:tc>
          <w:tcPr>
            <w:tcW w:w="1766" w:type="dxa"/>
            <w:tcBorders>
              <w:top w:val="single" w:sz="4" w:space="0" w:color="000000"/>
              <w:left w:val="single" w:sz="4" w:space="0" w:color="000000"/>
              <w:bottom w:val="single" w:sz="4" w:space="0" w:color="000000"/>
              <w:right w:val="single" w:sz="4" w:space="0" w:color="000000"/>
            </w:tcBorders>
          </w:tcPr>
          <w:p w14:paraId="14DD7663" w14:textId="77777777" w:rsidR="00EB7FC5" w:rsidRDefault="00EB7FC5" w:rsidP="00EB7FC5">
            <w:pPr>
              <w:spacing w:line="259" w:lineRule="auto"/>
              <w:ind w:left="1"/>
            </w:pPr>
            <w:r>
              <w:t xml:space="preserve">Mid- Term Exam </w:t>
            </w:r>
          </w:p>
        </w:tc>
        <w:tc>
          <w:tcPr>
            <w:tcW w:w="3408" w:type="dxa"/>
            <w:tcBorders>
              <w:top w:val="single" w:sz="4" w:space="0" w:color="000000"/>
              <w:left w:val="single" w:sz="4" w:space="0" w:color="000000"/>
              <w:bottom w:val="single" w:sz="4" w:space="0" w:color="000000"/>
              <w:right w:val="single" w:sz="4" w:space="0" w:color="000000"/>
            </w:tcBorders>
          </w:tcPr>
          <w:p w14:paraId="0F136918" w14:textId="77777777" w:rsidR="00EB7FC5" w:rsidRDefault="00EB7FC5" w:rsidP="00EB7FC5">
            <w:pPr>
              <w:spacing w:line="259" w:lineRule="auto"/>
              <w:ind w:left="2" w:right="190"/>
            </w:pPr>
            <w:r>
              <w:t xml:space="preserve">Students are assessed on their understanding of core concepts, through a written exam in a controlled environment. </w:t>
            </w:r>
          </w:p>
        </w:tc>
        <w:tc>
          <w:tcPr>
            <w:tcW w:w="1339" w:type="dxa"/>
            <w:tcBorders>
              <w:top w:val="single" w:sz="4" w:space="0" w:color="000000"/>
              <w:left w:val="single" w:sz="4" w:space="0" w:color="000000"/>
              <w:bottom w:val="single" w:sz="4" w:space="0" w:color="000000"/>
              <w:right w:val="single" w:sz="4" w:space="0" w:color="000000"/>
            </w:tcBorders>
          </w:tcPr>
          <w:p w14:paraId="76B368E0" w14:textId="77777777" w:rsidR="00EB7FC5" w:rsidRDefault="00EB7FC5" w:rsidP="00EB7FC5">
            <w:pPr>
              <w:spacing w:line="259" w:lineRule="auto"/>
            </w:pPr>
            <w:r>
              <w:t xml:space="preserve">20% </w:t>
            </w:r>
          </w:p>
        </w:tc>
        <w:tc>
          <w:tcPr>
            <w:tcW w:w="1656" w:type="dxa"/>
            <w:tcBorders>
              <w:top w:val="single" w:sz="4" w:space="0" w:color="000000"/>
              <w:left w:val="single" w:sz="4" w:space="0" w:color="000000"/>
              <w:bottom w:val="single" w:sz="4" w:space="0" w:color="000000"/>
              <w:right w:val="single" w:sz="4" w:space="0" w:color="000000"/>
            </w:tcBorders>
          </w:tcPr>
          <w:p w14:paraId="5BCB4B31" w14:textId="77777777" w:rsidR="00EB7FC5" w:rsidRDefault="00EB7FC5" w:rsidP="00EB7FC5">
            <w:pPr>
              <w:spacing w:line="259" w:lineRule="auto"/>
              <w:ind w:left="1"/>
            </w:pPr>
            <w:r>
              <w:t xml:space="preserve">CLOs 5, 6 </w:t>
            </w:r>
          </w:p>
        </w:tc>
        <w:tc>
          <w:tcPr>
            <w:tcW w:w="1416" w:type="dxa"/>
            <w:tcBorders>
              <w:top w:val="single" w:sz="4" w:space="0" w:color="000000"/>
              <w:left w:val="single" w:sz="4" w:space="0" w:color="000000"/>
              <w:bottom w:val="single" w:sz="4" w:space="0" w:color="000000"/>
              <w:right w:val="single" w:sz="4" w:space="0" w:color="000000"/>
            </w:tcBorders>
          </w:tcPr>
          <w:p w14:paraId="21106D58" w14:textId="77777777" w:rsidR="00EB7FC5" w:rsidRDefault="00EB7FC5" w:rsidP="00EB7FC5">
            <w:pPr>
              <w:spacing w:line="259" w:lineRule="auto"/>
            </w:pPr>
            <w:r>
              <w:t xml:space="preserve">11 </w:t>
            </w:r>
          </w:p>
        </w:tc>
      </w:tr>
      <w:tr w:rsidR="00EB7FC5" w14:paraId="525A4E3E" w14:textId="77777777" w:rsidTr="00EB7FC5">
        <w:trPr>
          <w:trHeight w:val="1114"/>
        </w:trPr>
        <w:tc>
          <w:tcPr>
            <w:tcW w:w="1766" w:type="dxa"/>
            <w:tcBorders>
              <w:top w:val="single" w:sz="4" w:space="0" w:color="000000"/>
              <w:left w:val="single" w:sz="4" w:space="0" w:color="000000"/>
              <w:bottom w:val="single" w:sz="4" w:space="0" w:color="000000"/>
              <w:right w:val="single" w:sz="4" w:space="0" w:color="000000"/>
            </w:tcBorders>
          </w:tcPr>
          <w:p w14:paraId="3927DE73" w14:textId="77777777" w:rsidR="00EB7FC5" w:rsidRDefault="00EB7FC5" w:rsidP="00EB7FC5">
            <w:pPr>
              <w:spacing w:line="259" w:lineRule="auto"/>
              <w:ind w:left="1"/>
            </w:pPr>
            <w:r>
              <w:t xml:space="preserve">End-Term Exam </w:t>
            </w:r>
          </w:p>
        </w:tc>
        <w:tc>
          <w:tcPr>
            <w:tcW w:w="3408" w:type="dxa"/>
            <w:tcBorders>
              <w:top w:val="single" w:sz="4" w:space="0" w:color="000000"/>
              <w:left w:val="single" w:sz="4" w:space="0" w:color="000000"/>
              <w:bottom w:val="single" w:sz="4" w:space="0" w:color="000000"/>
              <w:right w:val="single" w:sz="4" w:space="0" w:color="000000"/>
            </w:tcBorders>
          </w:tcPr>
          <w:p w14:paraId="498DC5E2" w14:textId="77777777" w:rsidR="00EB7FC5" w:rsidRDefault="00EB7FC5" w:rsidP="00EB7FC5">
            <w:pPr>
              <w:spacing w:line="259" w:lineRule="auto"/>
              <w:ind w:left="2" w:right="195"/>
            </w:pPr>
            <w:r>
              <w:t xml:space="preserve">A written exam where students are assessed on their theoretical knowledge and application of concepts learned in class. </w:t>
            </w:r>
          </w:p>
        </w:tc>
        <w:tc>
          <w:tcPr>
            <w:tcW w:w="1339" w:type="dxa"/>
            <w:tcBorders>
              <w:top w:val="single" w:sz="4" w:space="0" w:color="000000"/>
              <w:left w:val="single" w:sz="4" w:space="0" w:color="000000"/>
              <w:bottom w:val="single" w:sz="4" w:space="0" w:color="000000"/>
              <w:right w:val="single" w:sz="4" w:space="0" w:color="000000"/>
            </w:tcBorders>
          </w:tcPr>
          <w:p w14:paraId="5EED3C5A" w14:textId="77777777" w:rsidR="00EB7FC5" w:rsidRDefault="00EB7FC5" w:rsidP="00EB7FC5">
            <w:pPr>
              <w:spacing w:line="259" w:lineRule="auto"/>
            </w:pPr>
            <w:r>
              <w:t xml:space="preserve">40% </w:t>
            </w:r>
          </w:p>
        </w:tc>
        <w:tc>
          <w:tcPr>
            <w:tcW w:w="1656" w:type="dxa"/>
            <w:tcBorders>
              <w:top w:val="single" w:sz="4" w:space="0" w:color="000000"/>
              <w:left w:val="single" w:sz="4" w:space="0" w:color="000000"/>
              <w:bottom w:val="single" w:sz="4" w:space="0" w:color="000000"/>
              <w:right w:val="single" w:sz="4" w:space="0" w:color="000000"/>
            </w:tcBorders>
          </w:tcPr>
          <w:p w14:paraId="4E312CF3" w14:textId="77777777" w:rsidR="00EB7FC5" w:rsidRDefault="00EB7FC5" w:rsidP="00EB7FC5">
            <w:pPr>
              <w:spacing w:line="259" w:lineRule="auto"/>
              <w:ind w:left="1"/>
            </w:pPr>
            <w:r>
              <w:t xml:space="preserve">CLOs 5,6 </w:t>
            </w:r>
          </w:p>
        </w:tc>
        <w:tc>
          <w:tcPr>
            <w:tcW w:w="1416" w:type="dxa"/>
            <w:tcBorders>
              <w:top w:val="single" w:sz="4" w:space="0" w:color="000000"/>
              <w:left w:val="single" w:sz="4" w:space="0" w:color="000000"/>
              <w:bottom w:val="single" w:sz="4" w:space="0" w:color="000000"/>
              <w:right w:val="single" w:sz="4" w:space="0" w:color="000000"/>
            </w:tcBorders>
          </w:tcPr>
          <w:p w14:paraId="4F964177" w14:textId="77777777" w:rsidR="00EB7FC5" w:rsidRDefault="00EB7FC5" w:rsidP="00EB7FC5">
            <w:pPr>
              <w:spacing w:line="259" w:lineRule="auto"/>
            </w:pPr>
            <w:r>
              <w:t xml:space="preserve">End of the Term </w:t>
            </w:r>
          </w:p>
        </w:tc>
      </w:tr>
    </w:tbl>
    <w:p w14:paraId="6D787C75" w14:textId="77777777" w:rsidR="00EB7FC5" w:rsidRDefault="00EB7FC5" w:rsidP="00EB7FC5">
      <w:pPr>
        <w:spacing w:after="84" w:line="259" w:lineRule="auto"/>
      </w:pPr>
      <w:r>
        <w:rPr>
          <w:b/>
          <w:sz w:val="20"/>
        </w:rPr>
        <w:t xml:space="preserve"> </w:t>
      </w:r>
    </w:p>
    <w:p w14:paraId="424B8FD6" w14:textId="77777777" w:rsidR="00EB7FC5" w:rsidRDefault="00EB7FC5" w:rsidP="00EB7FC5">
      <w:pPr>
        <w:spacing w:line="259" w:lineRule="auto"/>
      </w:pPr>
      <w:r>
        <w:rPr>
          <w:b/>
          <w:sz w:val="20"/>
        </w:rPr>
        <w:t xml:space="preserve"> </w:t>
      </w:r>
    </w:p>
    <w:tbl>
      <w:tblPr>
        <w:tblStyle w:val="TableGrid0"/>
        <w:tblW w:w="9581" w:type="dxa"/>
        <w:tblInd w:w="259" w:type="dxa"/>
        <w:tblCellMar>
          <w:top w:w="0" w:type="dxa"/>
          <w:left w:w="5" w:type="dxa"/>
          <w:bottom w:w="0" w:type="dxa"/>
          <w:right w:w="4" w:type="dxa"/>
        </w:tblCellMar>
        <w:tblLook w:val="04A0" w:firstRow="1" w:lastRow="0" w:firstColumn="1" w:lastColumn="0" w:noHBand="0" w:noVBand="1"/>
      </w:tblPr>
      <w:tblGrid>
        <w:gridCol w:w="1018"/>
        <w:gridCol w:w="4392"/>
        <w:gridCol w:w="4171"/>
      </w:tblGrid>
      <w:tr w:rsidR="00EB7FC5" w14:paraId="69BF7AE3" w14:textId="77777777" w:rsidTr="00EB7FC5">
        <w:trPr>
          <w:trHeight w:val="566"/>
        </w:trPr>
        <w:tc>
          <w:tcPr>
            <w:tcW w:w="1018" w:type="dxa"/>
            <w:tcBorders>
              <w:top w:val="single" w:sz="4" w:space="0" w:color="000000"/>
              <w:left w:val="single" w:sz="4" w:space="0" w:color="000000"/>
              <w:bottom w:val="single" w:sz="4" w:space="0" w:color="000000"/>
              <w:right w:val="single" w:sz="4" w:space="0" w:color="000000"/>
            </w:tcBorders>
          </w:tcPr>
          <w:p w14:paraId="67D9DDFB" w14:textId="77777777" w:rsidR="00EB7FC5" w:rsidRDefault="00EB7FC5" w:rsidP="00EB7FC5">
            <w:pPr>
              <w:spacing w:line="259" w:lineRule="auto"/>
              <w:ind w:left="114"/>
            </w:pPr>
            <w:r>
              <w:rPr>
                <w:b/>
              </w:rPr>
              <w:t xml:space="preserve">Session No. </w:t>
            </w:r>
          </w:p>
        </w:tc>
        <w:tc>
          <w:tcPr>
            <w:tcW w:w="4392" w:type="dxa"/>
            <w:tcBorders>
              <w:top w:val="single" w:sz="4" w:space="0" w:color="000000"/>
              <w:left w:val="single" w:sz="4" w:space="0" w:color="000000"/>
              <w:bottom w:val="single" w:sz="4" w:space="0" w:color="000000"/>
              <w:right w:val="single" w:sz="4" w:space="0" w:color="000000"/>
            </w:tcBorders>
          </w:tcPr>
          <w:p w14:paraId="2C25CCD6" w14:textId="77777777" w:rsidR="00EB7FC5" w:rsidRDefault="00EB7FC5" w:rsidP="00EB7FC5">
            <w:pPr>
              <w:spacing w:line="259" w:lineRule="auto"/>
              <w:ind w:left="109"/>
            </w:pPr>
            <w:r>
              <w:rPr>
                <w:b/>
              </w:rPr>
              <w:t xml:space="preserve">Topics Covered </w:t>
            </w:r>
          </w:p>
        </w:tc>
        <w:tc>
          <w:tcPr>
            <w:tcW w:w="4171" w:type="dxa"/>
            <w:tcBorders>
              <w:top w:val="single" w:sz="4" w:space="0" w:color="000000"/>
              <w:left w:val="single" w:sz="4" w:space="0" w:color="000000"/>
              <w:bottom w:val="single" w:sz="4" w:space="0" w:color="000000"/>
              <w:right w:val="single" w:sz="4" w:space="0" w:color="000000"/>
            </w:tcBorders>
          </w:tcPr>
          <w:p w14:paraId="413001BD" w14:textId="77777777" w:rsidR="00EB7FC5" w:rsidRDefault="00EB7FC5" w:rsidP="00EB7FC5">
            <w:pPr>
              <w:spacing w:line="259" w:lineRule="auto"/>
              <w:ind w:left="110"/>
            </w:pPr>
            <w:r>
              <w:rPr>
                <w:b/>
              </w:rPr>
              <w:t xml:space="preserve">Learning Outcomes </w:t>
            </w:r>
          </w:p>
        </w:tc>
      </w:tr>
      <w:tr w:rsidR="00EB7FC5" w14:paraId="6987C2FC" w14:textId="77777777" w:rsidTr="00EB7FC5">
        <w:trPr>
          <w:trHeight w:val="758"/>
        </w:trPr>
        <w:tc>
          <w:tcPr>
            <w:tcW w:w="1018" w:type="dxa"/>
            <w:tcBorders>
              <w:top w:val="single" w:sz="4" w:space="0" w:color="000000"/>
              <w:left w:val="single" w:sz="4" w:space="0" w:color="000000"/>
              <w:bottom w:val="single" w:sz="4" w:space="0" w:color="000000"/>
              <w:right w:val="single" w:sz="4" w:space="0" w:color="000000"/>
            </w:tcBorders>
          </w:tcPr>
          <w:p w14:paraId="71DA3E63" w14:textId="77777777" w:rsidR="00EB7FC5" w:rsidRDefault="00EB7FC5" w:rsidP="00EB7FC5">
            <w:pPr>
              <w:spacing w:line="259" w:lineRule="auto"/>
              <w:ind w:left="114"/>
            </w:pPr>
            <w:r>
              <w:t xml:space="preserve">1 </w:t>
            </w:r>
          </w:p>
        </w:tc>
        <w:tc>
          <w:tcPr>
            <w:tcW w:w="4392" w:type="dxa"/>
            <w:tcBorders>
              <w:top w:val="single" w:sz="4" w:space="0" w:color="000000"/>
              <w:left w:val="single" w:sz="4" w:space="0" w:color="000000"/>
              <w:bottom w:val="single" w:sz="4" w:space="0" w:color="000000"/>
              <w:right w:val="single" w:sz="4" w:space="0" w:color="000000"/>
            </w:tcBorders>
          </w:tcPr>
          <w:p w14:paraId="5C9859B1" w14:textId="77777777" w:rsidR="00EB7FC5" w:rsidRDefault="00EB7FC5" w:rsidP="00EB7FC5">
            <w:pPr>
              <w:spacing w:line="259" w:lineRule="auto"/>
            </w:pPr>
            <w:r>
              <w:t xml:space="preserve"> Foundations of communication </w:t>
            </w:r>
          </w:p>
        </w:tc>
        <w:tc>
          <w:tcPr>
            <w:tcW w:w="4171" w:type="dxa"/>
            <w:tcBorders>
              <w:top w:val="single" w:sz="4" w:space="0" w:color="000000"/>
              <w:left w:val="single" w:sz="4" w:space="0" w:color="000000"/>
              <w:bottom w:val="single" w:sz="4" w:space="0" w:color="000000"/>
              <w:right w:val="single" w:sz="4" w:space="0" w:color="000000"/>
            </w:tcBorders>
          </w:tcPr>
          <w:p w14:paraId="5BB5D3B6" w14:textId="77777777" w:rsidR="00EB7FC5" w:rsidRDefault="00EB7FC5" w:rsidP="00EB7FC5">
            <w:pPr>
              <w:spacing w:line="259" w:lineRule="auto"/>
              <w:ind w:left="110"/>
            </w:pPr>
            <w:r>
              <w:rPr>
                <w:sz w:val="22"/>
              </w:rPr>
              <w:t>Understand the basic concepts, functions, and importance of communication in personal and professional contexts.</w:t>
            </w:r>
            <w:r>
              <w:t xml:space="preserve"> </w:t>
            </w:r>
          </w:p>
        </w:tc>
      </w:tr>
      <w:tr w:rsidR="00EB7FC5" w14:paraId="5B0DB929" w14:textId="77777777" w:rsidTr="00EB7FC5">
        <w:trPr>
          <w:trHeight w:val="773"/>
        </w:trPr>
        <w:tc>
          <w:tcPr>
            <w:tcW w:w="1018" w:type="dxa"/>
            <w:tcBorders>
              <w:top w:val="single" w:sz="4" w:space="0" w:color="000000"/>
              <w:left w:val="single" w:sz="4" w:space="0" w:color="000000"/>
              <w:bottom w:val="single" w:sz="4" w:space="0" w:color="000000"/>
              <w:right w:val="single" w:sz="4" w:space="0" w:color="000000"/>
            </w:tcBorders>
          </w:tcPr>
          <w:p w14:paraId="18501D88" w14:textId="77777777" w:rsidR="00EB7FC5" w:rsidRDefault="00EB7FC5" w:rsidP="00EB7FC5">
            <w:pPr>
              <w:spacing w:line="259" w:lineRule="auto"/>
              <w:ind w:left="114"/>
            </w:pPr>
            <w:r>
              <w:t xml:space="preserve">2 </w:t>
            </w:r>
          </w:p>
        </w:tc>
        <w:tc>
          <w:tcPr>
            <w:tcW w:w="4392" w:type="dxa"/>
            <w:tcBorders>
              <w:top w:val="single" w:sz="4" w:space="0" w:color="000000"/>
              <w:left w:val="single" w:sz="4" w:space="0" w:color="000000"/>
              <w:bottom w:val="single" w:sz="4" w:space="0" w:color="000000"/>
              <w:right w:val="single" w:sz="4" w:space="0" w:color="000000"/>
            </w:tcBorders>
          </w:tcPr>
          <w:p w14:paraId="5489B808" w14:textId="77777777" w:rsidR="00EB7FC5" w:rsidRDefault="00EB7FC5" w:rsidP="00EB7FC5">
            <w:pPr>
              <w:spacing w:line="259" w:lineRule="auto"/>
            </w:pPr>
            <w:r>
              <w:t xml:space="preserve"> Process of Communication&amp;  Barriers of  Communication </w:t>
            </w:r>
          </w:p>
        </w:tc>
        <w:tc>
          <w:tcPr>
            <w:tcW w:w="4171" w:type="dxa"/>
            <w:tcBorders>
              <w:top w:val="single" w:sz="4" w:space="0" w:color="000000"/>
              <w:left w:val="single" w:sz="4" w:space="0" w:color="000000"/>
              <w:bottom w:val="single" w:sz="4" w:space="0" w:color="000000"/>
              <w:right w:val="single" w:sz="4" w:space="0" w:color="000000"/>
            </w:tcBorders>
          </w:tcPr>
          <w:p w14:paraId="4265EBA4" w14:textId="77777777" w:rsidR="00EB7FC5" w:rsidRDefault="00EB7FC5" w:rsidP="00EB7FC5">
            <w:pPr>
              <w:spacing w:line="259" w:lineRule="auto"/>
              <w:ind w:left="114" w:right="696"/>
            </w:pPr>
            <w:r>
              <w:rPr>
                <w:sz w:val="22"/>
              </w:rPr>
              <w:t>Identify the components of the communication process and common barriers of  communication</w:t>
            </w:r>
            <w:r>
              <w:t xml:space="preserve"> </w:t>
            </w:r>
          </w:p>
        </w:tc>
      </w:tr>
      <w:tr w:rsidR="00EB7FC5" w14:paraId="273F0939" w14:textId="77777777" w:rsidTr="00EB7FC5">
        <w:trPr>
          <w:trHeight w:val="1027"/>
        </w:trPr>
        <w:tc>
          <w:tcPr>
            <w:tcW w:w="1018" w:type="dxa"/>
            <w:tcBorders>
              <w:top w:val="single" w:sz="4" w:space="0" w:color="000000"/>
              <w:left w:val="single" w:sz="4" w:space="0" w:color="000000"/>
              <w:bottom w:val="single" w:sz="4" w:space="0" w:color="000000"/>
              <w:right w:val="single" w:sz="4" w:space="0" w:color="000000"/>
            </w:tcBorders>
          </w:tcPr>
          <w:p w14:paraId="388537C8" w14:textId="77777777" w:rsidR="00EB7FC5" w:rsidRDefault="00EB7FC5" w:rsidP="00EB7FC5">
            <w:pPr>
              <w:spacing w:line="259" w:lineRule="auto"/>
              <w:ind w:left="114"/>
            </w:pPr>
            <w:r>
              <w:t xml:space="preserve">3 </w:t>
            </w:r>
          </w:p>
        </w:tc>
        <w:tc>
          <w:tcPr>
            <w:tcW w:w="4392" w:type="dxa"/>
            <w:tcBorders>
              <w:top w:val="single" w:sz="4" w:space="0" w:color="000000"/>
              <w:left w:val="single" w:sz="4" w:space="0" w:color="000000"/>
              <w:bottom w:val="single" w:sz="4" w:space="0" w:color="000000"/>
              <w:right w:val="single" w:sz="4" w:space="0" w:color="000000"/>
            </w:tcBorders>
          </w:tcPr>
          <w:p w14:paraId="69B9BDFC" w14:textId="77777777" w:rsidR="00EB7FC5" w:rsidRDefault="00EB7FC5" w:rsidP="00EB7FC5">
            <w:pPr>
              <w:spacing w:line="259" w:lineRule="auto"/>
            </w:pPr>
            <w:r>
              <w:t xml:space="preserve"> Non-verbal Communication </w:t>
            </w:r>
          </w:p>
        </w:tc>
        <w:tc>
          <w:tcPr>
            <w:tcW w:w="4171" w:type="dxa"/>
            <w:tcBorders>
              <w:top w:val="single" w:sz="4" w:space="0" w:color="000000"/>
              <w:left w:val="single" w:sz="4" w:space="0" w:color="000000"/>
              <w:bottom w:val="single" w:sz="4" w:space="0" w:color="000000"/>
              <w:right w:val="single" w:sz="4" w:space="0" w:color="000000"/>
            </w:tcBorders>
            <w:vAlign w:val="bottom"/>
          </w:tcPr>
          <w:p w14:paraId="15BA4D95" w14:textId="77777777" w:rsidR="00EB7FC5" w:rsidRDefault="00EB7FC5" w:rsidP="00EB7FC5">
            <w:pPr>
              <w:spacing w:line="259" w:lineRule="auto"/>
              <w:ind w:left="114"/>
            </w:pPr>
            <w:r>
              <w:rPr>
                <w:sz w:val="22"/>
              </w:rPr>
              <w:t>Interpret body language, facial expressions, gestures, and other non-verbal cues to enhance communication effectiveness.</w:t>
            </w:r>
            <w:r>
              <w:t xml:space="preserve"> </w:t>
            </w:r>
          </w:p>
        </w:tc>
      </w:tr>
      <w:tr w:rsidR="00EB7FC5" w14:paraId="416B66BE" w14:textId="77777777" w:rsidTr="00EB7FC5">
        <w:trPr>
          <w:trHeight w:val="1354"/>
        </w:trPr>
        <w:tc>
          <w:tcPr>
            <w:tcW w:w="1018" w:type="dxa"/>
            <w:tcBorders>
              <w:top w:val="single" w:sz="4" w:space="0" w:color="000000"/>
              <w:left w:val="single" w:sz="4" w:space="0" w:color="000000"/>
              <w:bottom w:val="single" w:sz="4" w:space="0" w:color="000000"/>
              <w:right w:val="single" w:sz="4" w:space="0" w:color="000000"/>
            </w:tcBorders>
          </w:tcPr>
          <w:p w14:paraId="38519D1C" w14:textId="77777777" w:rsidR="00EB7FC5" w:rsidRDefault="00EB7FC5" w:rsidP="00EB7FC5">
            <w:pPr>
              <w:spacing w:line="259" w:lineRule="auto"/>
              <w:ind w:left="114"/>
            </w:pPr>
            <w:r>
              <w:t xml:space="preserve">4 </w:t>
            </w:r>
          </w:p>
        </w:tc>
        <w:tc>
          <w:tcPr>
            <w:tcW w:w="4392" w:type="dxa"/>
            <w:tcBorders>
              <w:top w:val="single" w:sz="4" w:space="0" w:color="000000"/>
              <w:left w:val="single" w:sz="4" w:space="0" w:color="000000"/>
              <w:bottom w:val="single" w:sz="4" w:space="0" w:color="000000"/>
              <w:right w:val="single" w:sz="4" w:space="0" w:color="000000"/>
            </w:tcBorders>
            <w:vAlign w:val="bottom"/>
          </w:tcPr>
          <w:p w14:paraId="2E050700" w14:textId="77777777" w:rsidR="00EB7FC5" w:rsidRDefault="00EB7FC5" w:rsidP="00EB7FC5">
            <w:pPr>
              <w:spacing w:after="294" w:line="259" w:lineRule="auto"/>
            </w:pPr>
            <w:r>
              <w:t xml:space="preserve"> Listening Skills </w:t>
            </w:r>
          </w:p>
          <w:p w14:paraId="11EA5DF3" w14:textId="77777777" w:rsidR="00EB7FC5" w:rsidRDefault="00EB7FC5" w:rsidP="00EB7FC5">
            <w:pPr>
              <w:spacing w:line="259" w:lineRule="auto"/>
              <w:ind w:left="829" w:hanging="359"/>
            </w:pPr>
            <w:r>
              <w:rPr>
                <w:rFonts w:ascii="Segoe UI Symbol" w:eastAsia="Segoe UI Symbol" w:hAnsi="Segoe UI Symbol" w:cs="Segoe UI Symbol"/>
              </w:rPr>
              <w:t>•</w:t>
            </w:r>
            <w:r>
              <w:rPr>
                <w:rFonts w:ascii="Arial" w:eastAsia="Arial" w:hAnsi="Arial" w:cs="Arial"/>
              </w:rPr>
              <w:t xml:space="preserve"> </w:t>
            </w:r>
            <w:r>
              <w:rPr>
                <w:sz w:val="22"/>
              </w:rPr>
              <w:t>Barriers to listening &amp; Active listening techniques</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6722E9AC" w14:textId="77777777" w:rsidR="00EB7FC5" w:rsidRDefault="00EB7FC5" w:rsidP="00EB7FC5">
            <w:pPr>
              <w:spacing w:line="259" w:lineRule="auto"/>
              <w:ind w:left="142"/>
            </w:pPr>
            <w:r>
              <w:rPr>
                <w:sz w:val="22"/>
              </w:rPr>
              <w:t xml:space="preserve">Recognize listening barriers and demonstrate active listening techniques </w:t>
            </w:r>
            <w:r>
              <w:t xml:space="preserve"> </w:t>
            </w:r>
          </w:p>
        </w:tc>
      </w:tr>
      <w:tr w:rsidR="00EB7FC5" w14:paraId="59E38308" w14:textId="77777777" w:rsidTr="00EB7FC5">
        <w:trPr>
          <w:trHeight w:val="874"/>
        </w:trPr>
        <w:tc>
          <w:tcPr>
            <w:tcW w:w="1018" w:type="dxa"/>
            <w:tcBorders>
              <w:top w:val="single" w:sz="4" w:space="0" w:color="000000"/>
              <w:left w:val="single" w:sz="4" w:space="0" w:color="000000"/>
              <w:bottom w:val="single" w:sz="4" w:space="0" w:color="000000"/>
              <w:right w:val="single" w:sz="4" w:space="0" w:color="000000"/>
            </w:tcBorders>
          </w:tcPr>
          <w:p w14:paraId="50515925" w14:textId="77777777" w:rsidR="00EB7FC5" w:rsidRDefault="00EB7FC5" w:rsidP="00EB7FC5">
            <w:pPr>
              <w:spacing w:line="259" w:lineRule="auto"/>
              <w:ind w:left="114"/>
            </w:pPr>
            <w:r>
              <w:t xml:space="preserve">5 </w:t>
            </w:r>
          </w:p>
        </w:tc>
        <w:tc>
          <w:tcPr>
            <w:tcW w:w="4392" w:type="dxa"/>
            <w:tcBorders>
              <w:top w:val="single" w:sz="4" w:space="0" w:color="000000"/>
              <w:left w:val="single" w:sz="4" w:space="0" w:color="000000"/>
              <w:bottom w:val="single" w:sz="4" w:space="0" w:color="000000"/>
              <w:right w:val="single" w:sz="4" w:space="0" w:color="000000"/>
            </w:tcBorders>
            <w:vAlign w:val="bottom"/>
          </w:tcPr>
          <w:p w14:paraId="5BD5BD47" w14:textId="77777777" w:rsidR="00EB7FC5" w:rsidRDefault="00EB7FC5" w:rsidP="00EB7FC5">
            <w:pPr>
              <w:spacing w:line="259" w:lineRule="auto"/>
              <w:ind w:left="470" w:right="2433" w:hanging="361"/>
            </w:pPr>
            <w:r>
              <w:t xml:space="preserve">Listening Skills </w:t>
            </w:r>
            <w:r>
              <w:rPr>
                <w:rFonts w:ascii="Segoe UI Symbol" w:eastAsia="Segoe UI Symbol" w:hAnsi="Segoe UI Symbol" w:cs="Segoe UI Symbol"/>
              </w:rPr>
              <w:t>•</w:t>
            </w:r>
            <w:r>
              <w:rPr>
                <w:rFonts w:ascii="Arial" w:eastAsia="Arial" w:hAnsi="Arial" w:cs="Arial"/>
              </w:rPr>
              <w:t xml:space="preserve"> </w:t>
            </w:r>
            <w:r>
              <w:rPr>
                <w:sz w:val="22"/>
              </w:rPr>
              <w:t xml:space="preserve">Note-taking </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31CB28A8" w14:textId="77777777" w:rsidR="00EB7FC5" w:rsidRDefault="00EB7FC5" w:rsidP="00EB7FC5">
            <w:pPr>
              <w:spacing w:line="259" w:lineRule="auto"/>
              <w:ind w:left="110"/>
            </w:pPr>
            <w:r>
              <w:rPr>
                <w:sz w:val="22"/>
              </w:rPr>
              <w:t>Develop effective listening and note-taking skills from oral sources, improving comprehension and retention</w:t>
            </w:r>
            <w:r>
              <w:t xml:space="preserve"> </w:t>
            </w:r>
          </w:p>
        </w:tc>
      </w:tr>
      <w:tr w:rsidR="00EB7FC5" w14:paraId="3D67B23D" w14:textId="77777777" w:rsidTr="00EB7FC5">
        <w:trPr>
          <w:trHeight w:val="797"/>
        </w:trPr>
        <w:tc>
          <w:tcPr>
            <w:tcW w:w="1018" w:type="dxa"/>
            <w:tcBorders>
              <w:top w:val="single" w:sz="4" w:space="0" w:color="000000"/>
              <w:left w:val="single" w:sz="4" w:space="0" w:color="000000"/>
              <w:bottom w:val="single" w:sz="4" w:space="0" w:color="000000"/>
              <w:right w:val="single" w:sz="4" w:space="0" w:color="000000"/>
            </w:tcBorders>
          </w:tcPr>
          <w:p w14:paraId="0826A71F" w14:textId="77777777" w:rsidR="00EB7FC5" w:rsidRDefault="00EB7FC5" w:rsidP="00EB7FC5">
            <w:pPr>
              <w:spacing w:line="259" w:lineRule="auto"/>
              <w:ind w:left="114"/>
            </w:pPr>
            <w:r>
              <w:t xml:space="preserve">6 </w:t>
            </w:r>
          </w:p>
        </w:tc>
        <w:tc>
          <w:tcPr>
            <w:tcW w:w="4392" w:type="dxa"/>
            <w:tcBorders>
              <w:top w:val="single" w:sz="4" w:space="0" w:color="000000"/>
              <w:left w:val="single" w:sz="4" w:space="0" w:color="000000"/>
              <w:bottom w:val="single" w:sz="4" w:space="0" w:color="000000"/>
              <w:right w:val="single" w:sz="4" w:space="0" w:color="000000"/>
            </w:tcBorders>
            <w:vAlign w:val="bottom"/>
          </w:tcPr>
          <w:p w14:paraId="4DE6023D" w14:textId="77777777" w:rsidR="00EB7FC5" w:rsidRDefault="00EB7FC5" w:rsidP="00EB7FC5">
            <w:pPr>
              <w:spacing w:line="259" w:lineRule="auto"/>
              <w:ind w:left="109"/>
            </w:pPr>
            <w:r>
              <w:t xml:space="preserve">Listening Skills </w:t>
            </w:r>
          </w:p>
          <w:p w14:paraId="0BF0BDEC" w14:textId="77777777" w:rsidR="00EB7FC5" w:rsidRDefault="00EB7FC5" w:rsidP="00EB7FC5">
            <w:pPr>
              <w:spacing w:line="259" w:lineRule="auto"/>
              <w:ind w:left="470"/>
            </w:pPr>
            <w:r>
              <w:rPr>
                <w:rFonts w:ascii="Segoe UI Symbol" w:eastAsia="Segoe UI Symbol" w:hAnsi="Segoe UI Symbol" w:cs="Segoe UI Symbol"/>
              </w:rPr>
              <w:t>•</w:t>
            </w:r>
            <w:r>
              <w:rPr>
                <w:rFonts w:ascii="Arial" w:eastAsia="Arial" w:hAnsi="Arial" w:cs="Arial"/>
              </w:rPr>
              <w:t xml:space="preserve"> </w:t>
            </w:r>
            <w:r>
              <w:rPr>
                <w:sz w:val="22"/>
              </w:rPr>
              <w:t>Critical Listening</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2DB2BF75" w14:textId="77777777" w:rsidR="00EB7FC5" w:rsidRDefault="00EB7FC5" w:rsidP="00EB7FC5">
            <w:pPr>
              <w:spacing w:line="259" w:lineRule="auto"/>
              <w:ind w:left="110"/>
            </w:pPr>
            <w:r>
              <w:rPr>
                <w:sz w:val="22"/>
              </w:rPr>
              <w:t>Analyze spoken content critically to assess arguments, perspectives, and credibility.</w:t>
            </w:r>
            <w:r>
              <w:t xml:space="preserve"> </w:t>
            </w:r>
          </w:p>
        </w:tc>
      </w:tr>
      <w:tr w:rsidR="00EB7FC5" w14:paraId="474DA255" w14:textId="77777777" w:rsidTr="00EB7FC5">
        <w:trPr>
          <w:trHeight w:val="898"/>
        </w:trPr>
        <w:tc>
          <w:tcPr>
            <w:tcW w:w="1018" w:type="dxa"/>
            <w:tcBorders>
              <w:top w:val="single" w:sz="4" w:space="0" w:color="000000"/>
              <w:left w:val="single" w:sz="4" w:space="0" w:color="000000"/>
              <w:bottom w:val="single" w:sz="4" w:space="0" w:color="000000"/>
              <w:right w:val="single" w:sz="4" w:space="0" w:color="000000"/>
            </w:tcBorders>
          </w:tcPr>
          <w:p w14:paraId="4E2D939E" w14:textId="77777777" w:rsidR="00EB7FC5" w:rsidRDefault="00EB7FC5" w:rsidP="00EB7FC5">
            <w:pPr>
              <w:spacing w:line="259" w:lineRule="auto"/>
              <w:ind w:left="114"/>
            </w:pPr>
            <w:r>
              <w:t xml:space="preserve">7 </w:t>
            </w:r>
          </w:p>
        </w:tc>
        <w:tc>
          <w:tcPr>
            <w:tcW w:w="4392" w:type="dxa"/>
            <w:tcBorders>
              <w:top w:val="single" w:sz="4" w:space="0" w:color="000000"/>
              <w:left w:val="single" w:sz="4" w:space="0" w:color="000000"/>
              <w:bottom w:val="single" w:sz="4" w:space="0" w:color="000000"/>
              <w:right w:val="single" w:sz="4" w:space="0" w:color="000000"/>
            </w:tcBorders>
          </w:tcPr>
          <w:p w14:paraId="4584FCD9" w14:textId="77777777" w:rsidR="00EB7FC5" w:rsidRDefault="00EB7FC5" w:rsidP="00EB7FC5">
            <w:pPr>
              <w:spacing w:after="35" w:line="259" w:lineRule="auto"/>
              <w:ind w:left="114"/>
            </w:pPr>
            <w:r>
              <w:t xml:space="preserve">Presentation Skills </w:t>
            </w:r>
          </w:p>
          <w:p w14:paraId="19E4F29E" w14:textId="77777777" w:rsidR="00EB7FC5" w:rsidRDefault="00EB7FC5" w:rsidP="00EB7FC5">
            <w:pPr>
              <w:spacing w:line="259" w:lineRule="auto"/>
              <w:ind w:left="470"/>
            </w:pPr>
            <w:r>
              <w:rPr>
                <w:rFonts w:ascii="Segoe UI Symbol" w:eastAsia="Segoe UI Symbol" w:hAnsi="Segoe UI Symbol" w:cs="Segoe UI Symbol"/>
              </w:rPr>
              <w:t>•</w:t>
            </w:r>
            <w:r>
              <w:rPr>
                <w:rFonts w:ascii="Arial" w:eastAsia="Arial" w:hAnsi="Arial" w:cs="Arial"/>
              </w:rPr>
              <w:t xml:space="preserve"> </w:t>
            </w:r>
            <w:r>
              <w:rPr>
                <w:sz w:val="22"/>
              </w:rPr>
              <w:t>Oral Drills (Clarity, pacing, emphasis)</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7F3C4C72" w14:textId="77777777" w:rsidR="00EB7FC5" w:rsidRDefault="00EB7FC5" w:rsidP="00EB7FC5">
            <w:pPr>
              <w:spacing w:line="259" w:lineRule="auto"/>
              <w:ind w:left="110"/>
            </w:pPr>
            <w:r>
              <w:rPr>
                <w:sz w:val="22"/>
              </w:rPr>
              <w:t>Practice and improve clarity, pacing, emphasis, and modulation in oral delivery.</w:t>
            </w:r>
            <w:r>
              <w:t xml:space="preserve"> </w:t>
            </w:r>
          </w:p>
        </w:tc>
      </w:tr>
      <w:tr w:rsidR="00EB7FC5" w14:paraId="1B40F2BC" w14:textId="77777777" w:rsidTr="00EB7FC5">
        <w:trPr>
          <w:trHeight w:val="734"/>
        </w:trPr>
        <w:tc>
          <w:tcPr>
            <w:tcW w:w="1018" w:type="dxa"/>
            <w:tcBorders>
              <w:top w:val="single" w:sz="4" w:space="0" w:color="000000"/>
              <w:left w:val="single" w:sz="4" w:space="0" w:color="000000"/>
              <w:bottom w:val="single" w:sz="4" w:space="0" w:color="000000"/>
              <w:right w:val="single" w:sz="4" w:space="0" w:color="000000"/>
            </w:tcBorders>
          </w:tcPr>
          <w:p w14:paraId="08596688" w14:textId="77777777" w:rsidR="00EB7FC5" w:rsidRDefault="00EB7FC5" w:rsidP="00EB7FC5">
            <w:pPr>
              <w:spacing w:line="259" w:lineRule="auto"/>
              <w:ind w:left="114"/>
            </w:pPr>
            <w:r>
              <w:t xml:space="preserve">8 </w:t>
            </w:r>
          </w:p>
        </w:tc>
        <w:tc>
          <w:tcPr>
            <w:tcW w:w="4392" w:type="dxa"/>
            <w:tcBorders>
              <w:top w:val="single" w:sz="4" w:space="0" w:color="000000"/>
              <w:left w:val="single" w:sz="4" w:space="0" w:color="000000"/>
              <w:bottom w:val="single" w:sz="4" w:space="0" w:color="000000"/>
              <w:right w:val="single" w:sz="4" w:space="0" w:color="000000"/>
            </w:tcBorders>
          </w:tcPr>
          <w:p w14:paraId="68BF261A" w14:textId="77777777" w:rsidR="00EB7FC5" w:rsidRDefault="00EB7FC5" w:rsidP="00EB7FC5">
            <w:pPr>
              <w:spacing w:line="259" w:lineRule="auto"/>
              <w:ind w:left="114"/>
            </w:pPr>
            <w:r>
              <w:t xml:space="preserve">Presentation Skills </w:t>
            </w:r>
          </w:p>
          <w:p w14:paraId="0825A437" w14:textId="77777777" w:rsidR="00EB7FC5" w:rsidRDefault="00EB7FC5" w:rsidP="00EB7FC5">
            <w:pPr>
              <w:spacing w:line="259" w:lineRule="auto"/>
              <w:ind w:left="114"/>
            </w:pP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2719939F" w14:textId="77777777" w:rsidR="00EB7FC5" w:rsidRDefault="00EB7FC5" w:rsidP="00EB7FC5">
            <w:pPr>
              <w:spacing w:line="259" w:lineRule="auto"/>
              <w:ind w:left="110"/>
            </w:pPr>
            <w:r>
              <w:rPr>
                <w:sz w:val="22"/>
              </w:rPr>
              <w:t>Organize and deliver structured presentations with appropriate openings, content flow, and conclusions.</w:t>
            </w:r>
            <w:r>
              <w:t xml:space="preserve"> </w:t>
            </w:r>
          </w:p>
        </w:tc>
      </w:tr>
      <w:tr w:rsidR="00EB7FC5" w14:paraId="29DAFDDE" w14:textId="77777777" w:rsidTr="00EB7FC5">
        <w:trPr>
          <w:trHeight w:val="965"/>
        </w:trPr>
        <w:tc>
          <w:tcPr>
            <w:tcW w:w="1018" w:type="dxa"/>
            <w:tcBorders>
              <w:top w:val="single" w:sz="4" w:space="0" w:color="000000"/>
              <w:left w:val="single" w:sz="4" w:space="0" w:color="000000"/>
              <w:bottom w:val="single" w:sz="4" w:space="0" w:color="000000"/>
              <w:right w:val="single" w:sz="4" w:space="0" w:color="000000"/>
            </w:tcBorders>
          </w:tcPr>
          <w:p w14:paraId="25ACE413" w14:textId="77777777" w:rsidR="00EB7FC5" w:rsidRDefault="00EB7FC5" w:rsidP="00EB7FC5">
            <w:pPr>
              <w:spacing w:line="259" w:lineRule="auto"/>
              <w:ind w:left="114"/>
            </w:pPr>
            <w:r>
              <w:t xml:space="preserve">9 </w:t>
            </w:r>
          </w:p>
        </w:tc>
        <w:tc>
          <w:tcPr>
            <w:tcW w:w="4392" w:type="dxa"/>
            <w:tcBorders>
              <w:top w:val="single" w:sz="4" w:space="0" w:color="000000"/>
              <w:left w:val="single" w:sz="4" w:space="0" w:color="000000"/>
              <w:bottom w:val="single" w:sz="4" w:space="0" w:color="000000"/>
              <w:right w:val="single" w:sz="4" w:space="0" w:color="000000"/>
            </w:tcBorders>
          </w:tcPr>
          <w:p w14:paraId="74B67535" w14:textId="77777777" w:rsidR="00EB7FC5" w:rsidRDefault="00EB7FC5" w:rsidP="00EB7FC5">
            <w:pPr>
              <w:spacing w:after="18" w:line="259" w:lineRule="auto"/>
              <w:ind w:left="114"/>
            </w:pPr>
            <w:r>
              <w:t xml:space="preserve">Phonetics </w:t>
            </w:r>
          </w:p>
          <w:p w14:paraId="16BB56F6" w14:textId="77777777" w:rsidR="00EB7FC5" w:rsidRDefault="00EB7FC5" w:rsidP="00EB7FC5">
            <w:pPr>
              <w:spacing w:line="259" w:lineRule="auto"/>
              <w:ind w:left="470"/>
            </w:pPr>
            <w:r>
              <w:rPr>
                <w:rFonts w:ascii="Segoe UI Symbol" w:eastAsia="Segoe UI Symbol" w:hAnsi="Segoe UI Symbol" w:cs="Segoe UI Symbol"/>
              </w:rPr>
              <w:t>•</w:t>
            </w:r>
            <w:r>
              <w:rPr>
                <w:rFonts w:ascii="Arial" w:eastAsia="Arial" w:hAnsi="Arial" w:cs="Arial"/>
              </w:rPr>
              <w:t xml:space="preserve"> </w:t>
            </w:r>
            <w:r>
              <w:t xml:space="preserve">IPA Symbols </w:t>
            </w:r>
          </w:p>
        </w:tc>
        <w:tc>
          <w:tcPr>
            <w:tcW w:w="4171" w:type="dxa"/>
            <w:tcBorders>
              <w:top w:val="single" w:sz="4" w:space="0" w:color="000000"/>
              <w:left w:val="single" w:sz="4" w:space="0" w:color="000000"/>
              <w:bottom w:val="single" w:sz="4" w:space="0" w:color="000000"/>
              <w:right w:val="single" w:sz="4" w:space="0" w:color="000000"/>
            </w:tcBorders>
          </w:tcPr>
          <w:p w14:paraId="2C03D3A4" w14:textId="77777777" w:rsidR="00EB7FC5" w:rsidRDefault="00EB7FC5" w:rsidP="00EB7FC5">
            <w:pPr>
              <w:spacing w:line="259" w:lineRule="auto"/>
              <w:ind w:left="110"/>
            </w:pPr>
            <w:r>
              <w:t xml:space="preserve"> </w:t>
            </w:r>
            <w:r>
              <w:rPr>
                <w:sz w:val="22"/>
              </w:rPr>
              <w:t>Understand and use International Phonetic Alphabet (IPA) symbols for accurate pronunciation.</w:t>
            </w:r>
            <w:r>
              <w:t xml:space="preserve"> </w:t>
            </w:r>
          </w:p>
        </w:tc>
      </w:tr>
      <w:tr w:rsidR="00EB7FC5" w14:paraId="6BA9C539" w14:textId="77777777" w:rsidTr="00EB7FC5">
        <w:trPr>
          <w:trHeight w:val="989"/>
        </w:trPr>
        <w:tc>
          <w:tcPr>
            <w:tcW w:w="1018" w:type="dxa"/>
            <w:tcBorders>
              <w:top w:val="single" w:sz="4" w:space="0" w:color="000000"/>
              <w:left w:val="single" w:sz="4" w:space="0" w:color="000000"/>
              <w:bottom w:val="single" w:sz="4" w:space="0" w:color="000000"/>
              <w:right w:val="single" w:sz="4" w:space="0" w:color="000000"/>
            </w:tcBorders>
          </w:tcPr>
          <w:p w14:paraId="5149E578" w14:textId="77777777" w:rsidR="00EB7FC5" w:rsidRDefault="00EB7FC5" w:rsidP="00EB7FC5">
            <w:pPr>
              <w:spacing w:line="259" w:lineRule="auto"/>
              <w:ind w:left="114"/>
            </w:pPr>
            <w:r>
              <w:t xml:space="preserve">10 </w:t>
            </w:r>
          </w:p>
        </w:tc>
        <w:tc>
          <w:tcPr>
            <w:tcW w:w="4392" w:type="dxa"/>
            <w:tcBorders>
              <w:top w:val="single" w:sz="4" w:space="0" w:color="000000"/>
              <w:left w:val="single" w:sz="4" w:space="0" w:color="000000"/>
              <w:bottom w:val="single" w:sz="4" w:space="0" w:color="000000"/>
              <w:right w:val="single" w:sz="4" w:space="0" w:color="000000"/>
            </w:tcBorders>
          </w:tcPr>
          <w:p w14:paraId="1AF512CC" w14:textId="77777777" w:rsidR="00EB7FC5" w:rsidRDefault="00EB7FC5" w:rsidP="00EB7FC5">
            <w:pPr>
              <w:spacing w:after="43" w:line="259" w:lineRule="auto"/>
              <w:ind w:left="114"/>
            </w:pPr>
            <w:r>
              <w:t xml:space="preserve">Phonetics </w:t>
            </w:r>
          </w:p>
          <w:p w14:paraId="46DEECA8" w14:textId="77777777" w:rsidR="00EB7FC5" w:rsidRDefault="00EB7FC5" w:rsidP="00EB7FC5">
            <w:pPr>
              <w:spacing w:line="259" w:lineRule="auto"/>
              <w:ind w:left="470"/>
            </w:pPr>
            <w:r>
              <w:rPr>
                <w:rFonts w:ascii="Segoe UI Symbol" w:eastAsia="Segoe UI Symbol" w:hAnsi="Segoe UI Symbol" w:cs="Segoe UI Symbol"/>
              </w:rPr>
              <w:t>•</w:t>
            </w:r>
            <w:r>
              <w:rPr>
                <w:rFonts w:ascii="Arial" w:eastAsia="Arial" w:hAnsi="Arial" w:cs="Arial"/>
              </w:rPr>
              <w:t xml:space="preserve"> </w:t>
            </w:r>
            <w:r>
              <w:rPr>
                <w:sz w:val="22"/>
              </w:rPr>
              <w:t>Pronunciation drills</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7129CCFC" w14:textId="77777777" w:rsidR="00EB7FC5" w:rsidRDefault="00EB7FC5" w:rsidP="00EB7FC5">
            <w:pPr>
              <w:spacing w:line="259" w:lineRule="auto"/>
              <w:ind w:left="109" w:right="210"/>
            </w:pPr>
            <w:r>
              <w:rPr>
                <w:sz w:val="22"/>
              </w:rPr>
              <w:t>Practice pronunciation and refine it through drills.</w:t>
            </w:r>
            <w:r>
              <w:t xml:space="preserve"> </w:t>
            </w:r>
          </w:p>
        </w:tc>
      </w:tr>
      <w:tr w:rsidR="00EB7FC5" w14:paraId="793F0648" w14:textId="77777777" w:rsidTr="00EB7FC5">
        <w:trPr>
          <w:trHeight w:val="850"/>
        </w:trPr>
        <w:tc>
          <w:tcPr>
            <w:tcW w:w="1018" w:type="dxa"/>
            <w:tcBorders>
              <w:top w:val="single" w:sz="4" w:space="0" w:color="000000"/>
              <w:left w:val="single" w:sz="4" w:space="0" w:color="000000"/>
              <w:bottom w:val="single" w:sz="4" w:space="0" w:color="000000"/>
              <w:right w:val="single" w:sz="4" w:space="0" w:color="000000"/>
            </w:tcBorders>
          </w:tcPr>
          <w:p w14:paraId="6B000847" w14:textId="77777777" w:rsidR="00EB7FC5" w:rsidRDefault="00EB7FC5" w:rsidP="00EB7FC5">
            <w:pPr>
              <w:spacing w:line="259" w:lineRule="auto"/>
              <w:ind w:left="114"/>
            </w:pPr>
            <w:r>
              <w:t xml:space="preserve">11 </w:t>
            </w:r>
          </w:p>
        </w:tc>
        <w:tc>
          <w:tcPr>
            <w:tcW w:w="4392" w:type="dxa"/>
            <w:tcBorders>
              <w:top w:val="single" w:sz="4" w:space="0" w:color="000000"/>
              <w:left w:val="single" w:sz="4" w:space="0" w:color="000000"/>
              <w:bottom w:val="single" w:sz="4" w:space="0" w:color="000000"/>
              <w:right w:val="single" w:sz="4" w:space="0" w:color="000000"/>
            </w:tcBorders>
          </w:tcPr>
          <w:p w14:paraId="7B4A6D45" w14:textId="77777777" w:rsidR="00EB7FC5" w:rsidRDefault="00EB7FC5" w:rsidP="00EB7FC5">
            <w:pPr>
              <w:spacing w:after="44" w:line="259" w:lineRule="auto"/>
              <w:ind w:left="114"/>
            </w:pPr>
            <w:r>
              <w:t xml:space="preserve">Phonetics </w:t>
            </w:r>
          </w:p>
          <w:p w14:paraId="714EFC68" w14:textId="77777777" w:rsidR="00EB7FC5" w:rsidRDefault="00EB7FC5" w:rsidP="00EB7FC5">
            <w:pPr>
              <w:spacing w:line="259" w:lineRule="auto"/>
              <w:ind w:left="829" w:right="725" w:hanging="359"/>
            </w:pPr>
            <w:r>
              <w:rPr>
                <w:rFonts w:ascii="Segoe UI Symbol" w:eastAsia="Segoe UI Symbol" w:hAnsi="Segoe UI Symbol" w:cs="Segoe UI Symbol"/>
              </w:rPr>
              <w:t>•</w:t>
            </w:r>
            <w:r>
              <w:rPr>
                <w:rFonts w:ascii="Arial" w:eastAsia="Arial" w:hAnsi="Arial" w:cs="Arial"/>
              </w:rPr>
              <w:t xml:space="preserve"> </w:t>
            </w:r>
            <w:r>
              <w:rPr>
                <w:sz w:val="22"/>
              </w:rPr>
              <w:t>Accent neutralization &amp; fluency</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7E3603DC" w14:textId="77777777" w:rsidR="00EB7FC5" w:rsidRDefault="00EB7FC5" w:rsidP="00EB7FC5">
            <w:pPr>
              <w:spacing w:line="259" w:lineRule="auto"/>
              <w:ind w:left="110"/>
            </w:pPr>
            <w:r>
              <w:rPr>
                <w:sz w:val="22"/>
              </w:rPr>
              <w:t>Develop neutral accent and improve fluency for clear and professional communication.</w:t>
            </w:r>
            <w:r>
              <w:t xml:space="preserve"> </w:t>
            </w:r>
          </w:p>
        </w:tc>
      </w:tr>
      <w:tr w:rsidR="00EB7FC5" w14:paraId="01D53E8B" w14:textId="77777777" w:rsidTr="00EB7FC5">
        <w:trPr>
          <w:trHeight w:val="840"/>
        </w:trPr>
        <w:tc>
          <w:tcPr>
            <w:tcW w:w="1018" w:type="dxa"/>
            <w:tcBorders>
              <w:top w:val="single" w:sz="4" w:space="0" w:color="000000"/>
              <w:left w:val="single" w:sz="4" w:space="0" w:color="000000"/>
              <w:bottom w:val="single" w:sz="4" w:space="0" w:color="000000"/>
              <w:right w:val="single" w:sz="4" w:space="0" w:color="000000"/>
            </w:tcBorders>
          </w:tcPr>
          <w:p w14:paraId="01E0DFA3" w14:textId="77777777" w:rsidR="00EB7FC5" w:rsidRDefault="00EB7FC5" w:rsidP="00EB7FC5">
            <w:pPr>
              <w:spacing w:line="259" w:lineRule="auto"/>
              <w:ind w:left="114"/>
            </w:pPr>
            <w:r>
              <w:t xml:space="preserve">12 </w:t>
            </w:r>
          </w:p>
        </w:tc>
        <w:tc>
          <w:tcPr>
            <w:tcW w:w="4392" w:type="dxa"/>
            <w:tcBorders>
              <w:top w:val="single" w:sz="4" w:space="0" w:color="000000"/>
              <w:left w:val="single" w:sz="4" w:space="0" w:color="000000"/>
              <w:bottom w:val="single" w:sz="4" w:space="0" w:color="000000"/>
              <w:right w:val="single" w:sz="4" w:space="0" w:color="000000"/>
            </w:tcBorders>
          </w:tcPr>
          <w:p w14:paraId="2AF01DD9" w14:textId="77777777" w:rsidR="00EB7FC5" w:rsidRDefault="00EB7FC5" w:rsidP="00EB7FC5">
            <w:pPr>
              <w:spacing w:line="259" w:lineRule="auto"/>
              <w:ind w:left="114"/>
            </w:pPr>
            <w:r>
              <w:t xml:space="preserve">Reading Strategies  </w:t>
            </w:r>
          </w:p>
          <w:p w14:paraId="58B5D910" w14:textId="77777777" w:rsidR="00EB7FC5" w:rsidRDefault="00EB7FC5" w:rsidP="00EB7FC5">
            <w:pPr>
              <w:spacing w:line="259" w:lineRule="auto"/>
              <w:ind w:left="470"/>
            </w:pPr>
            <w:r>
              <w:rPr>
                <w:rFonts w:ascii="Segoe UI Symbol" w:eastAsia="Segoe UI Symbol" w:hAnsi="Segoe UI Symbol" w:cs="Segoe UI Symbol"/>
              </w:rPr>
              <w:t>•</w:t>
            </w:r>
            <w:r>
              <w:rPr>
                <w:rFonts w:ascii="Arial" w:eastAsia="Arial" w:hAnsi="Arial" w:cs="Arial"/>
              </w:rPr>
              <w:t xml:space="preserve"> </w:t>
            </w:r>
            <w:r>
              <w:rPr>
                <w:sz w:val="22"/>
              </w:rPr>
              <w:t>Skimming &amp; Scanning</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53551360" w14:textId="77777777" w:rsidR="00EB7FC5" w:rsidRDefault="00EB7FC5" w:rsidP="00EB7FC5">
            <w:pPr>
              <w:spacing w:line="259" w:lineRule="auto"/>
              <w:ind w:left="110" w:right="48"/>
            </w:pPr>
            <w:r>
              <w:rPr>
                <w:sz w:val="22"/>
              </w:rPr>
              <w:t>Apply skimming and scanning techniques for efficient information extraction from texts.</w:t>
            </w:r>
            <w:r>
              <w:t xml:space="preserve"> </w:t>
            </w:r>
          </w:p>
        </w:tc>
      </w:tr>
      <w:tr w:rsidR="00EB7FC5" w14:paraId="50BCF65C" w14:textId="77777777" w:rsidTr="00EB7FC5">
        <w:trPr>
          <w:trHeight w:val="854"/>
        </w:trPr>
        <w:tc>
          <w:tcPr>
            <w:tcW w:w="1018" w:type="dxa"/>
            <w:tcBorders>
              <w:top w:val="single" w:sz="4" w:space="0" w:color="000000"/>
              <w:left w:val="single" w:sz="4" w:space="0" w:color="000000"/>
              <w:bottom w:val="single" w:sz="4" w:space="0" w:color="000000"/>
              <w:right w:val="single" w:sz="4" w:space="0" w:color="000000"/>
            </w:tcBorders>
          </w:tcPr>
          <w:p w14:paraId="6CCD06DA" w14:textId="77777777" w:rsidR="00EB7FC5" w:rsidRDefault="00EB7FC5" w:rsidP="00EB7FC5">
            <w:pPr>
              <w:spacing w:line="259" w:lineRule="auto"/>
              <w:ind w:left="114"/>
            </w:pPr>
            <w:r>
              <w:t xml:space="preserve">13 </w:t>
            </w:r>
          </w:p>
        </w:tc>
        <w:tc>
          <w:tcPr>
            <w:tcW w:w="4392" w:type="dxa"/>
            <w:tcBorders>
              <w:top w:val="single" w:sz="4" w:space="0" w:color="000000"/>
              <w:left w:val="single" w:sz="4" w:space="0" w:color="000000"/>
              <w:bottom w:val="single" w:sz="4" w:space="0" w:color="000000"/>
              <w:right w:val="single" w:sz="4" w:space="0" w:color="000000"/>
            </w:tcBorders>
          </w:tcPr>
          <w:p w14:paraId="108CC76C" w14:textId="77777777" w:rsidR="00EB7FC5" w:rsidRDefault="00EB7FC5" w:rsidP="00EB7FC5">
            <w:pPr>
              <w:spacing w:line="259" w:lineRule="auto"/>
              <w:ind w:left="114"/>
            </w:pPr>
            <w:r>
              <w:t xml:space="preserve">Reading Strategies  </w:t>
            </w:r>
          </w:p>
          <w:p w14:paraId="03CB25C6" w14:textId="77777777" w:rsidR="00EB7FC5" w:rsidRDefault="00EB7FC5" w:rsidP="00EB7FC5">
            <w:pPr>
              <w:tabs>
                <w:tab w:val="center" w:pos="521"/>
                <w:tab w:val="center" w:pos="1862"/>
              </w:tabs>
              <w:spacing w:line="259" w:lineRule="auto"/>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sz w:val="22"/>
              </w:rPr>
              <w:t xml:space="preserve">Inference &amp; Evaluation </w:t>
            </w:r>
          </w:p>
        </w:tc>
        <w:tc>
          <w:tcPr>
            <w:tcW w:w="4171" w:type="dxa"/>
            <w:tcBorders>
              <w:top w:val="single" w:sz="4" w:space="0" w:color="000000"/>
              <w:left w:val="single" w:sz="4" w:space="0" w:color="000000"/>
              <w:bottom w:val="single" w:sz="4" w:space="0" w:color="000000"/>
              <w:right w:val="single" w:sz="4" w:space="0" w:color="000000"/>
            </w:tcBorders>
          </w:tcPr>
          <w:p w14:paraId="2374BE80" w14:textId="77777777" w:rsidR="00EB7FC5" w:rsidRDefault="00EB7FC5" w:rsidP="00EB7FC5">
            <w:pPr>
              <w:spacing w:line="259" w:lineRule="auto"/>
              <w:ind w:left="110"/>
            </w:pPr>
            <w:r>
              <w:rPr>
                <w:sz w:val="22"/>
              </w:rPr>
              <w:t>Draw logical inferences and critically evaluate texts for deeper comprehension.</w:t>
            </w:r>
            <w:r>
              <w:t xml:space="preserve"> </w:t>
            </w:r>
          </w:p>
        </w:tc>
      </w:tr>
      <w:tr w:rsidR="00EB7FC5" w14:paraId="70C7AE84" w14:textId="77777777" w:rsidTr="00EB7FC5">
        <w:trPr>
          <w:trHeight w:val="840"/>
        </w:trPr>
        <w:tc>
          <w:tcPr>
            <w:tcW w:w="1018" w:type="dxa"/>
            <w:tcBorders>
              <w:top w:val="single" w:sz="4" w:space="0" w:color="000000"/>
              <w:left w:val="single" w:sz="4" w:space="0" w:color="000000"/>
              <w:bottom w:val="single" w:sz="4" w:space="0" w:color="000000"/>
              <w:right w:val="single" w:sz="4" w:space="0" w:color="000000"/>
            </w:tcBorders>
          </w:tcPr>
          <w:p w14:paraId="7C441AA9" w14:textId="77777777" w:rsidR="00EB7FC5" w:rsidRDefault="00EB7FC5" w:rsidP="00EB7FC5">
            <w:pPr>
              <w:spacing w:line="259" w:lineRule="auto"/>
              <w:ind w:left="114"/>
            </w:pPr>
            <w:r>
              <w:t xml:space="preserve">14 </w:t>
            </w:r>
          </w:p>
        </w:tc>
        <w:tc>
          <w:tcPr>
            <w:tcW w:w="4392" w:type="dxa"/>
            <w:tcBorders>
              <w:top w:val="single" w:sz="4" w:space="0" w:color="000000"/>
              <w:left w:val="single" w:sz="4" w:space="0" w:color="000000"/>
              <w:bottom w:val="single" w:sz="4" w:space="0" w:color="000000"/>
              <w:right w:val="single" w:sz="4" w:space="0" w:color="000000"/>
            </w:tcBorders>
          </w:tcPr>
          <w:p w14:paraId="5BBFAD2B" w14:textId="77777777" w:rsidR="00EB7FC5" w:rsidRDefault="00EB7FC5" w:rsidP="00EB7FC5">
            <w:pPr>
              <w:spacing w:line="259" w:lineRule="auto"/>
              <w:ind w:left="470" w:right="1922" w:hanging="356"/>
            </w:pPr>
            <w:r>
              <w:t xml:space="preserve">Reading Strategies  </w:t>
            </w:r>
            <w:r>
              <w:rPr>
                <w:rFonts w:ascii="Segoe UI Symbol" w:eastAsia="Segoe UI Symbol" w:hAnsi="Segoe UI Symbol" w:cs="Segoe UI Symbol"/>
              </w:rPr>
              <w:t>•</w:t>
            </w:r>
            <w:r>
              <w:rPr>
                <w:rFonts w:ascii="Arial" w:eastAsia="Arial" w:hAnsi="Arial" w:cs="Arial"/>
              </w:rPr>
              <w:t xml:space="preserve"> </w:t>
            </w:r>
            <w:r>
              <w:rPr>
                <w:sz w:val="22"/>
              </w:rPr>
              <w:t>Structure Analysis</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63633A7D" w14:textId="77777777" w:rsidR="00EB7FC5" w:rsidRDefault="00EB7FC5" w:rsidP="00EB7FC5">
            <w:pPr>
              <w:spacing w:line="259" w:lineRule="auto"/>
              <w:ind w:left="110"/>
            </w:pPr>
            <w:r>
              <w:rPr>
                <w:sz w:val="22"/>
              </w:rPr>
              <w:t>Analyze the structure and organization of texts to understand author’s purpose and flow.</w:t>
            </w:r>
            <w:r>
              <w:t xml:space="preserve"> </w:t>
            </w:r>
          </w:p>
        </w:tc>
      </w:tr>
      <w:tr w:rsidR="00EB7FC5" w14:paraId="00D69EA3" w14:textId="77777777" w:rsidTr="00EB7FC5">
        <w:trPr>
          <w:trHeight w:val="835"/>
        </w:trPr>
        <w:tc>
          <w:tcPr>
            <w:tcW w:w="1018" w:type="dxa"/>
            <w:tcBorders>
              <w:top w:val="single" w:sz="4" w:space="0" w:color="000000"/>
              <w:left w:val="single" w:sz="4" w:space="0" w:color="000000"/>
              <w:bottom w:val="single" w:sz="4" w:space="0" w:color="000000"/>
              <w:right w:val="single" w:sz="4" w:space="0" w:color="000000"/>
            </w:tcBorders>
          </w:tcPr>
          <w:p w14:paraId="377EE761" w14:textId="77777777" w:rsidR="00EB7FC5" w:rsidRDefault="00EB7FC5" w:rsidP="00EB7FC5">
            <w:pPr>
              <w:spacing w:line="259" w:lineRule="auto"/>
              <w:ind w:left="114"/>
            </w:pPr>
            <w:r>
              <w:t xml:space="preserve">15 </w:t>
            </w:r>
          </w:p>
        </w:tc>
        <w:tc>
          <w:tcPr>
            <w:tcW w:w="4392" w:type="dxa"/>
            <w:tcBorders>
              <w:top w:val="single" w:sz="4" w:space="0" w:color="000000"/>
              <w:left w:val="single" w:sz="4" w:space="0" w:color="000000"/>
              <w:bottom w:val="single" w:sz="4" w:space="0" w:color="000000"/>
              <w:right w:val="single" w:sz="4" w:space="0" w:color="000000"/>
            </w:tcBorders>
          </w:tcPr>
          <w:p w14:paraId="1A7F3D98" w14:textId="77777777" w:rsidR="00EB7FC5" w:rsidRDefault="00EB7FC5" w:rsidP="00EB7FC5">
            <w:pPr>
              <w:spacing w:line="259" w:lineRule="auto"/>
              <w:ind w:left="470" w:right="2524" w:hanging="361"/>
            </w:pPr>
            <w:r>
              <w:t xml:space="preserve">Vocabulary drill </w:t>
            </w:r>
            <w:r>
              <w:rPr>
                <w:rFonts w:ascii="Segoe UI Symbol" w:eastAsia="Segoe UI Symbol" w:hAnsi="Segoe UI Symbol" w:cs="Segoe UI Symbol"/>
              </w:rPr>
              <w:t>•</w:t>
            </w:r>
            <w:r>
              <w:rPr>
                <w:rFonts w:ascii="Arial" w:eastAsia="Arial" w:hAnsi="Arial" w:cs="Arial"/>
              </w:rPr>
              <w:t xml:space="preserve"> </w:t>
            </w:r>
            <w:r>
              <w:rPr>
                <w:sz w:val="22"/>
              </w:rPr>
              <w:t>Cloze tests</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1E6AC364" w14:textId="77777777" w:rsidR="00EB7FC5" w:rsidRDefault="00EB7FC5" w:rsidP="00EB7FC5">
            <w:pPr>
              <w:spacing w:line="259" w:lineRule="auto"/>
              <w:ind w:left="110"/>
            </w:pPr>
            <w:r>
              <w:rPr>
                <w:sz w:val="22"/>
              </w:rPr>
              <w:t>Enhance contextual vocabulary and grammatical accuracy through cloze test practice</w:t>
            </w:r>
            <w:r>
              <w:t xml:space="preserve"> </w:t>
            </w:r>
          </w:p>
        </w:tc>
      </w:tr>
      <w:tr w:rsidR="00EB7FC5" w14:paraId="6DF89281" w14:textId="77777777" w:rsidTr="00EB7FC5">
        <w:trPr>
          <w:trHeight w:val="725"/>
        </w:trPr>
        <w:tc>
          <w:tcPr>
            <w:tcW w:w="1018" w:type="dxa"/>
            <w:tcBorders>
              <w:top w:val="single" w:sz="4" w:space="0" w:color="000000"/>
              <w:left w:val="single" w:sz="4" w:space="0" w:color="000000"/>
              <w:bottom w:val="single" w:sz="4" w:space="0" w:color="000000"/>
              <w:right w:val="single" w:sz="4" w:space="0" w:color="000000"/>
            </w:tcBorders>
          </w:tcPr>
          <w:p w14:paraId="44907562" w14:textId="77777777" w:rsidR="00EB7FC5" w:rsidRDefault="00EB7FC5" w:rsidP="00EB7FC5">
            <w:pPr>
              <w:spacing w:line="259" w:lineRule="auto"/>
              <w:ind w:left="114"/>
            </w:pPr>
            <w:r>
              <w:t xml:space="preserve">16 </w:t>
            </w:r>
          </w:p>
        </w:tc>
        <w:tc>
          <w:tcPr>
            <w:tcW w:w="4392" w:type="dxa"/>
            <w:tcBorders>
              <w:top w:val="single" w:sz="4" w:space="0" w:color="000000"/>
              <w:left w:val="single" w:sz="4" w:space="0" w:color="000000"/>
              <w:bottom w:val="single" w:sz="4" w:space="0" w:color="000000"/>
              <w:right w:val="single" w:sz="4" w:space="0" w:color="000000"/>
            </w:tcBorders>
          </w:tcPr>
          <w:p w14:paraId="74F403D8" w14:textId="77777777" w:rsidR="00EB7FC5" w:rsidRDefault="00EB7FC5" w:rsidP="00EB7FC5">
            <w:pPr>
              <w:spacing w:line="259" w:lineRule="auto"/>
              <w:ind w:left="114"/>
            </w:pPr>
            <w:r>
              <w:t xml:space="preserve">Picture Description </w:t>
            </w:r>
          </w:p>
        </w:tc>
        <w:tc>
          <w:tcPr>
            <w:tcW w:w="4171" w:type="dxa"/>
            <w:tcBorders>
              <w:top w:val="single" w:sz="4" w:space="0" w:color="000000"/>
              <w:left w:val="single" w:sz="4" w:space="0" w:color="000000"/>
              <w:bottom w:val="single" w:sz="4" w:space="0" w:color="000000"/>
              <w:right w:val="single" w:sz="4" w:space="0" w:color="000000"/>
            </w:tcBorders>
          </w:tcPr>
          <w:p w14:paraId="50447991" w14:textId="77777777" w:rsidR="00EB7FC5" w:rsidRDefault="00EB7FC5" w:rsidP="00EB7FC5">
            <w:pPr>
              <w:spacing w:line="259" w:lineRule="auto"/>
              <w:ind w:left="110"/>
            </w:pPr>
            <w:r>
              <w:rPr>
                <w:sz w:val="22"/>
              </w:rPr>
              <w:t>Interpret and describe visuals effectively, developing observation and expressive skills.</w:t>
            </w:r>
            <w:r>
              <w:t xml:space="preserve"> </w:t>
            </w:r>
          </w:p>
        </w:tc>
      </w:tr>
      <w:tr w:rsidR="00EB7FC5" w14:paraId="32055765" w14:textId="77777777" w:rsidTr="00EB7FC5">
        <w:trPr>
          <w:trHeight w:val="763"/>
        </w:trPr>
        <w:tc>
          <w:tcPr>
            <w:tcW w:w="1018" w:type="dxa"/>
            <w:tcBorders>
              <w:top w:val="single" w:sz="4" w:space="0" w:color="000000"/>
              <w:left w:val="single" w:sz="4" w:space="0" w:color="000000"/>
              <w:bottom w:val="single" w:sz="4" w:space="0" w:color="000000"/>
              <w:right w:val="single" w:sz="4" w:space="0" w:color="000000"/>
            </w:tcBorders>
          </w:tcPr>
          <w:p w14:paraId="74194F1A" w14:textId="77777777" w:rsidR="00EB7FC5" w:rsidRDefault="00EB7FC5" w:rsidP="00EB7FC5">
            <w:pPr>
              <w:spacing w:line="259" w:lineRule="auto"/>
              <w:ind w:left="114"/>
            </w:pPr>
            <w:r>
              <w:t xml:space="preserve">17 </w:t>
            </w:r>
          </w:p>
        </w:tc>
        <w:tc>
          <w:tcPr>
            <w:tcW w:w="4392" w:type="dxa"/>
            <w:tcBorders>
              <w:top w:val="single" w:sz="4" w:space="0" w:color="000000"/>
              <w:left w:val="single" w:sz="4" w:space="0" w:color="000000"/>
              <w:bottom w:val="single" w:sz="4" w:space="0" w:color="000000"/>
              <w:right w:val="single" w:sz="4" w:space="0" w:color="000000"/>
            </w:tcBorders>
          </w:tcPr>
          <w:p w14:paraId="09FC9C8C" w14:textId="77777777" w:rsidR="00EB7FC5" w:rsidRDefault="00EB7FC5" w:rsidP="00EB7FC5">
            <w:pPr>
              <w:spacing w:line="259" w:lineRule="auto"/>
              <w:ind w:left="109"/>
            </w:pPr>
            <w:r>
              <w:t xml:space="preserve">Product Description </w:t>
            </w:r>
          </w:p>
        </w:tc>
        <w:tc>
          <w:tcPr>
            <w:tcW w:w="4171" w:type="dxa"/>
            <w:tcBorders>
              <w:top w:val="single" w:sz="4" w:space="0" w:color="000000"/>
              <w:left w:val="single" w:sz="4" w:space="0" w:color="000000"/>
              <w:bottom w:val="single" w:sz="4" w:space="0" w:color="000000"/>
              <w:right w:val="single" w:sz="4" w:space="0" w:color="000000"/>
            </w:tcBorders>
          </w:tcPr>
          <w:p w14:paraId="3B0E6354" w14:textId="77777777" w:rsidR="00EB7FC5" w:rsidRDefault="00EB7FC5" w:rsidP="00EB7FC5">
            <w:pPr>
              <w:spacing w:line="259" w:lineRule="auto"/>
              <w:ind w:left="110"/>
            </w:pPr>
            <w:r>
              <w:rPr>
                <w:sz w:val="22"/>
              </w:rPr>
              <w:t xml:space="preserve">Interpret and describe products effectively, developing observation and presentation skills. </w:t>
            </w:r>
          </w:p>
        </w:tc>
      </w:tr>
      <w:tr w:rsidR="00EB7FC5" w14:paraId="4207CD2E" w14:textId="77777777" w:rsidTr="00EB7FC5">
        <w:trPr>
          <w:trHeight w:val="782"/>
        </w:trPr>
        <w:tc>
          <w:tcPr>
            <w:tcW w:w="1018" w:type="dxa"/>
            <w:tcBorders>
              <w:top w:val="single" w:sz="4" w:space="0" w:color="000000"/>
              <w:left w:val="single" w:sz="4" w:space="0" w:color="000000"/>
              <w:bottom w:val="single" w:sz="4" w:space="0" w:color="000000"/>
              <w:right w:val="single" w:sz="4" w:space="0" w:color="000000"/>
            </w:tcBorders>
          </w:tcPr>
          <w:p w14:paraId="11F69B48" w14:textId="77777777" w:rsidR="00EB7FC5" w:rsidRDefault="00EB7FC5" w:rsidP="00EB7FC5">
            <w:pPr>
              <w:spacing w:line="259" w:lineRule="auto"/>
              <w:ind w:left="114"/>
            </w:pPr>
            <w:r>
              <w:t xml:space="preserve">18 </w:t>
            </w:r>
          </w:p>
        </w:tc>
        <w:tc>
          <w:tcPr>
            <w:tcW w:w="4392" w:type="dxa"/>
            <w:tcBorders>
              <w:top w:val="single" w:sz="4" w:space="0" w:color="000000"/>
              <w:left w:val="single" w:sz="4" w:space="0" w:color="000000"/>
              <w:bottom w:val="single" w:sz="4" w:space="0" w:color="000000"/>
              <w:right w:val="single" w:sz="4" w:space="0" w:color="000000"/>
            </w:tcBorders>
          </w:tcPr>
          <w:p w14:paraId="3CAFC79D" w14:textId="77777777" w:rsidR="00EB7FC5" w:rsidRDefault="00EB7FC5" w:rsidP="00EB7FC5">
            <w:pPr>
              <w:spacing w:line="259" w:lineRule="auto"/>
              <w:ind w:left="114"/>
            </w:pPr>
            <w:r>
              <w:t xml:space="preserve">Process Description </w:t>
            </w:r>
          </w:p>
        </w:tc>
        <w:tc>
          <w:tcPr>
            <w:tcW w:w="4171" w:type="dxa"/>
            <w:tcBorders>
              <w:top w:val="single" w:sz="4" w:space="0" w:color="000000"/>
              <w:left w:val="single" w:sz="4" w:space="0" w:color="000000"/>
              <w:bottom w:val="single" w:sz="4" w:space="0" w:color="000000"/>
              <w:right w:val="single" w:sz="4" w:space="0" w:color="000000"/>
            </w:tcBorders>
          </w:tcPr>
          <w:p w14:paraId="3E899D30" w14:textId="77777777" w:rsidR="00EB7FC5" w:rsidRDefault="00EB7FC5" w:rsidP="00EB7FC5">
            <w:pPr>
              <w:spacing w:after="19" w:line="234" w:lineRule="auto"/>
              <w:ind w:left="110"/>
            </w:pPr>
            <w:r>
              <w:rPr>
                <w:sz w:val="22"/>
              </w:rPr>
              <w:t xml:space="preserve">Describe process effectively, developing observation and presentation skills. </w:t>
            </w:r>
          </w:p>
          <w:p w14:paraId="40601B65" w14:textId="77777777" w:rsidR="00EB7FC5" w:rsidRDefault="00EB7FC5" w:rsidP="00EB7FC5">
            <w:pPr>
              <w:spacing w:line="259" w:lineRule="auto"/>
            </w:pPr>
            <w:r>
              <w:t xml:space="preserve"> </w:t>
            </w:r>
          </w:p>
        </w:tc>
      </w:tr>
      <w:tr w:rsidR="00EB7FC5" w14:paraId="4F4AC198" w14:textId="77777777" w:rsidTr="00EB7FC5">
        <w:trPr>
          <w:trHeight w:val="725"/>
        </w:trPr>
        <w:tc>
          <w:tcPr>
            <w:tcW w:w="1018" w:type="dxa"/>
            <w:tcBorders>
              <w:top w:val="single" w:sz="4" w:space="0" w:color="000000"/>
              <w:left w:val="single" w:sz="4" w:space="0" w:color="000000"/>
              <w:bottom w:val="single" w:sz="4" w:space="0" w:color="000000"/>
              <w:right w:val="single" w:sz="4" w:space="0" w:color="000000"/>
            </w:tcBorders>
          </w:tcPr>
          <w:p w14:paraId="40572F3C" w14:textId="77777777" w:rsidR="00EB7FC5" w:rsidRDefault="00EB7FC5" w:rsidP="00EB7FC5">
            <w:pPr>
              <w:spacing w:line="259" w:lineRule="auto"/>
              <w:ind w:left="114"/>
            </w:pPr>
            <w:r>
              <w:t xml:space="preserve">19 </w:t>
            </w:r>
          </w:p>
        </w:tc>
        <w:tc>
          <w:tcPr>
            <w:tcW w:w="4392" w:type="dxa"/>
            <w:tcBorders>
              <w:top w:val="single" w:sz="4" w:space="0" w:color="000000"/>
              <w:left w:val="single" w:sz="4" w:space="0" w:color="000000"/>
              <w:bottom w:val="single" w:sz="4" w:space="0" w:color="000000"/>
              <w:right w:val="single" w:sz="4" w:space="0" w:color="000000"/>
            </w:tcBorders>
          </w:tcPr>
          <w:p w14:paraId="6BBBDC3F" w14:textId="77777777" w:rsidR="00EB7FC5" w:rsidRDefault="00EB7FC5" w:rsidP="00EB7FC5">
            <w:pPr>
              <w:spacing w:line="259" w:lineRule="auto"/>
              <w:ind w:left="109"/>
            </w:pPr>
            <w:r>
              <w:t xml:space="preserve">Writing </w:t>
            </w:r>
          </w:p>
          <w:p w14:paraId="20FD59B8" w14:textId="77777777" w:rsidR="00EB7FC5" w:rsidRDefault="00EB7FC5" w:rsidP="00EB7FC5">
            <w:pPr>
              <w:spacing w:line="259" w:lineRule="auto"/>
              <w:ind w:left="470"/>
            </w:pPr>
            <w:r>
              <w:rPr>
                <w:rFonts w:ascii="Segoe UI Symbol" w:eastAsia="Segoe UI Symbol" w:hAnsi="Segoe UI Symbol" w:cs="Segoe UI Symbol"/>
              </w:rPr>
              <w:t>•</w:t>
            </w:r>
            <w:r>
              <w:rPr>
                <w:rFonts w:ascii="Arial" w:eastAsia="Arial" w:hAnsi="Arial" w:cs="Arial"/>
              </w:rPr>
              <w:t xml:space="preserve"> </w:t>
            </w:r>
            <w:r>
              <w:rPr>
                <w:sz w:val="22"/>
              </w:rPr>
              <w:t xml:space="preserve">Essays – Part 1 </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3267B2FF" w14:textId="77777777" w:rsidR="00EB7FC5" w:rsidRDefault="00EB7FC5" w:rsidP="00EB7FC5">
            <w:pPr>
              <w:spacing w:line="259" w:lineRule="auto"/>
            </w:pPr>
            <w:r>
              <w:t xml:space="preserve"> </w:t>
            </w:r>
            <w:r>
              <w:rPr>
                <w:sz w:val="22"/>
              </w:rPr>
              <w:t>Plan and write well-structured essays with coherent arguments and logical development.</w:t>
            </w:r>
            <w:r>
              <w:t xml:space="preserve"> </w:t>
            </w:r>
          </w:p>
        </w:tc>
      </w:tr>
      <w:tr w:rsidR="00EB7FC5" w14:paraId="40CD7C5C" w14:textId="77777777" w:rsidTr="00EB7FC5">
        <w:trPr>
          <w:trHeight w:val="730"/>
        </w:trPr>
        <w:tc>
          <w:tcPr>
            <w:tcW w:w="1018" w:type="dxa"/>
            <w:tcBorders>
              <w:top w:val="single" w:sz="4" w:space="0" w:color="000000"/>
              <w:left w:val="single" w:sz="4" w:space="0" w:color="000000"/>
              <w:bottom w:val="single" w:sz="4" w:space="0" w:color="000000"/>
              <w:right w:val="single" w:sz="4" w:space="0" w:color="000000"/>
            </w:tcBorders>
          </w:tcPr>
          <w:p w14:paraId="01F1BFB6" w14:textId="77777777" w:rsidR="00EB7FC5" w:rsidRDefault="00EB7FC5" w:rsidP="00EB7FC5">
            <w:pPr>
              <w:spacing w:line="259" w:lineRule="auto"/>
              <w:ind w:left="114"/>
            </w:pPr>
            <w:r>
              <w:t xml:space="preserve">20 </w:t>
            </w:r>
          </w:p>
        </w:tc>
        <w:tc>
          <w:tcPr>
            <w:tcW w:w="4392" w:type="dxa"/>
            <w:tcBorders>
              <w:top w:val="single" w:sz="4" w:space="0" w:color="000000"/>
              <w:left w:val="single" w:sz="4" w:space="0" w:color="000000"/>
              <w:bottom w:val="single" w:sz="4" w:space="0" w:color="000000"/>
              <w:right w:val="single" w:sz="4" w:space="0" w:color="000000"/>
            </w:tcBorders>
          </w:tcPr>
          <w:p w14:paraId="32545447" w14:textId="77777777" w:rsidR="00EB7FC5" w:rsidRDefault="00EB7FC5" w:rsidP="00EB7FC5">
            <w:pPr>
              <w:spacing w:line="259" w:lineRule="auto"/>
              <w:ind w:left="109"/>
            </w:pPr>
            <w:r>
              <w:t xml:space="preserve">Writing </w:t>
            </w:r>
          </w:p>
          <w:p w14:paraId="6831F33F" w14:textId="77777777" w:rsidR="00EB7FC5" w:rsidRDefault="00EB7FC5" w:rsidP="00EB7FC5">
            <w:pPr>
              <w:spacing w:line="259" w:lineRule="auto"/>
              <w:ind w:left="470"/>
            </w:pPr>
            <w:r>
              <w:rPr>
                <w:rFonts w:ascii="Segoe UI Symbol" w:eastAsia="Segoe UI Symbol" w:hAnsi="Segoe UI Symbol" w:cs="Segoe UI Symbol"/>
              </w:rPr>
              <w:t>•</w:t>
            </w:r>
            <w:r>
              <w:rPr>
                <w:rFonts w:ascii="Arial" w:eastAsia="Arial" w:hAnsi="Arial" w:cs="Arial"/>
              </w:rPr>
              <w:t xml:space="preserve"> </w:t>
            </w:r>
            <w:r>
              <w:rPr>
                <w:sz w:val="22"/>
              </w:rPr>
              <w:t>Essays – Part 2</w:t>
            </w:r>
            <w:r>
              <w:t xml:space="preserve"> </w:t>
            </w:r>
          </w:p>
        </w:tc>
        <w:tc>
          <w:tcPr>
            <w:tcW w:w="4171" w:type="dxa"/>
            <w:tcBorders>
              <w:top w:val="single" w:sz="4" w:space="0" w:color="000000"/>
              <w:left w:val="single" w:sz="4" w:space="0" w:color="000000"/>
              <w:bottom w:val="single" w:sz="4" w:space="0" w:color="000000"/>
              <w:right w:val="single" w:sz="4" w:space="0" w:color="000000"/>
            </w:tcBorders>
          </w:tcPr>
          <w:p w14:paraId="5F4DA55B" w14:textId="77777777" w:rsidR="00EB7FC5" w:rsidRDefault="00EB7FC5" w:rsidP="00EB7FC5">
            <w:pPr>
              <w:spacing w:line="259" w:lineRule="auto"/>
            </w:pPr>
            <w:r>
              <w:t xml:space="preserve"> </w:t>
            </w:r>
            <w:r>
              <w:rPr>
                <w:sz w:val="22"/>
              </w:rPr>
              <w:t>Plan and write well-structured essays with coherent arguments and logical development.</w:t>
            </w:r>
            <w:r>
              <w:t xml:space="preserve"> </w:t>
            </w:r>
          </w:p>
        </w:tc>
      </w:tr>
    </w:tbl>
    <w:p w14:paraId="2628A945" w14:textId="77777777" w:rsidR="00EB7FC5" w:rsidRDefault="00EB7FC5" w:rsidP="00EB7FC5">
      <w:pPr>
        <w:spacing w:line="259" w:lineRule="auto"/>
      </w:pPr>
      <w:r>
        <w:rPr>
          <w:sz w:val="22"/>
        </w:rPr>
        <w:t xml:space="preserve"> </w:t>
      </w:r>
    </w:p>
    <w:p w14:paraId="14688DBB" w14:textId="77777777" w:rsidR="00EB7FC5" w:rsidRDefault="00EB7FC5" w:rsidP="00AC5F9D">
      <w:pPr>
        <w:pStyle w:val="BodyText"/>
        <w:rPr>
          <w:b/>
        </w:rPr>
      </w:pPr>
    </w:p>
    <w:p w14:paraId="46EED03B" w14:textId="52B745C4" w:rsidR="00EB7FC5" w:rsidRDefault="00EB7FC5" w:rsidP="00AC5F9D">
      <w:pPr>
        <w:pStyle w:val="BodyText"/>
        <w:rPr>
          <w:b/>
        </w:rPr>
      </w:pPr>
    </w:p>
    <w:p w14:paraId="5BFC6457" w14:textId="7CA24C45" w:rsidR="00EB7FC5" w:rsidRDefault="00EB7FC5" w:rsidP="00AC5F9D">
      <w:pPr>
        <w:pStyle w:val="BodyText"/>
        <w:rPr>
          <w:b/>
        </w:rPr>
      </w:pPr>
    </w:p>
    <w:p w14:paraId="7954FE21" w14:textId="686E7B77" w:rsidR="00EB7FC5" w:rsidRDefault="00EB7FC5" w:rsidP="00AC5F9D">
      <w:pPr>
        <w:pStyle w:val="BodyText"/>
        <w:rPr>
          <w:b/>
        </w:rPr>
      </w:pPr>
    </w:p>
    <w:p w14:paraId="71837D3D" w14:textId="5C687469" w:rsidR="00BC7222" w:rsidRDefault="00BC7222" w:rsidP="00AC5F9D">
      <w:pPr>
        <w:pStyle w:val="BodyText"/>
        <w:rPr>
          <w:b/>
        </w:rPr>
      </w:pPr>
    </w:p>
    <w:p w14:paraId="2E46C5AC" w14:textId="6C1A360B" w:rsidR="00BC7222" w:rsidRDefault="00BC7222" w:rsidP="00AC5F9D">
      <w:pPr>
        <w:pStyle w:val="BodyText"/>
        <w:rPr>
          <w:b/>
        </w:rPr>
      </w:pPr>
    </w:p>
    <w:p w14:paraId="449826AD" w14:textId="1C109D3B" w:rsidR="00BC7222" w:rsidRDefault="00BC7222" w:rsidP="00AC5F9D">
      <w:pPr>
        <w:pStyle w:val="BodyText"/>
        <w:rPr>
          <w:b/>
        </w:rPr>
      </w:pPr>
    </w:p>
    <w:p w14:paraId="446CA6DE" w14:textId="174A629A" w:rsidR="00BC7222" w:rsidRDefault="00BC7222" w:rsidP="00AC5F9D">
      <w:pPr>
        <w:pStyle w:val="BodyText"/>
        <w:rPr>
          <w:b/>
        </w:rPr>
      </w:pPr>
    </w:p>
    <w:p w14:paraId="1BB55A28" w14:textId="17506A74" w:rsidR="00BC7222" w:rsidRDefault="00BC7222" w:rsidP="00AC5F9D">
      <w:pPr>
        <w:pStyle w:val="BodyText"/>
        <w:rPr>
          <w:b/>
        </w:rPr>
      </w:pPr>
    </w:p>
    <w:p w14:paraId="0310A748" w14:textId="30EE1F0B" w:rsidR="00BC7222" w:rsidRDefault="00BC7222" w:rsidP="00AC5F9D">
      <w:pPr>
        <w:pStyle w:val="BodyText"/>
        <w:rPr>
          <w:b/>
        </w:rPr>
      </w:pPr>
    </w:p>
    <w:p w14:paraId="3A29B115" w14:textId="6C7B3311" w:rsidR="00BC7222" w:rsidRDefault="00BC7222" w:rsidP="00AC5F9D">
      <w:pPr>
        <w:pStyle w:val="BodyText"/>
        <w:rPr>
          <w:b/>
        </w:rPr>
      </w:pPr>
    </w:p>
    <w:p w14:paraId="4D62F51B" w14:textId="6861F63B" w:rsidR="00BC7222" w:rsidRDefault="00BC7222" w:rsidP="00AC5F9D">
      <w:pPr>
        <w:pStyle w:val="BodyText"/>
        <w:rPr>
          <w:b/>
        </w:rPr>
      </w:pPr>
    </w:p>
    <w:p w14:paraId="11302514" w14:textId="7F0B3C77" w:rsidR="00BC7222" w:rsidRDefault="00BC7222" w:rsidP="00AC5F9D">
      <w:pPr>
        <w:pStyle w:val="BodyText"/>
        <w:rPr>
          <w:b/>
        </w:rPr>
      </w:pPr>
    </w:p>
    <w:p w14:paraId="6D1B9704" w14:textId="567D62F9" w:rsidR="00BC7222" w:rsidRDefault="00BC7222" w:rsidP="00AC5F9D">
      <w:pPr>
        <w:pStyle w:val="BodyText"/>
        <w:rPr>
          <w:b/>
        </w:rPr>
      </w:pPr>
    </w:p>
    <w:p w14:paraId="585EDAF0" w14:textId="77777777" w:rsidR="00BC7222" w:rsidRPr="000D4C43" w:rsidRDefault="00BC7222" w:rsidP="00BC7222">
      <w:pPr>
        <w:pStyle w:val="Heading1"/>
        <w:tabs>
          <w:tab w:val="left" w:pos="3756"/>
          <w:tab w:val="left" w:pos="7289"/>
        </w:tabs>
        <w:spacing w:before="74"/>
        <w:ind w:left="0"/>
        <w:jc w:val="both"/>
      </w:pPr>
      <w:r w:rsidRPr="000D4C43">
        <w:t>Course Outline</w:t>
      </w:r>
      <w:r w:rsidRPr="000D4C43">
        <w:tab/>
        <w:t xml:space="preserve"> PGDM (202</w:t>
      </w:r>
      <w:r>
        <w:t>5</w:t>
      </w:r>
      <w:r w:rsidRPr="000D4C43">
        <w:t>-2</w:t>
      </w:r>
      <w:r>
        <w:t>7</w:t>
      </w:r>
      <w:r w:rsidRPr="000D4C43">
        <w:t>)</w:t>
      </w:r>
      <w:r w:rsidRPr="000D4C43">
        <w:tab/>
        <w:t xml:space="preserve">        Trimester </w:t>
      </w:r>
      <w:r w:rsidRPr="000D4C43">
        <w:rPr>
          <w:b w:val="0"/>
        </w:rPr>
        <w:t>–</w:t>
      </w:r>
      <w:r w:rsidRPr="000D4C43">
        <w:rPr>
          <w:b w:val="0"/>
          <w:spacing w:val="3"/>
        </w:rPr>
        <w:t xml:space="preserve"> </w:t>
      </w:r>
      <w:r w:rsidRPr="000D4C43">
        <w:t>I</w:t>
      </w:r>
    </w:p>
    <w:p w14:paraId="4A0200A1" w14:textId="77777777" w:rsidR="00BC7222" w:rsidRPr="000D4C43" w:rsidRDefault="00BC7222" w:rsidP="00BC7222">
      <w:pPr>
        <w:pStyle w:val="BodyText"/>
        <w:spacing w:before="3" w:after="1"/>
        <w:rPr>
          <w:b/>
          <w:sz w:val="11"/>
        </w:rPr>
      </w:pPr>
    </w:p>
    <w:tbl>
      <w:tblPr>
        <w:tblW w:w="9128" w:type="dxa"/>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5953"/>
        <w:gridCol w:w="1615"/>
      </w:tblGrid>
      <w:tr w:rsidR="00BC7222" w:rsidRPr="000D4C43" w14:paraId="4B93F871" w14:textId="77777777" w:rsidTr="00BC7222">
        <w:trPr>
          <w:trHeight w:val="677"/>
        </w:trPr>
        <w:tc>
          <w:tcPr>
            <w:tcW w:w="1560" w:type="dxa"/>
            <w:shd w:val="clear" w:color="auto" w:fill="B4C5E7"/>
          </w:tcPr>
          <w:p w14:paraId="49DEF95A" w14:textId="77777777" w:rsidR="00BC7222" w:rsidRPr="000D4C43" w:rsidRDefault="00BC7222" w:rsidP="0042576F">
            <w:pPr>
              <w:pStyle w:val="TableParagraph"/>
              <w:spacing w:line="273" w:lineRule="exact"/>
              <w:ind w:left="110"/>
              <w:rPr>
                <w:b/>
                <w:sz w:val="24"/>
              </w:rPr>
            </w:pPr>
            <w:r w:rsidRPr="000D4C43">
              <w:rPr>
                <w:b/>
                <w:sz w:val="24"/>
              </w:rPr>
              <w:t>Course Code:</w:t>
            </w:r>
          </w:p>
          <w:p w14:paraId="67700E32" w14:textId="77777777" w:rsidR="00BC7222" w:rsidRDefault="00AB4C0C" w:rsidP="0042576F">
            <w:pPr>
              <w:pStyle w:val="TableParagraph"/>
              <w:spacing w:line="273" w:lineRule="exact"/>
              <w:ind w:left="110"/>
              <w:jc w:val="center"/>
              <w:rPr>
                <w:b/>
                <w:sz w:val="24"/>
              </w:rPr>
            </w:pPr>
            <w:r>
              <w:rPr>
                <w:b/>
                <w:sz w:val="24"/>
              </w:rPr>
              <w:t>107</w:t>
            </w:r>
          </w:p>
          <w:p w14:paraId="0A10DBDF" w14:textId="2775A60D" w:rsidR="00AB4C0C" w:rsidRPr="000D4C43" w:rsidRDefault="00AB4C0C" w:rsidP="0042576F">
            <w:pPr>
              <w:pStyle w:val="TableParagraph"/>
              <w:spacing w:line="273" w:lineRule="exact"/>
              <w:ind w:left="110"/>
              <w:jc w:val="center"/>
              <w:rPr>
                <w:b/>
                <w:sz w:val="24"/>
              </w:rPr>
            </w:pPr>
          </w:p>
        </w:tc>
        <w:tc>
          <w:tcPr>
            <w:tcW w:w="5953" w:type="dxa"/>
            <w:shd w:val="clear" w:color="auto" w:fill="B4C5E7"/>
          </w:tcPr>
          <w:p w14:paraId="43CFBC40" w14:textId="77777777" w:rsidR="00BC7222" w:rsidRPr="000D4C43" w:rsidRDefault="00BC7222" w:rsidP="0042576F">
            <w:pPr>
              <w:pStyle w:val="TableParagraph"/>
              <w:spacing w:line="268" w:lineRule="exact"/>
              <w:ind w:left="110"/>
              <w:rPr>
                <w:sz w:val="24"/>
              </w:rPr>
            </w:pPr>
            <w:r w:rsidRPr="000D4C43">
              <w:rPr>
                <w:b/>
                <w:sz w:val="24"/>
              </w:rPr>
              <w:t xml:space="preserve">Course Name: </w:t>
            </w:r>
            <w:r>
              <w:rPr>
                <w:b/>
                <w:sz w:val="24"/>
              </w:rPr>
              <w:t>Statistics for Business Decisions-I</w:t>
            </w:r>
          </w:p>
        </w:tc>
        <w:tc>
          <w:tcPr>
            <w:tcW w:w="1615" w:type="dxa"/>
            <w:shd w:val="clear" w:color="auto" w:fill="B4C5E7"/>
          </w:tcPr>
          <w:p w14:paraId="1375AC9C" w14:textId="77777777" w:rsidR="00BC7222" w:rsidRPr="000D4C43" w:rsidRDefault="00BC7222" w:rsidP="0042576F">
            <w:pPr>
              <w:pStyle w:val="TableParagraph"/>
              <w:spacing w:line="273" w:lineRule="exact"/>
              <w:rPr>
                <w:b/>
                <w:sz w:val="24"/>
              </w:rPr>
            </w:pPr>
            <w:r w:rsidRPr="000D4C43">
              <w:rPr>
                <w:b/>
                <w:sz w:val="24"/>
              </w:rPr>
              <w:t xml:space="preserve"> Course credits:</w:t>
            </w:r>
          </w:p>
          <w:p w14:paraId="246B897B" w14:textId="77777777" w:rsidR="00BC7222" w:rsidRPr="000D4C43" w:rsidRDefault="00BC7222" w:rsidP="0042576F">
            <w:pPr>
              <w:pStyle w:val="TableParagraph"/>
              <w:spacing w:line="273" w:lineRule="exact"/>
              <w:rPr>
                <w:b/>
                <w:sz w:val="24"/>
              </w:rPr>
            </w:pPr>
            <w:r w:rsidRPr="000D4C43">
              <w:rPr>
                <w:b/>
                <w:sz w:val="24"/>
              </w:rPr>
              <w:t xml:space="preserve">3 </w:t>
            </w:r>
          </w:p>
          <w:p w14:paraId="4C85FEFC" w14:textId="77777777" w:rsidR="00BC7222" w:rsidRPr="000D4C43" w:rsidRDefault="00BC7222" w:rsidP="0042576F">
            <w:pPr>
              <w:pStyle w:val="TableParagraph"/>
              <w:spacing w:line="273" w:lineRule="exact"/>
              <w:jc w:val="center"/>
              <w:rPr>
                <w:b/>
                <w:sz w:val="24"/>
              </w:rPr>
            </w:pPr>
          </w:p>
        </w:tc>
      </w:tr>
    </w:tbl>
    <w:p w14:paraId="06AEDA4D" w14:textId="77777777" w:rsidR="00BC7222" w:rsidRPr="000D4C43" w:rsidRDefault="00BC7222" w:rsidP="00BC7222">
      <w:pPr>
        <w:contextualSpacing/>
        <w:rPr>
          <w:b/>
          <w:sz w:val="23"/>
          <w:szCs w:val="23"/>
        </w:rPr>
      </w:pPr>
    </w:p>
    <w:p w14:paraId="7CF967E1" w14:textId="77777777" w:rsidR="00BC7222" w:rsidRPr="000D4C43" w:rsidRDefault="00BC7222" w:rsidP="00BC7222">
      <w:pPr>
        <w:jc w:val="both"/>
      </w:pPr>
      <w:r w:rsidRPr="000D4C43">
        <w:rPr>
          <w:b/>
          <w:bCs/>
        </w:rPr>
        <w:t>Faculty:</w:t>
      </w:r>
      <w:r w:rsidRPr="000D4C43">
        <w:t xml:space="preserve"> Dr.R.Rajkumar</w:t>
      </w:r>
    </w:p>
    <w:p w14:paraId="07130D84" w14:textId="77777777" w:rsidR="00BC7222" w:rsidRPr="000D4C43" w:rsidRDefault="00BC7222" w:rsidP="00BC7222">
      <w:pPr>
        <w:jc w:val="both"/>
      </w:pPr>
      <w:r w:rsidRPr="000D4C43">
        <w:rPr>
          <w:b/>
        </w:rPr>
        <w:t>Email.ID:</w:t>
      </w:r>
      <w:r w:rsidRPr="000D4C43">
        <w:t xml:space="preserve"> drrrajkumar@soim.edu.in</w:t>
      </w:r>
    </w:p>
    <w:p w14:paraId="00FA2E4A" w14:textId="77777777" w:rsidR="00BC7222" w:rsidRPr="000D4C43" w:rsidRDefault="00BC7222" w:rsidP="00BC7222">
      <w:pPr>
        <w:spacing w:line="276" w:lineRule="auto"/>
        <w:jc w:val="both"/>
      </w:pPr>
    </w:p>
    <w:p w14:paraId="18CE7C3D" w14:textId="77777777" w:rsidR="00BC7222" w:rsidRPr="000D4C43" w:rsidRDefault="00BC7222" w:rsidP="00BC7222">
      <w:pPr>
        <w:spacing w:line="360" w:lineRule="auto"/>
        <w:rPr>
          <w:b/>
          <w:szCs w:val="23"/>
        </w:rPr>
      </w:pPr>
      <w:r w:rsidRPr="000D4C43">
        <w:rPr>
          <w:b/>
          <w:szCs w:val="23"/>
        </w:rPr>
        <w:t>Course Coverage:</w:t>
      </w:r>
    </w:p>
    <w:p w14:paraId="44810235" w14:textId="77777777" w:rsidR="00BC7222" w:rsidRPr="0078622D" w:rsidRDefault="00BC7222" w:rsidP="00BC7222">
      <w:pPr>
        <w:jc w:val="both"/>
        <w:rPr>
          <w:bCs/>
          <w:szCs w:val="23"/>
        </w:rPr>
      </w:pPr>
      <w:r w:rsidRPr="0078622D">
        <w:rPr>
          <w:bCs/>
          <w:szCs w:val="23"/>
        </w:rPr>
        <w:t xml:space="preserve">This course provides a comprehensive introduction to the foundational principles of statistics, tailored for business decision-making. It emphasizes the role of statistics in interpreting, </w:t>
      </w:r>
      <w:r w:rsidRPr="000D4C43">
        <w:rPr>
          <w:bCs/>
          <w:szCs w:val="23"/>
        </w:rPr>
        <w:t>analysing</w:t>
      </w:r>
      <w:r w:rsidRPr="0078622D">
        <w:rPr>
          <w:bCs/>
          <w:szCs w:val="23"/>
        </w:rPr>
        <w:t xml:space="preserve">, and presenting data in a meaningful and actionable way. The course covers descriptive statistical techniques, including measures of central tendency and dispersion, and introduces the fundamentals of probability theory essential for handling uncertainty in business </w:t>
      </w:r>
      <w:r w:rsidRPr="000D4C43">
        <w:rPr>
          <w:bCs/>
          <w:szCs w:val="23"/>
        </w:rPr>
        <w:t>environments. Students</w:t>
      </w:r>
      <w:r w:rsidRPr="0078622D">
        <w:rPr>
          <w:bCs/>
          <w:szCs w:val="23"/>
        </w:rPr>
        <w:t xml:space="preserve"> will explore various methods of data collection, classification, and graphical presentation, enhancing their ability to interpret and communicate quantitative information effectively. Real-life business datasets will be used to develop hands-on experience in summarizing and </w:t>
      </w:r>
      <w:r w:rsidRPr="000D4C43">
        <w:rPr>
          <w:bCs/>
          <w:szCs w:val="23"/>
        </w:rPr>
        <w:t>analysing</w:t>
      </w:r>
      <w:r w:rsidRPr="0078622D">
        <w:rPr>
          <w:bCs/>
          <w:szCs w:val="23"/>
        </w:rPr>
        <w:t xml:space="preserve"> data using tools such as Microsoft Excel. The course also introduces the basics of discrete probability distributions, including Binomial and Poisson models, enabling students to model and evaluate real-world risk </w:t>
      </w:r>
      <w:r w:rsidRPr="000D4C43">
        <w:rPr>
          <w:bCs/>
          <w:szCs w:val="23"/>
        </w:rPr>
        <w:t>scenarios. By</w:t>
      </w:r>
      <w:r w:rsidRPr="0078622D">
        <w:rPr>
          <w:bCs/>
          <w:szCs w:val="23"/>
        </w:rPr>
        <w:t xml:space="preserve"> the end of the course, students will be able to critically evaluate data, draw informed conclusions, and support business decisions using quantitative evidence. Practical assignments, case discussions, and Excel-based lab sessions are integrated to reinforce theoretical concepts and promote data literacy in a managerial context.</w:t>
      </w:r>
    </w:p>
    <w:p w14:paraId="243E8CA0" w14:textId="77777777" w:rsidR="00BC7222" w:rsidRPr="000D4C43" w:rsidRDefault="00BC7222" w:rsidP="00BC7222">
      <w:pPr>
        <w:rPr>
          <w:b/>
          <w:szCs w:val="23"/>
        </w:rPr>
      </w:pPr>
    </w:p>
    <w:p w14:paraId="0EA59E5C" w14:textId="77777777" w:rsidR="00BC7222" w:rsidRPr="000D4C43" w:rsidRDefault="00BC7222" w:rsidP="00BC7222">
      <w:pPr>
        <w:pStyle w:val="Default"/>
        <w:spacing w:line="360" w:lineRule="auto"/>
        <w:jc w:val="both"/>
        <w:rPr>
          <w:b/>
          <w:color w:val="auto"/>
          <w:szCs w:val="23"/>
        </w:rPr>
      </w:pPr>
      <w:r w:rsidRPr="000D4C43">
        <w:rPr>
          <w:b/>
          <w:color w:val="auto"/>
          <w:szCs w:val="23"/>
        </w:rPr>
        <w:t>Course Objectives:</w:t>
      </w:r>
    </w:p>
    <w:p w14:paraId="02B8E6CC" w14:textId="77777777" w:rsidR="00BC7222" w:rsidRPr="0078622D" w:rsidRDefault="00BC7222" w:rsidP="00314A26">
      <w:pPr>
        <w:pStyle w:val="Default"/>
        <w:numPr>
          <w:ilvl w:val="0"/>
          <w:numId w:val="53"/>
        </w:numPr>
        <w:spacing w:line="360" w:lineRule="auto"/>
        <w:jc w:val="both"/>
        <w:rPr>
          <w:bCs/>
          <w:szCs w:val="23"/>
          <w:lang w:val="en-IN"/>
        </w:rPr>
      </w:pPr>
      <w:r w:rsidRPr="0078622D">
        <w:rPr>
          <w:bCs/>
          <w:szCs w:val="23"/>
          <w:lang w:val="en-IN"/>
        </w:rPr>
        <w:t>To introduce students to the foundational concepts of statistics and their application in business contexts.</w:t>
      </w:r>
    </w:p>
    <w:p w14:paraId="0A7ADC81" w14:textId="77777777" w:rsidR="00BC7222" w:rsidRPr="0078622D" w:rsidRDefault="00BC7222" w:rsidP="00314A26">
      <w:pPr>
        <w:pStyle w:val="Default"/>
        <w:numPr>
          <w:ilvl w:val="0"/>
          <w:numId w:val="53"/>
        </w:numPr>
        <w:spacing w:line="360" w:lineRule="auto"/>
        <w:jc w:val="both"/>
        <w:rPr>
          <w:bCs/>
          <w:szCs w:val="23"/>
          <w:lang w:val="en-IN"/>
        </w:rPr>
      </w:pPr>
      <w:r w:rsidRPr="0078622D">
        <w:rPr>
          <w:bCs/>
          <w:szCs w:val="23"/>
          <w:lang w:val="en-IN"/>
        </w:rPr>
        <w:t>To develop the ability to collect, classify, organize, and summarize data using descriptive statistical tools.</w:t>
      </w:r>
    </w:p>
    <w:p w14:paraId="266A03C7" w14:textId="77777777" w:rsidR="00BC7222" w:rsidRPr="0078622D" w:rsidRDefault="00BC7222" w:rsidP="00314A26">
      <w:pPr>
        <w:pStyle w:val="Default"/>
        <w:numPr>
          <w:ilvl w:val="0"/>
          <w:numId w:val="53"/>
        </w:numPr>
        <w:spacing w:line="360" w:lineRule="auto"/>
        <w:jc w:val="both"/>
        <w:rPr>
          <w:bCs/>
          <w:szCs w:val="23"/>
          <w:lang w:val="en-IN"/>
        </w:rPr>
      </w:pPr>
      <w:r w:rsidRPr="0078622D">
        <w:rPr>
          <w:bCs/>
          <w:szCs w:val="23"/>
          <w:lang w:val="en-IN"/>
        </w:rPr>
        <w:t>To equip students with skills to present data effectively through tabular, graphical, and chart-based methods.</w:t>
      </w:r>
    </w:p>
    <w:p w14:paraId="4C1FBBA1" w14:textId="77777777" w:rsidR="00BC7222" w:rsidRPr="0078622D" w:rsidRDefault="00BC7222" w:rsidP="00314A26">
      <w:pPr>
        <w:pStyle w:val="Default"/>
        <w:numPr>
          <w:ilvl w:val="0"/>
          <w:numId w:val="53"/>
        </w:numPr>
        <w:spacing w:line="360" w:lineRule="auto"/>
        <w:jc w:val="both"/>
        <w:rPr>
          <w:bCs/>
          <w:szCs w:val="23"/>
          <w:lang w:val="en-IN"/>
        </w:rPr>
      </w:pPr>
      <w:r w:rsidRPr="0078622D">
        <w:rPr>
          <w:bCs/>
          <w:szCs w:val="23"/>
          <w:lang w:val="en-IN"/>
        </w:rPr>
        <w:t>To enable learners to compute and interpret key measures of central tendency, dispersion, and distribution shape (skewness and kurtosis).</w:t>
      </w:r>
    </w:p>
    <w:p w14:paraId="786DF1FA" w14:textId="77777777" w:rsidR="00BC7222" w:rsidRPr="0078622D" w:rsidRDefault="00BC7222" w:rsidP="00314A26">
      <w:pPr>
        <w:pStyle w:val="Default"/>
        <w:numPr>
          <w:ilvl w:val="0"/>
          <w:numId w:val="53"/>
        </w:numPr>
        <w:spacing w:line="360" w:lineRule="auto"/>
        <w:jc w:val="both"/>
        <w:rPr>
          <w:bCs/>
          <w:szCs w:val="23"/>
          <w:lang w:val="en-IN"/>
        </w:rPr>
      </w:pPr>
      <w:r w:rsidRPr="0078622D">
        <w:rPr>
          <w:bCs/>
          <w:szCs w:val="23"/>
          <w:lang w:val="en-IN"/>
        </w:rPr>
        <w:t>To introduce the basic principles of probability and discrete probability distributions for decision-making under uncertainty.</w:t>
      </w:r>
    </w:p>
    <w:p w14:paraId="2CE90E4A" w14:textId="77777777" w:rsidR="00BC7222" w:rsidRPr="0078622D" w:rsidRDefault="00BC7222" w:rsidP="00314A26">
      <w:pPr>
        <w:pStyle w:val="Default"/>
        <w:numPr>
          <w:ilvl w:val="0"/>
          <w:numId w:val="53"/>
        </w:numPr>
        <w:spacing w:line="360" w:lineRule="auto"/>
        <w:jc w:val="both"/>
        <w:rPr>
          <w:bCs/>
          <w:szCs w:val="23"/>
          <w:lang w:val="en-IN"/>
        </w:rPr>
      </w:pPr>
      <w:r w:rsidRPr="0078622D">
        <w:rPr>
          <w:bCs/>
          <w:szCs w:val="23"/>
          <w:lang w:val="en-IN"/>
        </w:rPr>
        <w:t>To train students to use spreadsheet tools (Excel) for statistical analysis and data visualization in a business environment.</w:t>
      </w:r>
    </w:p>
    <w:p w14:paraId="03D5FA23" w14:textId="77777777" w:rsidR="00BC7222" w:rsidRPr="000D4C43" w:rsidRDefault="00BC7222" w:rsidP="00BC7222">
      <w:pPr>
        <w:pStyle w:val="Default"/>
        <w:spacing w:line="360" w:lineRule="auto"/>
        <w:jc w:val="both"/>
        <w:rPr>
          <w:bCs/>
          <w:color w:val="auto"/>
          <w:szCs w:val="23"/>
        </w:rPr>
      </w:pPr>
    </w:p>
    <w:p w14:paraId="42E9CE9B" w14:textId="77777777" w:rsidR="00BC7222" w:rsidRPr="000D4C43" w:rsidRDefault="00BC7222" w:rsidP="00BC7222">
      <w:pPr>
        <w:pStyle w:val="Default"/>
        <w:spacing w:line="360" w:lineRule="auto"/>
        <w:jc w:val="both"/>
        <w:rPr>
          <w:b/>
          <w:color w:val="auto"/>
          <w:szCs w:val="23"/>
        </w:rPr>
      </w:pPr>
    </w:p>
    <w:p w14:paraId="1EA7EB80" w14:textId="77777777" w:rsidR="00BC7222" w:rsidRPr="000D4C43" w:rsidRDefault="00BC7222" w:rsidP="00BC7222">
      <w:pPr>
        <w:pStyle w:val="Default"/>
        <w:jc w:val="both"/>
        <w:rPr>
          <w:b/>
          <w:color w:val="auto"/>
          <w:szCs w:val="23"/>
        </w:rPr>
      </w:pPr>
    </w:p>
    <w:p w14:paraId="2B024326" w14:textId="77777777" w:rsidR="00BC7222" w:rsidRPr="000D4C43" w:rsidRDefault="00BC7222" w:rsidP="00BC7222">
      <w:pPr>
        <w:pStyle w:val="Default"/>
        <w:spacing w:line="360" w:lineRule="auto"/>
        <w:jc w:val="both"/>
        <w:rPr>
          <w:b/>
          <w:color w:val="auto"/>
          <w:szCs w:val="23"/>
        </w:rPr>
      </w:pPr>
      <w:r w:rsidRPr="000D4C43">
        <w:rPr>
          <w:b/>
          <w:color w:val="auto"/>
          <w:szCs w:val="23"/>
        </w:rPr>
        <w:t>Course Learning Outcomes:</w:t>
      </w:r>
    </w:p>
    <w:p w14:paraId="10D6E4BF" w14:textId="77777777" w:rsidR="00BC7222" w:rsidRPr="000D4C43" w:rsidRDefault="00BC7222" w:rsidP="00BC7222">
      <w:pPr>
        <w:pStyle w:val="Default"/>
        <w:spacing w:line="276" w:lineRule="auto"/>
        <w:jc w:val="both"/>
        <w:rPr>
          <w:b/>
          <w:i/>
          <w:color w:val="auto"/>
          <w:sz w:val="22"/>
          <w:szCs w:val="23"/>
        </w:rPr>
      </w:pPr>
      <w:r w:rsidRPr="000D4C43">
        <w:rPr>
          <w:color w:val="auto"/>
          <w:sz w:val="22"/>
          <w:szCs w:val="23"/>
        </w:rPr>
        <w:t xml:space="preserve">After completing the course, student should be able to: </w:t>
      </w:r>
      <w:r w:rsidRPr="000D4C43">
        <w:rPr>
          <w:b/>
          <w:i/>
          <w:color w:val="auto"/>
          <w:sz w:val="22"/>
          <w:szCs w:val="23"/>
        </w:rPr>
        <w:t>Five points for 1.5 Credit Course and Ten points for 3 Credit course</w:t>
      </w:r>
    </w:p>
    <w:p w14:paraId="1F1221FF" w14:textId="77777777" w:rsidR="00BC7222" w:rsidRPr="000D4C43" w:rsidRDefault="00BC7222" w:rsidP="00BC7222">
      <w:pPr>
        <w:pStyle w:val="Default"/>
        <w:jc w:val="both"/>
        <w:rPr>
          <w:b/>
          <w:color w:val="auto"/>
          <w:szCs w:val="23"/>
        </w:rPr>
      </w:pPr>
    </w:p>
    <w:p w14:paraId="15AEE65E" w14:textId="77777777" w:rsidR="00BC7222" w:rsidRPr="000D4C43" w:rsidRDefault="00BC7222" w:rsidP="00BC7222">
      <w:pPr>
        <w:pStyle w:val="Default"/>
        <w:spacing w:line="360" w:lineRule="auto"/>
        <w:jc w:val="both"/>
        <w:rPr>
          <w:b/>
          <w:color w:val="auto"/>
          <w:szCs w:val="23"/>
        </w:rPr>
      </w:pPr>
      <w:r w:rsidRPr="000D4C43">
        <w:rPr>
          <w:b/>
          <w:color w:val="auto"/>
          <w:szCs w:val="23"/>
        </w:rPr>
        <w:t>Assessment Tools for Learning Outcome:</w:t>
      </w:r>
    </w:p>
    <w:tbl>
      <w:tblPr>
        <w:tblStyle w:val="TableGrid1"/>
        <w:tblW w:w="0" w:type="auto"/>
        <w:tblLook w:val="04A0" w:firstRow="1" w:lastRow="0" w:firstColumn="1" w:lastColumn="0" w:noHBand="0" w:noVBand="1"/>
      </w:tblPr>
      <w:tblGrid>
        <w:gridCol w:w="7389"/>
        <w:gridCol w:w="3241"/>
      </w:tblGrid>
      <w:tr w:rsidR="00BC7222" w:rsidRPr="000D4C43" w14:paraId="1F124537" w14:textId="77777777" w:rsidTr="0042576F">
        <w:tc>
          <w:tcPr>
            <w:tcW w:w="0" w:type="auto"/>
            <w:hideMark/>
          </w:tcPr>
          <w:p w14:paraId="71C8567F" w14:textId="77777777" w:rsidR="00BC7222" w:rsidRPr="0078622D" w:rsidRDefault="00BC7222" w:rsidP="0042576F">
            <w:pPr>
              <w:pStyle w:val="Default"/>
              <w:spacing w:line="360" w:lineRule="auto"/>
              <w:jc w:val="both"/>
              <w:rPr>
                <w:b/>
                <w:bCs/>
                <w:szCs w:val="23"/>
              </w:rPr>
            </w:pPr>
            <w:r w:rsidRPr="0078622D">
              <w:rPr>
                <w:b/>
                <w:bCs/>
                <w:szCs w:val="23"/>
              </w:rPr>
              <w:t>Learning Outcome</w:t>
            </w:r>
          </w:p>
        </w:tc>
        <w:tc>
          <w:tcPr>
            <w:tcW w:w="0" w:type="auto"/>
            <w:hideMark/>
          </w:tcPr>
          <w:p w14:paraId="2DAB48BD" w14:textId="77777777" w:rsidR="00BC7222" w:rsidRPr="0078622D" w:rsidRDefault="00BC7222" w:rsidP="0042576F">
            <w:pPr>
              <w:pStyle w:val="Default"/>
              <w:spacing w:line="360" w:lineRule="auto"/>
              <w:jc w:val="both"/>
              <w:rPr>
                <w:b/>
                <w:bCs/>
                <w:szCs w:val="23"/>
              </w:rPr>
            </w:pPr>
            <w:r w:rsidRPr="0078622D">
              <w:rPr>
                <w:b/>
                <w:bCs/>
                <w:szCs w:val="23"/>
              </w:rPr>
              <w:t>Assessment Method</w:t>
            </w:r>
          </w:p>
        </w:tc>
      </w:tr>
      <w:tr w:rsidR="00BC7222" w:rsidRPr="000D4C43" w14:paraId="483CF8BC" w14:textId="77777777" w:rsidTr="0042576F">
        <w:tc>
          <w:tcPr>
            <w:tcW w:w="0" w:type="auto"/>
            <w:hideMark/>
          </w:tcPr>
          <w:p w14:paraId="1AF61E8F" w14:textId="77777777" w:rsidR="00BC7222" w:rsidRPr="0078622D" w:rsidRDefault="00BC7222" w:rsidP="0042576F">
            <w:pPr>
              <w:pStyle w:val="Default"/>
              <w:spacing w:line="360" w:lineRule="auto"/>
              <w:jc w:val="both"/>
              <w:rPr>
                <w:bCs/>
                <w:szCs w:val="23"/>
              </w:rPr>
            </w:pPr>
            <w:r w:rsidRPr="0078622D">
              <w:rPr>
                <w:bCs/>
                <w:szCs w:val="23"/>
              </w:rPr>
              <w:t>Explain the role and importance of statistics in business decision-making</w:t>
            </w:r>
          </w:p>
        </w:tc>
        <w:tc>
          <w:tcPr>
            <w:tcW w:w="0" w:type="auto"/>
            <w:hideMark/>
          </w:tcPr>
          <w:p w14:paraId="6EFF03AD" w14:textId="77777777" w:rsidR="00BC7222" w:rsidRPr="0078622D" w:rsidRDefault="00BC7222" w:rsidP="0042576F">
            <w:pPr>
              <w:pStyle w:val="Default"/>
              <w:spacing w:line="360" w:lineRule="auto"/>
              <w:jc w:val="both"/>
              <w:rPr>
                <w:bCs/>
                <w:szCs w:val="23"/>
              </w:rPr>
            </w:pPr>
            <w:r w:rsidRPr="0078622D">
              <w:rPr>
                <w:bCs/>
                <w:szCs w:val="23"/>
              </w:rPr>
              <w:t>Written tests, class discussions</w:t>
            </w:r>
          </w:p>
        </w:tc>
      </w:tr>
      <w:tr w:rsidR="00BC7222" w:rsidRPr="000D4C43" w14:paraId="6B3C293C" w14:textId="77777777" w:rsidTr="0042576F">
        <w:tc>
          <w:tcPr>
            <w:tcW w:w="0" w:type="auto"/>
            <w:hideMark/>
          </w:tcPr>
          <w:p w14:paraId="661F2BEC" w14:textId="77777777" w:rsidR="00BC7222" w:rsidRPr="0078622D" w:rsidRDefault="00BC7222" w:rsidP="0042576F">
            <w:pPr>
              <w:pStyle w:val="Default"/>
              <w:spacing w:line="360" w:lineRule="auto"/>
              <w:jc w:val="both"/>
              <w:rPr>
                <w:bCs/>
                <w:szCs w:val="23"/>
              </w:rPr>
            </w:pPr>
            <w:r w:rsidRPr="0078622D">
              <w:rPr>
                <w:bCs/>
                <w:szCs w:val="23"/>
              </w:rPr>
              <w:t>Organize and present data using tables, graphs, and charts</w:t>
            </w:r>
          </w:p>
        </w:tc>
        <w:tc>
          <w:tcPr>
            <w:tcW w:w="0" w:type="auto"/>
            <w:hideMark/>
          </w:tcPr>
          <w:p w14:paraId="54E4DE97" w14:textId="77777777" w:rsidR="00BC7222" w:rsidRPr="0078622D" w:rsidRDefault="00BC7222" w:rsidP="0042576F">
            <w:pPr>
              <w:pStyle w:val="Default"/>
              <w:spacing w:line="360" w:lineRule="auto"/>
              <w:jc w:val="both"/>
              <w:rPr>
                <w:bCs/>
                <w:szCs w:val="23"/>
              </w:rPr>
            </w:pPr>
            <w:r w:rsidRPr="0078622D">
              <w:rPr>
                <w:bCs/>
                <w:szCs w:val="23"/>
              </w:rPr>
              <w:t>Excel assignments, quizzes</w:t>
            </w:r>
          </w:p>
        </w:tc>
      </w:tr>
      <w:tr w:rsidR="00BC7222" w:rsidRPr="000D4C43" w14:paraId="2A96A645" w14:textId="77777777" w:rsidTr="0042576F">
        <w:tc>
          <w:tcPr>
            <w:tcW w:w="0" w:type="auto"/>
            <w:hideMark/>
          </w:tcPr>
          <w:p w14:paraId="7E06CF97" w14:textId="77777777" w:rsidR="00BC7222" w:rsidRPr="0078622D" w:rsidRDefault="00BC7222" w:rsidP="0042576F">
            <w:pPr>
              <w:pStyle w:val="Default"/>
              <w:spacing w:line="360" w:lineRule="auto"/>
              <w:jc w:val="both"/>
              <w:rPr>
                <w:bCs/>
                <w:szCs w:val="23"/>
              </w:rPr>
            </w:pPr>
            <w:r w:rsidRPr="0078622D">
              <w:rPr>
                <w:bCs/>
                <w:szCs w:val="23"/>
              </w:rPr>
              <w:t>Calculate and interpret measures of central tendency and dispersion</w:t>
            </w:r>
          </w:p>
        </w:tc>
        <w:tc>
          <w:tcPr>
            <w:tcW w:w="0" w:type="auto"/>
            <w:hideMark/>
          </w:tcPr>
          <w:p w14:paraId="6656CA2A" w14:textId="77777777" w:rsidR="00BC7222" w:rsidRPr="0078622D" w:rsidRDefault="00BC7222" w:rsidP="0042576F">
            <w:pPr>
              <w:pStyle w:val="Default"/>
              <w:spacing w:line="360" w:lineRule="auto"/>
              <w:jc w:val="both"/>
              <w:rPr>
                <w:bCs/>
                <w:szCs w:val="23"/>
              </w:rPr>
            </w:pPr>
            <w:r w:rsidRPr="0078622D">
              <w:rPr>
                <w:bCs/>
                <w:szCs w:val="23"/>
              </w:rPr>
              <w:t>Problem-solving exercises</w:t>
            </w:r>
          </w:p>
        </w:tc>
      </w:tr>
      <w:tr w:rsidR="00BC7222" w:rsidRPr="000D4C43" w14:paraId="2646BB84" w14:textId="77777777" w:rsidTr="0042576F">
        <w:tc>
          <w:tcPr>
            <w:tcW w:w="0" w:type="auto"/>
            <w:hideMark/>
          </w:tcPr>
          <w:p w14:paraId="707565F4" w14:textId="77777777" w:rsidR="00BC7222" w:rsidRPr="0078622D" w:rsidRDefault="00BC7222" w:rsidP="0042576F">
            <w:pPr>
              <w:pStyle w:val="Default"/>
              <w:spacing w:line="360" w:lineRule="auto"/>
              <w:jc w:val="both"/>
              <w:rPr>
                <w:bCs/>
                <w:szCs w:val="23"/>
              </w:rPr>
            </w:pPr>
            <w:r w:rsidRPr="0078622D">
              <w:rPr>
                <w:bCs/>
                <w:szCs w:val="23"/>
              </w:rPr>
              <w:t>Apply basic probability rules and solve problems involving conditional probability</w:t>
            </w:r>
          </w:p>
        </w:tc>
        <w:tc>
          <w:tcPr>
            <w:tcW w:w="0" w:type="auto"/>
            <w:hideMark/>
          </w:tcPr>
          <w:p w14:paraId="62D52704" w14:textId="77777777" w:rsidR="00BC7222" w:rsidRPr="0078622D" w:rsidRDefault="00BC7222" w:rsidP="0042576F">
            <w:pPr>
              <w:pStyle w:val="Default"/>
              <w:spacing w:line="360" w:lineRule="auto"/>
              <w:jc w:val="both"/>
              <w:rPr>
                <w:bCs/>
                <w:szCs w:val="23"/>
              </w:rPr>
            </w:pPr>
            <w:r w:rsidRPr="0078622D">
              <w:rPr>
                <w:bCs/>
                <w:szCs w:val="23"/>
              </w:rPr>
              <w:t>Worksheets, case-based questions</w:t>
            </w:r>
          </w:p>
        </w:tc>
      </w:tr>
      <w:tr w:rsidR="00BC7222" w:rsidRPr="000D4C43" w14:paraId="434C1A25" w14:textId="77777777" w:rsidTr="0042576F">
        <w:tc>
          <w:tcPr>
            <w:tcW w:w="0" w:type="auto"/>
            <w:hideMark/>
          </w:tcPr>
          <w:p w14:paraId="0294827C" w14:textId="77777777" w:rsidR="00BC7222" w:rsidRPr="0078622D" w:rsidRDefault="00BC7222" w:rsidP="0042576F">
            <w:pPr>
              <w:pStyle w:val="Default"/>
              <w:spacing w:line="360" w:lineRule="auto"/>
              <w:jc w:val="both"/>
              <w:rPr>
                <w:bCs/>
                <w:szCs w:val="23"/>
              </w:rPr>
            </w:pPr>
            <w:r w:rsidRPr="0078622D">
              <w:rPr>
                <w:bCs/>
                <w:szCs w:val="23"/>
              </w:rPr>
              <w:t>Use discrete probability distributions (e.g., binomial, Poisson) in business contexts</w:t>
            </w:r>
          </w:p>
        </w:tc>
        <w:tc>
          <w:tcPr>
            <w:tcW w:w="0" w:type="auto"/>
            <w:hideMark/>
          </w:tcPr>
          <w:p w14:paraId="165E861F" w14:textId="77777777" w:rsidR="00BC7222" w:rsidRPr="0078622D" w:rsidRDefault="00BC7222" w:rsidP="0042576F">
            <w:pPr>
              <w:pStyle w:val="Default"/>
              <w:spacing w:line="360" w:lineRule="auto"/>
              <w:jc w:val="both"/>
              <w:rPr>
                <w:bCs/>
                <w:szCs w:val="23"/>
              </w:rPr>
            </w:pPr>
            <w:r w:rsidRPr="0078622D">
              <w:rPr>
                <w:bCs/>
                <w:szCs w:val="23"/>
              </w:rPr>
              <w:t>Scenario-based assessments</w:t>
            </w:r>
          </w:p>
        </w:tc>
      </w:tr>
    </w:tbl>
    <w:p w14:paraId="5993E7D7" w14:textId="77777777" w:rsidR="00BC7222" w:rsidRPr="000D4C43" w:rsidRDefault="00BC7222" w:rsidP="00BC7222">
      <w:pPr>
        <w:pStyle w:val="Default"/>
        <w:spacing w:line="360" w:lineRule="auto"/>
        <w:jc w:val="both"/>
        <w:rPr>
          <w:b/>
          <w:color w:val="auto"/>
          <w:szCs w:val="23"/>
        </w:rPr>
      </w:pPr>
    </w:p>
    <w:p w14:paraId="1A31FA40" w14:textId="77777777" w:rsidR="00BC7222" w:rsidRPr="000D4C43" w:rsidRDefault="00BC7222" w:rsidP="00BC7222">
      <w:pPr>
        <w:pStyle w:val="Default"/>
        <w:spacing w:line="360" w:lineRule="auto"/>
        <w:jc w:val="both"/>
        <w:rPr>
          <w:b/>
          <w:color w:val="auto"/>
          <w:szCs w:val="23"/>
        </w:rPr>
      </w:pPr>
      <w:r w:rsidRPr="000D4C43">
        <w:rPr>
          <w:b/>
          <w:color w:val="auto"/>
          <w:szCs w:val="23"/>
        </w:rPr>
        <w:t>Pedagogy:</w:t>
      </w:r>
    </w:p>
    <w:p w14:paraId="0A5A263F" w14:textId="77777777" w:rsidR="00BC7222" w:rsidRPr="000D4C43" w:rsidRDefault="00BC7222" w:rsidP="00BC7222">
      <w:pPr>
        <w:pStyle w:val="Default"/>
        <w:spacing w:line="276" w:lineRule="auto"/>
        <w:jc w:val="both"/>
        <w:rPr>
          <w:color w:val="auto"/>
          <w:sz w:val="22"/>
          <w:szCs w:val="23"/>
        </w:rPr>
      </w:pPr>
      <w:r w:rsidRPr="000D4C43">
        <w:rPr>
          <w:b/>
          <w:color w:val="auto"/>
          <w:szCs w:val="23"/>
        </w:rPr>
        <w:t xml:space="preserve">Session Plan: </w:t>
      </w:r>
      <w:r w:rsidRPr="000D4C43">
        <w:rPr>
          <w:color w:val="auto"/>
          <w:szCs w:val="23"/>
        </w:rPr>
        <w:t xml:space="preserve">20 sessions of </w:t>
      </w:r>
      <w:r w:rsidRPr="000D4C43">
        <w:rPr>
          <w:color w:val="auto"/>
          <w:sz w:val="22"/>
          <w:szCs w:val="23"/>
        </w:rPr>
        <w:t>90 minutes each, totaling 30 Hours for 3 Credit course and 10 sessions of 90 minutes of each, totaling 15 Hours for 1.5 Credit course.</w:t>
      </w:r>
    </w:p>
    <w:p w14:paraId="3F79ECD1" w14:textId="77777777" w:rsidR="00BC7222" w:rsidRPr="000D4C43" w:rsidRDefault="00BC7222" w:rsidP="00BC7222">
      <w:pPr>
        <w:pStyle w:val="Default"/>
        <w:spacing w:line="276" w:lineRule="auto"/>
        <w:jc w:val="both"/>
        <w:rPr>
          <w:color w:val="auto"/>
          <w:sz w:val="22"/>
          <w:szCs w:val="23"/>
        </w:rPr>
      </w:pPr>
    </w:p>
    <w:p w14:paraId="437EF507" w14:textId="77777777" w:rsidR="00BC7222" w:rsidRPr="000D4C43" w:rsidRDefault="00BC7222" w:rsidP="00BC7222">
      <w:pPr>
        <w:pStyle w:val="Default"/>
        <w:spacing w:line="276" w:lineRule="auto"/>
        <w:jc w:val="both"/>
        <w:rPr>
          <w:b/>
          <w:color w:val="auto"/>
          <w:sz w:val="18"/>
          <w:szCs w:val="23"/>
        </w:rPr>
      </w:pPr>
    </w:p>
    <w:tbl>
      <w:tblPr>
        <w:tblStyle w:val="TableGrid1"/>
        <w:tblW w:w="0" w:type="auto"/>
        <w:tblLook w:val="04A0" w:firstRow="1" w:lastRow="0" w:firstColumn="1" w:lastColumn="0" w:noHBand="0" w:noVBand="1"/>
      </w:tblPr>
      <w:tblGrid>
        <w:gridCol w:w="663"/>
        <w:gridCol w:w="4883"/>
        <w:gridCol w:w="5084"/>
      </w:tblGrid>
      <w:tr w:rsidR="00BC7222" w:rsidRPr="000D4C43" w14:paraId="4B085678" w14:textId="77777777" w:rsidTr="0042576F">
        <w:tc>
          <w:tcPr>
            <w:tcW w:w="0" w:type="auto"/>
            <w:gridSpan w:val="2"/>
          </w:tcPr>
          <w:p w14:paraId="788AE4FB" w14:textId="77777777" w:rsidR="00BC7222" w:rsidRPr="000D4C43" w:rsidRDefault="00BC7222" w:rsidP="0042576F">
            <w:pPr>
              <w:pStyle w:val="Default"/>
              <w:spacing w:line="276" w:lineRule="auto"/>
              <w:jc w:val="center"/>
              <w:rPr>
                <w:b/>
                <w:bCs/>
                <w:color w:val="auto"/>
                <w:szCs w:val="23"/>
              </w:rPr>
            </w:pPr>
            <w:r w:rsidRPr="000D4C43">
              <w:rPr>
                <w:b/>
                <w:bCs/>
                <w:color w:val="auto"/>
                <w:szCs w:val="23"/>
              </w:rPr>
              <w:t>Session plan</w:t>
            </w:r>
          </w:p>
        </w:tc>
        <w:tc>
          <w:tcPr>
            <w:tcW w:w="0" w:type="auto"/>
          </w:tcPr>
          <w:p w14:paraId="037F706A" w14:textId="77777777" w:rsidR="00BC7222" w:rsidRPr="000D4C43" w:rsidRDefault="00BC7222" w:rsidP="0042576F">
            <w:pPr>
              <w:pStyle w:val="Default"/>
              <w:spacing w:line="276" w:lineRule="auto"/>
              <w:jc w:val="center"/>
              <w:rPr>
                <w:b/>
                <w:bCs/>
                <w:color w:val="auto"/>
                <w:szCs w:val="23"/>
              </w:rPr>
            </w:pPr>
            <w:r w:rsidRPr="000D4C43">
              <w:rPr>
                <w:b/>
                <w:bCs/>
                <w:color w:val="auto"/>
                <w:szCs w:val="23"/>
              </w:rPr>
              <w:t>Padagogy</w:t>
            </w:r>
          </w:p>
        </w:tc>
      </w:tr>
      <w:tr w:rsidR="00BC7222" w:rsidRPr="000D4C43" w14:paraId="45F6EA9C" w14:textId="77777777" w:rsidTr="0042576F">
        <w:tc>
          <w:tcPr>
            <w:tcW w:w="0" w:type="auto"/>
            <w:hideMark/>
          </w:tcPr>
          <w:p w14:paraId="19EA09C5" w14:textId="77777777" w:rsidR="00BC7222" w:rsidRPr="00E326CD" w:rsidRDefault="00BC7222" w:rsidP="0042576F">
            <w:pPr>
              <w:pStyle w:val="Default"/>
              <w:spacing w:line="276" w:lineRule="auto"/>
              <w:jc w:val="center"/>
              <w:rPr>
                <w:b/>
                <w:bCs/>
                <w:color w:val="auto"/>
                <w:szCs w:val="23"/>
              </w:rPr>
            </w:pPr>
            <w:r w:rsidRPr="000D4C43">
              <w:rPr>
                <w:b/>
                <w:bCs/>
                <w:color w:val="auto"/>
                <w:szCs w:val="23"/>
              </w:rPr>
              <w:t>S.no</w:t>
            </w:r>
          </w:p>
        </w:tc>
        <w:tc>
          <w:tcPr>
            <w:tcW w:w="0" w:type="auto"/>
            <w:hideMark/>
          </w:tcPr>
          <w:p w14:paraId="42858BAE" w14:textId="77777777" w:rsidR="00BC7222" w:rsidRPr="00E326CD" w:rsidRDefault="00BC7222" w:rsidP="0042576F">
            <w:pPr>
              <w:pStyle w:val="Default"/>
              <w:spacing w:line="276" w:lineRule="auto"/>
              <w:jc w:val="center"/>
              <w:rPr>
                <w:b/>
                <w:bCs/>
                <w:color w:val="auto"/>
                <w:szCs w:val="23"/>
              </w:rPr>
            </w:pPr>
            <w:r w:rsidRPr="00E326CD">
              <w:rPr>
                <w:b/>
                <w:bCs/>
                <w:color w:val="auto"/>
                <w:szCs w:val="23"/>
              </w:rPr>
              <w:t>Topic</w:t>
            </w:r>
          </w:p>
        </w:tc>
        <w:tc>
          <w:tcPr>
            <w:tcW w:w="0" w:type="auto"/>
            <w:hideMark/>
          </w:tcPr>
          <w:p w14:paraId="184C6622" w14:textId="77777777" w:rsidR="00BC7222" w:rsidRPr="00E326CD" w:rsidRDefault="00BC7222" w:rsidP="0042576F">
            <w:pPr>
              <w:pStyle w:val="Default"/>
              <w:spacing w:line="276" w:lineRule="auto"/>
              <w:jc w:val="center"/>
              <w:rPr>
                <w:b/>
                <w:bCs/>
                <w:color w:val="auto"/>
                <w:szCs w:val="23"/>
              </w:rPr>
            </w:pPr>
            <w:r w:rsidRPr="00E326CD">
              <w:rPr>
                <w:b/>
                <w:bCs/>
                <w:color w:val="auto"/>
                <w:szCs w:val="23"/>
              </w:rPr>
              <w:t>Activities / Assignments</w:t>
            </w:r>
          </w:p>
        </w:tc>
      </w:tr>
      <w:tr w:rsidR="00BC7222" w:rsidRPr="000D4C43" w14:paraId="61BCE36E" w14:textId="77777777" w:rsidTr="0042576F">
        <w:tc>
          <w:tcPr>
            <w:tcW w:w="0" w:type="auto"/>
            <w:hideMark/>
          </w:tcPr>
          <w:p w14:paraId="2C934EB8" w14:textId="77777777" w:rsidR="00BC7222" w:rsidRPr="00E326CD" w:rsidRDefault="00BC7222" w:rsidP="0042576F">
            <w:pPr>
              <w:pStyle w:val="Default"/>
              <w:spacing w:line="276" w:lineRule="auto"/>
              <w:jc w:val="both"/>
              <w:rPr>
                <w:bCs/>
                <w:color w:val="auto"/>
                <w:szCs w:val="23"/>
              </w:rPr>
            </w:pPr>
            <w:r w:rsidRPr="00E326CD">
              <w:rPr>
                <w:bCs/>
                <w:color w:val="auto"/>
                <w:szCs w:val="23"/>
              </w:rPr>
              <w:t>1</w:t>
            </w:r>
          </w:p>
        </w:tc>
        <w:tc>
          <w:tcPr>
            <w:tcW w:w="0" w:type="auto"/>
            <w:hideMark/>
          </w:tcPr>
          <w:p w14:paraId="2A3FBFD6" w14:textId="77777777" w:rsidR="00BC7222" w:rsidRPr="00E326CD" w:rsidRDefault="00BC7222" w:rsidP="0042576F">
            <w:pPr>
              <w:pStyle w:val="Default"/>
              <w:spacing w:line="276" w:lineRule="auto"/>
              <w:jc w:val="both"/>
              <w:rPr>
                <w:bCs/>
                <w:color w:val="auto"/>
                <w:szCs w:val="23"/>
              </w:rPr>
            </w:pPr>
            <w:r w:rsidRPr="00E326CD">
              <w:rPr>
                <w:bCs/>
                <w:color w:val="auto"/>
                <w:szCs w:val="23"/>
              </w:rPr>
              <w:t>Introduction to Statistics</w:t>
            </w:r>
            <w:r>
              <w:rPr>
                <w:bCs/>
                <w:color w:val="auto"/>
                <w:szCs w:val="23"/>
              </w:rPr>
              <w:t xml:space="preserve"> in business decision making</w:t>
            </w:r>
          </w:p>
        </w:tc>
        <w:tc>
          <w:tcPr>
            <w:tcW w:w="0" w:type="auto"/>
            <w:hideMark/>
          </w:tcPr>
          <w:p w14:paraId="6AAF4A28" w14:textId="77777777" w:rsidR="00BC7222" w:rsidRPr="00E326CD" w:rsidRDefault="00BC7222" w:rsidP="0042576F">
            <w:pPr>
              <w:pStyle w:val="Default"/>
              <w:spacing w:line="276" w:lineRule="auto"/>
              <w:jc w:val="both"/>
              <w:rPr>
                <w:bCs/>
                <w:color w:val="auto"/>
                <w:szCs w:val="23"/>
              </w:rPr>
            </w:pPr>
            <w:r w:rsidRPr="00E326CD">
              <w:rPr>
                <w:bCs/>
                <w:color w:val="auto"/>
                <w:szCs w:val="23"/>
              </w:rPr>
              <w:t>Case discussion: Role of data in business decisions</w:t>
            </w:r>
          </w:p>
        </w:tc>
      </w:tr>
      <w:tr w:rsidR="00BC7222" w:rsidRPr="000D4C43" w14:paraId="6E11B577" w14:textId="77777777" w:rsidTr="0042576F">
        <w:tc>
          <w:tcPr>
            <w:tcW w:w="0" w:type="auto"/>
            <w:hideMark/>
          </w:tcPr>
          <w:p w14:paraId="266DD951" w14:textId="77777777" w:rsidR="00BC7222" w:rsidRPr="00E326CD" w:rsidRDefault="00BC7222" w:rsidP="0042576F">
            <w:pPr>
              <w:pStyle w:val="Default"/>
              <w:spacing w:line="276" w:lineRule="auto"/>
              <w:jc w:val="both"/>
              <w:rPr>
                <w:bCs/>
                <w:color w:val="auto"/>
                <w:szCs w:val="23"/>
              </w:rPr>
            </w:pPr>
            <w:r w:rsidRPr="00E326CD">
              <w:rPr>
                <w:bCs/>
                <w:color w:val="auto"/>
                <w:szCs w:val="23"/>
              </w:rPr>
              <w:t>2</w:t>
            </w:r>
          </w:p>
        </w:tc>
        <w:tc>
          <w:tcPr>
            <w:tcW w:w="0" w:type="auto"/>
            <w:hideMark/>
          </w:tcPr>
          <w:p w14:paraId="5F36B08C" w14:textId="77777777" w:rsidR="00BC7222" w:rsidRPr="00E326CD" w:rsidRDefault="00BC7222" w:rsidP="0042576F">
            <w:pPr>
              <w:pStyle w:val="Default"/>
              <w:spacing w:line="276" w:lineRule="auto"/>
              <w:jc w:val="both"/>
              <w:rPr>
                <w:bCs/>
                <w:color w:val="auto"/>
                <w:szCs w:val="23"/>
              </w:rPr>
            </w:pPr>
            <w:r w:rsidRPr="00E326CD">
              <w:rPr>
                <w:bCs/>
                <w:color w:val="auto"/>
                <w:szCs w:val="23"/>
              </w:rPr>
              <w:t>Data Types, Scales, Collection Methods</w:t>
            </w:r>
          </w:p>
        </w:tc>
        <w:tc>
          <w:tcPr>
            <w:tcW w:w="0" w:type="auto"/>
            <w:hideMark/>
          </w:tcPr>
          <w:p w14:paraId="501FC692" w14:textId="77777777" w:rsidR="00BC7222" w:rsidRPr="00E326CD" w:rsidRDefault="00BC7222" w:rsidP="0042576F">
            <w:pPr>
              <w:pStyle w:val="Default"/>
              <w:spacing w:line="276" w:lineRule="auto"/>
              <w:jc w:val="both"/>
              <w:rPr>
                <w:bCs/>
                <w:color w:val="auto"/>
                <w:szCs w:val="23"/>
              </w:rPr>
            </w:pPr>
            <w:r w:rsidRPr="00E326CD">
              <w:rPr>
                <w:bCs/>
                <w:color w:val="auto"/>
                <w:szCs w:val="23"/>
              </w:rPr>
              <w:t>In-class quiz on scales and sources of data</w:t>
            </w:r>
          </w:p>
        </w:tc>
      </w:tr>
      <w:tr w:rsidR="00BC7222" w:rsidRPr="000D4C43" w14:paraId="726BDF29" w14:textId="77777777" w:rsidTr="0042576F">
        <w:tc>
          <w:tcPr>
            <w:tcW w:w="0" w:type="auto"/>
            <w:hideMark/>
          </w:tcPr>
          <w:p w14:paraId="386B7BAF" w14:textId="77777777" w:rsidR="00BC7222" w:rsidRPr="00E326CD" w:rsidRDefault="00BC7222" w:rsidP="0042576F">
            <w:pPr>
              <w:pStyle w:val="Default"/>
              <w:spacing w:line="276" w:lineRule="auto"/>
              <w:jc w:val="both"/>
              <w:rPr>
                <w:bCs/>
                <w:color w:val="auto"/>
                <w:szCs w:val="23"/>
              </w:rPr>
            </w:pPr>
            <w:r w:rsidRPr="00E326CD">
              <w:rPr>
                <w:bCs/>
                <w:color w:val="auto"/>
                <w:szCs w:val="23"/>
              </w:rPr>
              <w:t>3</w:t>
            </w:r>
          </w:p>
        </w:tc>
        <w:tc>
          <w:tcPr>
            <w:tcW w:w="0" w:type="auto"/>
            <w:hideMark/>
          </w:tcPr>
          <w:p w14:paraId="0E74C052" w14:textId="77777777" w:rsidR="00BC7222" w:rsidRPr="00E326CD" w:rsidRDefault="00BC7222" w:rsidP="0042576F">
            <w:pPr>
              <w:pStyle w:val="Default"/>
              <w:spacing w:line="276" w:lineRule="auto"/>
              <w:jc w:val="both"/>
              <w:rPr>
                <w:bCs/>
                <w:color w:val="auto"/>
                <w:szCs w:val="23"/>
              </w:rPr>
            </w:pPr>
            <w:r w:rsidRPr="00E326CD">
              <w:rPr>
                <w:bCs/>
                <w:color w:val="auto"/>
                <w:szCs w:val="23"/>
              </w:rPr>
              <w:t>Classification, Tabulation &amp; Frequency Tables</w:t>
            </w:r>
          </w:p>
        </w:tc>
        <w:tc>
          <w:tcPr>
            <w:tcW w:w="0" w:type="auto"/>
            <w:hideMark/>
          </w:tcPr>
          <w:p w14:paraId="3002B1CD" w14:textId="77777777" w:rsidR="00BC7222" w:rsidRPr="00E326CD" w:rsidRDefault="00BC7222" w:rsidP="0042576F">
            <w:pPr>
              <w:pStyle w:val="Default"/>
              <w:spacing w:line="276" w:lineRule="auto"/>
              <w:jc w:val="both"/>
              <w:rPr>
                <w:bCs/>
                <w:color w:val="auto"/>
                <w:szCs w:val="23"/>
              </w:rPr>
            </w:pPr>
            <w:r w:rsidRPr="00E326CD">
              <w:rPr>
                <w:bCs/>
                <w:color w:val="auto"/>
                <w:szCs w:val="23"/>
              </w:rPr>
              <w:t>Excel task: Create frequency table and crosstab</w:t>
            </w:r>
          </w:p>
        </w:tc>
      </w:tr>
      <w:tr w:rsidR="00BC7222" w:rsidRPr="000D4C43" w14:paraId="75FD2045" w14:textId="77777777" w:rsidTr="0042576F">
        <w:tc>
          <w:tcPr>
            <w:tcW w:w="0" w:type="auto"/>
            <w:hideMark/>
          </w:tcPr>
          <w:p w14:paraId="2F5D11FF" w14:textId="77777777" w:rsidR="00BC7222" w:rsidRPr="00E326CD" w:rsidRDefault="00BC7222" w:rsidP="0042576F">
            <w:pPr>
              <w:pStyle w:val="Default"/>
              <w:spacing w:line="276" w:lineRule="auto"/>
              <w:jc w:val="both"/>
              <w:rPr>
                <w:bCs/>
                <w:color w:val="auto"/>
                <w:szCs w:val="23"/>
              </w:rPr>
            </w:pPr>
            <w:r w:rsidRPr="00E326CD">
              <w:rPr>
                <w:bCs/>
                <w:color w:val="auto"/>
                <w:szCs w:val="23"/>
              </w:rPr>
              <w:t>4</w:t>
            </w:r>
          </w:p>
        </w:tc>
        <w:tc>
          <w:tcPr>
            <w:tcW w:w="0" w:type="auto"/>
            <w:hideMark/>
          </w:tcPr>
          <w:p w14:paraId="20881EE8" w14:textId="77777777" w:rsidR="00BC7222" w:rsidRPr="00E326CD" w:rsidRDefault="00BC7222" w:rsidP="0042576F">
            <w:pPr>
              <w:pStyle w:val="Default"/>
              <w:spacing w:line="276" w:lineRule="auto"/>
              <w:jc w:val="both"/>
              <w:rPr>
                <w:bCs/>
                <w:color w:val="auto"/>
                <w:szCs w:val="23"/>
              </w:rPr>
            </w:pPr>
            <w:r w:rsidRPr="00E326CD">
              <w:rPr>
                <w:bCs/>
                <w:color w:val="auto"/>
                <w:szCs w:val="23"/>
              </w:rPr>
              <w:t>Graphical Presentation – Bar, Pie, Histogram</w:t>
            </w:r>
          </w:p>
        </w:tc>
        <w:tc>
          <w:tcPr>
            <w:tcW w:w="0" w:type="auto"/>
            <w:hideMark/>
          </w:tcPr>
          <w:p w14:paraId="211677C2" w14:textId="77777777" w:rsidR="00BC7222" w:rsidRPr="00E326CD" w:rsidRDefault="00BC7222" w:rsidP="0042576F">
            <w:pPr>
              <w:pStyle w:val="Default"/>
              <w:spacing w:line="276" w:lineRule="auto"/>
              <w:jc w:val="both"/>
              <w:rPr>
                <w:bCs/>
                <w:color w:val="auto"/>
                <w:szCs w:val="23"/>
              </w:rPr>
            </w:pPr>
            <w:r w:rsidRPr="00E326CD">
              <w:rPr>
                <w:bCs/>
                <w:color w:val="auto"/>
                <w:szCs w:val="23"/>
              </w:rPr>
              <w:t>Chart-building exercise in Excel</w:t>
            </w:r>
          </w:p>
        </w:tc>
      </w:tr>
      <w:tr w:rsidR="00BC7222" w:rsidRPr="000D4C43" w14:paraId="0A63EA25" w14:textId="77777777" w:rsidTr="0042576F">
        <w:tc>
          <w:tcPr>
            <w:tcW w:w="0" w:type="auto"/>
            <w:hideMark/>
          </w:tcPr>
          <w:p w14:paraId="0ACBEC42" w14:textId="77777777" w:rsidR="00BC7222" w:rsidRPr="00E326CD" w:rsidRDefault="00BC7222" w:rsidP="0042576F">
            <w:pPr>
              <w:pStyle w:val="Default"/>
              <w:spacing w:line="276" w:lineRule="auto"/>
              <w:jc w:val="both"/>
              <w:rPr>
                <w:bCs/>
                <w:color w:val="auto"/>
                <w:szCs w:val="23"/>
              </w:rPr>
            </w:pPr>
            <w:r w:rsidRPr="00E326CD">
              <w:rPr>
                <w:bCs/>
                <w:color w:val="auto"/>
                <w:szCs w:val="23"/>
              </w:rPr>
              <w:t>5</w:t>
            </w:r>
          </w:p>
        </w:tc>
        <w:tc>
          <w:tcPr>
            <w:tcW w:w="0" w:type="auto"/>
            <w:hideMark/>
          </w:tcPr>
          <w:p w14:paraId="4C3356C0" w14:textId="77777777" w:rsidR="00BC7222" w:rsidRPr="00E326CD" w:rsidRDefault="00BC7222" w:rsidP="0042576F">
            <w:pPr>
              <w:pStyle w:val="Default"/>
              <w:spacing w:line="276" w:lineRule="auto"/>
              <w:jc w:val="both"/>
              <w:rPr>
                <w:bCs/>
                <w:color w:val="auto"/>
                <w:szCs w:val="23"/>
              </w:rPr>
            </w:pPr>
            <w:r w:rsidRPr="00E326CD">
              <w:rPr>
                <w:bCs/>
                <w:color w:val="auto"/>
                <w:szCs w:val="23"/>
              </w:rPr>
              <w:t>Measures of Central Tendency – Mean, Median</w:t>
            </w:r>
          </w:p>
        </w:tc>
        <w:tc>
          <w:tcPr>
            <w:tcW w:w="0" w:type="auto"/>
            <w:hideMark/>
          </w:tcPr>
          <w:p w14:paraId="6893D51F" w14:textId="77777777" w:rsidR="00BC7222" w:rsidRPr="00E326CD" w:rsidRDefault="00BC7222" w:rsidP="0042576F">
            <w:pPr>
              <w:pStyle w:val="Default"/>
              <w:spacing w:line="276" w:lineRule="auto"/>
              <w:jc w:val="both"/>
              <w:rPr>
                <w:bCs/>
                <w:color w:val="auto"/>
                <w:szCs w:val="23"/>
              </w:rPr>
            </w:pPr>
            <w:r w:rsidRPr="00E326CD">
              <w:rPr>
                <w:bCs/>
                <w:color w:val="auto"/>
                <w:szCs w:val="23"/>
              </w:rPr>
              <w:t>Assignment 1: Interpret central tendency in real dataset</w:t>
            </w:r>
          </w:p>
        </w:tc>
      </w:tr>
      <w:tr w:rsidR="00BC7222" w:rsidRPr="000D4C43" w14:paraId="4379755F" w14:textId="77777777" w:rsidTr="0042576F">
        <w:tc>
          <w:tcPr>
            <w:tcW w:w="0" w:type="auto"/>
            <w:hideMark/>
          </w:tcPr>
          <w:p w14:paraId="361A45CA" w14:textId="77777777" w:rsidR="00BC7222" w:rsidRPr="00E326CD" w:rsidRDefault="00BC7222" w:rsidP="0042576F">
            <w:pPr>
              <w:pStyle w:val="Default"/>
              <w:spacing w:line="276" w:lineRule="auto"/>
              <w:jc w:val="both"/>
              <w:rPr>
                <w:bCs/>
                <w:color w:val="auto"/>
                <w:szCs w:val="23"/>
              </w:rPr>
            </w:pPr>
            <w:r w:rsidRPr="00E326CD">
              <w:rPr>
                <w:bCs/>
                <w:color w:val="auto"/>
                <w:szCs w:val="23"/>
              </w:rPr>
              <w:t>6</w:t>
            </w:r>
          </w:p>
        </w:tc>
        <w:tc>
          <w:tcPr>
            <w:tcW w:w="0" w:type="auto"/>
            <w:hideMark/>
          </w:tcPr>
          <w:p w14:paraId="28F420A3" w14:textId="77777777" w:rsidR="00BC7222" w:rsidRPr="00E326CD" w:rsidRDefault="00BC7222" w:rsidP="0042576F">
            <w:pPr>
              <w:pStyle w:val="Default"/>
              <w:spacing w:line="276" w:lineRule="auto"/>
              <w:jc w:val="both"/>
              <w:rPr>
                <w:bCs/>
                <w:color w:val="auto"/>
                <w:szCs w:val="23"/>
              </w:rPr>
            </w:pPr>
            <w:r w:rsidRPr="00E326CD">
              <w:rPr>
                <w:bCs/>
                <w:color w:val="auto"/>
                <w:szCs w:val="23"/>
              </w:rPr>
              <w:t>Measures of Central Tendency – Mode</w:t>
            </w:r>
          </w:p>
        </w:tc>
        <w:tc>
          <w:tcPr>
            <w:tcW w:w="0" w:type="auto"/>
            <w:hideMark/>
          </w:tcPr>
          <w:p w14:paraId="3894E748" w14:textId="77777777" w:rsidR="00BC7222" w:rsidRPr="00E326CD" w:rsidRDefault="00BC7222" w:rsidP="0042576F">
            <w:pPr>
              <w:pStyle w:val="Default"/>
              <w:spacing w:line="276" w:lineRule="auto"/>
              <w:jc w:val="both"/>
              <w:rPr>
                <w:bCs/>
                <w:color w:val="auto"/>
                <w:szCs w:val="23"/>
              </w:rPr>
            </w:pPr>
            <w:r w:rsidRPr="00E326CD">
              <w:rPr>
                <w:bCs/>
                <w:color w:val="auto"/>
                <w:szCs w:val="23"/>
              </w:rPr>
              <w:t xml:space="preserve">Class activity: </w:t>
            </w:r>
            <w:r>
              <w:rPr>
                <w:bCs/>
                <w:color w:val="auto"/>
                <w:szCs w:val="23"/>
              </w:rPr>
              <w:t>Explore real time instances</w:t>
            </w:r>
          </w:p>
        </w:tc>
      </w:tr>
      <w:tr w:rsidR="00BC7222" w:rsidRPr="000D4C43" w14:paraId="0B9AEDB0" w14:textId="77777777" w:rsidTr="0042576F">
        <w:tc>
          <w:tcPr>
            <w:tcW w:w="0" w:type="auto"/>
            <w:hideMark/>
          </w:tcPr>
          <w:p w14:paraId="25988A8A" w14:textId="77777777" w:rsidR="00BC7222" w:rsidRPr="00E326CD" w:rsidRDefault="00BC7222" w:rsidP="0042576F">
            <w:pPr>
              <w:pStyle w:val="Default"/>
              <w:spacing w:line="276" w:lineRule="auto"/>
              <w:jc w:val="both"/>
              <w:rPr>
                <w:bCs/>
                <w:color w:val="auto"/>
                <w:szCs w:val="23"/>
              </w:rPr>
            </w:pPr>
            <w:r w:rsidRPr="00E326CD">
              <w:rPr>
                <w:bCs/>
                <w:color w:val="auto"/>
                <w:szCs w:val="23"/>
              </w:rPr>
              <w:t>7</w:t>
            </w:r>
          </w:p>
        </w:tc>
        <w:tc>
          <w:tcPr>
            <w:tcW w:w="0" w:type="auto"/>
            <w:hideMark/>
          </w:tcPr>
          <w:p w14:paraId="68079F7B" w14:textId="77777777" w:rsidR="00BC7222" w:rsidRPr="00E326CD" w:rsidRDefault="00BC7222" w:rsidP="0042576F">
            <w:pPr>
              <w:pStyle w:val="Default"/>
              <w:spacing w:line="276" w:lineRule="auto"/>
              <w:jc w:val="both"/>
              <w:rPr>
                <w:bCs/>
                <w:color w:val="auto"/>
                <w:szCs w:val="23"/>
              </w:rPr>
            </w:pPr>
            <w:r w:rsidRPr="00E326CD">
              <w:rPr>
                <w:bCs/>
                <w:color w:val="auto"/>
                <w:szCs w:val="23"/>
              </w:rPr>
              <w:t>Measures of Dispersion – SD, Variance, CV</w:t>
            </w:r>
          </w:p>
        </w:tc>
        <w:tc>
          <w:tcPr>
            <w:tcW w:w="0" w:type="auto"/>
            <w:hideMark/>
          </w:tcPr>
          <w:p w14:paraId="077E193D" w14:textId="77777777" w:rsidR="00BC7222" w:rsidRPr="00E326CD" w:rsidRDefault="00BC7222" w:rsidP="0042576F">
            <w:pPr>
              <w:pStyle w:val="Default"/>
              <w:spacing w:line="276" w:lineRule="auto"/>
              <w:jc w:val="both"/>
              <w:rPr>
                <w:bCs/>
                <w:color w:val="auto"/>
                <w:szCs w:val="23"/>
              </w:rPr>
            </w:pPr>
            <w:r w:rsidRPr="00E326CD">
              <w:rPr>
                <w:bCs/>
                <w:color w:val="auto"/>
                <w:szCs w:val="23"/>
              </w:rPr>
              <w:t>Use Excel to compute SD and CV</w:t>
            </w:r>
          </w:p>
        </w:tc>
      </w:tr>
      <w:tr w:rsidR="00BC7222" w:rsidRPr="000D4C43" w14:paraId="79B0DBEF" w14:textId="77777777" w:rsidTr="0042576F">
        <w:tc>
          <w:tcPr>
            <w:tcW w:w="0" w:type="auto"/>
            <w:hideMark/>
          </w:tcPr>
          <w:p w14:paraId="519D3913" w14:textId="77777777" w:rsidR="00BC7222" w:rsidRPr="00E326CD" w:rsidRDefault="00BC7222" w:rsidP="0042576F">
            <w:pPr>
              <w:pStyle w:val="Default"/>
              <w:spacing w:line="276" w:lineRule="auto"/>
              <w:jc w:val="both"/>
              <w:rPr>
                <w:bCs/>
                <w:color w:val="auto"/>
                <w:szCs w:val="23"/>
              </w:rPr>
            </w:pPr>
            <w:r w:rsidRPr="00E326CD">
              <w:rPr>
                <w:bCs/>
                <w:color w:val="auto"/>
                <w:szCs w:val="23"/>
              </w:rPr>
              <w:t>8</w:t>
            </w:r>
          </w:p>
        </w:tc>
        <w:tc>
          <w:tcPr>
            <w:tcW w:w="0" w:type="auto"/>
            <w:hideMark/>
          </w:tcPr>
          <w:p w14:paraId="17A37A54" w14:textId="77777777" w:rsidR="00BC7222" w:rsidRPr="00E326CD" w:rsidRDefault="00BC7222" w:rsidP="0042576F">
            <w:pPr>
              <w:pStyle w:val="Default"/>
              <w:spacing w:line="276" w:lineRule="auto"/>
              <w:jc w:val="both"/>
              <w:rPr>
                <w:bCs/>
                <w:color w:val="auto"/>
                <w:szCs w:val="23"/>
              </w:rPr>
            </w:pPr>
            <w:r w:rsidRPr="00E326CD">
              <w:rPr>
                <w:bCs/>
                <w:color w:val="auto"/>
                <w:szCs w:val="23"/>
              </w:rPr>
              <w:t>Skewness &amp; Kurtosis</w:t>
            </w:r>
          </w:p>
        </w:tc>
        <w:tc>
          <w:tcPr>
            <w:tcW w:w="0" w:type="auto"/>
            <w:hideMark/>
          </w:tcPr>
          <w:p w14:paraId="7598959F" w14:textId="77777777" w:rsidR="00BC7222" w:rsidRPr="00E326CD" w:rsidRDefault="00BC7222" w:rsidP="0042576F">
            <w:pPr>
              <w:pStyle w:val="Default"/>
              <w:spacing w:line="276" w:lineRule="auto"/>
              <w:jc w:val="both"/>
              <w:rPr>
                <w:bCs/>
                <w:color w:val="auto"/>
                <w:szCs w:val="23"/>
              </w:rPr>
            </w:pPr>
            <w:r w:rsidRPr="00E326CD">
              <w:rPr>
                <w:bCs/>
                <w:color w:val="auto"/>
                <w:szCs w:val="23"/>
              </w:rPr>
              <w:t>Group task: Visualizing skewed distributions</w:t>
            </w:r>
          </w:p>
        </w:tc>
      </w:tr>
      <w:tr w:rsidR="00BC7222" w:rsidRPr="000D4C43" w14:paraId="3A756A33" w14:textId="77777777" w:rsidTr="0042576F">
        <w:tc>
          <w:tcPr>
            <w:tcW w:w="0" w:type="auto"/>
            <w:hideMark/>
          </w:tcPr>
          <w:p w14:paraId="10F264AD" w14:textId="77777777" w:rsidR="00BC7222" w:rsidRPr="00E326CD" w:rsidRDefault="00BC7222" w:rsidP="0042576F">
            <w:pPr>
              <w:pStyle w:val="Default"/>
              <w:spacing w:line="276" w:lineRule="auto"/>
              <w:jc w:val="both"/>
              <w:rPr>
                <w:bCs/>
                <w:color w:val="auto"/>
                <w:szCs w:val="23"/>
              </w:rPr>
            </w:pPr>
            <w:r w:rsidRPr="00E326CD">
              <w:rPr>
                <w:bCs/>
                <w:color w:val="auto"/>
                <w:szCs w:val="23"/>
              </w:rPr>
              <w:t>9</w:t>
            </w:r>
          </w:p>
        </w:tc>
        <w:tc>
          <w:tcPr>
            <w:tcW w:w="0" w:type="auto"/>
            <w:hideMark/>
          </w:tcPr>
          <w:p w14:paraId="3E0CF646" w14:textId="77777777" w:rsidR="00BC7222" w:rsidRPr="00E326CD" w:rsidRDefault="00BC7222" w:rsidP="0042576F">
            <w:pPr>
              <w:pStyle w:val="Default"/>
              <w:spacing w:line="276" w:lineRule="auto"/>
              <w:jc w:val="both"/>
              <w:rPr>
                <w:bCs/>
                <w:color w:val="auto"/>
                <w:szCs w:val="23"/>
              </w:rPr>
            </w:pPr>
            <w:r w:rsidRPr="00E326CD">
              <w:rPr>
                <w:bCs/>
                <w:color w:val="auto"/>
                <w:szCs w:val="23"/>
              </w:rPr>
              <w:t>Introduction to Probability</w:t>
            </w:r>
          </w:p>
        </w:tc>
        <w:tc>
          <w:tcPr>
            <w:tcW w:w="0" w:type="auto"/>
            <w:hideMark/>
          </w:tcPr>
          <w:p w14:paraId="1250A277" w14:textId="77777777" w:rsidR="00BC7222" w:rsidRPr="00E326CD" w:rsidRDefault="00BC7222" w:rsidP="0042576F">
            <w:pPr>
              <w:pStyle w:val="Default"/>
              <w:spacing w:line="276" w:lineRule="auto"/>
              <w:jc w:val="both"/>
              <w:rPr>
                <w:bCs/>
                <w:color w:val="auto"/>
                <w:szCs w:val="23"/>
              </w:rPr>
            </w:pPr>
            <w:r w:rsidRPr="00E326CD">
              <w:rPr>
                <w:bCs/>
                <w:color w:val="auto"/>
                <w:szCs w:val="23"/>
              </w:rPr>
              <w:t>Dice/coin-based probability games</w:t>
            </w:r>
          </w:p>
        </w:tc>
      </w:tr>
      <w:tr w:rsidR="00BC7222" w:rsidRPr="000D4C43" w14:paraId="54D4D85E" w14:textId="77777777" w:rsidTr="0042576F">
        <w:tc>
          <w:tcPr>
            <w:tcW w:w="0" w:type="auto"/>
            <w:hideMark/>
          </w:tcPr>
          <w:p w14:paraId="4577FE7E" w14:textId="77777777" w:rsidR="00BC7222" w:rsidRPr="00E326CD" w:rsidRDefault="00BC7222" w:rsidP="0042576F">
            <w:pPr>
              <w:pStyle w:val="Default"/>
              <w:spacing w:line="276" w:lineRule="auto"/>
              <w:jc w:val="both"/>
              <w:rPr>
                <w:bCs/>
                <w:color w:val="auto"/>
                <w:szCs w:val="23"/>
              </w:rPr>
            </w:pPr>
            <w:r w:rsidRPr="00E326CD">
              <w:rPr>
                <w:bCs/>
                <w:color w:val="auto"/>
                <w:szCs w:val="23"/>
              </w:rPr>
              <w:t>10</w:t>
            </w:r>
          </w:p>
        </w:tc>
        <w:tc>
          <w:tcPr>
            <w:tcW w:w="0" w:type="auto"/>
            <w:hideMark/>
          </w:tcPr>
          <w:p w14:paraId="276B0B0E" w14:textId="77777777" w:rsidR="00BC7222" w:rsidRPr="00E326CD" w:rsidRDefault="00BC7222" w:rsidP="0042576F">
            <w:pPr>
              <w:pStyle w:val="Default"/>
              <w:spacing w:line="276" w:lineRule="auto"/>
              <w:jc w:val="both"/>
              <w:rPr>
                <w:bCs/>
                <w:color w:val="auto"/>
                <w:szCs w:val="23"/>
              </w:rPr>
            </w:pPr>
            <w:r w:rsidRPr="00E326CD">
              <w:rPr>
                <w:bCs/>
                <w:color w:val="auto"/>
                <w:szCs w:val="23"/>
              </w:rPr>
              <w:t>Conditional Probability, Bayes’ Theorem</w:t>
            </w:r>
          </w:p>
        </w:tc>
        <w:tc>
          <w:tcPr>
            <w:tcW w:w="0" w:type="auto"/>
            <w:hideMark/>
          </w:tcPr>
          <w:p w14:paraId="5093E569" w14:textId="77777777" w:rsidR="00BC7222" w:rsidRPr="00E326CD" w:rsidRDefault="00BC7222" w:rsidP="0042576F">
            <w:pPr>
              <w:pStyle w:val="Default"/>
              <w:spacing w:line="276" w:lineRule="auto"/>
              <w:jc w:val="both"/>
              <w:rPr>
                <w:bCs/>
                <w:color w:val="auto"/>
                <w:szCs w:val="23"/>
              </w:rPr>
            </w:pPr>
            <w:r w:rsidRPr="00E326CD">
              <w:rPr>
                <w:bCs/>
                <w:color w:val="auto"/>
                <w:szCs w:val="23"/>
              </w:rPr>
              <w:t>Worksheet on solving probability trees</w:t>
            </w:r>
          </w:p>
        </w:tc>
      </w:tr>
      <w:tr w:rsidR="00BC7222" w:rsidRPr="000D4C43" w14:paraId="59A0CB5E" w14:textId="77777777" w:rsidTr="0042576F">
        <w:tc>
          <w:tcPr>
            <w:tcW w:w="0" w:type="auto"/>
            <w:gridSpan w:val="3"/>
          </w:tcPr>
          <w:p w14:paraId="047D6538" w14:textId="77777777" w:rsidR="00BC7222" w:rsidRPr="003F575E" w:rsidRDefault="00BC7222" w:rsidP="0042576F">
            <w:pPr>
              <w:pStyle w:val="Default"/>
              <w:spacing w:line="276" w:lineRule="auto"/>
              <w:jc w:val="center"/>
              <w:rPr>
                <w:b/>
                <w:color w:val="auto"/>
                <w:szCs w:val="23"/>
              </w:rPr>
            </w:pPr>
            <w:r w:rsidRPr="003F575E">
              <w:rPr>
                <w:b/>
                <w:color w:val="auto"/>
                <w:szCs w:val="23"/>
              </w:rPr>
              <w:t>MID EXAM</w:t>
            </w:r>
          </w:p>
        </w:tc>
      </w:tr>
      <w:tr w:rsidR="00BC7222" w:rsidRPr="000D4C43" w14:paraId="12015AD8" w14:textId="77777777" w:rsidTr="0042576F">
        <w:tc>
          <w:tcPr>
            <w:tcW w:w="0" w:type="auto"/>
            <w:hideMark/>
          </w:tcPr>
          <w:p w14:paraId="08A6AD91" w14:textId="77777777" w:rsidR="00BC7222" w:rsidRPr="00E326CD" w:rsidRDefault="00BC7222" w:rsidP="0042576F">
            <w:pPr>
              <w:pStyle w:val="Default"/>
              <w:spacing w:line="276" w:lineRule="auto"/>
              <w:jc w:val="both"/>
              <w:rPr>
                <w:bCs/>
                <w:color w:val="auto"/>
                <w:szCs w:val="23"/>
              </w:rPr>
            </w:pPr>
            <w:r w:rsidRPr="00E326CD">
              <w:rPr>
                <w:bCs/>
                <w:color w:val="auto"/>
                <w:szCs w:val="23"/>
              </w:rPr>
              <w:t>11</w:t>
            </w:r>
          </w:p>
        </w:tc>
        <w:tc>
          <w:tcPr>
            <w:tcW w:w="0" w:type="auto"/>
            <w:hideMark/>
          </w:tcPr>
          <w:p w14:paraId="7D5D5409" w14:textId="77777777" w:rsidR="00BC7222" w:rsidRPr="00E326CD" w:rsidRDefault="00BC7222" w:rsidP="0042576F">
            <w:pPr>
              <w:pStyle w:val="Default"/>
              <w:spacing w:line="276" w:lineRule="auto"/>
              <w:jc w:val="both"/>
              <w:rPr>
                <w:bCs/>
                <w:color w:val="auto"/>
                <w:szCs w:val="23"/>
              </w:rPr>
            </w:pPr>
            <w:r w:rsidRPr="00E326CD">
              <w:rPr>
                <w:bCs/>
                <w:color w:val="auto"/>
                <w:szCs w:val="23"/>
              </w:rPr>
              <w:t>Discrete Probability Distributions</w:t>
            </w:r>
          </w:p>
        </w:tc>
        <w:tc>
          <w:tcPr>
            <w:tcW w:w="0" w:type="auto"/>
            <w:hideMark/>
          </w:tcPr>
          <w:p w14:paraId="006DDE9A" w14:textId="77777777" w:rsidR="00BC7222" w:rsidRPr="00E326CD" w:rsidRDefault="00BC7222" w:rsidP="0042576F">
            <w:pPr>
              <w:pStyle w:val="Default"/>
              <w:spacing w:line="276" w:lineRule="auto"/>
              <w:jc w:val="both"/>
              <w:rPr>
                <w:bCs/>
                <w:color w:val="auto"/>
                <w:szCs w:val="23"/>
              </w:rPr>
            </w:pPr>
            <w:r w:rsidRPr="00E326CD">
              <w:rPr>
                <w:bCs/>
                <w:color w:val="auto"/>
                <w:szCs w:val="23"/>
              </w:rPr>
              <w:t>Binomial and Poisson – Application problems</w:t>
            </w:r>
          </w:p>
        </w:tc>
      </w:tr>
      <w:tr w:rsidR="00BC7222" w:rsidRPr="000D4C43" w14:paraId="2EC60D43" w14:textId="77777777" w:rsidTr="0042576F">
        <w:tc>
          <w:tcPr>
            <w:tcW w:w="0" w:type="auto"/>
            <w:hideMark/>
          </w:tcPr>
          <w:p w14:paraId="5906B9FB" w14:textId="77777777" w:rsidR="00BC7222" w:rsidRPr="00E326CD" w:rsidRDefault="00BC7222" w:rsidP="0042576F">
            <w:pPr>
              <w:pStyle w:val="Default"/>
              <w:spacing w:line="276" w:lineRule="auto"/>
              <w:jc w:val="both"/>
              <w:rPr>
                <w:bCs/>
                <w:color w:val="auto"/>
                <w:szCs w:val="23"/>
              </w:rPr>
            </w:pPr>
            <w:r w:rsidRPr="00E326CD">
              <w:rPr>
                <w:bCs/>
                <w:color w:val="auto"/>
                <w:szCs w:val="23"/>
              </w:rPr>
              <w:t>12</w:t>
            </w:r>
          </w:p>
        </w:tc>
        <w:tc>
          <w:tcPr>
            <w:tcW w:w="0" w:type="auto"/>
            <w:hideMark/>
          </w:tcPr>
          <w:p w14:paraId="7219A949" w14:textId="77777777" w:rsidR="00BC7222" w:rsidRPr="00E326CD" w:rsidRDefault="00BC7222" w:rsidP="0042576F">
            <w:pPr>
              <w:pStyle w:val="Default"/>
              <w:spacing w:line="276" w:lineRule="auto"/>
              <w:jc w:val="both"/>
              <w:rPr>
                <w:bCs/>
                <w:color w:val="auto"/>
                <w:szCs w:val="23"/>
              </w:rPr>
            </w:pPr>
            <w:r w:rsidRPr="00E326CD">
              <w:rPr>
                <w:bCs/>
                <w:color w:val="auto"/>
                <w:szCs w:val="23"/>
              </w:rPr>
              <w:t>Business Applications of Probability</w:t>
            </w:r>
          </w:p>
        </w:tc>
        <w:tc>
          <w:tcPr>
            <w:tcW w:w="0" w:type="auto"/>
            <w:hideMark/>
          </w:tcPr>
          <w:p w14:paraId="5D80489C" w14:textId="77777777" w:rsidR="00BC7222" w:rsidRPr="003F575E" w:rsidRDefault="00BC7222" w:rsidP="0042576F">
            <w:pPr>
              <w:pStyle w:val="Default"/>
              <w:spacing w:line="276" w:lineRule="auto"/>
              <w:jc w:val="both"/>
              <w:rPr>
                <w:bCs/>
                <w:color w:val="auto"/>
                <w:szCs w:val="23"/>
              </w:rPr>
            </w:pPr>
            <w:r w:rsidRPr="00E326CD">
              <w:rPr>
                <w:bCs/>
                <w:color w:val="auto"/>
                <w:szCs w:val="23"/>
              </w:rPr>
              <w:t>Case: Warranty/service claim estimation</w:t>
            </w:r>
          </w:p>
          <w:p w14:paraId="1D6E6283" w14:textId="77777777" w:rsidR="00BC7222" w:rsidRPr="00E326CD" w:rsidRDefault="00BC7222" w:rsidP="0042576F">
            <w:pPr>
              <w:pStyle w:val="Default"/>
              <w:spacing w:line="276" w:lineRule="auto"/>
              <w:jc w:val="both"/>
              <w:rPr>
                <w:bCs/>
                <w:color w:val="auto"/>
                <w:szCs w:val="23"/>
              </w:rPr>
            </w:pPr>
          </w:p>
        </w:tc>
      </w:tr>
      <w:tr w:rsidR="00BC7222" w:rsidRPr="000D4C43" w14:paraId="64EF5C5B" w14:textId="77777777" w:rsidTr="0042576F">
        <w:tc>
          <w:tcPr>
            <w:tcW w:w="0" w:type="auto"/>
          </w:tcPr>
          <w:p w14:paraId="7EF79CBA" w14:textId="77777777" w:rsidR="00BC7222" w:rsidRPr="003F575E" w:rsidRDefault="00BC7222" w:rsidP="0042576F">
            <w:pPr>
              <w:pStyle w:val="Default"/>
              <w:spacing w:line="276" w:lineRule="auto"/>
              <w:jc w:val="both"/>
              <w:rPr>
                <w:bCs/>
                <w:color w:val="auto"/>
                <w:szCs w:val="23"/>
              </w:rPr>
            </w:pPr>
            <w:r w:rsidRPr="003F575E">
              <w:rPr>
                <w:bCs/>
                <w:color w:val="auto"/>
                <w:szCs w:val="23"/>
              </w:rPr>
              <w:t>13</w:t>
            </w:r>
          </w:p>
        </w:tc>
        <w:tc>
          <w:tcPr>
            <w:tcW w:w="0" w:type="auto"/>
          </w:tcPr>
          <w:p w14:paraId="7C448028" w14:textId="77777777" w:rsidR="00BC7222" w:rsidRPr="003F575E" w:rsidRDefault="00BC7222" w:rsidP="0042576F">
            <w:pPr>
              <w:pStyle w:val="Default"/>
              <w:spacing w:line="276" w:lineRule="auto"/>
              <w:jc w:val="both"/>
              <w:rPr>
                <w:bCs/>
                <w:color w:val="auto"/>
                <w:szCs w:val="23"/>
              </w:rPr>
            </w:pPr>
            <w:r w:rsidRPr="00E326CD">
              <w:rPr>
                <w:bCs/>
                <w:color w:val="auto"/>
                <w:szCs w:val="23"/>
              </w:rPr>
              <w:t>Introduction to Sampling and Sampling Methods</w:t>
            </w:r>
          </w:p>
        </w:tc>
        <w:tc>
          <w:tcPr>
            <w:tcW w:w="0" w:type="auto"/>
          </w:tcPr>
          <w:p w14:paraId="6AF570A5" w14:textId="77777777" w:rsidR="00BC7222" w:rsidRPr="003F575E" w:rsidRDefault="00BC7222" w:rsidP="0042576F">
            <w:pPr>
              <w:pStyle w:val="Default"/>
              <w:spacing w:line="276" w:lineRule="auto"/>
              <w:jc w:val="both"/>
              <w:rPr>
                <w:bCs/>
                <w:color w:val="auto"/>
                <w:szCs w:val="23"/>
              </w:rPr>
            </w:pPr>
            <w:r w:rsidRPr="00E326CD">
              <w:rPr>
                <w:bCs/>
                <w:color w:val="auto"/>
                <w:szCs w:val="23"/>
              </w:rPr>
              <w:t>In-class demo: Stratified vs random sampling</w:t>
            </w:r>
          </w:p>
        </w:tc>
      </w:tr>
      <w:tr w:rsidR="00BC7222" w:rsidRPr="000D4C43" w14:paraId="6A505E49" w14:textId="77777777" w:rsidTr="0042576F">
        <w:tc>
          <w:tcPr>
            <w:tcW w:w="0" w:type="auto"/>
          </w:tcPr>
          <w:p w14:paraId="4DB6F6FC" w14:textId="77777777" w:rsidR="00BC7222" w:rsidRPr="003F575E" w:rsidRDefault="00BC7222" w:rsidP="0042576F">
            <w:pPr>
              <w:pStyle w:val="Default"/>
              <w:spacing w:line="276" w:lineRule="auto"/>
              <w:jc w:val="both"/>
              <w:rPr>
                <w:bCs/>
                <w:color w:val="auto"/>
                <w:szCs w:val="23"/>
              </w:rPr>
            </w:pPr>
            <w:r w:rsidRPr="003F575E">
              <w:rPr>
                <w:bCs/>
                <w:color w:val="auto"/>
                <w:szCs w:val="23"/>
              </w:rPr>
              <w:t>14</w:t>
            </w:r>
          </w:p>
        </w:tc>
        <w:tc>
          <w:tcPr>
            <w:tcW w:w="0" w:type="auto"/>
          </w:tcPr>
          <w:p w14:paraId="7F2DF8E9" w14:textId="77777777" w:rsidR="00BC7222" w:rsidRPr="003F575E" w:rsidRDefault="00BC7222" w:rsidP="0042576F">
            <w:pPr>
              <w:pStyle w:val="Default"/>
              <w:spacing w:line="276" w:lineRule="auto"/>
              <w:jc w:val="both"/>
              <w:rPr>
                <w:bCs/>
                <w:color w:val="auto"/>
                <w:szCs w:val="23"/>
              </w:rPr>
            </w:pPr>
            <w:r w:rsidRPr="00E326CD">
              <w:rPr>
                <w:bCs/>
                <w:color w:val="auto"/>
                <w:szCs w:val="23"/>
              </w:rPr>
              <w:t>Sampling Distributions &amp; CLT</w:t>
            </w:r>
          </w:p>
        </w:tc>
        <w:tc>
          <w:tcPr>
            <w:tcW w:w="0" w:type="auto"/>
          </w:tcPr>
          <w:p w14:paraId="21B2FAE8" w14:textId="77777777" w:rsidR="00BC7222" w:rsidRPr="003F575E" w:rsidRDefault="00BC7222" w:rsidP="0042576F">
            <w:pPr>
              <w:pStyle w:val="Default"/>
              <w:spacing w:line="276" w:lineRule="auto"/>
              <w:jc w:val="both"/>
              <w:rPr>
                <w:bCs/>
                <w:color w:val="auto"/>
                <w:szCs w:val="23"/>
              </w:rPr>
            </w:pPr>
            <w:r w:rsidRPr="00E326CD">
              <w:rPr>
                <w:bCs/>
                <w:color w:val="auto"/>
                <w:szCs w:val="23"/>
              </w:rPr>
              <w:t>Activity: CLT simulation with coin toss in Excel</w:t>
            </w:r>
          </w:p>
        </w:tc>
      </w:tr>
      <w:tr w:rsidR="00BC7222" w:rsidRPr="000D4C43" w14:paraId="1AF41756" w14:textId="77777777" w:rsidTr="0042576F">
        <w:tc>
          <w:tcPr>
            <w:tcW w:w="0" w:type="auto"/>
          </w:tcPr>
          <w:p w14:paraId="283E05B7" w14:textId="77777777" w:rsidR="00BC7222" w:rsidRPr="003F575E" w:rsidRDefault="00BC7222" w:rsidP="0042576F">
            <w:pPr>
              <w:pStyle w:val="Default"/>
              <w:spacing w:line="276" w:lineRule="auto"/>
              <w:jc w:val="both"/>
              <w:rPr>
                <w:bCs/>
                <w:color w:val="auto"/>
                <w:szCs w:val="23"/>
              </w:rPr>
            </w:pPr>
            <w:r w:rsidRPr="003F575E">
              <w:rPr>
                <w:bCs/>
                <w:color w:val="auto"/>
                <w:szCs w:val="23"/>
              </w:rPr>
              <w:t>15</w:t>
            </w:r>
          </w:p>
        </w:tc>
        <w:tc>
          <w:tcPr>
            <w:tcW w:w="0" w:type="auto"/>
          </w:tcPr>
          <w:p w14:paraId="6E6E063C" w14:textId="77777777" w:rsidR="00BC7222" w:rsidRPr="003F575E" w:rsidRDefault="00BC7222" w:rsidP="0042576F">
            <w:pPr>
              <w:pStyle w:val="Default"/>
              <w:spacing w:line="276" w:lineRule="auto"/>
              <w:jc w:val="both"/>
              <w:rPr>
                <w:bCs/>
                <w:color w:val="auto"/>
                <w:szCs w:val="23"/>
              </w:rPr>
            </w:pPr>
            <w:r w:rsidRPr="00E326CD">
              <w:rPr>
                <w:bCs/>
                <w:color w:val="auto"/>
                <w:szCs w:val="23"/>
              </w:rPr>
              <w:t>Estimation &amp; Confidence Intervals</w:t>
            </w:r>
          </w:p>
        </w:tc>
        <w:tc>
          <w:tcPr>
            <w:tcW w:w="0" w:type="auto"/>
          </w:tcPr>
          <w:p w14:paraId="0DF213F3" w14:textId="77777777" w:rsidR="00BC7222" w:rsidRPr="003F575E" w:rsidRDefault="00BC7222" w:rsidP="0042576F">
            <w:pPr>
              <w:pStyle w:val="Default"/>
              <w:spacing w:line="276" w:lineRule="auto"/>
              <w:jc w:val="both"/>
              <w:rPr>
                <w:bCs/>
                <w:color w:val="auto"/>
                <w:szCs w:val="23"/>
              </w:rPr>
            </w:pPr>
            <w:r w:rsidRPr="00E326CD">
              <w:rPr>
                <w:bCs/>
                <w:color w:val="auto"/>
                <w:szCs w:val="23"/>
              </w:rPr>
              <w:t>Case: Estimating mean delivery time with confidence</w:t>
            </w:r>
          </w:p>
        </w:tc>
      </w:tr>
      <w:tr w:rsidR="00BC7222" w:rsidRPr="000D4C43" w14:paraId="4BE67AC6" w14:textId="77777777" w:rsidTr="0042576F">
        <w:tc>
          <w:tcPr>
            <w:tcW w:w="0" w:type="auto"/>
          </w:tcPr>
          <w:p w14:paraId="213011B7" w14:textId="77777777" w:rsidR="00BC7222" w:rsidRPr="003F575E" w:rsidRDefault="00BC7222" w:rsidP="0042576F">
            <w:pPr>
              <w:pStyle w:val="Default"/>
              <w:spacing w:line="276" w:lineRule="auto"/>
              <w:jc w:val="both"/>
              <w:rPr>
                <w:bCs/>
                <w:color w:val="auto"/>
                <w:szCs w:val="23"/>
              </w:rPr>
            </w:pPr>
            <w:r w:rsidRPr="003F575E">
              <w:rPr>
                <w:bCs/>
                <w:color w:val="auto"/>
                <w:szCs w:val="23"/>
              </w:rPr>
              <w:t>16</w:t>
            </w:r>
          </w:p>
        </w:tc>
        <w:tc>
          <w:tcPr>
            <w:tcW w:w="0" w:type="auto"/>
          </w:tcPr>
          <w:p w14:paraId="4C245A4B" w14:textId="77777777" w:rsidR="00BC7222" w:rsidRPr="003F575E" w:rsidRDefault="00BC7222" w:rsidP="0042576F">
            <w:pPr>
              <w:pStyle w:val="Default"/>
              <w:spacing w:line="276" w:lineRule="auto"/>
              <w:jc w:val="both"/>
              <w:rPr>
                <w:bCs/>
                <w:color w:val="auto"/>
                <w:szCs w:val="23"/>
              </w:rPr>
            </w:pPr>
            <w:r w:rsidRPr="00E326CD">
              <w:rPr>
                <w:bCs/>
                <w:color w:val="auto"/>
                <w:szCs w:val="23"/>
              </w:rPr>
              <w:t>Hypothesis Testing Basics</w:t>
            </w:r>
          </w:p>
        </w:tc>
        <w:tc>
          <w:tcPr>
            <w:tcW w:w="0" w:type="auto"/>
          </w:tcPr>
          <w:p w14:paraId="29A8CDA8" w14:textId="77777777" w:rsidR="00BC7222" w:rsidRPr="003F575E" w:rsidRDefault="00BC7222" w:rsidP="0042576F">
            <w:pPr>
              <w:pStyle w:val="Default"/>
              <w:spacing w:line="276" w:lineRule="auto"/>
              <w:jc w:val="both"/>
              <w:rPr>
                <w:bCs/>
                <w:color w:val="auto"/>
                <w:szCs w:val="23"/>
              </w:rPr>
            </w:pPr>
            <w:r w:rsidRPr="00E326CD">
              <w:rPr>
                <w:bCs/>
                <w:color w:val="auto"/>
                <w:szCs w:val="23"/>
              </w:rPr>
              <w:t>Interactive: Null vs alternative hypotheses</w:t>
            </w:r>
          </w:p>
        </w:tc>
      </w:tr>
      <w:tr w:rsidR="00BC7222" w:rsidRPr="000D4C43" w14:paraId="659C37AA" w14:textId="77777777" w:rsidTr="0042576F">
        <w:tc>
          <w:tcPr>
            <w:tcW w:w="0" w:type="auto"/>
          </w:tcPr>
          <w:p w14:paraId="6400E87A" w14:textId="77777777" w:rsidR="00BC7222" w:rsidRPr="003F575E" w:rsidRDefault="00BC7222" w:rsidP="0042576F">
            <w:pPr>
              <w:pStyle w:val="Default"/>
              <w:spacing w:line="276" w:lineRule="auto"/>
              <w:jc w:val="both"/>
              <w:rPr>
                <w:bCs/>
                <w:color w:val="auto"/>
                <w:szCs w:val="23"/>
              </w:rPr>
            </w:pPr>
            <w:r w:rsidRPr="003F575E">
              <w:rPr>
                <w:bCs/>
                <w:color w:val="auto"/>
                <w:szCs w:val="23"/>
              </w:rPr>
              <w:t>17</w:t>
            </w:r>
          </w:p>
        </w:tc>
        <w:tc>
          <w:tcPr>
            <w:tcW w:w="0" w:type="auto"/>
          </w:tcPr>
          <w:p w14:paraId="11E37567" w14:textId="77777777" w:rsidR="00BC7222" w:rsidRPr="003F575E" w:rsidRDefault="00BC7222" w:rsidP="0042576F">
            <w:pPr>
              <w:pStyle w:val="Default"/>
              <w:spacing w:line="276" w:lineRule="auto"/>
              <w:jc w:val="both"/>
              <w:rPr>
                <w:bCs/>
                <w:color w:val="auto"/>
                <w:szCs w:val="23"/>
              </w:rPr>
            </w:pPr>
            <w:r w:rsidRPr="00E326CD">
              <w:rPr>
                <w:bCs/>
                <w:color w:val="auto"/>
                <w:szCs w:val="23"/>
              </w:rPr>
              <w:t>z-test and t-test</w:t>
            </w:r>
          </w:p>
        </w:tc>
        <w:tc>
          <w:tcPr>
            <w:tcW w:w="0" w:type="auto"/>
          </w:tcPr>
          <w:p w14:paraId="5E1BA52A" w14:textId="77777777" w:rsidR="00BC7222" w:rsidRPr="003F575E" w:rsidRDefault="00BC7222" w:rsidP="0042576F">
            <w:pPr>
              <w:pStyle w:val="Default"/>
              <w:spacing w:line="276" w:lineRule="auto"/>
              <w:jc w:val="both"/>
              <w:rPr>
                <w:bCs/>
                <w:color w:val="auto"/>
                <w:szCs w:val="23"/>
              </w:rPr>
            </w:pPr>
            <w:r w:rsidRPr="00E326CD">
              <w:rPr>
                <w:bCs/>
                <w:color w:val="auto"/>
                <w:szCs w:val="23"/>
              </w:rPr>
              <w:t>Worksheet and Excel-based testing</w:t>
            </w:r>
          </w:p>
        </w:tc>
      </w:tr>
      <w:tr w:rsidR="00BC7222" w:rsidRPr="000D4C43" w14:paraId="22BF4D6C" w14:textId="77777777" w:rsidTr="0042576F">
        <w:tc>
          <w:tcPr>
            <w:tcW w:w="0" w:type="auto"/>
          </w:tcPr>
          <w:p w14:paraId="351054D1" w14:textId="77777777" w:rsidR="00BC7222" w:rsidRPr="003F575E" w:rsidRDefault="00BC7222" w:rsidP="0042576F">
            <w:pPr>
              <w:pStyle w:val="Default"/>
              <w:spacing w:line="276" w:lineRule="auto"/>
              <w:jc w:val="both"/>
              <w:rPr>
                <w:bCs/>
                <w:color w:val="auto"/>
                <w:szCs w:val="23"/>
              </w:rPr>
            </w:pPr>
            <w:r w:rsidRPr="003F575E">
              <w:rPr>
                <w:bCs/>
                <w:color w:val="auto"/>
                <w:szCs w:val="23"/>
              </w:rPr>
              <w:t>18</w:t>
            </w:r>
          </w:p>
        </w:tc>
        <w:tc>
          <w:tcPr>
            <w:tcW w:w="0" w:type="auto"/>
          </w:tcPr>
          <w:p w14:paraId="4E92AA85" w14:textId="77777777" w:rsidR="00BC7222" w:rsidRPr="003F575E" w:rsidRDefault="00BC7222" w:rsidP="0042576F">
            <w:pPr>
              <w:pStyle w:val="Default"/>
              <w:spacing w:line="276" w:lineRule="auto"/>
              <w:jc w:val="both"/>
              <w:rPr>
                <w:bCs/>
                <w:color w:val="auto"/>
                <w:szCs w:val="23"/>
              </w:rPr>
            </w:pPr>
            <w:r w:rsidRPr="00E326CD">
              <w:rPr>
                <w:bCs/>
                <w:color w:val="auto"/>
                <w:szCs w:val="23"/>
              </w:rPr>
              <w:t xml:space="preserve">Chi-square </w:t>
            </w:r>
          </w:p>
        </w:tc>
        <w:tc>
          <w:tcPr>
            <w:tcW w:w="0" w:type="auto"/>
          </w:tcPr>
          <w:p w14:paraId="6BA48CED" w14:textId="77777777" w:rsidR="00BC7222" w:rsidRPr="003F575E" w:rsidRDefault="00BC7222" w:rsidP="0042576F">
            <w:pPr>
              <w:pStyle w:val="Default"/>
              <w:spacing w:line="276" w:lineRule="auto"/>
              <w:jc w:val="both"/>
              <w:rPr>
                <w:bCs/>
                <w:color w:val="auto"/>
                <w:szCs w:val="23"/>
              </w:rPr>
            </w:pPr>
            <w:r w:rsidRPr="00E326CD">
              <w:rPr>
                <w:bCs/>
                <w:color w:val="auto"/>
                <w:szCs w:val="23"/>
              </w:rPr>
              <w:t>Assignment: Test on independence and variance</w:t>
            </w:r>
          </w:p>
        </w:tc>
      </w:tr>
      <w:tr w:rsidR="00BC7222" w:rsidRPr="000D4C43" w14:paraId="636937C6" w14:textId="77777777" w:rsidTr="0042576F">
        <w:tc>
          <w:tcPr>
            <w:tcW w:w="0" w:type="auto"/>
          </w:tcPr>
          <w:p w14:paraId="2009DC50" w14:textId="77777777" w:rsidR="00BC7222" w:rsidRPr="003F575E" w:rsidRDefault="00BC7222" w:rsidP="0042576F">
            <w:pPr>
              <w:pStyle w:val="Default"/>
              <w:spacing w:line="276" w:lineRule="auto"/>
              <w:jc w:val="both"/>
              <w:rPr>
                <w:bCs/>
                <w:color w:val="auto"/>
                <w:szCs w:val="23"/>
              </w:rPr>
            </w:pPr>
            <w:r w:rsidRPr="003F575E">
              <w:rPr>
                <w:bCs/>
                <w:color w:val="auto"/>
                <w:szCs w:val="23"/>
              </w:rPr>
              <w:t>19</w:t>
            </w:r>
          </w:p>
        </w:tc>
        <w:tc>
          <w:tcPr>
            <w:tcW w:w="0" w:type="auto"/>
          </w:tcPr>
          <w:p w14:paraId="3555A5C1" w14:textId="77777777" w:rsidR="00BC7222" w:rsidRPr="003F575E" w:rsidRDefault="00BC7222" w:rsidP="0042576F">
            <w:pPr>
              <w:pStyle w:val="Default"/>
              <w:spacing w:line="276" w:lineRule="auto"/>
              <w:jc w:val="both"/>
              <w:rPr>
                <w:bCs/>
                <w:color w:val="auto"/>
                <w:szCs w:val="23"/>
              </w:rPr>
            </w:pPr>
            <w:r w:rsidRPr="00E326CD">
              <w:rPr>
                <w:bCs/>
                <w:color w:val="auto"/>
                <w:szCs w:val="23"/>
              </w:rPr>
              <w:t>F-test</w:t>
            </w:r>
          </w:p>
        </w:tc>
        <w:tc>
          <w:tcPr>
            <w:tcW w:w="0" w:type="auto"/>
          </w:tcPr>
          <w:p w14:paraId="31C4BBE6" w14:textId="77777777" w:rsidR="00BC7222" w:rsidRPr="003F575E" w:rsidRDefault="00BC7222" w:rsidP="0042576F">
            <w:pPr>
              <w:pStyle w:val="Default"/>
              <w:spacing w:line="276" w:lineRule="auto"/>
              <w:jc w:val="both"/>
              <w:rPr>
                <w:bCs/>
                <w:color w:val="auto"/>
                <w:szCs w:val="23"/>
              </w:rPr>
            </w:pPr>
            <w:r>
              <w:rPr>
                <w:bCs/>
                <w:color w:val="auto"/>
                <w:szCs w:val="23"/>
              </w:rPr>
              <w:t>Assignment: Exercise on F-test</w:t>
            </w:r>
          </w:p>
        </w:tc>
      </w:tr>
      <w:tr w:rsidR="00BC7222" w:rsidRPr="000D4C43" w14:paraId="5F09C4B8" w14:textId="77777777" w:rsidTr="0042576F">
        <w:tc>
          <w:tcPr>
            <w:tcW w:w="0" w:type="auto"/>
          </w:tcPr>
          <w:p w14:paraId="568DA33C" w14:textId="77777777" w:rsidR="00BC7222" w:rsidRPr="003F575E" w:rsidRDefault="00BC7222" w:rsidP="0042576F">
            <w:pPr>
              <w:pStyle w:val="Default"/>
              <w:spacing w:line="276" w:lineRule="auto"/>
              <w:jc w:val="both"/>
              <w:rPr>
                <w:bCs/>
                <w:color w:val="auto"/>
                <w:szCs w:val="23"/>
              </w:rPr>
            </w:pPr>
            <w:r>
              <w:rPr>
                <w:bCs/>
                <w:color w:val="auto"/>
                <w:szCs w:val="23"/>
              </w:rPr>
              <w:t>20</w:t>
            </w:r>
          </w:p>
        </w:tc>
        <w:tc>
          <w:tcPr>
            <w:tcW w:w="0" w:type="auto"/>
          </w:tcPr>
          <w:p w14:paraId="12BC1BC0" w14:textId="77777777" w:rsidR="00BC7222" w:rsidRPr="00E326CD" w:rsidRDefault="00BC7222" w:rsidP="0042576F">
            <w:pPr>
              <w:pStyle w:val="Default"/>
              <w:spacing w:line="276" w:lineRule="auto"/>
              <w:jc w:val="both"/>
              <w:rPr>
                <w:bCs/>
                <w:color w:val="auto"/>
                <w:szCs w:val="23"/>
              </w:rPr>
            </w:pPr>
            <w:r w:rsidRPr="00E326CD">
              <w:rPr>
                <w:bCs/>
                <w:color w:val="auto"/>
                <w:szCs w:val="23"/>
              </w:rPr>
              <w:t>One-way ANOVA</w:t>
            </w:r>
          </w:p>
        </w:tc>
        <w:tc>
          <w:tcPr>
            <w:tcW w:w="0" w:type="auto"/>
          </w:tcPr>
          <w:p w14:paraId="55815E41" w14:textId="77777777" w:rsidR="00BC7222" w:rsidRPr="00E326CD" w:rsidRDefault="00BC7222" w:rsidP="0042576F">
            <w:pPr>
              <w:pStyle w:val="Default"/>
              <w:spacing w:line="276" w:lineRule="auto"/>
              <w:jc w:val="both"/>
              <w:rPr>
                <w:bCs/>
                <w:color w:val="auto"/>
                <w:szCs w:val="23"/>
              </w:rPr>
            </w:pPr>
            <w:r>
              <w:rPr>
                <w:bCs/>
                <w:color w:val="auto"/>
                <w:szCs w:val="23"/>
              </w:rPr>
              <w:t xml:space="preserve">Exercise: </w:t>
            </w:r>
            <w:r w:rsidRPr="00E326CD">
              <w:rPr>
                <w:bCs/>
                <w:color w:val="auto"/>
                <w:szCs w:val="23"/>
              </w:rPr>
              <w:t>One-way ANOVA interpretation</w:t>
            </w:r>
          </w:p>
        </w:tc>
      </w:tr>
      <w:tr w:rsidR="00BC7222" w:rsidRPr="000D4C43" w14:paraId="0B93105A" w14:textId="77777777" w:rsidTr="0042576F">
        <w:tc>
          <w:tcPr>
            <w:tcW w:w="0" w:type="auto"/>
            <w:gridSpan w:val="3"/>
          </w:tcPr>
          <w:p w14:paraId="14CCB045" w14:textId="77777777" w:rsidR="00BC7222" w:rsidRPr="003F575E" w:rsidRDefault="00BC7222" w:rsidP="0042576F">
            <w:pPr>
              <w:pStyle w:val="Default"/>
              <w:spacing w:line="276" w:lineRule="auto"/>
              <w:jc w:val="center"/>
              <w:rPr>
                <w:b/>
                <w:color w:val="auto"/>
                <w:szCs w:val="23"/>
              </w:rPr>
            </w:pPr>
            <w:r w:rsidRPr="003F575E">
              <w:rPr>
                <w:b/>
                <w:color w:val="auto"/>
                <w:szCs w:val="23"/>
              </w:rPr>
              <w:t>END-TERM EXAM</w:t>
            </w:r>
          </w:p>
        </w:tc>
      </w:tr>
    </w:tbl>
    <w:p w14:paraId="23E6F289" w14:textId="77777777" w:rsidR="00BC7222" w:rsidRPr="000D4C43" w:rsidRDefault="00BC7222" w:rsidP="00BC7222">
      <w:pPr>
        <w:pStyle w:val="Default"/>
        <w:spacing w:line="276" w:lineRule="auto"/>
        <w:jc w:val="both"/>
        <w:rPr>
          <w:b/>
          <w:color w:val="auto"/>
          <w:szCs w:val="23"/>
        </w:rPr>
      </w:pPr>
    </w:p>
    <w:p w14:paraId="6DF34131" w14:textId="77777777" w:rsidR="00BC7222" w:rsidRPr="000D4C43" w:rsidRDefault="00BC7222" w:rsidP="00BC7222">
      <w:pPr>
        <w:pStyle w:val="Default"/>
        <w:spacing w:line="276" w:lineRule="auto"/>
        <w:jc w:val="both"/>
        <w:rPr>
          <w:b/>
          <w:color w:val="auto"/>
          <w:szCs w:val="23"/>
        </w:rPr>
      </w:pPr>
      <w:r w:rsidRPr="000D4C43">
        <w:rPr>
          <w:b/>
          <w:color w:val="auto"/>
          <w:szCs w:val="23"/>
        </w:rPr>
        <w:t>Recommended Textbook:</w:t>
      </w:r>
    </w:p>
    <w:p w14:paraId="2818E352" w14:textId="77777777" w:rsidR="00BC7222" w:rsidRPr="0078622D" w:rsidRDefault="00BC7222" w:rsidP="00BC7222">
      <w:pPr>
        <w:pStyle w:val="Default"/>
        <w:spacing w:line="276" w:lineRule="auto"/>
        <w:jc w:val="both"/>
        <w:rPr>
          <w:color w:val="auto"/>
          <w:szCs w:val="23"/>
          <w:lang w:val="en-IN"/>
        </w:rPr>
      </w:pPr>
      <w:r w:rsidRPr="003F575E">
        <w:rPr>
          <w:color w:val="auto"/>
          <w:szCs w:val="23"/>
          <w:lang w:val="en-IN"/>
        </w:rPr>
        <w:t>1. Statistics for Business and Economics,</w:t>
      </w:r>
      <w:r w:rsidRPr="0078622D">
        <w:rPr>
          <w:szCs w:val="23"/>
          <w:lang w:val="en-IN"/>
        </w:rPr>
        <w:t xml:space="preserve"> Paul Newbold, William L. Carlson &amp; Betty Thorne</w:t>
      </w:r>
      <w:r w:rsidRPr="003F575E">
        <w:rPr>
          <w:szCs w:val="23"/>
          <w:lang w:val="en-IN"/>
        </w:rPr>
        <w:t>,</w:t>
      </w:r>
      <w:r w:rsidRPr="0078622D">
        <w:rPr>
          <w:szCs w:val="23"/>
          <w:lang w:val="en-IN"/>
        </w:rPr>
        <w:t xml:space="preserve"> Pearson</w:t>
      </w:r>
    </w:p>
    <w:p w14:paraId="5DD597A1" w14:textId="77777777" w:rsidR="00BC7222" w:rsidRPr="0078622D" w:rsidRDefault="00BC7222" w:rsidP="00BC7222">
      <w:pPr>
        <w:pStyle w:val="Default"/>
        <w:spacing w:line="276" w:lineRule="auto"/>
        <w:jc w:val="both"/>
        <w:rPr>
          <w:szCs w:val="23"/>
          <w:lang w:val="en-IN"/>
        </w:rPr>
      </w:pPr>
      <w:r w:rsidRPr="0078622D">
        <w:rPr>
          <w:szCs w:val="23"/>
          <w:lang w:val="en-IN"/>
        </w:rPr>
        <w:t>2. Business Statistics: A First Cours</w:t>
      </w:r>
      <w:r w:rsidRPr="003F575E">
        <w:rPr>
          <w:szCs w:val="23"/>
          <w:lang w:val="en-IN"/>
        </w:rPr>
        <w:t>e-</w:t>
      </w:r>
      <w:r w:rsidRPr="0078622D">
        <w:rPr>
          <w:szCs w:val="23"/>
          <w:lang w:val="en-IN"/>
        </w:rPr>
        <w:t>David M. Levine, Timothy C. Krehbiel, Mark L. Berenson</w:t>
      </w:r>
      <w:r w:rsidRPr="0078622D">
        <w:rPr>
          <w:szCs w:val="23"/>
          <w:lang w:val="en-IN"/>
        </w:rPr>
        <w:br/>
        <w:t>Pearson</w:t>
      </w:r>
    </w:p>
    <w:p w14:paraId="6626E955" w14:textId="77777777" w:rsidR="00BC7222" w:rsidRPr="0078622D" w:rsidRDefault="00BC7222" w:rsidP="00BC7222">
      <w:pPr>
        <w:pStyle w:val="Default"/>
        <w:spacing w:line="276" w:lineRule="auto"/>
        <w:jc w:val="both"/>
        <w:rPr>
          <w:szCs w:val="23"/>
          <w:lang w:val="en-IN"/>
        </w:rPr>
      </w:pPr>
      <w:r w:rsidRPr="0078622D">
        <w:rPr>
          <w:szCs w:val="23"/>
          <w:lang w:val="en-IN"/>
        </w:rPr>
        <w:t>3. Statistics for Management</w:t>
      </w:r>
      <w:r w:rsidRPr="003F575E">
        <w:rPr>
          <w:szCs w:val="23"/>
          <w:lang w:val="en-IN"/>
        </w:rPr>
        <w:t>-</w:t>
      </w:r>
      <w:r w:rsidRPr="0078622D">
        <w:rPr>
          <w:szCs w:val="23"/>
          <w:lang w:val="en-IN"/>
        </w:rPr>
        <w:t>Richard I. Levin &amp; David S. Rubin</w:t>
      </w:r>
      <w:r w:rsidRPr="0078622D">
        <w:rPr>
          <w:szCs w:val="23"/>
          <w:lang w:val="en-IN"/>
        </w:rPr>
        <w:br/>
        <w:t xml:space="preserve">Pearson </w:t>
      </w:r>
    </w:p>
    <w:p w14:paraId="7DD246A7" w14:textId="77777777" w:rsidR="00BC7222" w:rsidRPr="003F575E" w:rsidRDefault="00BC7222" w:rsidP="00BC7222">
      <w:pPr>
        <w:pStyle w:val="Default"/>
        <w:spacing w:line="276" w:lineRule="auto"/>
        <w:jc w:val="both"/>
        <w:rPr>
          <w:b/>
          <w:color w:val="auto"/>
          <w:szCs w:val="23"/>
        </w:rPr>
      </w:pPr>
    </w:p>
    <w:p w14:paraId="06ED80A3" w14:textId="77777777" w:rsidR="00BC7222" w:rsidRPr="003F575E" w:rsidRDefault="00BC7222" w:rsidP="00BC7222">
      <w:pPr>
        <w:pStyle w:val="Default"/>
        <w:spacing w:line="276" w:lineRule="auto"/>
        <w:jc w:val="both"/>
        <w:rPr>
          <w:b/>
          <w:color w:val="auto"/>
          <w:szCs w:val="23"/>
        </w:rPr>
      </w:pPr>
      <w:r w:rsidRPr="003F575E">
        <w:rPr>
          <w:b/>
          <w:color w:val="auto"/>
          <w:szCs w:val="23"/>
        </w:rPr>
        <w:t>Reference Textbooks/Recourses (Journals, Internet Websites):</w:t>
      </w:r>
    </w:p>
    <w:p w14:paraId="606CAC61" w14:textId="77777777" w:rsidR="00BC7222" w:rsidRPr="0078622D" w:rsidRDefault="00BC7222" w:rsidP="00BC7222">
      <w:pPr>
        <w:pStyle w:val="Default"/>
        <w:spacing w:line="276" w:lineRule="auto"/>
        <w:jc w:val="both"/>
        <w:rPr>
          <w:bCs/>
          <w:color w:val="auto"/>
          <w:szCs w:val="23"/>
          <w:lang w:val="en-IN"/>
        </w:rPr>
      </w:pPr>
      <w:r w:rsidRPr="003F575E">
        <w:rPr>
          <w:bCs/>
          <w:color w:val="auto"/>
          <w:szCs w:val="23"/>
        </w:rPr>
        <w:t>1.</w:t>
      </w:r>
      <w:r w:rsidRPr="003F575E">
        <w:rPr>
          <w:rFonts w:eastAsia="Times New Roman"/>
          <w:bCs/>
          <w:color w:val="auto"/>
          <w:sz w:val="27"/>
          <w:szCs w:val="27"/>
          <w:lang w:eastAsia="en-IN"/>
        </w:rPr>
        <w:t xml:space="preserve"> </w:t>
      </w:r>
      <w:r w:rsidRPr="003F575E">
        <w:rPr>
          <w:bCs/>
          <w:color w:val="auto"/>
          <w:szCs w:val="23"/>
          <w:lang w:val="en-IN"/>
        </w:rPr>
        <w:t>Business Statistics for Contemporary Decision Making-</w:t>
      </w:r>
      <w:r w:rsidRPr="0078622D">
        <w:rPr>
          <w:bCs/>
          <w:szCs w:val="23"/>
          <w:lang w:val="en-IN"/>
        </w:rPr>
        <w:t>KenBlack</w:t>
      </w:r>
      <w:r w:rsidRPr="003F575E">
        <w:rPr>
          <w:bCs/>
          <w:szCs w:val="23"/>
          <w:lang w:val="en-IN"/>
        </w:rPr>
        <w:t>,</w:t>
      </w:r>
      <w:r w:rsidRPr="0078622D">
        <w:rPr>
          <w:bCs/>
          <w:szCs w:val="23"/>
          <w:lang w:val="en-IN"/>
        </w:rPr>
        <w:t>Wiley</w:t>
      </w:r>
    </w:p>
    <w:p w14:paraId="441DE3CC" w14:textId="77777777" w:rsidR="00BC7222" w:rsidRPr="0078622D" w:rsidRDefault="00BC7222" w:rsidP="00BC7222">
      <w:pPr>
        <w:pStyle w:val="Default"/>
        <w:spacing w:line="276" w:lineRule="auto"/>
        <w:jc w:val="both"/>
        <w:rPr>
          <w:bCs/>
          <w:color w:val="auto"/>
          <w:szCs w:val="23"/>
          <w:lang w:val="en-IN"/>
        </w:rPr>
      </w:pPr>
      <w:r w:rsidRPr="003F575E">
        <w:rPr>
          <w:bCs/>
          <w:color w:val="auto"/>
          <w:szCs w:val="23"/>
        </w:rPr>
        <w:t xml:space="preserve"> 2.</w:t>
      </w:r>
      <w:r w:rsidRPr="003F575E">
        <w:rPr>
          <w:rFonts w:eastAsia="Times New Roman"/>
          <w:bCs/>
          <w:color w:val="auto"/>
          <w:sz w:val="27"/>
          <w:szCs w:val="27"/>
          <w:lang w:eastAsia="en-IN"/>
        </w:rPr>
        <w:t xml:space="preserve"> </w:t>
      </w:r>
      <w:r w:rsidRPr="003F575E">
        <w:rPr>
          <w:bCs/>
          <w:color w:val="auto"/>
          <w:szCs w:val="23"/>
          <w:lang w:val="en-IN"/>
        </w:rPr>
        <w:t>Applied Multivariate Statistical Analysis,</w:t>
      </w:r>
      <w:r w:rsidRPr="0078622D">
        <w:rPr>
          <w:bCs/>
          <w:szCs w:val="23"/>
          <w:lang w:val="en-IN"/>
        </w:rPr>
        <w:t xml:space="preserve"> Richard A. Johnson &amp; Dean W. Wichern</w:t>
      </w:r>
      <w:r w:rsidRPr="0078622D">
        <w:rPr>
          <w:bCs/>
          <w:szCs w:val="23"/>
          <w:lang w:val="en-IN"/>
        </w:rPr>
        <w:br/>
        <w:t>Pearson</w:t>
      </w:r>
    </w:p>
    <w:p w14:paraId="49B8EBCA" w14:textId="77777777" w:rsidR="00BC7222" w:rsidRPr="003F575E" w:rsidRDefault="00BC7222" w:rsidP="00BC7222">
      <w:pPr>
        <w:pStyle w:val="Default"/>
        <w:spacing w:line="276" w:lineRule="auto"/>
        <w:jc w:val="both"/>
        <w:rPr>
          <w:b/>
          <w:color w:val="auto"/>
          <w:szCs w:val="23"/>
        </w:rPr>
      </w:pPr>
    </w:p>
    <w:p w14:paraId="563A86B0" w14:textId="77777777" w:rsidR="00BC7222" w:rsidRPr="003F575E" w:rsidRDefault="00BC7222" w:rsidP="00BC7222">
      <w:pPr>
        <w:pStyle w:val="Default"/>
        <w:spacing w:line="276" w:lineRule="auto"/>
        <w:jc w:val="both"/>
        <w:rPr>
          <w:b/>
          <w:color w:val="auto"/>
          <w:szCs w:val="23"/>
        </w:rPr>
      </w:pPr>
    </w:p>
    <w:p w14:paraId="1E4DF3C4" w14:textId="77777777" w:rsidR="00BC7222" w:rsidRPr="000D4C43" w:rsidRDefault="00BC7222" w:rsidP="00BC7222">
      <w:pPr>
        <w:pStyle w:val="Default"/>
        <w:spacing w:line="276" w:lineRule="auto"/>
        <w:jc w:val="both"/>
        <w:rPr>
          <w:b/>
          <w:color w:val="auto"/>
          <w:szCs w:val="23"/>
        </w:rPr>
      </w:pPr>
      <w:r w:rsidRPr="000D4C43">
        <w:rPr>
          <w:b/>
          <w:color w:val="auto"/>
          <w:szCs w:val="23"/>
        </w:rPr>
        <w:t>Course Evaluation:</w:t>
      </w:r>
    </w:p>
    <w:p w14:paraId="2F8D7A46" w14:textId="77777777" w:rsidR="00BC7222" w:rsidRPr="000D4C43" w:rsidRDefault="00BC7222" w:rsidP="00BC7222">
      <w:pPr>
        <w:pStyle w:val="Default"/>
        <w:spacing w:line="276" w:lineRule="auto"/>
        <w:jc w:val="both"/>
        <w:rPr>
          <w:color w:val="auto"/>
          <w:sz w:val="22"/>
          <w:szCs w:val="23"/>
        </w:rPr>
      </w:pPr>
      <w:r w:rsidRPr="000D4C43">
        <w:rPr>
          <w:color w:val="auto"/>
          <w:sz w:val="22"/>
          <w:szCs w:val="23"/>
        </w:rPr>
        <w:t>Evaluation is a continuous process at SoIM. Students will be given individual/group projects/ assignments in -------------------------------------------------. Keeping in line with continuous evaluation at SoIM, the evaluation scheme is as follows:</w:t>
      </w:r>
    </w:p>
    <w:tbl>
      <w:tblPr>
        <w:tblStyle w:val="TableGrid"/>
        <w:tblW w:w="9060" w:type="dxa"/>
        <w:jc w:val="center"/>
        <w:tblLook w:val="04A0" w:firstRow="1" w:lastRow="0" w:firstColumn="1" w:lastColumn="0" w:noHBand="0" w:noVBand="1"/>
      </w:tblPr>
      <w:tblGrid>
        <w:gridCol w:w="7426"/>
        <w:gridCol w:w="1634"/>
      </w:tblGrid>
      <w:tr w:rsidR="00BC7222" w:rsidRPr="000D4C43" w14:paraId="5F163433" w14:textId="77777777" w:rsidTr="0042576F">
        <w:trPr>
          <w:trHeight w:val="229"/>
          <w:jc w:val="center"/>
        </w:trPr>
        <w:tc>
          <w:tcPr>
            <w:tcW w:w="7426" w:type="dxa"/>
            <w:shd w:val="clear" w:color="auto" w:fill="92CDDC" w:themeFill="accent5" w:themeFillTint="99"/>
            <w:vAlign w:val="center"/>
          </w:tcPr>
          <w:p w14:paraId="6198A1A0" w14:textId="77777777" w:rsidR="00BC7222" w:rsidRPr="000D4C43" w:rsidRDefault="00BC7222" w:rsidP="0042576F">
            <w:pPr>
              <w:jc w:val="center"/>
              <w:rPr>
                <w:b/>
                <w:sz w:val="22"/>
                <w:szCs w:val="22"/>
              </w:rPr>
            </w:pPr>
            <w:r w:rsidRPr="000D4C43">
              <w:rPr>
                <w:b/>
                <w:sz w:val="22"/>
                <w:szCs w:val="22"/>
              </w:rPr>
              <w:t>Areas</w:t>
            </w:r>
          </w:p>
        </w:tc>
        <w:tc>
          <w:tcPr>
            <w:tcW w:w="1634" w:type="dxa"/>
            <w:shd w:val="clear" w:color="auto" w:fill="92CDDC" w:themeFill="accent5" w:themeFillTint="99"/>
            <w:vAlign w:val="center"/>
          </w:tcPr>
          <w:p w14:paraId="377D5AEE" w14:textId="77777777" w:rsidR="00BC7222" w:rsidRPr="000D4C43" w:rsidRDefault="00BC7222" w:rsidP="0042576F">
            <w:pPr>
              <w:jc w:val="center"/>
              <w:rPr>
                <w:b/>
                <w:sz w:val="22"/>
                <w:szCs w:val="22"/>
              </w:rPr>
            </w:pPr>
            <w:r w:rsidRPr="000D4C43">
              <w:rPr>
                <w:b/>
                <w:sz w:val="22"/>
                <w:szCs w:val="22"/>
              </w:rPr>
              <w:t>Weightage</w:t>
            </w:r>
          </w:p>
        </w:tc>
      </w:tr>
      <w:tr w:rsidR="00BC7222" w:rsidRPr="000D4C43" w14:paraId="1FDAF01A" w14:textId="77777777" w:rsidTr="0042576F">
        <w:trPr>
          <w:trHeight w:val="319"/>
          <w:jc w:val="center"/>
        </w:trPr>
        <w:tc>
          <w:tcPr>
            <w:tcW w:w="7426" w:type="dxa"/>
            <w:vAlign w:val="center"/>
          </w:tcPr>
          <w:p w14:paraId="71DD7D43" w14:textId="77777777" w:rsidR="00BC7222" w:rsidRPr="000D4C43" w:rsidRDefault="00BC7222" w:rsidP="0042576F">
            <w:pPr>
              <w:rPr>
                <w:b/>
                <w:bCs/>
                <w:sz w:val="22"/>
                <w:szCs w:val="22"/>
              </w:rPr>
            </w:pPr>
            <w:r w:rsidRPr="000D4C43">
              <w:rPr>
                <w:b/>
                <w:bCs/>
                <w:sz w:val="22"/>
                <w:szCs w:val="22"/>
              </w:rPr>
              <w:t>(I) Continuous Evaluation:</w:t>
            </w:r>
          </w:p>
          <w:p w14:paraId="591B7364" w14:textId="77777777" w:rsidR="00BC7222" w:rsidRPr="000D4C43" w:rsidRDefault="00BC7222" w:rsidP="0042576F">
            <w:pPr>
              <w:ind w:right="-1752"/>
              <w:rPr>
                <w:bCs/>
                <w:i/>
                <w:sz w:val="22"/>
                <w:szCs w:val="22"/>
              </w:rPr>
            </w:pPr>
            <w:r w:rsidRPr="000D4C43">
              <w:rPr>
                <w:bCs/>
                <w:i/>
                <w:sz w:val="22"/>
                <w:szCs w:val="22"/>
              </w:rPr>
              <w:t xml:space="preserve">(Quizzes: 10 Marks, Assignments, Group/Individual Projects: 30 Marks                                                                                                       </w:t>
            </w:r>
          </w:p>
        </w:tc>
        <w:tc>
          <w:tcPr>
            <w:tcW w:w="1634" w:type="dxa"/>
            <w:vAlign w:val="center"/>
          </w:tcPr>
          <w:p w14:paraId="0D26AD81" w14:textId="77777777" w:rsidR="00BC7222" w:rsidRPr="000D4C43" w:rsidRDefault="00BC7222" w:rsidP="0042576F">
            <w:pPr>
              <w:jc w:val="center"/>
              <w:rPr>
                <w:bCs/>
                <w:sz w:val="22"/>
                <w:szCs w:val="22"/>
              </w:rPr>
            </w:pPr>
            <w:r w:rsidRPr="000D4C43">
              <w:rPr>
                <w:bCs/>
                <w:sz w:val="22"/>
                <w:szCs w:val="22"/>
              </w:rPr>
              <w:t>40%</w:t>
            </w:r>
          </w:p>
        </w:tc>
      </w:tr>
      <w:tr w:rsidR="00BC7222" w:rsidRPr="000D4C43" w14:paraId="4DEE523E" w14:textId="77777777" w:rsidTr="0042576F">
        <w:trPr>
          <w:trHeight w:val="155"/>
          <w:jc w:val="center"/>
        </w:trPr>
        <w:tc>
          <w:tcPr>
            <w:tcW w:w="7426" w:type="dxa"/>
            <w:vAlign w:val="center"/>
          </w:tcPr>
          <w:p w14:paraId="2D39DECD" w14:textId="77777777" w:rsidR="00BC7222" w:rsidRPr="000D4C43" w:rsidRDefault="00BC7222" w:rsidP="0042576F">
            <w:pPr>
              <w:rPr>
                <w:b/>
                <w:bCs/>
                <w:sz w:val="22"/>
                <w:szCs w:val="22"/>
              </w:rPr>
            </w:pPr>
            <w:r w:rsidRPr="000D4C43">
              <w:rPr>
                <w:b/>
                <w:bCs/>
                <w:sz w:val="22"/>
                <w:szCs w:val="22"/>
              </w:rPr>
              <w:t>(II) Mid Term Examination</w:t>
            </w:r>
          </w:p>
        </w:tc>
        <w:tc>
          <w:tcPr>
            <w:tcW w:w="1634" w:type="dxa"/>
            <w:vAlign w:val="center"/>
          </w:tcPr>
          <w:p w14:paraId="202531A5" w14:textId="77777777" w:rsidR="00BC7222" w:rsidRPr="000D4C43" w:rsidRDefault="00BC7222" w:rsidP="0042576F">
            <w:pPr>
              <w:jc w:val="center"/>
              <w:rPr>
                <w:bCs/>
                <w:sz w:val="22"/>
                <w:szCs w:val="22"/>
              </w:rPr>
            </w:pPr>
            <w:r w:rsidRPr="000D4C43">
              <w:rPr>
                <w:bCs/>
                <w:sz w:val="22"/>
                <w:szCs w:val="22"/>
              </w:rPr>
              <w:t>20%</w:t>
            </w:r>
          </w:p>
        </w:tc>
      </w:tr>
      <w:tr w:rsidR="00BC7222" w:rsidRPr="000D4C43" w14:paraId="3C74982C" w14:textId="77777777" w:rsidTr="0042576F">
        <w:trPr>
          <w:trHeight w:val="155"/>
          <w:jc w:val="center"/>
        </w:trPr>
        <w:tc>
          <w:tcPr>
            <w:tcW w:w="7426" w:type="dxa"/>
            <w:vAlign w:val="center"/>
          </w:tcPr>
          <w:p w14:paraId="4AD6036B" w14:textId="77777777" w:rsidR="00BC7222" w:rsidRPr="000D4C43" w:rsidRDefault="00BC7222" w:rsidP="0042576F">
            <w:pPr>
              <w:rPr>
                <w:b/>
                <w:bCs/>
                <w:sz w:val="22"/>
                <w:szCs w:val="22"/>
              </w:rPr>
            </w:pPr>
            <w:r w:rsidRPr="000D4C43">
              <w:rPr>
                <w:b/>
                <w:bCs/>
                <w:sz w:val="22"/>
                <w:szCs w:val="22"/>
              </w:rPr>
              <w:t>(III) Final Examination</w:t>
            </w:r>
          </w:p>
        </w:tc>
        <w:tc>
          <w:tcPr>
            <w:tcW w:w="1634" w:type="dxa"/>
            <w:vAlign w:val="center"/>
          </w:tcPr>
          <w:p w14:paraId="0F4DF31F" w14:textId="77777777" w:rsidR="00BC7222" w:rsidRPr="000D4C43" w:rsidRDefault="00BC7222" w:rsidP="0042576F">
            <w:pPr>
              <w:jc w:val="center"/>
              <w:rPr>
                <w:bCs/>
                <w:sz w:val="22"/>
                <w:szCs w:val="22"/>
              </w:rPr>
            </w:pPr>
            <w:r w:rsidRPr="000D4C43">
              <w:rPr>
                <w:bCs/>
                <w:sz w:val="22"/>
                <w:szCs w:val="22"/>
              </w:rPr>
              <w:t>40%</w:t>
            </w:r>
          </w:p>
        </w:tc>
      </w:tr>
      <w:tr w:rsidR="00BC7222" w:rsidRPr="000D4C43" w14:paraId="58EB5DD0" w14:textId="77777777" w:rsidTr="0042576F">
        <w:trPr>
          <w:trHeight w:val="155"/>
          <w:jc w:val="center"/>
        </w:trPr>
        <w:tc>
          <w:tcPr>
            <w:tcW w:w="7426" w:type="dxa"/>
            <w:vAlign w:val="center"/>
          </w:tcPr>
          <w:p w14:paraId="5FFE9464" w14:textId="77777777" w:rsidR="00BC7222" w:rsidRPr="000D4C43" w:rsidRDefault="00BC7222" w:rsidP="0042576F">
            <w:pPr>
              <w:rPr>
                <w:b/>
                <w:bCs/>
                <w:sz w:val="22"/>
                <w:szCs w:val="22"/>
              </w:rPr>
            </w:pPr>
            <w:r w:rsidRPr="000D4C43">
              <w:rPr>
                <w:b/>
                <w:bCs/>
                <w:sz w:val="22"/>
                <w:szCs w:val="22"/>
              </w:rPr>
              <w:t>Total</w:t>
            </w:r>
          </w:p>
        </w:tc>
        <w:tc>
          <w:tcPr>
            <w:tcW w:w="1634" w:type="dxa"/>
            <w:vAlign w:val="center"/>
          </w:tcPr>
          <w:p w14:paraId="448FBA50" w14:textId="77777777" w:rsidR="00BC7222" w:rsidRPr="000D4C43" w:rsidRDefault="00BC7222" w:rsidP="0042576F">
            <w:pPr>
              <w:jc w:val="center"/>
              <w:rPr>
                <w:b/>
                <w:bCs/>
                <w:sz w:val="22"/>
                <w:szCs w:val="22"/>
              </w:rPr>
            </w:pPr>
            <w:r w:rsidRPr="000D4C43">
              <w:rPr>
                <w:b/>
                <w:bCs/>
                <w:sz w:val="22"/>
                <w:szCs w:val="22"/>
              </w:rPr>
              <w:t>100 %</w:t>
            </w:r>
          </w:p>
        </w:tc>
      </w:tr>
    </w:tbl>
    <w:p w14:paraId="587ACABB" w14:textId="77777777" w:rsidR="00BC7222" w:rsidRPr="000D4C43" w:rsidRDefault="00BC7222" w:rsidP="00BC7222">
      <w:pPr>
        <w:pStyle w:val="Default"/>
        <w:jc w:val="center"/>
        <w:rPr>
          <w:b/>
          <w:color w:val="auto"/>
          <w:szCs w:val="23"/>
        </w:rPr>
      </w:pPr>
      <w:r w:rsidRPr="000D4C43">
        <w:rPr>
          <w:b/>
          <w:color w:val="auto"/>
          <w:szCs w:val="23"/>
        </w:rPr>
        <w:t>*****</w:t>
      </w:r>
    </w:p>
    <w:p w14:paraId="234AC14D" w14:textId="77777777" w:rsidR="00BC7222" w:rsidRDefault="00BC7222" w:rsidP="00AC5F9D">
      <w:pPr>
        <w:pStyle w:val="BodyText"/>
        <w:rPr>
          <w:b/>
        </w:rPr>
      </w:pPr>
    </w:p>
    <w:sectPr w:rsidR="00BC7222" w:rsidSect="008A1721">
      <w:footerReference w:type="default" r:id="rId22"/>
      <w:pgSz w:w="11920" w:h="16850"/>
      <w:pgMar w:top="1170" w:right="580" w:bottom="810" w:left="700" w:header="0" w:footer="0"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AEC00" w14:textId="77777777" w:rsidR="00314A26" w:rsidRDefault="00314A26">
      <w:r>
        <w:separator/>
      </w:r>
    </w:p>
  </w:endnote>
  <w:endnote w:type="continuationSeparator" w:id="0">
    <w:p w14:paraId="1F38E747" w14:textId="77777777" w:rsidR="00314A26" w:rsidRDefault="00314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03AEE" w14:textId="5C5ADDD5" w:rsidR="00EB7FC5" w:rsidRDefault="00EB7FC5">
    <w:pPr>
      <w:tabs>
        <w:tab w:val="center" w:pos="4550"/>
        <w:tab w:val="left" w:pos="5818"/>
      </w:tabs>
      <w:ind w:right="260"/>
      <w:jc w:val="right"/>
      <w:rPr>
        <w:color w:val="0F243E" w:themeColor="text2" w:themeShade="80"/>
      </w:rPr>
    </w:pPr>
    <w:r>
      <w:rPr>
        <w:color w:val="548DD4" w:themeColor="text2" w:themeTint="99"/>
        <w:spacing w:val="60"/>
      </w:rPr>
      <w:t>Page</w:t>
    </w:r>
    <w:r>
      <w:rPr>
        <w:color w:val="548DD4" w:themeColor="text2" w:themeTint="99"/>
      </w:rPr>
      <w:t xml:space="preserve"> </w:t>
    </w:r>
    <w:r>
      <w:rPr>
        <w:color w:val="17365D" w:themeColor="text2" w:themeShade="BF"/>
      </w:rPr>
      <w:fldChar w:fldCharType="begin"/>
    </w:r>
    <w:r>
      <w:rPr>
        <w:color w:val="17365D" w:themeColor="text2" w:themeShade="BF"/>
      </w:rPr>
      <w:instrText xml:space="preserve"> PAGE   \* MERGEFORMAT </w:instrText>
    </w:r>
    <w:r>
      <w:rPr>
        <w:color w:val="17365D" w:themeColor="text2" w:themeShade="BF"/>
      </w:rPr>
      <w:fldChar w:fldCharType="separate"/>
    </w:r>
    <w:r w:rsidR="000562AF">
      <w:rPr>
        <w:noProof/>
        <w:color w:val="17365D" w:themeColor="text2" w:themeShade="BF"/>
      </w:rPr>
      <w:t>2</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 xml:space="preserve"> NUMPAGES  \* Arabic  \* MERGEFORMAT </w:instrText>
    </w:r>
    <w:r>
      <w:rPr>
        <w:color w:val="17365D" w:themeColor="text2" w:themeShade="BF"/>
      </w:rPr>
      <w:fldChar w:fldCharType="separate"/>
    </w:r>
    <w:r w:rsidR="000562AF">
      <w:rPr>
        <w:noProof/>
        <w:color w:val="17365D" w:themeColor="text2" w:themeShade="BF"/>
      </w:rPr>
      <w:t>37</w:t>
    </w:r>
    <w:r>
      <w:rPr>
        <w:color w:val="17365D" w:themeColor="text2" w:themeShade="BF"/>
      </w:rPr>
      <w:fldChar w:fldCharType="end"/>
    </w:r>
  </w:p>
  <w:p w14:paraId="40FB7930" w14:textId="77777777" w:rsidR="00EB7FC5" w:rsidRDefault="00EB7FC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5466455"/>
      <w:docPartObj>
        <w:docPartGallery w:val="Page Numbers (Bottom of Page)"/>
        <w:docPartUnique/>
      </w:docPartObj>
    </w:sdtPr>
    <w:sdtEndPr>
      <w:rPr>
        <w:noProof/>
      </w:rPr>
    </w:sdtEndPr>
    <w:sdtContent>
      <w:p w14:paraId="1046C48D" w14:textId="1A9FD13C" w:rsidR="000562AF" w:rsidRDefault="000562AF">
        <w:pPr>
          <w:pStyle w:val="Footer"/>
        </w:pPr>
        <w:r>
          <w:fldChar w:fldCharType="begin"/>
        </w:r>
        <w:r>
          <w:instrText xml:space="preserve"> PAGE   \* MERGEFORMAT </w:instrText>
        </w:r>
        <w:r>
          <w:fldChar w:fldCharType="separate"/>
        </w:r>
        <w:r w:rsidR="00314A26">
          <w:rPr>
            <w:noProof/>
          </w:rPr>
          <w:t>1</w:t>
        </w:r>
        <w:r>
          <w:rPr>
            <w:noProof/>
          </w:rPr>
          <w:fldChar w:fldCharType="end"/>
        </w:r>
      </w:p>
    </w:sdtContent>
  </w:sdt>
  <w:p w14:paraId="4808AFA2" w14:textId="77777777" w:rsidR="000562AF" w:rsidRDefault="000562A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5522F" w14:textId="77777777" w:rsidR="00EB7FC5" w:rsidRDefault="00EB7FC5">
    <w:pPr>
      <w:spacing w:line="259" w:lineRule="auto"/>
      <w:ind w:left="360"/>
    </w:pPr>
    <w:r>
      <w:rPr>
        <w:rFonts w:ascii="Segoe UI Symbol" w:eastAsia="Segoe UI Symbol" w:hAnsi="Segoe UI Symbol" w:cs="Segoe UI Symbol"/>
        <w:sz w:val="20"/>
      </w:rPr>
      <w:t>•</w:t>
    </w:r>
    <w:r>
      <w:rPr>
        <w:rFonts w:ascii="Arial" w:eastAsia="Arial" w:hAnsi="Arial" w:cs="Arial"/>
        <w:sz w:val="20"/>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4860616"/>
      <w:docPartObj>
        <w:docPartGallery w:val="Page Numbers (Bottom of Page)"/>
        <w:docPartUnique/>
      </w:docPartObj>
    </w:sdtPr>
    <w:sdtEndPr>
      <w:rPr>
        <w:noProof/>
      </w:rPr>
    </w:sdtEndPr>
    <w:sdtContent>
      <w:p w14:paraId="4111C727" w14:textId="55835421" w:rsidR="00EB7FC5" w:rsidRDefault="00EB7FC5">
        <w:pPr>
          <w:pStyle w:val="Footer"/>
        </w:pPr>
        <w:r>
          <w:fldChar w:fldCharType="begin"/>
        </w:r>
        <w:r>
          <w:instrText xml:space="preserve"> PAGE   \* MERGEFORMAT </w:instrText>
        </w:r>
        <w:r>
          <w:fldChar w:fldCharType="separate"/>
        </w:r>
        <w:r w:rsidR="00081718">
          <w:rPr>
            <w:noProof/>
          </w:rPr>
          <w:t>2</w:t>
        </w:r>
        <w:r>
          <w:rPr>
            <w:noProof/>
          </w:rPr>
          <w:fldChar w:fldCharType="end"/>
        </w:r>
      </w:p>
    </w:sdtContent>
  </w:sdt>
  <w:p w14:paraId="2E1BE3BF" w14:textId="31EBE089" w:rsidR="00EB7FC5" w:rsidRDefault="00EB7FC5">
    <w:pPr>
      <w:spacing w:line="259" w:lineRule="auto"/>
      <w:ind w:left="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193AB" w14:textId="77777777" w:rsidR="00EB7FC5" w:rsidRDefault="00EB7FC5">
    <w:pPr>
      <w:spacing w:line="259" w:lineRule="auto"/>
      <w:ind w:left="360"/>
    </w:pPr>
    <w:r>
      <w:rPr>
        <w:rFonts w:ascii="Segoe UI Symbol" w:eastAsia="Segoe UI Symbol" w:hAnsi="Segoe UI Symbol" w:cs="Segoe UI Symbol"/>
        <w:sz w:val="20"/>
      </w:rPr>
      <w:t>•</w:t>
    </w:r>
    <w:r>
      <w:rPr>
        <w:rFonts w:ascii="Arial" w:eastAsia="Arial" w:hAnsi="Arial" w:cs="Arial"/>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FC1A5" w14:textId="32969376" w:rsidR="00EB7FC5" w:rsidRDefault="00EB7FC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49DEC6" w14:textId="77777777" w:rsidR="00314A26" w:rsidRDefault="00314A26">
      <w:r>
        <w:separator/>
      </w:r>
    </w:p>
  </w:footnote>
  <w:footnote w:type="continuationSeparator" w:id="0">
    <w:p w14:paraId="333FCABB" w14:textId="77777777" w:rsidR="00314A26" w:rsidRDefault="00314A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4F143" w14:textId="77777777" w:rsidR="00EB7FC5" w:rsidRDefault="00EB7FC5">
    <w:pPr>
      <w:spacing w:line="259" w:lineRule="auto"/>
      <w:ind w:right="-578"/>
      <w:jc w:val="right"/>
    </w:pPr>
    <w:r>
      <w:rPr>
        <w:noProof/>
      </w:rPr>
      <w:drawing>
        <wp:anchor distT="0" distB="0" distL="114300" distR="114300" simplePos="0" relativeHeight="251659264" behindDoc="0" locked="0" layoutInCell="1" allowOverlap="0" wp14:anchorId="69871D69" wp14:editId="7F802247">
          <wp:simplePos x="0" y="0"/>
          <wp:positionH relativeFrom="page">
            <wp:posOffset>4829812</wp:posOffset>
          </wp:positionH>
          <wp:positionV relativeFrom="page">
            <wp:posOffset>449579</wp:posOffset>
          </wp:positionV>
          <wp:extent cx="1811655" cy="930114"/>
          <wp:effectExtent l="0" t="0" r="0" b="0"/>
          <wp:wrapSquare wrapText="bothSides"/>
          <wp:docPr id="44" name="Picture 4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11655" cy="930114"/>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FBA20" w14:textId="16935E51" w:rsidR="00EB7FC5" w:rsidRPr="001B4F99" w:rsidRDefault="00EB7FC5" w:rsidP="001B4F9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3722A6" w14:textId="77777777" w:rsidR="00EB7FC5" w:rsidRDefault="00EB7FC5">
    <w:pPr>
      <w:spacing w:line="259" w:lineRule="auto"/>
      <w:ind w:right="-578"/>
      <w:jc w:val="right"/>
    </w:pPr>
    <w:r>
      <w:rPr>
        <w:noProof/>
      </w:rPr>
      <w:drawing>
        <wp:anchor distT="0" distB="0" distL="114300" distR="114300" simplePos="0" relativeHeight="251661312" behindDoc="0" locked="0" layoutInCell="1" allowOverlap="0" wp14:anchorId="56BA3F42" wp14:editId="4219B652">
          <wp:simplePos x="0" y="0"/>
          <wp:positionH relativeFrom="page">
            <wp:posOffset>4829812</wp:posOffset>
          </wp:positionH>
          <wp:positionV relativeFrom="page">
            <wp:posOffset>449579</wp:posOffset>
          </wp:positionV>
          <wp:extent cx="1811655" cy="930114"/>
          <wp:effectExtent l="0" t="0" r="0" b="0"/>
          <wp:wrapSquare wrapText="bothSides"/>
          <wp:docPr id="45" name="Picture 4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11655" cy="930114"/>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37C47"/>
    <w:multiLevelType w:val="hybridMultilevel"/>
    <w:tmpl w:val="08CA76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E7A09"/>
    <w:multiLevelType w:val="hybridMultilevel"/>
    <w:tmpl w:val="D7C409B2"/>
    <w:lvl w:ilvl="0" w:tplc="5276ED6E">
      <w:start w:val="1"/>
      <w:numFmt w:val="decimal"/>
      <w:lvlText w:val="%1."/>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22C65D30">
      <w:start w:val="1"/>
      <w:numFmt w:val="lowerLetter"/>
      <w:lvlText w:val="%2"/>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4CC212E8">
      <w:start w:val="1"/>
      <w:numFmt w:val="lowerRoman"/>
      <w:lvlText w:val="%3"/>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B64AAB42">
      <w:start w:val="1"/>
      <w:numFmt w:val="decimal"/>
      <w:lvlText w:val="%4"/>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B66A98CA">
      <w:start w:val="1"/>
      <w:numFmt w:val="lowerLetter"/>
      <w:lvlText w:val="%5"/>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0AAA571E">
      <w:start w:val="1"/>
      <w:numFmt w:val="lowerRoman"/>
      <w:lvlText w:val="%6"/>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8898D7FE">
      <w:start w:val="1"/>
      <w:numFmt w:val="decimal"/>
      <w:lvlText w:val="%7"/>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C4F47E30">
      <w:start w:val="1"/>
      <w:numFmt w:val="lowerLetter"/>
      <w:lvlText w:val="%8"/>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D100264">
      <w:start w:val="1"/>
      <w:numFmt w:val="lowerRoman"/>
      <w:lvlText w:val="%9"/>
      <w:lvlJc w:val="left"/>
      <w:pPr>
        <w:ind w:left="61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781C8B"/>
    <w:multiLevelType w:val="hybridMultilevel"/>
    <w:tmpl w:val="12E67700"/>
    <w:lvl w:ilvl="0" w:tplc="CEA2C560">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702418"/>
    <w:multiLevelType w:val="hybridMultilevel"/>
    <w:tmpl w:val="DF683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64700D"/>
    <w:multiLevelType w:val="hybridMultilevel"/>
    <w:tmpl w:val="13F28B6A"/>
    <w:lvl w:ilvl="0" w:tplc="CEA2C560">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D02E57"/>
    <w:multiLevelType w:val="hybridMultilevel"/>
    <w:tmpl w:val="F8F69F86"/>
    <w:lvl w:ilvl="0" w:tplc="62D4EE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7655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786B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2678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2AE4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3AA7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10B6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9AE9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7CFB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BB112E2"/>
    <w:multiLevelType w:val="hybridMultilevel"/>
    <w:tmpl w:val="4816FD48"/>
    <w:lvl w:ilvl="0" w:tplc="48123D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7C31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9631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0A0D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9657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8E51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0289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E44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5E7A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EDE661D"/>
    <w:multiLevelType w:val="multilevel"/>
    <w:tmpl w:val="7E1E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67AA3"/>
    <w:multiLevelType w:val="hybridMultilevel"/>
    <w:tmpl w:val="C226A624"/>
    <w:lvl w:ilvl="0" w:tplc="423205E6">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CF6C50"/>
    <w:multiLevelType w:val="hybridMultilevel"/>
    <w:tmpl w:val="EF4492FE"/>
    <w:lvl w:ilvl="0" w:tplc="80D00CB2">
      <w:start w:val="1"/>
      <w:numFmt w:val="decimal"/>
      <w:lvlText w:val="%1."/>
      <w:lvlJc w:val="left"/>
      <w:pPr>
        <w:ind w:left="7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89785884">
      <w:start w:val="1"/>
      <w:numFmt w:val="lowerLetter"/>
      <w:lvlText w:val="%2"/>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2B608C70">
      <w:start w:val="1"/>
      <w:numFmt w:val="lowerRoman"/>
      <w:lvlText w:val="%3"/>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7C4FA54">
      <w:start w:val="1"/>
      <w:numFmt w:val="decimal"/>
      <w:lvlText w:val="%4"/>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2466BB88">
      <w:start w:val="1"/>
      <w:numFmt w:val="lowerLetter"/>
      <w:lvlText w:val="%5"/>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E73EDE26">
      <w:start w:val="1"/>
      <w:numFmt w:val="lowerRoman"/>
      <w:lvlText w:val="%6"/>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858F912">
      <w:start w:val="1"/>
      <w:numFmt w:val="decimal"/>
      <w:lvlText w:val="%7"/>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B4C8F8FA">
      <w:start w:val="1"/>
      <w:numFmt w:val="lowerLetter"/>
      <w:lvlText w:val="%8"/>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4FEC5EDE">
      <w:start w:val="1"/>
      <w:numFmt w:val="lowerRoman"/>
      <w:lvlText w:val="%9"/>
      <w:lvlJc w:val="left"/>
      <w:pPr>
        <w:ind w:left="64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851E97"/>
    <w:multiLevelType w:val="hybridMultilevel"/>
    <w:tmpl w:val="8402BB9E"/>
    <w:lvl w:ilvl="0" w:tplc="3724AF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18B9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B6E5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A27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CCB3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822B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40C7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9299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2EF3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2751D58"/>
    <w:multiLevelType w:val="hybridMultilevel"/>
    <w:tmpl w:val="F80A6082"/>
    <w:lvl w:ilvl="0" w:tplc="DD942970">
      <w:start w:val="1"/>
      <w:numFmt w:val="decimal"/>
      <w:lvlText w:val="%1."/>
      <w:lvlJc w:val="left"/>
      <w:pPr>
        <w:ind w:left="1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8FB48">
      <w:start w:val="1"/>
      <w:numFmt w:val="lowerLetter"/>
      <w:lvlText w:val="%2"/>
      <w:lvlJc w:val="left"/>
      <w:pPr>
        <w:ind w:left="2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CF730">
      <w:start w:val="1"/>
      <w:numFmt w:val="lowerRoman"/>
      <w:lvlText w:val="%3"/>
      <w:lvlJc w:val="left"/>
      <w:pPr>
        <w:ind w:left="3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241320">
      <w:start w:val="1"/>
      <w:numFmt w:val="decimal"/>
      <w:lvlText w:val="%4"/>
      <w:lvlJc w:val="left"/>
      <w:pPr>
        <w:ind w:left="4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E4CE6">
      <w:start w:val="1"/>
      <w:numFmt w:val="lowerLetter"/>
      <w:lvlText w:val="%5"/>
      <w:lvlJc w:val="left"/>
      <w:pPr>
        <w:ind w:left="4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462F2">
      <w:start w:val="1"/>
      <w:numFmt w:val="lowerRoman"/>
      <w:lvlText w:val="%6"/>
      <w:lvlJc w:val="left"/>
      <w:pPr>
        <w:ind w:left="5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EF2C8">
      <w:start w:val="1"/>
      <w:numFmt w:val="decimal"/>
      <w:lvlText w:val="%7"/>
      <w:lvlJc w:val="left"/>
      <w:pPr>
        <w:ind w:left="6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E6AA90">
      <w:start w:val="1"/>
      <w:numFmt w:val="lowerLetter"/>
      <w:lvlText w:val="%8"/>
      <w:lvlJc w:val="left"/>
      <w:pPr>
        <w:ind w:left="6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6B422">
      <w:start w:val="1"/>
      <w:numFmt w:val="lowerRoman"/>
      <w:lvlText w:val="%9"/>
      <w:lvlJc w:val="left"/>
      <w:pPr>
        <w:ind w:left="7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2B54EF"/>
    <w:multiLevelType w:val="hybridMultilevel"/>
    <w:tmpl w:val="2AE4E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FD5CEE"/>
    <w:multiLevelType w:val="hybridMultilevel"/>
    <w:tmpl w:val="D7602BEE"/>
    <w:lvl w:ilvl="0" w:tplc="9D3214B2">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5512E3"/>
    <w:multiLevelType w:val="hybridMultilevel"/>
    <w:tmpl w:val="840E7870"/>
    <w:lvl w:ilvl="0" w:tplc="D3B8E1B6">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43B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E0DB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FA1C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82D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2CE9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34A2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B893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2A47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8DD6598"/>
    <w:multiLevelType w:val="hybridMultilevel"/>
    <w:tmpl w:val="915271B8"/>
    <w:lvl w:ilvl="0" w:tplc="089EF7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B432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D88E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AC86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02E1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D81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A669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EEFD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FEC2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90C5964"/>
    <w:multiLevelType w:val="hybridMultilevel"/>
    <w:tmpl w:val="525AA4B0"/>
    <w:lvl w:ilvl="0" w:tplc="A2D07C04">
      <w:start w:val="1"/>
      <w:numFmt w:val="bullet"/>
      <w:lvlText w:val="•"/>
      <w:lvlJc w:val="left"/>
      <w:pPr>
        <w:ind w:left="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8CDDF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2075D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6E395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8D15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0AB1C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24B14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06F98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080CB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8D79CE"/>
    <w:multiLevelType w:val="hybridMultilevel"/>
    <w:tmpl w:val="4740D718"/>
    <w:lvl w:ilvl="0" w:tplc="5644DA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18F6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3CAB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705A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8AB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C6B1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E03B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F857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1823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05B4614"/>
    <w:multiLevelType w:val="hybridMultilevel"/>
    <w:tmpl w:val="809EA780"/>
    <w:lvl w:ilvl="0" w:tplc="4C4EA3BC">
      <w:start w:val="1"/>
      <w:numFmt w:val="bullet"/>
      <w:lvlText w:val="•"/>
      <w:lvlJc w:val="left"/>
      <w:pPr>
        <w:ind w:left="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54C95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A6229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40C54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AA986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E8F5E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B443E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522DA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E41A0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227359F"/>
    <w:multiLevelType w:val="hybridMultilevel"/>
    <w:tmpl w:val="899245BC"/>
    <w:lvl w:ilvl="0" w:tplc="BF9E9A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F8D3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26B4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4CBD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5C05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065B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06C5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BE86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6288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3BA2E52"/>
    <w:multiLevelType w:val="hybridMultilevel"/>
    <w:tmpl w:val="5B6CA9FC"/>
    <w:lvl w:ilvl="0" w:tplc="BE5A1C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2ED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9C00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A4A6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672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D842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08E9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004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E6FC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43644C7"/>
    <w:multiLevelType w:val="hybridMultilevel"/>
    <w:tmpl w:val="B1A47DB8"/>
    <w:lvl w:ilvl="0" w:tplc="685E5654">
      <w:start w:val="1"/>
      <w:numFmt w:val="decimal"/>
      <w:lvlText w:val="%1."/>
      <w:lvlJc w:val="left"/>
      <w:pPr>
        <w:ind w:left="2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81CE6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6EA164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BE6FD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E1297D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C64F46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C6C9E2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164155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A8260E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B3E76AE"/>
    <w:multiLevelType w:val="hybridMultilevel"/>
    <w:tmpl w:val="4B36D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B30820"/>
    <w:multiLevelType w:val="hybridMultilevel"/>
    <w:tmpl w:val="F652285E"/>
    <w:lvl w:ilvl="0" w:tplc="EA88EBD6">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813184"/>
    <w:multiLevelType w:val="hybridMultilevel"/>
    <w:tmpl w:val="BDFCDFA2"/>
    <w:lvl w:ilvl="0" w:tplc="D9262EF8">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5679D0"/>
    <w:multiLevelType w:val="hybridMultilevel"/>
    <w:tmpl w:val="0982FB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E87B91"/>
    <w:multiLevelType w:val="hybridMultilevel"/>
    <w:tmpl w:val="57BE96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F94A31"/>
    <w:multiLevelType w:val="hybridMultilevel"/>
    <w:tmpl w:val="FDCAF770"/>
    <w:lvl w:ilvl="0" w:tplc="09EAB9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4052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223B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BE7E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CA1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4ECC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4C44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0CB7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18BF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03662B6"/>
    <w:multiLevelType w:val="hybridMultilevel"/>
    <w:tmpl w:val="5C3834F6"/>
    <w:lvl w:ilvl="0" w:tplc="2662CF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78D2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8003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603B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32B3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DEA2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7008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0C64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628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0883B09"/>
    <w:multiLevelType w:val="hybridMultilevel"/>
    <w:tmpl w:val="0CC07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D14EE7"/>
    <w:multiLevelType w:val="hybridMultilevel"/>
    <w:tmpl w:val="6CD49CAA"/>
    <w:lvl w:ilvl="0" w:tplc="CD3882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0CF9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CE2F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7EDB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9A58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20BF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90FB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DCF6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1898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74704E6"/>
    <w:multiLevelType w:val="hybridMultilevel"/>
    <w:tmpl w:val="128CC084"/>
    <w:lvl w:ilvl="0" w:tplc="F83482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8A6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EEBE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DA14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86BC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4E5B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DA97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C87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EE13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75D5694"/>
    <w:multiLevelType w:val="hybridMultilevel"/>
    <w:tmpl w:val="7CC27C5A"/>
    <w:lvl w:ilvl="0" w:tplc="F17A82C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30086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2C6E3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684D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807C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922EB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5A6C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0DC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3A805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9501C2F"/>
    <w:multiLevelType w:val="hybridMultilevel"/>
    <w:tmpl w:val="EC7296FC"/>
    <w:lvl w:ilvl="0" w:tplc="AE5208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0E33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DC35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7E53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3446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A00D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2006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BEEA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4E8B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A5A7D2F"/>
    <w:multiLevelType w:val="hybridMultilevel"/>
    <w:tmpl w:val="ACFCC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CC23801"/>
    <w:multiLevelType w:val="hybridMultilevel"/>
    <w:tmpl w:val="887CA3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CC258FA"/>
    <w:multiLevelType w:val="hybridMultilevel"/>
    <w:tmpl w:val="4A10CE60"/>
    <w:lvl w:ilvl="0" w:tplc="E85CC2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00E3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A6B8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C8FD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8461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4A71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F4FA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F67D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C4C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ED01534"/>
    <w:multiLevelType w:val="hybridMultilevel"/>
    <w:tmpl w:val="59520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7770DA"/>
    <w:multiLevelType w:val="hybridMultilevel"/>
    <w:tmpl w:val="69AECA30"/>
    <w:lvl w:ilvl="0" w:tplc="40090003">
      <w:start w:val="1"/>
      <w:numFmt w:val="bullet"/>
      <w:lvlText w:val="o"/>
      <w:lvlJc w:val="left"/>
      <w:pPr>
        <w:ind w:left="1216" w:hanging="360"/>
      </w:pPr>
      <w:rPr>
        <w:rFonts w:ascii="Courier New" w:hAnsi="Courier New" w:cs="Courier New" w:hint="default"/>
      </w:rPr>
    </w:lvl>
    <w:lvl w:ilvl="1" w:tplc="40090003" w:tentative="1">
      <w:start w:val="1"/>
      <w:numFmt w:val="bullet"/>
      <w:lvlText w:val="o"/>
      <w:lvlJc w:val="left"/>
      <w:pPr>
        <w:ind w:left="1936" w:hanging="360"/>
      </w:pPr>
      <w:rPr>
        <w:rFonts w:ascii="Courier New" w:hAnsi="Courier New" w:cs="Courier New" w:hint="default"/>
      </w:rPr>
    </w:lvl>
    <w:lvl w:ilvl="2" w:tplc="40090005" w:tentative="1">
      <w:start w:val="1"/>
      <w:numFmt w:val="bullet"/>
      <w:lvlText w:val=""/>
      <w:lvlJc w:val="left"/>
      <w:pPr>
        <w:ind w:left="2656" w:hanging="360"/>
      </w:pPr>
      <w:rPr>
        <w:rFonts w:ascii="Wingdings" w:hAnsi="Wingdings" w:hint="default"/>
      </w:rPr>
    </w:lvl>
    <w:lvl w:ilvl="3" w:tplc="40090001" w:tentative="1">
      <w:start w:val="1"/>
      <w:numFmt w:val="bullet"/>
      <w:lvlText w:val=""/>
      <w:lvlJc w:val="left"/>
      <w:pPr>
        <w:ind w:left="3376" w:hanging="360"/>
      </w:pPr>
      <w:rPr>
        <w:rFonts w:ascii="Symbol" w:hAnsi="Symbol" w:hint="default"/>
      </w:rPr>
    </w:lvl>
    <w:lvl w:ilvl="4" w:tplc="40090003" w:tentative="1">
      <w:start w:val="1"/>
      <w:numFmt w:val="bullet"/>
      <w:lvlText w:val="o"/>
      <w:lvlJc w:val="left"/>
      <w:pPr>
        <w:ind w:left="4096" w:hanging="360"/>
      </w:pPr>
      <w:rPr>
        <w:rFonts w:ascii="Courier New" w:hAnsi="Courier New" w:cs="Courier New" w:hint="default"/>
      </w:rPr>
    </w:lvl>
    <w:lvl w:ilvl="5" w:tplc="40090005" w:tentative="1">
      <w:start w:val="1"/>
      <w:numFmt w:val="bullet"/>
      <w:lvlText w:val=""/>
      <w:lvlJc w:val="left"/>
      <w:pPr>
        <w:ind w:left="4816" w:hanging="360"/>
      </w:pPr>
      <w:rPr>
        <w:rFonts w:ascii="Wingdings" w:hAnsi="Wingdings" w:hint="default"/>
      </w:rPr>
    </w:lvl>
    <w:lvl w:ilvl="6" w:tplc="40090001" w:tentative="1">
      <w:start w:val="1"/>
      <w:numFmt w:val="bullet"/>
      <w:lvlText w:val=""/>
      <w:lvlJc w:val="left"/>
      <w:pPr>
        <w:ind w:left="5536" w:hanging="360"/>
      </w:pPr>
      <w:rPr>
        <w:rFonts w:ascii="Symbol" w:hAnsi="Symbol" w:hint="default"/>
      </w:rPr>
    </w:lvl>
    <w:lvl w:ilvl="7" w:tplc="40090003" w:tentative="1">
      <w:start w:val="1"/>
      <w:numFmt w:val="bullet"/>
      <w:lvlText w:val="o"/>
      <w:lvlJc w:val="left"/>
      <w:pPr>
        <w:ind w:left="6256" w:hanging="360"/>
      </w:pPr>
      <w:rPr>
        <w:rFonts w:ascii="Courier New" w:hAnsi="Courier New" w:cs="Courier New" w:hint="default"/>
      </w:rPr>
    </w:lvl>
    <w:lvl w:ilvl="8" w:tplc="40090005" w:tentative="1">
      <w:start w:val="1"/>
      <w:numFmt w:val="bullet"/>
      <w:lvlText w:val=""/>
      <w:lvlJc w:val="left"/>
      <w:pPr>
        <w:ind w:left="6976" w:hanging="360"/>
      </w:pPr>
      <w:rPr>
        <w:rFonts w:ascii="Wingdings" w:hAnsi="Wingdings" w:hint="default"/>
      </w:rPr>
    </w:lvl>
  </w:abstractNum>
  <w:abstractNum w:abstractNumId="39" w15:restartNumberingAfterBreak="0">
    <w:nsid w:val="623434A0"/>
    <w:multiLevelType w:val="hybridMultilevel"/>
    <w:tmpl w:val="1D8245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082627"/>
    <w:multiLevelType w:val="hybridMultilevel"/>
    <w:tmpl w:val="C854F376"/>
    <w:lvl w:ilvl="0" w:tplc="BC36EEB8">
      <w:start w:val="4"/>
      <w:numFmt w:val="decimal"/>
      <w:lvlText w:val="%1."/>
      <w:lvlJc w:val="left"/>
      <w:pPr>
        <w:ind w:left="7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A0BCD58C">
      <w:start w:val="1"/>
      <w:numFmt w:val="lowerLetter"/>
      <w:lvlText w:val="%2"/>
      <w:lvlJc w:val="left"/>
      <w:pPr>
        <w:ind w:left="14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0B86523A">
      <w:start w:val="1"/>
      <w:numFmt w:val="lowerRoman"/>
      <w:lvlText w:val="%3"/>
      <w:lvlJc w:val="left"/>
      <w:pPr>
        <w:ind w:left="21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DC3A3A3A">
      <w:start w:val="1"/>
      <w:numFmt w:val="decimal"/>
      <w:lvlText w:val="%4"/>
      <w:lvlJc w:val="left"/>
      <w:pPr>
        <w:ind w:left="28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1C6A685E">
      <w:start w:val="1"/>
      <w:numFmt w:val="lowerLetter"/>
      <w:lvlText w:val="%5"/>
      <w:lvlJc w:val="left"/>
      <w:pPr>
        <w:ind w:left="36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41C81ED8">
      <w:start w:val="1"/>
      <w:numFmt w:val="lowerRoman"/>
      <w:lvlText w:val="%6"/>
      <w:lvlJc w:val="left"/>
      <w:pPr>
        <w:ind w:left="43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858CAAAC">
      <w:start w:val="1"/>
      <w:numFmt w:val="decimal"/>
      <w:lvlText w:val="%7"/>
      <w:lvlJc w:val="left"/>
      <w:pPr>
        <w:ind w:left="50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057007FA">
      <w:start w:val="1"/>
      <w:numFmt w:val="lowerLetter"/>
      <w:lvlText w:val="%8"/>
      <w:lvlJc w:val="left"/>
      <w:pPr>
        <w:ind w:left="57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4EBCD480">
      <w:start w:val="1"/>
      <w:numFmt w:val="lowerRoman"/>
      <w:lvlText w:val="%9"/>
      <w:lvlJc w:val="left"/>
      <w:pPr>
        <w:ind w:left="64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7154BE6"/>
    <w:multiLevelType w:val="hybridMultilevel"/>
    <w:tmpl w:val="F4449C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7DA5794"/>
    <w:multiLevelType w:val="hybridMultilevel"/>
    <w:tmpl w:val="07EAFC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F30134"/>
    <w:multiLevelType w:val="hybridMultilevel"/>
    <w:tmpl w:val="CD3E5C90"/>
    <w:lvl w:ilvl="0" w:tplc="97EA58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F0FE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72D0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865F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9E57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1A79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3C2E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E446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68BB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C607CBA"/>
    <w:multiLevelType w:val="hybridMultilevel"/>
    <w:tmpl w:val="588A0648"/>
    <w:lvl w:ilvl="0" w:tplc="567C4E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C605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2C73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1650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1416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E4E0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F439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000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80A5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D620F89"/>
    <w:multiLevelType w:val="hybridMultilevel"/>
    <w:tmpl w:val="61625840"/>
    <w:lvl w:ilvl="0" w:tplc="280A8D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6AF9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342A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D03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5A68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160B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4861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E28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5CA6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E126A6B"/>
    <w:multiLevelType w:val="hybridMultilevel"/>
    <w:tmpl w:val="D05CDB5C"/>
    <w:lvl w:ilvl="0" w:tplc="1A78F8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2CFC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5438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A0B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201B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402C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B4FB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C4BC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8032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E7131DD"/>
    <w:multiLevelType w:val="hybridMultilevel"/>
    <w:tmpl w:val="310CDFF8"/>
    <w:lvl w:ilvl="0" w:tplc="B07645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455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0E27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1022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C9E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B4AB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8037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38C0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0406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0512624"/>
    <w:multiLevelType w:val="hybridMultilevel"/>
    <w:tmpl w:val="B73C1464"/>
    <w:lvl w:ilvl="0" w:tplc="AD807E56">
      <w:start w:val="1"/>
      <w:numFmt w:val="bullet"/>
      <w:lvlText w:val="•"/>
      <w:lvlJc w:val="left"/>
      <w:pPr>
        <w:ind w:left="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925980">
      <w:start w:val="1"/>
      <w:numFmt w:val="bullet"/>
      <w:lvlText w:val="–"/>
      <w:lvlJc w:val="left"/>
      <w:pPr>
        <w:ind w:left="7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1143862">
      <w:start w:val="1"/>
      <w:numFmt w:val="bullet"/>
      <w:lvlText w:val="▪"/>
      <w:lvlJc w:val="left"/>
      <w:pPr>
        <w:ind w:left="15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9718EA6E">
      <w:start w:val="1"/>
      <w:numFmt w:val="bullet"/>
      <w:lvlText w:val="•"/>
      <w:lvlJc w:val="left"/>
      <w:pPr>
        <w:ind w:left="22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1966DF18">
      <w:start w:val="1"/>
      <w:numFmt w:val="bullet"/>
      <w:lvlText w:val="o"/>
      <w:lvlJc w:val="left"/>
      <w:pPr>
        <w:ind w:left="30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5B4CF732">
      <w:start w:val="1"/>
      <w:numFmt w:val="bullet"/>
      <w:lvlText w:val="▪"/>
      <w:lvlJc w:val="left"/>
      <w:pPr>
        <w:ind w:left="37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95631AE">
      <w:start w:val="1"/>
      <w:numFmt w:val="bullet"/>
      <w:lvlText w:val="•"/>
      <w:lvlJc w:val="left"/>
      <w:pPr>
        <w:ind w:left="44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5A38AAF2">
      <w:start w:val="1"/>
      <w:numFmt w:val="bullet"/>
      <w:lvlText w:val="o"/>
      <w:lvlJc w:val="left"/>
      <w:pPr>
        <w:ind w:left="51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9324332A">
      <w:start w:val="1"/>
      <w:numFmt w:val="bullet"/>
      <w:lvlText w:val="▪"/>
      <w:lvlJc w:val="left"/>
      <w:pPr>
        <w:ind w:left="58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2020588"/>
    <w:multiLevelType w:val="hybridMultilevel"/>
    <w:tmpl w:val="B4A23CCE"/>
    <w:lvl w:ilvl="0" w:tplc="0CAA43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061D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5CD7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D680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8CF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C441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F67A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8289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BC31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3554DAA"/>
    <w:multiLevelType w:val="hybridMultilevel"/>
    <w:tmpl w:val="6CBA9CE4"/>
    <w:lvl w:ilvl="0" w:tplc="642EB3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567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60F2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30AD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CAB3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9290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B8D6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218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8C7A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4C323CE"/>
    <w:multiLevelType w:val="hybridMultilevel"/>
    <w:tmpl w:val="A0405C0C"/>
    <w:lvl w:ilvl="0" w:tplc="D51C2D1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6C95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DADA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9A3A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48D9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3025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2C9C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8C25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9631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CF643BE"/>
    <w:multiLevelType w:val="hybridMultilevel"/>
    <w:tmpl w:val="2F0412D4"/>
    <w:lvl w:ilvl="0" w:tplc="9E72EA82">
      <w:start w:val="1"/>
      <w:numFmt w:val="decimal"/>
      <w:lvlText w:val="%1."/>
      <w:lvlJc w:val="left"/>
      <w:pPr>
        <w:ind w:left="1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8CCEE">
      <w:start w:val="1"/>
      <w:numFmt w:val="lowerLetter"/>
      <w:lvlText w:val="%2"/>
      <w:lvlJc w:val="left"/>
      <w:pPr>
        <w:ind w:left="2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42588">
      <w:start w:val="1"/>
      <w:numFmt w:val="lowerRoman"/>
      <w:lvlText w:val="%3"/>
      <w:lvlJc w:val="left"/>
      <w:pPr>
        <w:ind w:left="3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C9BEC">
      <w:start w:val="1"/>
      <w:numFmt w:val="decimal"/>
      <w:lvlText w:val="%4"/>
      <w:lvlJc w:val="left"/>
      <w:pPr>
        <w:ind w:left="3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2B3C2">
      <w:start w:val="1"/>
      <w:numFmt w:val="lowerLetter"/>
      <w:lvlText w:val="%5"/>
      <w:lvlJc w:val="left"/>
      <w:pPr>
        <w:ind w:left="4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6703A">
      <w:start w:val="1"/>
      <w:numFmt w:val="lowerRoman"/>
      <w:lvlText w:val="%6"/>
      <w:lvlJc w:val="left"/>
      <w:pPr>
        <w:ind w:left="5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2DBC8">
      <w:start w:val="1"/>
      <w:numFmt w:val="decimal"/>
      <w:lvlText w:val="%7"/>
      <w:lvlJc w:val="left"/>
      <w:pPr>
        <w:ind w:left="6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8C4E0">
      <w:start w:val="1"/>
      <w:numFmt w:val="lowerLetter"/>
      <w:lvlText w:val="%8"/>
      <w:lvlJc w:val="left"/>
      <w:pPr>
        <w:ind w:left="6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2C904">
      <w:start w:val="1"/>
      <w:numFmt w:val="lowerRoman"/>
      <w:lvlText w:val="%9"/>
      <w:lvlJc w:val="left"/>
      <w:pPr>
        <w:ind w:left="7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33"/>
  </w:num>
  <w:num w:numId="3">
    <w:abstractNumId w:val="10"/>
  </w:num>
  <w:num w:numId="4">
    <w:abstractNumId w:val="20"/>
  </w:num>
  <w:num w:numId="5">
    <w:abstractNumId w:val="27"/>
  </w:num>
  <w:num w:numId="6">
    <w:abstractNumId w:val="47"/>
  </w:num>
  <w:num w:numId="7">
    <w:abstractNumId w:val="17"/>
  </w:num>
  <w:num w:numId="8">
    <w:abstractNumId w:val="28"/>
  </w:num>
  <w:num w:numId="9">
    <w:abstractNumId w:val="5"/>
  </w:num>
  <w:num w:numId="10">
    <w:abstractNumId w:val="19"/>
  </w:num>
  <w:num w:numId="11">
    <w:abstractNumId w:val="44"/>
  </w:num>
  <w:num w:numId="12">
    <w:abstractNumId w:val="49"/>
  </w:num>
  <w:num w:numId="13">
    <w:abstractNumId w:val="15"/>
  </w:num>
  <w:num w:numId="14">
    <w:abstractNumId w:val="45"/>
  </w:num>
  <w:num w:numId="15">
    <w:abstractNumId w:val="30"/>
  </w:num>
  <w:num w:numId="16">
    <w:abstractNumId w:val="46"/>
  </w:num>
  <w:num w:numId="17">
    <w:abstractNumId w:val="43"/>
  </w:num>
  <w:num w:numId="18">
    <w:abstractNumId w:val="36"/>
  </w:num>
  <w:num w:numId="19">
    <w:abstractNumId w:val="50"/>
  </w:num>
  <w:num w:numId="20">
    <w:abstractNumId w:val="31"/>
  </w:num>
  <w:num w:numId="21">
    <w:abstractNumId w:val="51"/>
  </w:num>
  <w:num w:numId="22">
    <w:abstractNumId w:val="14"/>
  </w:num>
  <w:num w:numId="23">
    <w:abstractNumId w:val="35"/>
  </w:num>
  <w:num w:numId="24">
    <w:abstractNumId w:val="26"/>
  </w:num>
  <w:num w:numId="25">
    <w:abstractNumId w:val="34"/>
  </w:num>
  <w:num w:numId="26">
    <w:abstractNumId w:val="8"/>
  </w:num>
  <w:num w:numId="27">
    <w:abstractNumId w:val="12"/>
  </w:num>
  <w:num w:numId="28">
    <w:abstractNumId w:val="42"/>
  </w:num>
  <w:num w:numId="29">
    <w:abstractNumId w:val="39"/>
  </w:num>
  <w:num w:numId="30">
    <w:abstractNumId w:val="24"/>
  </w:num>
  <w:num w:numId="31">
    <w:abstractNumId w:val="29"/>
  </w:num>
  <w:num w:numId="32">
    <w:abstractNumId w:val="3"/>
  </w:num>
  <w:num w:numId="33">
    <w:abstractNumId w:val="0"/>
  </w:num>
  <w:num w:numId="34">
    <w:abstractNumId w:val="23"/>
  </w:num>
  <w:num w:numId="35">
    <w:abstractNumId w:val="41"/>
  </w:num>
  <w:num w:numId="36">
    <w:abstractNumId w:val="4"/>
  </w:num>
  <w:num w:numId="37">
    <w:abstractNumId w:val="13"/>
  </w:num>
  <w:num w:numId="38">
    <w:abstractNumId w:val="2"/>
  </w:num>
  <w:num w:numId="39">
    <w:abstractNumId w:val="38"/>
  </w:num>
  <w:num w:numId="40">
    <w:abstractNumId w:val="25"/>
  </w:num>
  <w:num w:numId="41">
    <w:abstractNumId w:val="37"/>
  </w:num>
  <w:num w:numId="42">
    <w:abstractNumId w:val="22"/>
  </w:num>
  <w:num w:numId="43">
    <w:abstractNumId w:val="21"/>
  </w:num>
  <w:num w:numId="44">
    <w:abstractNumId w:val="48"/>
  </w:num>
  <w:num w:numId="45">
    <w:abstractNumId w:val="16"/>
  </w:num>
  <w:num w:numId="46">
    <w:abstractNumId w:val="18"/>
  </w:num>
  <w:num w:numId="47">
    <w:abstractNumId w:val="9"/>
  </w:num>
  <w:num w:numId="48">
    <w:abstractNumId w:val="40"/>
  </w:num>
  <w:num w:numId="49">
    <w:abstractNumId w:val="32"/>
  </w:num>
  <w:num w:numId="50">
    <w:abstractNumId w:val="1"/>
  </w:num>
  <w:num w:numId="51">
    <w:abstractNumId w:val="52"/>
  </w:num>
  <w:num w:numId="52">
    <w:abstractNumId w:val="11"/>
  </w:num>
  <w:num w:numId="53">
    <w:abstractNumId w:val="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099"/>
    <w:rsid w:val="000562AF"/>
    <w:rsid w:val="0007322B"/>
    <w:rsid w:val="000803E8"/>
    <w:rsid w:val="00081718"/>
    <w:rsid w:val="000819C3"/>
    <w:rsid w:val="00091921"/>
    <w:rsid w:val="000A51C2"/>
    <w:rsid w:val="000A6A9D"/>
    <w:rsid w:val="000B777E"/>
    <w:rsid w:val="000C1769"/>
    <w:rsid w:val="000C7185"/>
    <w:rsid w:val="000D3008"/>
    <w:rsid w:val="000D633C"/>
    <w:rsid w:val="000E2253"/>
    <w:rsid w:val="000F125B"/>
    <w:rsid w:val="00100BAC"/>
    <w:rsid w:val="0011228E"/>
    <w:rsid w:val="001132BC"/>
    <w:rsid w:val="00122B40"/>
    <w:rsid w:val="00147E84"/>
    <w:rsid w:val="00154D4B"/>
    <w:rsid w:val="00180681"/>
    <w:rsid w:val="0018431C"/>
    <w:rsid w:val="001B4F99"/>
    <w:rsid w:val="001C2030"/>
    <w:rsid w:val="001D7752"/>
    <w:rsid w:val="001F6099"/>
    <w:rsid w:val="00206946"/>
    <w:rsid w:val="002363F9"/>
    <w:rsid w:val="002414F2"/>
    <w:rsid w:val="002417AC"/>
    <w:rsid w:val="00254F55"/>
    <w:rsid w:val="0028463E"/>
    <w:rsid w:val="002C32C5"/>
    <w:rsid w:val="00314A26"/>
    <w:rsid w:val="003373B9"/>
    <w:rsid w:val="003508BA"/>
    <w:rsid w:val="00356503"/>
    <w:rsid w:val="0035650D"/>
    <w:rsid w:val="00363B62"/>
    <w:rsid w:val="003858BD"/>
    <w:rsid w:val="003A7440"/>
    <w:rsid w:val="003B0F2E"/>
    <w:rsid w:val="003B65B9"/>
    <w:rsid w:val="003D509A"/>
    <w:rsid w:val="003F219B"/>
    <w:rsid w:val="00415AC6"/>
    <w:rsid w:val="00431E05"/>
    <w:rsid w:val="00467112"/>
    <w:rsid w:val="0047120C"/>
    <w:rsid w:val="00471AB9"/>
    <w:rsid w:val="00473A48"/>
    <w:rsid w:val="00474B73"/>
    <w:rsid w:val="00490018"/>
    <w:rsid w:val="004904F4"/>
    <w:rsid w:val="004B630E"/>
    <w:rsid w:val="004E642D"/>
    <w:rsid w:val="004E7AE8"/>
    <w:rsid w:val="005133D7"/>
    <w:rsid w:val="00554994"/>
    <w:rsid w:val="00555765"/>
    <w:rsid w:val="005558EF"/>
    <w:rsid w:val="005759A8"/>
    <w:rsid w:val="00581C0A"/>
    <w:rsid w:val="005905B4"/>
    <w:rsid w:val="005B68EA"/>
    <w:rsid w:val="005C01F6"/>
    <w:rsid w:val="005C75F2"/>
    <w:rsid w:val="005D1A38"/>
    <w:rsid w:val="0065532A"/>
    <w:rsid w:val="00675D30"/>
    <w:rsid w:val="00680924"/>
    <w:rsid w:val="00691BED"/>
    <w:rsid w:val="0069632B"/>
    <w:rsid w:val="006A1A07"/>
    <w:rsid w:val="006B1254"/>
    <w:rsid w:val="006B2CB5"/>
    <w:rsid w:val="00726C06"/>
    <w:rsid w:val="00733601"/>
    <w:rsid w:val="00761B03"/>
    <w:rsid w:val="00775BCB"/>
    <w:rsid w:val="00790441"/>
    <w:rsid w:val="007B7D2B"/>
    <w:rsid w:val="007E238B"/>
    <w:rsid w:val="007E7794"/>
    <w:rsid w:val="008119B7"/>
    <w:rsid w:val="00816E1A"/>
    <w:rsid w:val="00823A82"/>
    <w:rsid w:val="0083755C"/>
    <w:rsid w:val="008573EB"/>
    <w:rsid w:val="00857FCF"/>
    <w:rsid w:val="00860DB6"/>
    <w:rsid w:val="00861479"/>
    <w:rsid w:val="00867213"/>
    <w:rsid w:val="00874D54"/>
    <w:rsid w:val="008952C9"/>
    <w:rsid w:val="008A1721"/>
    <w:rsid w:val="008C4F6A"/>
    <w:rsid w:val="008E3D35"/>
    <w:rsid w:val="008F07CD"/>
    <w:rsid w:val="00935FBB"/>
    <w:rsid w:val="00941BD3"/>
    <w:rsid w:val="00943AB4"/>
    <w:rsid w:val="0094778F"/>
    <w:rsid w:val="009544EA"/>
    <w:rsid w:val="0096425E"/>
    <w:rsid w:val="009D779C"/>
    <w:rsid w:val="009E74D1"/>
    <w:rsid w:val="009F2A59"/>
    <w:rsid w:val="00A50CBE"/>
    <w:rsid w:val="00A51F3C"/>
    <w:rsid w:val="00A6198F"/>
    <w:rsid w:val="00A65B06"/>
    <w:rsid w:val="00A85197"/>
    <w:rsid w:val="00A97268"/>
    <w:rsid w:val="00AB342C"/>
    <w:rsid w:val="00AB4C0C"/>
    <w:rsid w:val="00AB751E"/>
    <w:rsid w:val="00AC5F9D"/>
    <w:rsid w:val="00B0123E"/>
    <w:rsid w:val="00B047C5"/>
    <w:rsid w:val="00B3694E"/>
    <w:rsid w:val="00B64B86"/>
    <w:rsid w:val="00B8302A"/>
    <w:rsid w:val="00B852AF"/>
    <w:rsid w:val="00BC7222"/>
    <w:rsid w:val="00BF3777"/>
    <w:rsid w:val="00C06D0A"/>
    <w:rsid w:val="00C124E7"/>
    <w:rsid w:val="00C82443"/>
    <w:rsid w:val="00CA398E"/>
    <w:rsid w:val="00CB5EA4"/>
    <w:rsid w:val="00CB639D"/>
    <w:rsid w:val="00CC26BE"/>
    <w:rsid w:val="00CC67C3"/>
    <w:rsid w:val="00CD54D6"/>
    <w:rsid w:val="00CE27A9"/>
    <w:rsid w:val="00CF3E22"/>
    <w:rsid w:val="00CF727B"/>
    <w:rsid w:val="00D057C3"/>
    <w:rsid w:val="00D06878"/>
    <w:rsid w:val="00D12701"/>
    <w:rsid w:val="00D373B2"/>
    <w:rsid w:val="00D43733"/>
    <w:rsid w:val="00D60951"/>
    <w:rsid w:val="00DB0A74"/>
    <w:rsid w:val="00DC1832"/>
    <w:rsid w:val="00DF024B"/>
    <w:rsid w:val="00E11765"/>
    <w:rsid w:val="00E46FB2"/>
    <w:rsid w:val="00E4784E"/>
    <w:rsid w:val="00E704C4"/>
    <w:rsid w:val="00E87662"/>
    <w:rsid w:val="00EB7FC5"/>
    <w:rsid w:val="00EC03A1"/>
    <w:rsid w:val="00EC7796"/>
    <w:rsid w:val="00EE643A"/>
    <w:rsid w:val="00EF730B"/>
    <w:rsid w:val="00F1591B"/>
    <w:rsid w:val="00F2272D"/>
    <w:rsid w:val="00F27BF7"/>
    <w:rsid w:val="00F30F23"/>
    <w:rsid w:val="00F80C93"/>
    <w:rsid w:val="00F813E6"/>
    <w:rsid w:val="00F96B58"/>
    <w:rsid w:val="00FA1D60"/>
    <w:rsid w:val="00FD6393"/>
    <w:rsid w:val="00FF484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408EB9"/>
  <w15:docId w15:val="{9EFF6F80-92FE-4CA4-A14B-5F5A9CD6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D633C"/>
    <w:pPr>
      <w:widowControl/>
      <w:autoSpaceDE/>
      <w:autoSpaceDN/>
    </w:pPr>
    <w:rPr>
      <w:rFonts w:ascii="Times New Roman" w:eastAsia="Times New Roman" w:hAnsi="Times New Roman" w:cs="Times New Roman"/>
      <w:sz w:val="24"/>
      <w:szCs w:val="24"/>
      <w:lang w:bidi="te-IN"/>
    </w:rPr>
  </w:style>
  <w:style w:type="paragraph" w:styleId="Heading1">
    <w:name w:val="heading 1"/>
    <w:basedOn w:val="Normal"/>
    <w:uiPriority w:val="1"/>
    <w:qFormat/>
    <w:rsid w:val="00F1591B"/>
    <w:pPr>
      <w:widowControl w:val="0"/>
      <w:autoSpaceDE w:val="0"/>
      <w:autoSpaceDN w:val="0"/>
      <w:spacing w:before="58"/>
      <w:ind w:left="404"/>
      <w:outlineLvl w:val="0"/>
    </w:pPr>
    <w:rPr>
      <w:b/>
      <w:bCs/>
      <w:sz w:val="36"/>
      <w:szCs w:val="36"/>
      <w:lang w:bidi="ar-SA"/>
    </w:rPr>
  </w:style>
  <w:style w:type="paragraph" w:styleId="Heading2">
    <w:name w:val="heading 2"/>
    <w:basedOn w:val="Normal"/>
    <w:uiPriority w:val="1"/>
    <w:qFormat/>
    <w:rsid w:val="00F1591B"/>
    <w:pPr>
      <w:widowControl w:val="0"/>
      <w:autoSpaceDE w:val="0"/>
      <w:autoSpaceDN w:val="0"/>
      <w:spacing w:before="74"/>
      <w:ind w:left="793" w:hanging="361"/>
      <w:outlineLvl w:val="1"/>
    </w:pPr>
    <w:rPr>
      <w:b/>
      <w:bCs/>
      <w:sz w:val="28"/>
      <w:szCs w:val="28"/>
      <w:lang w:bidi="ar-SA"/>
    </w:rPr>
  </w:style>
  <w:style w:type="paragraph" w:styleId="Heading3">
    <w:name w:val="heading 3"/>
    <w:basedOn w:val="Normal"/>
    <w:uiPriority w:val="1"/>
    <w:qFormat/>
    <w:rsid w:val="00F1591B"/>
    <w:pPr>
      <w:widowControl w:val="0"/>
      <w:autoSpaceDE w:val="0"/>
      <w:autoSpaceDN w:val="0"/>
      <w:ind w:left="793" w:hanging="361"/>
      <w:outlineLvl w:val="2"/>
    </w:pPr>
    <w:rPr>
      <w:b/>
      <w:bCs/>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1591B"/>
    <w:pPr>
      <w:widowControl w:val="0"/>
      <w:autoSpaceDE w:val="0"/>
      <w:autoSpaceDN w:val="0"/>
    </w:pPr>
    <w:rPr>
      <w:lang w:bidi="ar-SA"/>
    </w:rPr>
  </w:style>
  <w:style w:type="paragraph" w:styleId="Title">
    <w:name w:val="Title"/>
    <w:basedOn w:val="Normal"/>
    <w:link w:val="TitleChar"/>
    <w:uiPriority w:val="1"/>
    <w:qFormat/>
    <w:rsid w:val="00F1591B"/>
    <w:pPr>
      <w:widowControl w:val="0"/>
      <w:autoSpaceDE w:val="0"/>
      <w:autoSpaceDN w:val="0"/>
      <w:spacing w:before="123"/>
      <w:ind w:left="3764" w:right="4075"/>
      <w:jc w:val="center"/>
    </w:pPr>
    <w:rPr>
      <w:b/>
      <w:bCs/>
      <w:sz w:val="44"/>
      <w:szCs w:val="44"/>
      <w:lang w:bidi="ar-SA"/>
    </w:rPr>
  </w:style>
  <w:style w:type="paragraph" w:styleId="ListParagraph">
    <w:name w:val="List Paragraph"/>
    <w:basedOn w:val="Normal"/>
    <w:uiPriority w:val="34"/>
    <w:qFormat/>
    <w:rsid w:val="00F1591B"/>
    <w:pPr>
      <w:widowControl w:val="0"/>
      <w:autoSpaceDE w:val="0"/>
      <w:autoSpaceDN w:val="0"/>
      <w:ind w:left="793" w:hanging="361"/>
    </w:pPr>
    <w:rPr>
      <w:sz w:val="22"/>
      <w:szCs w:val="22"/>
      <w:lang w:bidi="ar-SA"/>
    </w:rPr>
  </w:style>
  <w:style w:type="paragraph" w:customStyle="1" w:styleId="TableParagraph">
    <w:name w:val="Table Paragraph"/>
    <w:basedOn w:val="Normal"/>
    <w:uiPriority w:val="1"/>
    <w:qFormat/>
    <w:rsid w:val="00F1591B"/>
    <w:pPr>
      <w:widowControl w:val="0"/>
      <w:autoSpaceDE w:val="0"/>
      <w:autoSpaceDN w:val="0"/>
    </w:pPr>
    <w:rPr>
      <w:sz w:val="22"/>
      <w:szCs w:val="22"/>
      <w:lang w:bidi="ar-SA"/>
    </w:rPr>
  </w:style>
  <w:style w:type="paragraph" w:styleId="Header">
    <w:name w:val="header"/>
    <w:basedOn w:val="Normal"/>
    <w:link w:val="HeaderChar"/>
    <w:uiPriority w:val="99"/>
    <w:unhideWhenUsed/>
    <w:rsid w:val="00861479"/>
    <w:pPr>
      <w:widowControl w:val="0"/>
      <w:tabs>
        <w:tab w:val="center" w:pos="4680"/>
        <w:tab w:val="right" w:pos="9360"/>
      </w:tabs>
      <w:autoSpaceDE w:val="0"/>
      <w:autoSpaceDN w:val="0"/>
    </w:pPr>
    <w:rPr>
      <w:sz w:val="22"/>
      <w:szCs w:val="22"/>
      <w:lang w:bidi="ar-SA"/>
    </w:rPr>
  </w:style>
  <w:style w:type="character" w:customStyle="1" w:styleId="HeaderChar">
    <w:name w:val="Header Char"/>
    <w:basedOn w:val="DefaultParagraphFont"/>
    <w:link w:val="Header"/>
    <w:uiPriority w:val="99"/>
    <w:rsid w:val="00861479"/>
    <w:rPr>
      <w:rFonts w:ascii="Times New Roman" w:eastAsia="Times New Roman" w:hAnsi="Times New Roman" w:cs="Times New Roman"/>
    </w:rPr>
  </w:style>
  <w:style w:type="paragraph" w:styleId="Footer">
    <w:name w:val="footer"/>
    <w:basedOn w:val="Normal"/>
    <w:link w:val="FooterChar"/>
    <w:uiPriority w:val="99"/>
    <w:unhideWhenUsed/>
    <w:rsid w:val="00861479"/>
    <w:pPr>
      <w:widowControl w:val="0"/>
      <w:tabs>
        <w:tab w:val="center" w:pos="4680"/>
        <w:tab w:val="right" w:pos="9360"/>
      </w:tabs>
      <w:autoSpaceDE w:val="0"/>
      <w:autoSpaceDN w:val="0"/>
    </w:pPr>
    <w:rPr>
      <w:sz w:val="22"/>
      <w:szCs w:val="22"/>
      <w:lang w:bidi="ar-SA"/>
    </w:rPr>
  </w:style>
  <w:style w:type="character" w:customStyle="1" w:styleId="FooterChar">
    <w:name w:val="Footer Char"/>
    <w:basedOn w:val="DefaultParagraphFont"/>
    <w:link w:val="Footer"/>
    <w:uiPriority w:val="99"/>
    <w:rsid w:val="00861479"/>
    <w:rPr>
      <w:rFonts w:ascii="Times New Roman" w:eastAsia="Times New Roman" w:hAnsi="Times New Roman" w:cs="Times New Roman"/>
    </w:rPr>
  </w:style>
  <w:style w:type="character" w:styleId="Hyperlink">
    <w:name w:val="Hyperlink"/>
    <w:basedOn w:val="DefaultParagraphFont"/>
    <w:uiPriority w:val="99"/>
    <w:unhideWhenUsed/>
    <w:rsid w:val="00874D54"/>
    <w:rPr>
      <w:color w:val="0000FF" w:themeColor="hyperlink"/>
      <w:u w:val="single"/>
    </w:rPr>
  </w:style>
  <w:style w:type="character" w:customStyle="1" w:styleId="BodyTextChar">
    <w:name w:val="Body Text Char"/>
    <w:basedOn w:val="DefaultParagraphFont"/>
    <w:link w:val="BodyText"/>
    <w:uiPriority w:val="1"/>
    <w:rsid w:val="00D06878"/>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D06878"/>
    <w:rPr>
      <w:color w:val="605E5C"/>
      <w:shd w:val="clear" w:color="auto" w:fill="E1DFDD"/>
    </w:rPr>
  </w:style>
  <w:style w:type="table" w:styleId="TableGrid">
    <w:name w:val="Table Grid"/>
    <w:basedOn w:val="TableNormal"/>
    <w:uiPriority w:val="39"/>
    <w:rsid w:val="00F813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00BAC"/>
    <w:pPr>
      <w:widowControl/>
      <w:autoSpaceDE/>
      <w:autoSpaceDN/>
    </w:pPr>
    <w:rPr>
      <w:rFonts w:eastAsiaTheme="minorEastAsia"/>
    </w:rPr>
  </w:style>
  <w:style w:type="character" w:customStyle="1" w:styleId="NoSpacingChar">
    <w:name w:val="No Spacing Char"/>
    <w:basedOn w:val="DefaultParagraphFont"/>
    <w:link w:val="NoSpacing"/>
    <w:uiPriority w:val="1"/>
    <w:rsid w:val="00100BAC"/>
    <w:rPr>
      <w:rFonts w:eastAsiaTheme="minorEastAsia"/>
    </w:rPr>
  </w:style>
  <w:style w:type="character" w:customStyle="1" w:styleId="TitleChar">
    <w:name w:val="Title Char"/>
    <w:basedOn w:val="DefaultParagraphFont"/>
    <w:link w:val="Title"/>
    <w:uiPriority w:val="1"/>
    <w:rsid w:val="00100BAC"/>
    <w:rPr>
      <w:rFonts w:ascii="Times New Roman" w:eastAsia="Times New Roman" w:hAnsi="Times New Roman" w:cs="Times New Roman"/>
      <w:b/>
      <w:bCs/>
      <w:sz w:val="44"/>
      <w:szCs w:val="44"/>
    </w:rPr>
  </w:style>
  <w:style w:type="paragraph" w:customStyle="1" w:styleId="Default">
    <w:name w:val="Default"/>
    <w:rsid w:val="000E2253"/>
    <w:pPr>
      <w:widowControl/>
      <w:adjustRightInd w:val="0"/>
    </w:pPr>
    <w:rPr>
      <w:rFonts w:ascii="Times New Roman" w:hAnsi="Times New Roman" w:cs="Times New Roman"/>
      <w:color w:val="000000"/>
      <w:sz w:val="24"/>
      <w:szCs w:val="24"/>
    </w:rPr>
  </w:style>
  <w:style w:type="character" w:styleId="Strong">
    <w:name w:val="Strong"/>
    <w:basedOn w:val="DefaultParagraphFont"/>
    <w:uiPriority w:val="22"/>
    <w:qFormat/>
    <w:rsid w:val="000E2253"/>
    <w:rPr>
      <w:b/>
      <w:bCs/>
    </w:rPr>
  </w:style>
  <w:style w:type="character" w:styleId="Emphasis">
    <w:name w:val="Emphasis"/>
    <w:basedOn w:val="DefaultParagraphFont"/>
    <w:uiPriority w:val="20"/>
    <w:qFormat/>
    <w:rsid w:val="000E2253"/>
    <w:rPr>
      <w:i/>
      <w:iCs/>
    </w:rPr>
  </w:style>
  <w:style w:type="table" w:customStyle="1" w:styleId="TableGrid0">
    <w:name w:val="TableGrid"/>
    <w:rsid w:val="00EB7FC5"/>
    <w:pPr>
      <w:widowControl/>
      <w:autoSpaceDE/>
      <w:autoSpaceDN/>
    </w:pPr>
    <w:rPr>
      <w:rFonts w:eastAsiaTheme="minorEastAsia"/>
      <w:lang w:val="en-IN" w:eastAsia="en-IN"/>
    </w:rPr>
    <w:tblPr>
      <w:tblCellMar>
        <w:top w:w="0" w:type="dxa"/>
        <w:left w:w="0" w:type="dxa"/>
        <w:bottom w:w="0" w:type="dxa"/>
        <w:right w:w="0" w:type="dxa"/>
      </w:tblCellMar>
    </w:tblPr>
  </w:style>
  <w:style w:type="table" w:customStyle="1" w:styleId="TableGrid1">
    <w:name w:val="Table Grid1"/>
    <w:basedOn w:val="TableNormal"/>
    <w:next w:val="TableGrid"/>
    <w:uiPriority w:val="39"/>
    <w:rsid w:val="00BC7222"/>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875">
      <w:bodyDiv w:val="1"/>
      <w:marLeft w:val="0"/>
      <w:marRight w:val="0"/>
      <w:marTop w:val="0"/>
      <w:marBottom w:val="0"/>
      <w:divBdr>
        <w:top w:val="none" w:sz="0" w:space="0" w:color="auto"/>
        <w:left w:val="none" w:sz="0" w:space="0" w:color="auto"/>
        <w:bottom w:val="none" w:sz="0" w:space="0" w:color="auto"/>
        <w:right w:val="none" w:sz="0" w:space="0" w:color="auto"/>
      </w:divBdr>
    </w:div>
    <w:div w:id="89665514">
      <w:bodyDiv w:val="1"/>
      <w:marLeft w:val="0"/>
      <w:marRight w:val="0"/>
      <w:marTop w:val="0"/>
      <w:marBottom w:val="0"/>
      <w:divBdr>
        <w:top w:val="none" w:sz="0" w:space="0" w:color="auto"/>
        <w:left w:val="none" w:sz="0" w:space="0" w:color="auto"/>
        <w:bottom w:val="none" w:sz="0" w:space="0" w:color="auto"/>
        <w:right w:val="none" w:sz="0" w:space="0" w:color="auto"/>
      </w:divBdr>
    </w:div>
    <w:div w:id="105195062">
      <w:bodyDiv w:val="1"/>
      <w:marLeft w:val="0"/>
      <w:marRight w:val="0"/>
      <w:marTop w:val="0"/>
      <w:marBottom w:val="0"/>
      <w:divBdr>
        <w:top w:val="none" w:sz="0" w:space="0" w:color="auto"/>
        <w:left w:val="none" w:sz="0" w:space="0" w:color="auto"/>
        <w:bottom w:val="none" w:sz="0" w:space="0" w:color="auto"/>
        <w:right w:val="none" w:sz="0" w:space="0" w:color="auto"/>
      </w:divBdr>
      <w:divsChild>
        <w:div w:id="866019395">
          <w:marLeft w:val="0"/>
          <w:marRight w:val="0"/>
          <w:marTop w:val="0"/>
          <w:marBottom w:val="0"/>
          <w:divBdr>
            <w:top w:val="none" w:sz="0" w:space="0" w:color="auto"/>
            <w:left w:val="none" w:sz="0" w:space="0" w:color="auto"/>
            <w:bottom w:val="none" w:sz="0" w:space="0" w:color="auto"/>
            <w:right w:val="none" w:sz="0" w:space="0" w:color="auto"/>
          </w:divBdr>
        </w:div>
      </w:divsChild>
    </w:div>
    <w:div w:id="115874554">
      <w:bodyDiv w:val="1"/>
      <w:marLeft w:val="0"/>
      <w:marRight w:val="0"/>
      <w:marTop w:val="0"/>
      <w:marBottom w:val="0"/>
      <w:divBdr>
        <w:top w:val="none" w:sz="0" w:space="0" w:color="auto"/>
        <w:left w:val="none" w:sz="0" w:space="0" w:color="auto"/>
        <w:bottom w:val="none" w:sz="0" w:space="0" w:color="auto"/>
        <w:right w:val="none" w:sz="0" w:space="0" w:color="auto"/>
      </w:divBdr>
      <w:divsChild>
        <w:div w:id="1047341216">
          <w:marLeft w:val="0"/>
          <w:marRight w:val="0"/>
          <w:marTop w:val="0"/>
          <w:marBottom w:val="0"/>
          <w:divBdr>
            <w:top w:val="none" w:sz="0" w:space="0" w:color="auto"/>
            <w:left w:val="none" w:sz="0" w:space="0" w:color="auto"/>
            <w:bottom w:val="none" w:sz="0" w:space="0" w:color="auto"/>
            <w:right w:val="none" w:sz="0" w:space="0" w:color="auto"/>
          </w:divBdr>
        </w:div>
      </w:divsChild>
    </w:div>
    <w:div w:id="130248532">
      <w:bodyDiv w:val="1"/>
      <w:marLeft w:val="0"/>
      <w:marRight w:val="0"/>
      <w:marTop w:val="0"/>
      <w:marBottom w:val="0"/>
      <w:divBdr>
        <w:top w:val="none" w:sz="0" w:space="0" w:color="auto"/>
        <w:left w:val="none" w:sz="0" w:space="0" w:color="auto"/>
        <w:bottom w:val="none" w:sz="0" w:space="0" w:color="auto"/>
        <w:right w:val="none" w:sz="0" w:space="0" w:color="auto"/>
      </w:divBdr>
    </w:div>
    <w:div w:id="166748194">
      <w:bodyDiv w:val="1"/>
      <w:marLeft w:val="0"/>
      <w:marRight w:val="0"/>
      <w:marTop w:val="0"/>
      <w:marBottom w:val="0"/>
      <w:divBdr>
        <w:top w:val="none" w:sz="0" w:space="0" w:color="auto"/>
        <w:left w:val="none" w:sz="0" w:space="0" w:color="auto"/>
        <w:bottom w:val="none" w:sz="0" w:space="0" w:color="auto"/>
        <w:right w:val="none" w:sz="0" w:space="0" w:color="auto"/>
      </w:divBdr>
    </w:div>
    <w:div w:id="219218022">
      <w:bodyDiv w:val="1"/>
      <w:marLeft w:val="0"/>
      <w:marRight w:val="0"/>
      <w:marTop w:val="0"/>
      <w:marBottom w:val="0"/>
      <w:divBdr>
        <w:top w:val="none" w:sz="0" w:space="0" w:color="auto"/>
        <w:left w:val="none" w:sz="0" w:space="0" w:color="auto"/>
        <w:bottom w:val="none" w:sz="0" w:space="0" w:color="auto"/>
        <w:right w:val="none" w:sz="0" w:space="0" w:color="auto"/>
      </w:divBdr>
    </w:div>
    <w:div w:id="220561294">
      <w:bodyDiv w:val="1"/>
      <w:marLeft w:val="0"/>
      <w:marRight w:val="0"/>
      <w:marTop w:val="0"/>
      <w:marBottom w:val="0"/>
      <w:divBdr>
        <w:top w:val="none" w:sz="0" w:space="0" w:color="auto"/>
        <w:left w:val="none" w:sz="0" w:space="0" w:color="auto"/>
        <w:bottom w:val="none" w:sz="0" w:space="0" w:color="auto"/>
        <w:right w:val="none" w:sz="0" w:space="0" w:color="auto"/>
      </w:divBdr>
    </w:div>
    <w:div w:id="223832571">
      <w:bodyDiv w:val="1"/>
      <w:marLeft w:val="0"/>
      <w:marRight w:val="0"/>
      <w:marTop w:val="0"/>
      <w:marBottom w:val="0"/>
      <w:divBdr>
        <w:top w:val="none" w:sz="0" w:space="0" w:color="auto"/>
        <w:left w:val="none" w:sz="0" w:space="0" w:color="auto"/>
        <w:bottom w:val="none" w:sz="0" w:space="0" w:color="auto"/>
        <w:right w:val="none" w:sz="0" w:space="0" w:color="auto"/>
      </w:divBdr>
      <w:divsChild>
        <w:div w:id="1192916981">
          <w:marLeft w:val="0"/>
          <w:marRight w:val="0"/>
          <w:marTop w:val="0"/>
          <w:marBottom w:val="0"/>
          <w:divBdr>
            <w:top w:val="none" w:sz="0" w:space="0" w:color="auto"/>
            <w:left w:val="none" w:sz="0" w:space="0" w:color="auto"/>
            <w:bottom w:val="none" w:sz="0" w:space="0" w:color="auto"/>
            <w:right w:val="none" w:sz="0" w:space="0" w:color="auto"/>
          </w:divBdr>
        </w:div>
      </w:divsChild>
    </w:div>
    <w:div w:id="270358683">
      <w:bodyDiv w:val="1"/>
      <w:marLeft w:val="0"/>
      <w:marRight w:val="0"/>
      <w:marTop w:val="0"/>
      <w:marBottom w:val="0"/>
      <w:divBdr>
        <w:top w:val="none" w:sz="0" w:space="0" w:color="auto"/>
        <w:left w:val="none" w:sz="0" w:space="0" w:color="auto"/>
        <w:bottom w:val="none" w:sz="0" w:space="0" w:color="auto"/>
        <w:right w:val="none" w:sz="0" w:space="0" w:color="auto"/>
      </w:divBdr>
    </w:div>
    <w:div w:id="343676200">
      <w:bodyDiv w:val="1"/>
      <w:marLeft w:val="0"/>
      <w:marRight w:val="0"/>
      <w:marTop w:val="0"/>
      <w:marBottom w:val="0"/>
      <w:divBdr>
        <w:top w:val="none" w:sz="0" w:space="0" w:color="auto"/>
        <w:left w:val="none" w:sz="0" w:space="0" w:color="auto"/>
        <w:bottom w:val="none" w:sz="0" w:space="0" w:color="auto"/>
        <w:right w:val="none" w:sz="0" w:space="0" w:color="auto"/>
      </w:divBdr>
    </w:div>
    <w:div w:id="412704480">
      <w:bodyDiv w:val="1"/>
      <w:marLeft w:val="0"/>
      <w:marRight w:val="0"/>
      <w:marTop w:val="0"/>
      <w:marBottom w:val="0"/>
      <w:divBdr>
        <w:top w:val="none" w:sz="0" w:space="0" w:color="auto"/>
        <w:left w:val="none" w:sz="0" w:space="0" w:color="auto"/>
        <w:bottom w:val="none" w:sz="0" w:space="0" w:color="auto"/>
        <w:right w:val="none" w:sz="0" w:space="0" w:color="auto"/>
      </w:divBdr>
    </w:div>
    <w:div w:id="415176982">
      <w:bodyDiv w:val="1"/>
      <w:marLeft w:val="0"/>
      <w:marRight w:val="0"/>
      <w:marTop w:val="0"/>
      <w:marBottom w:val="0"/>
      <w:divBdr>
        <w:top w:val="none" w:sz="0" w:space="0" w:color="auto"/>
        <w:left w:val="none" w:sz="0" w:space="0" w:color="auto"/>
        <w:bottom w:val="none" w:sz="0" w:space="0" w:color="auto"/>
        <w:right w:val="none" w:sz="0" w:space="0" w:color="auto"/>
      </w:divBdr>
      <w:divsChild>
        <w:div w:id="1271006129">
          <w:marLeft w:val="0"/>
          <w:marRight w:val="0"/>
          <w:marTop w:val="0"/>
          <w:marBottom w:val="0"/>
          <w:divBdr>
            <w:top w:val="none" w:sz="0" w:space="0" w:color="auto"/>
            <w:left w:val="none" w:sz="0" w:space="0" w:color="auto"/>
            <w:bottom w:val="none" w:sz="0" w:space="0" w:color="auto"/>
            <w:right w:val="none" w:sz="0" w:space="0" w:color="auto"/>
          </w:divBdr>
        </w:div>
      </w:divsChild>
    </w:div>
    <w:div w:id="460927837">
      <w:bodyDiv w:val="1"/>
      <w:marLeft w:val="0"/>
      <w:marRight w:val="0"/>
      <w:marTop w:val="0"/>
      <w:marBottom w:val="0"/>
      <w:divBdr>
        <w:top w:val="none" w:sz="0" w:space="0" w:color="auto"/>
        <w:left w:val="none" w:sz="0" w:space="0" w:color="auto"/>
        <w:bottom w:val="none" w:sz="0" w:space="0" w:color="auto"/>
        <w:right w:val="none" w:sz="0" w:space="0" w:color="auto"/>
      </w:divBdr>
    </w:div>
    <w:div w:id="480119554">
      <w:bodyDiv w:val="1"/>
      <w:marLeft w:val="0"/>
      <w:marRight w:val="0"/>
      <w:marTop w:val="0"/>
      <w:marBottom w:val="0"/>
      <w:divBdr>
        <w:top w:val="none" w:sz="0" w:space="0" w:color="auto"/>
        <w:left w:val="none" w:sz="0" w:space="0" w:color="auto"/>
        <w:bottom w:val="none" w:sz="0" w:space="0" w:color="auto"/>
        <w:right w:val="none" w:sz="0" w:space="0" w:color="auto"/>
      </w:divBdr>
    </w:div>
    <w:div w:id="570896881">
      <w:bodyDiv w:val="1"/>
      <w:marLeft w:val="0"/>
      <w:marRight w:val="0"/>
      <w:marTop w:val="0"/>
      <w:marBottom w:val="0"/>
      <w:divBdr>
        <w:top w:val="none" w:sz="0" w:space="0" w:color="auto"/>
        <w:left w:val="none" w:sz="0" w:space="0" w:color="auto"/>
        <w:bottom w:val="none" w:sz="0" w:space="0" w:color="auto"/>
        <w:right w:val="none" w:sz="0" w:space="0" w:color="auto"/>
      </w:divBdr>
    </w:div>
    <w:div w:id="840505019">
      <w:bodyDiv w:val="1"/>
      <w:marLeft w:val="0"/>
      <w:marRight w:val="0"/>
      <w:marTop w:val="0"/>
      <w:marBottom w:val="0"/>
      <w:divBdr>
        <w:top w:val="none" w:sz="0" w:space="0" w:color="auto"/>
        <w:left w:val="none" w:sz="0" w:space="0" w:color="auto"/>
        <w:bottom w:val="none" w:sz="0" w:space="0" w:color="auto"/>
        <w:right w:val="none" w:sz="0" w:space="0" w:color="auto"/>
      </w:divBdr>
    </w:div>
    <w:div w:id="933903655">
      <w:bodyDiv w:val="1"/>
      <w:marLeft w:val="0"/>
      <w:marRight w:val="0"/>
      <w:marTop w:val="0"/>
      <w:marBottom w:val="0"/>
      <w:divBdr>
        <w:top w:val="none" w:sz="0" w:space="0" w:color="auto"/>
        <w:left w:val="none" w:sz="0" w:space="0" w:color="auto"/>
        <w:bottom w:val="none" w:sz="0" w:space="0" w:color="auto"/>
        <w:right w:val="none" w:sz="0" w:space="0" w:color="auto"/>
      </w:divBdr>
      <w:divsChild>
        <w:div w:id="1876388219">
          <w:marLeft w:val="0"/>
          <w:marRight w:val="0"/>
          <w:marTop w:val="0"/>
          <w:marBottom w:val="0"/>
          <w:divBdr>
            <w:top w:val="none" w:sz="0" w:space="0" w:color="auto"/>
            <w:left w:val="none" w:sz="0" w:space="0" w:color="auto"/>
            <w:bottom w:val="none" w:sz="0" w:space="0" w:color="auto"/>
            <w:right w:val="none" w:sz="0" w:space="0" w:color="auto"/>
          </w:divBdr>
        </w:div>
      </w:divsChild>
    </w:div>
    <w:div w:id="1057557671">
      <w:bodyDiv w:val="1"/>
      <w:marLeft w:val="0"/>
      <w:marRight w:val="0"/>
      <w:marTop w:val="0"/>
      <w:marBottom w:val="0"/>
      <w:divBdr>
        <w:top w:val="none" w:sz="0" w:space="0" w:color="auto"/>
        <w:left w:val="none" w:sz="0" w:space="0" w:color="auto"/>
        <w:bottom w:val="none" w:sz="0" w:space="0" w:color="auto"/>
        <w:right w:val="none" w:sz="0" w:space="0" w:color="auto"/>
      </w:divBdr>
    </w:div>
    <w:div w:id="1090200012">
      <w:bodyDiv w:val="1"/>
      <w:marLeft w:val="0"/>
      <w:marRight w:val="0"/>
      <w:marTop w:val="0"/>
      <w:marBottom w:val="0"/>
      <w:divBdr>
        <w:top w:val="none" w:sz="0" w:space="0" w:color="auto"/>
        <w:left w:val="none" w:sz="0" w:space="0" w:color="auto"/>
        <w:bottom w:val="none" w:sz="0" w:space="0" w:color="auto"/>
        <w:right w:val="none" w:sz="0" w:space="0" w:color="auto"/>
      </w:divBdr>
    </w:div>
    <w:div w:id="1135028950">
      <w:bodyDiv w:val="1"/>
      <w:marLeft w:val="0"/>
      <w:marRight w:val="0"/>
      <w:marTop w:val="0"/>
      <w:marBottom w:val="0"/>
      <w:divBdr>
        <w:top w:val="none" w:sz="0" w:space="0" w:color="auto"/>
        <w:left w:val="none" w:sz="0" w:space="0" w:color="auto"/>
        <w:bottom w:val="none" w:sz="0" w:space="0" w:color="auto"/>
        <w:right w:val="none" w:sz="0" w:space="0" w:color="auto"/>
      </w:divBdr>
    </w:div>
    <w:div w:id="1144393157">
      <w:bodyDiv w:val="1"/>
      <w:marLeft w:val="0"/>
      <w:marRight w:val="0"/>
      <w:marTop w:val="0"/>
      <w:marBottom w:val="0"/>
      <w:divBdr>
        <w:top w:val="none" w:sz="0" w:space="0" w:color="auto"/>
        <w:left w:val="none" w:sz="0" w:space="0" w:color="auto"/>
        <w:bottom w:val="none" w:sz="0" w:space="0" w:color="auto"/>
        <w:right w:val="none" w:sz="0" w:space="0" w:color="auto"/>
      </w:divBdr>
    </w:div>
    <w:div w:id="1244027904">
      <w:bodyDiv w:val="1"/>
      <w:marLeft w:val="0"/>
      <w:marRight w:val="0"/>
      <w:marTop w:val="0"/>
      <w:marBottom w:val="0"/>
      <w:divBdr>
        <w:top w:val="none" w:sz="0" w:space="0" w:color="auto"/>
        <w:left w:val="none" w:sz="0" w:space="0" w:color="auto"/>
        <w:bottom w:val="none" w:sz="0" w:space="0" w:color="auto"/>
        <w:right w:val="none" w:sz="0" w:space="0" w:color="auto"/>
      </w:divBdr>
    </w:div>
    <w:div w:id="1274245408">
      <w:bodyDiv w:val="1"/>
      <w:marLeft w:val="0"/>
      <w:marRight w:val="0"/>
      <w:marTop w:val="0"/>
      <w:marBottom w:val="0"/>
      <w:divBdr>
        <w:top w:val="none" w:sz="0" w:space="0" w:color="auto"/>
        <w:left w:val="none" w:sz="0" w:space="0" w:color="auto"/>
        <w:bottom w:val="none" w:sz="0" w:space="0" w:color="auto"/>
        <w:right w:val="none" w:sz="0" w:space="0" w:color="auto"/>
      </w:divBdr>
    </w:div>
    <w:div w:id="1308438332">
      <w:bodyDiv w:val="1"/>
      <w:marLeft w:val="0"/>
      <w:marRight w:val="0"/>
      <w:marTop w:val="0"/>
      <w:marBottom w:val="0"/>
      <w:divBdr>
        <w:top w:val="none" w:sz="0" w:space="0" w:color="auto"/>
        <w:left w:val="none" w:sz="0" w:space="0" w:color="auto"/>
        <w:bottom w:val="none" w:sz="0" w:space="0" w:color="auto"/>
        <w:right w:val="none" w:sz="0" w:space="0" w:color="auto"/>
      </w:divBdr>
    </w:div>
    <w:div w:id="1337151440">
      <w:bodyDiv w:val="1"/>
      <w:marLeft w:val="0"/>
      <w:marRight w:val="0"/>
      <w:marTop w:val="0"/>
      <w:marBottom w:val="0"/>
      <w:divBdr>
        <w:top w:val="none" w:sz="0" w:space="0" w:color="auto"/>
        <w:left w:val="none" w:sz="0" w:space="0" w:color="auto"/>
        <w:bottom w:val="none" w:sz="0" w:space="0" w:color="auto"/>
        <w:right w:val="none" w:sz="0" w:space="0" w:color="auto"/>
      </w:divBdr>
    </w:div>
    <w:div w:id="1360160407">
      <w:bodyDiv w:val="1"/>
      <w:marLeft w:val="0"/>
      <w:marRight w:val="0"/>
      <w:marTop w:val="0"/>
      <w:marBottom w:val="0"/>
      <w:divBdr>
        <w:top w:val="none" w:sz="0" w:space="0" w:color="auto"/>
        <w:left w:val="none" w:sz="0" w:space="0" w:color="auto"/>
        <w:bottom w:val="none" w:sz="0" w:space="0" w:color="auto"/>
        <w:right w:val="none" w:sz="0" w:space="0" w:color="auto"/>
      </w:divBdr>
      <w:divsChild>
        <w:div w:id="650911835">
          <w:marLeft w:val="0"/>
          <w:marRight w:val="0"/>
          <w:marTop w:val="0"/>
          <w:marBottom w:val="0"/>
          <w:divBdr>
            <w:top w:val="none" w:sz="0" w:space="0" w:color="auto"/>
            <w:left w:val="none" w:sz="0" w:space="0" w:color="auto"/>
            <w:bottom w:val="none" w:sz="0" w:space="0" w:color="auto"/>
            <w:right w:val="none" w:sz="0" w:space="0" w:color="auto"/>
          </w:divBdr>
        </w:div>
      </w:divsChild>
    </w:div>
    <w:div w:id="1367755627">
      <w:bodyDiv w:val="1"/>
      <w:marLeft w:val="0"/>
      <w:marRight w:val="0"/>
      <w:marTop w:val="0"/>
      <w:marBottom w:val="0"/>
      <w:divBdr>
        <w:top w:val="none" w:sz="0" w:space="0" w:color="auto"/>
        <w:left w:val="none" w:sz="0" w:space="0" w:color="auto"/>
        <w:bottom w:val="none" w:sz="0" w:space="0" w:color="auto"/>
        <w:right w:val="none" w:sz="0" w:space="0" w:color="auto"/>
      </w:divBdr>
    </w:div>
    <w:div w:id="1462454212">
      <w:bodyDiv w:val="1"/>
      <w:marLeft w:val="0"/>
      <w:marRight w:val="0"/>
      <w:marTop w:val="0"/>
      <w:marBottom w:val="0"/>
      <w:divBdr>
        <w:top w:val="none" w:sz="0" w:space="0" w:color="auto"/>
        <w:left w:val="none" w:sz="0" w:space="0" w:color="auto"/>
        <w:bottom w:val="none" w:sz="0" w:space="0" w:color="auto"/>
        <w:right w:val="none" w:sz="0" w:space="0" w:color="auto"/>
      </w:divBdr>
      <w:divsChild>
        <w:div w:id="886381255">
          <w:marLeft w:val="0"/>
          <w:marRight w:val="0"/>
          <w:marTop w:val="0"/>
          <w:marBottom w:val="0"/>
          <w:divBdr>
            <w:top w:val="none" w:sz="0" w:space="0" w:color="auto"/>
            <w:left w:val="none" w:sz="0" w:space="0" w:color="auto"/>
            <w:bottom w:val="none" w:sz="0" w:space="0" w:color="auto"/>
            <w:right w:val="none" w:sz="0" w:space="0" w:color="auto"/>
          </w:divBdr>
        </w:div>
      </w:divsChild>
    </w:div>
    <w:div w:id="1740249149">
      <w:bodyDiv w:val="1"/>
      <w:marLeft w:val="0"/>
      <w:marRight w:val="0"/>
      <w:marTop w:val="0"/>
      <w:marBottom w:val="0"/>
      <w:divBdr>
        <w:top w:val="none" w:sz="0" w:space="0" w:color="auto"/>
        <w:left w:val="none" w:sz="0" w:space="0" w:color="auto"/>
        <w:bottom w:val="none" w:sz="0" w:space="0" w:color="auto"/>
        <w:right w:val="none" w:sz="0" w:space="0" w:color="auto"/>
      </w:divBdr>
    </w:div>
    <w:div w:id="1801146614">
      <w:bodyDiv w:val="1"/>
      <w:marLeft w:val="0"/>
      <w:marRight w:val="0"/>
      <w:marTop w:val="0"/>
      <w:marBottom w:val="0"/>
      <w:divBdr>
        <w:top w:val="none" w:sz="0" w:space="0" w:color="auto"/>
        <w:left w:val="none" w:sz="0" w:space="0" w:color="auto"/>
        <w:bottom w:val="none" w:sz="0" w:space="0" w:color="auto"/>
        <w:right w:val="none" w:sz="0" w:space="0" w:color="auto"/>
      </w:divBdr>
    </w:div>
    <w:div w:id="1809933298">
      <w:bodyDiv w:val="1"/>
      <w:marLeft w:val="0"/>
      <w:marRight w:val="0"/>
      <w:marTop w:val="0"/>
      <w:marBottom w:val="0"/>
      <w:divBdr>
        <w:top w:val="none" w:sz="0" w:space="0" w:color="auto"/>
        <w:left w:val="none" w:sz="0" w:space="0" w:color="auto"/>
        <w:bottom w:val="none" w:sz="0" w:space="0" w:color="auto"/>
        <w:right w:val="none" w:sz="0" w:space="0" w:color="auto"/>
      </w:divBdr>
    </w:div>
    <w:div w:id="1822380302">
      <w:bodyDiv w:val="1"/>
      <w:marLeft w:val="0"/>
      <w:marRight w:val="0"/>
      <w:marTop w:val="0"/>
      <w:marBottom w:val="0"/>
      <w:divBdr>
        <w:top w:val="none" w:sz="0" w:space="0" w:color="auto"/>
        <w:left w:val="none" w:sz="0" w:space="0" w:color="auto"/>
        <w:bottom w:val="none" w:sz="0" w:space="0" w:color="auto"/>
        <w:right w:val="none" w:sz="0" w:space="0" w:color="auto"/>
      </w:divBdr>
    </w:div>
    <w:div w:id="1969243036">
      <w:bodyDiv w:val="1"/>
      <w:marLeft w:val="0"/>
      <w:marRight w:val="0"/>
      <w:marTop w:val="0"/>
      <w:marBottom w:val="0"/>
      <w:divBdr>
        <w:top w:val="none" w:sz="0" w:space="0" w:color="auto"/>
        <w:left w:val="none" w:sz="0" w:space="0" w:color="auto"/>
        <w:bottom w:val="none" w:sz="0" w:space="0" w:color="auto"/>
        <w:right w:val="none" w:sz="0" w:space="0" w:color="auto"/>
      </w:divBdr>
      <w:divsChild>
        <w:div w:id="1237743370">
          <w:marLeft w:val="0"/>
          <w:marRight w:val="0"/>
          <w:marTop w:val="0"/>
          <w:marBottom w:val="0"/>
          <w:divBdr>
            <w:top w:val="none" w:sz="0" w:space="0" w:color="auto"/>
            <w:left w:val="none" w:sz="0" w:space="0" w:color="auto"/>
            <w:bottom w:val="none" w:sz="0" w:space="0" w:color="auto"/>
            <w:right w:val="none" w:sz="0" w:space="0" w:color="auto"/>
          </w:divBdr>
        </w:div>
      </w:divsChild>
    </w:div>
    <w:div w:id="2021546643">
      <w:bodyDiv w:val="1"/>
      <w:marLeft w:val="0"/>
      <w:marRight w:val="0"/>
      <w:marTop w:val="0"/>
      <w:marBottom w:val="0"/>
      <w:divBdr>
        <w:top w:val="none" w:sz="0" w:space="0" w:color="auto"/>
        <w:left w:val="none" w:sz="0" w:space="0" w:color="auto"/>
        <w:bottom w:val="none" w:sz="0" w:space="0" w:color="auto"/>
        <w:right w:val="none" w:sz="0" w:space="0" w:color="auto"/>
      </w:divBdr>
      <w:divsChild>
        <w:div w:id="822351440">
          <w:marLeft w:val="0"/>
          <w:marRight w:val="0"/>
          <w:marTop w:val="0"/>
          <w:marBottom w:val="0"/>
          <w:divBdr>
            <w:top w:val="none" w:sz="0" w:space="0" w:color="auto"/>
            <w:left w:val="none" w:sz="0" w:space="0" w:color="auto"/>
            <w:bottom w:val="none" w:sz="0" w:space="0" w:color="auto"/>
            <w:right w:val="none" w:sz="0" w:space="0" w:color="auto"/>
          </w:divBdr>
        </w:div>
      </w:divsChild>
    </w:div>
    <w:div w:id="2038463099">
      <w:bodyDiv w:val="1"/>
      <w:marLeft w:val="0"/>
      <w:marRight w:val="0"/>
      <w:marTop w:val="0"/>
      <w:marBottom w:val="0"/>
      <w:divBdr>
        <w:top w:val="none" w:sz="0" w:space="0" w:color="auto"/>
        <w:left w:val="none" w:sz="0" w:space="0" w:color="auto"/>
        <w:bottom w:val="none" w:sz="0" w:space="0" w:color="auto"/>
        <w:right w:val="none" w:sz="0" w:space="0" w:color="auto"/>
      </w:divBdr>
      <w:divsChild>
        <w:div w:id="869759555">
          <w:marLeft w:val="0"/>
          <w:marRight w:val="0"/>
          <w:marTop w:val="0"/>
          <w:marBottom w:val="0"/>
          <w:divBdr>
            <w:top w:val="none" w:sz="0" w:space="0" w:color="auto"/>
            <w:left w:val="none" w:sz="0" w:space="0" w:color="auto"/>
            <w:bottom w:val="none" w:sz="0" w:space="0" w:color="auto"/>
            <w:right w:val="none" w:sz="0" w:space="0" w:color="auto"/>
          </w:divBdr>
        </w:div>
      </w:divsChild>
    </w:div>
    <w:div w:id="2044865811">
      <w:bodyDiv w:val="1"/>
      <w:marLeft w:val="0"/>
      <w:marRight w:val="0"/>
      <w:marTop w:val="0"/>
      <w:marBottom w:val="0"/>
      <w:divBdr>
        <w:top w:val="none" w:sz="0" w:space="0" w:color="auto"/>
        <w:left w:val="none" w:sz="0" w:space="0" w:color="auto"/>
        <w:bottom w:val="none" w:sz="0" w:space="0" w:color="auto"/>
        <w:right w:val="none" w:sz="0" w:space="0" w:color="auto"/>
      </w:divBdr>
    </w:div>
    <w:div w:id="2081825777">
      <w:bodyDiv w:val="1"/>
      <w:marLeft w:val="0"/>
      <w:marRight w:val="0"/>
      <w:marTop w:val="0"/>
      <w:marBottom w:val="0"/>
      <w:divBdr>
        <w:top w:val="none" w:sz="0" w:space="0" w:color="auto"/>
        <w:left w:val="none" w:sz="0" w:space="0" w:color="auto"/>
        <w:bottom w:val="none" w:sz="0" w:space="0" w:color="auto"/>
        <w:right w:val="none" w:sz="0" w:space="0" w:color="auto"/>
      </w:divBdr>
    </w:div>
    <w:div w:id="2108231024">
      <w:bodyDiv w:val="1"/>
      <w:marLeft w:val="0"/>
      <w:marRight w:val="0"/>
      <w:marTop w:val="0"/>
      <w:marBottom w:val="0"/>
      <w:divBdr>
        <w:top w:val="none" w:sz="0" w:space="0" w:color="auto"/>
        <w:left w:val="none" w:sz="0" w:space="0" w:color="auto"/>
        <w:bottom w:val="none" w:sz="0" w:space="0" w:color="auto"/>
        <w:right w:val="none" w:sz="0" w:space="0" w:color="auto"/>
      </w:divBdr>
    </w:div>
    <w:div w:id="2133404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www.ifrs.org" TargetMode="External"/><Relationship Id="rId3" Type="http://schemas.openxmlformats.org/officeDocument/2006/relationships/styles" Target="styles.xml"/><Relationship Id="rId21" Type="http://schemas.openxmlformats.org/officeDocument/2006/relationships/hyperlink" Target="https://certiport.pearsonvue.com/Certifications/Microsoft/MOS/Certify/Excel.aspx"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hbr.org"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certiport.pearsonvue.com/Certifications/Microsoft/MOS/Certify/Excel.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www.icai.org/post.html?post_id=400&amp;c_id=13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EBD9D-BF9E-4C03-98D4-06E1EE3BF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35</Pages>
  <Words>8608</Words>
  <Characters>55007</Characters>
  <Application>Microsoft Office Word</Application>
  <DocSecurity>0</DocSecurity>
  <Lines>2500</Lines>
  <Paragraphs>1382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PGDM (SM) 2020-2022</dc:subject>
  <dc:creator>Kiranjit Kaur</dc:creator>
  <cp:lastModifiedBy>Admin_SoIM</cp:lastModifiedBy>
  <cp:revision>227</cp:revision>
  <cp:lastPrinted>2025-07-26T06:11:00Z</cp:lastPrinted>
  <dcterms:created xsi:type="dcterms:W3CDTF">2022-02-25T07:15:00Z</dcterms:created>
  <dcterms:modified xsi:type="dcterms:W3CDTF">2025-08-14T06:19:00Z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2021-08-24T00:00:00Z</vt:filetime>
  </property>
  <property fmtid="{D5CDD505-2E9C-101B-9397-08002B2CF9AE}" pid="3" name="Creator">
    <vt:lpwstr>Microsoft® Word 2019</vt:lpwstr>
  </property>
  <property fmtid="{D5CDD505-2E9C-101B-9397-08002B2CF9AE}" pid="4" name="LastSaved">
    <vt:filetime>2021-11-25T00:00:00Z</vt:filetime>
  </property>
  <property fmtid="{D5CDD505-2E9C-101B-9397-08002B2CF9AE}" pid="5" name="GrammarlyDocumentId">
    <vt:lpwstr>ac4ae433-a1ca-4e60-a232-665ecf24760d</vt:lpwstr>
  </property>
</Properties>
</file>