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38AF" w14:textId="17E944C4" w:rsidR="00A568B9" w:rsidRPr="00A568B9" w:rsidRDefault="00A568B9">
      <w:pPr>
        <w:rPr>
          <w:u w:val="single"/>
        </w:rPr>
      </w:pPr>
      <w:r>
        <w:rPr>
          <w:u w:val="single"/>
        </w:rPr>
        <w:t>Inventions, Patents and Pioneering Solutions</w:t>
      </w:r>
    </w:p>
    <w:p w14:paraId="552753F3" w14:textId="693AA8A9" w:rsidR="007D13B0" w:rsidRDefault="004F0AD1">
      <w:r w:rsidRPr="004F0AD1">
        <w:t xml:space="preserve">I have </w:t>
      </w:r>
      <w:r>
        <w:t>designed</w:t>
      </w:r>
      <w:r w:rsidRPr="004F0AD1">
        <w:t xml:space="preserve"> products that have accessed the current state of the art and identified areas of opportunity. I am currently applying for a patent, being listed as an inventor, for a product that enhances the lives of humans - and their ability to make decisions that reduce their negative impact on the environment.</w:t>
      </w:r>
      <w:r>
        <w:t xml:space="preserve"> During these projects, I have conducted my own research and various stages of testing, from unit to integration. I have the knowledge and technical competency to design products, select components/materials and build the final system. I am objectively critical while creative and inspired by others</w:t>
      </w:r>
      <w:r w:rsidR="00A568B9">
        <w:t xml:space="preserve"> and I wish to further develop my anthropology skills to continue making products that influence our everyday lives.</w:t>
      </w:r>
    </w:p>
    <w:p w14:paraId="353F0F02" w14:textId="181F3329" w:rsidR="004F0AD1" w:rsidRDefault="004F0AD1">
      <w:r>
        <w:t>Both my degree and career so far have been focused on solving problems and p</w:t>
      </w:r>
      <w:r w:rsidR="004D451F">
        <w:t xml:space="preserve">ioneering </w:t>
      </w:r>
      <w:r>
        <w:t>solutions that define innovation, and greatly improve the quality of life. Dyson reflects these values and goes further than just solving a problem. Each solution is forward thinking, the possibilities are limitless and the approach towards engineering is one of great exploration. I seek to achieve the impossible</w:t>
      </w:r>
      <w:r w:rsidR="004D451F">
        <w:t xml:space="preserve"> and </w:t>
      </w:r>
      <w:r>
        <w:t>explore various ways of arriving at the final solution</w:t>
      </w:r>
      <w:r w:rsidR="004D451F">
        <w:t xml:space="preserve">. I live to learn, design authentic </w:t>
      </w:r>
      <w:r w:rsidR="00D82B5A">
        <w:t>solutions,</w:t>
      </w:r>
      <w:r w:rsidR="004D451F">
        <w:t xml:space="preserve"> and contribute to an industry where in differentiation is valued. </w:t>
      </w:r>
    </w:p>
    <w:p w14:paraId="1828205D" w14:textId="46AB8338" w:rsidR="00A568B9" w:rsidRDefault="004D451F">
      <w:r>
        <w:t>I am driven by my admiration for the advancements of technology and the process of pioneering itself. I find myself captivated by how we have revolutionized our world and transformed our daily lives. We are s</w:t>
      </w:r>
      <w:r w:rsidR="008A7C77">
        <w:t>afe</w:t>
      </w:r>
      <w:r>
        <w:t>r, more efficient</w:t>
      </w:r>
      <w:r w:rsidR="008A7C77">
        <w:t xml:space="preserve">, and yet still advancing every day due to the dedication of researchers. The world is changing and requires new solutions to new problems. I live to analyse those problems, to research the viability of infinite possibilities, and pioneer a solution that will change the world. </w:t>
      </w:r>
    </w:p>
    <w:p w14:paraId="633BE34A" w14:textId="3CD5D46F" w:rsidR="00A568B9" w:rsidRDefault="00A568B9">
      <w:pPr>
        <w:rPr>
          <w:u w:val="single"/>
        </w:rPr>
      </w:pPr>
      <w:r w:rsidRPr="00A568B9">
        <w:rPr>
          <w:u w:val="single"/>
        </w:rPr>
        <w:t>My Process</w:t>
      </w:r>
    </w:p>
    <w:p w14:paraId="5B9CF768" w14:textId="4CFDBDEF" w:rsidR="00A568B9" w:rsidRDefault="00A568B9" w:rsidP="00A568B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I have become fascinated by anthropology, and more specifically the emotional attachment human’s form with products. By focusing on the product user relationship, I gain a deeper understanding of their needs and desires. Once you design something that adds real value to their lives, they are much more likely to acquire this connection. </w:t>
      </w:r>
      <w:r w:rsidRPr="00A568B9">
        <w:rPr>
          <w:rFonts w:ascii="Calibri" w:eastAsia="Times New Roman" w:hAnsi="Calibri" w:cs="Calibri"/>
          <w:lang w:eastAsia="en-GB"/>
        </w:rPr>
        <w:t xml:space="preserve">Users have the tools, background, and motivation to change their own behaviour and embrace </w:t>
      </w:r>
      <w:r>
        <w:rPr>
          <w:rFonts w:ascii="Calibri" w:eastAsia="Times New Roman" w:hAnsi="Calibri" w:cs="Calibri"/>
          <w:lang w:eastAsia="en-GB"/>
        </w:rPr>
        <w:t xml:space="preserve">products that have fewer negative impacts on the environment. I believe that Dyson has been </w:t>
      </w:r>
      <w:r w:rsidR="00B5381E">
        <w:rPr>
          <w:rFonts w:ascii="Calibri" w:eastAsia="Times New Roman" w:hAnsi="Calibri" w:cs="Calibri"/>
          <w:lang w:eastAsia="en-GB"/>
        </w:rPr>
        <w:t>adapting to this ideology,</w:t>
      </w:r>
      <w:r>
        <w:rPr>
          <w:rFonts w:ascii="Calibri" w:eastAsia="Times New Roman" w:hAnsi="Calibri" w:cs="Calibri"/>
          <w:lang w:eastAsia="en-GB"/>
        </w:rPr>
        <w:t xml:space="preserve"> and designing products with a circular economy in mind is something I feel passionate about</w:t>
      </w:r>
      <w:r w:rsidR="00B5381E">
        <w:rPr>
          <w:rFonts w:ascii="Calibri" w:eastAsia="Times New Roman" w:hAnsi="Calibri" w:cs="Calibri"/>
          <w:lang w:eastAsia="en-GB"/>
        </w:rPr>
        <w:t>.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In the future, I hope to obtain a role in which I can increase the public’s ability to make such decision, make the impossible possible, and work on projects that reflect my morals. I strongly believe that I could achieve these goals while working at Dyson.</w:t>
      </w:r>
    </w:p>
    <w:p w14:paraId="47C264EE" w14:textId="77777777" w:rsidR="00A568B9" w:rsidRDefault="00A568B9" w:rsidP="00A568B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2437F09" w14:textId="77777777" w:rsidR="00A568B9" w:rsidRPr="00A568B9" w:rsidRDefault="00A568B9">
      <w:pPr>
        <w:rPr>
          <w:u w:val="single"/>
        </w:rPr>
      </w:pPr>
    </w:p>
    <w:sectPr w:rsidR="00A568B9" w:rsidRPr="00A5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0AC8"/>
    <w:multiLevelType w:val="multilevel"/>
    <w:tmpl w:val="7F02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13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1"/>
    <w:rsid w:val="003B31D2"/>
    <w:rsid w:val="004D451F"/>
    <w:rsid w:val="004F0AD1"/>
    <w:rsid w:val="007D13B0"/>
    <w:rsid w:val="008A7C77"/>
    <w:rsid w:val="008E7486"/>
    <w:rsid w:val="00A54BC2"/>
    <w:rsid w:val="00A568B9"/>
    <w:rsid w:val="00B5381E"/>
    <w:rsid w:val="00D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2F93"/>
  <w15:chartTrackingRefBased/>
  <w15:docId w15:val="{0ABBE78B-7D48-45C8-8A0D-57CDA4AC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2c445-99c0-4dbb-92cd-1158f62d63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FCC7F442C6A43A258DF2EC6AEABC6" ma:contentTypeVersion="15" ma:contentTypeDescription="Create a new document." ma:contentTypeScope="" ma:versionID="2b8c83ad7ffd604f24f5f8f2b1294998">
  <xsd:schema xmlns:xsd="http://www.w3.org/2001/XMLSchema" xmlns:xs="http://www.w3.org/2001/XMLSchema" xmlns:p="http://schemas.microsoft.com/office/2006/metadata/properties" xmlns:ns3="a5a2c445-99c0-4dbb-92cd-1158f62d639d" xmlns:ns4="2678bf0c-b30a-483d-829d-10a2d2d3335d" targetNamespace="http://schemas.microsoft.com/office/2006/metadata/properties" ma:root="true" ma:fieldsID="8fda87da1e681a322c546edd1a0c28f6" ns3:_="" ns4:_="">
    <xsd:import namespace="a5a2c445-99c0-4dbb-92cd-1158f62d639d"/>
    <xsd:import namespace="2678bf0c-b30a-483d-829d-10a2d2d33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c445-99c0-4dbb-92cd-1158f62d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bf0c-b30a-483d-829d-10a2d2d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34BA3-825B-4ECB-B035-CA5F6872BE05}">
  <ds:schemaRefs>
    <ds:schemaRef ds:uri="http://schemas.microsoft.com/office/2006/metadata/properties"/>
    <ds:schemaRef ds:uri="http://schemas.microsoft.com/office/infopath/2007/PartnerControls"/>
    <ds:schemaRef ds:uri="a5a2c445-99c0-4dbb-92cd-1158f62d639d"/>
  </ds:schemaRefs>
</ds:datastoreItem>
</file>

<file path=customXml/itemProps2.xml><?xml version="1.0" encoding="utf-8"?>
<ds:datastoreItem xmlns:ds="http://schemas.openxmlformats.org/officeDocument/2006/customXml" ds:itemID="{7F7FF8EF-DA28-4824-8095-663B11747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362A9-3E65-4686-935A-3602FD5E5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2c445-99c0-4dbb-92cd-1158f62d639d"/>
    <ds:schemaRef ds:uri="2678bf0c-b30a-483d-829d-10a2d2d33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Noah Harvey</dc:creator>
  <cp:keywords/>
  <dc:description/>
  <cp:lastModifiedBy>(s) Noah Harvey</cp:lastModifiedBy>
  <cp:revision>4</cp:revision>
  <dcterms:created xsi:type="dcterms:W3CDTF">2023-03-09T08:59:00Z</dcterms:created>
  <dcterms:modified xsi:type="dcterms:W3CDTF">2023-03-09T09:01:00Z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0x010100D15FCC7F442C6A43A258DF2EC6AEABC6</vt:lpwstr>
  </property>
</Properties>
</file>