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CAB1" w14:textId="69359E6E" w:rsidR="00C10D5A" w:rsidRDefault="00522C31" w:rsidP="00177A2D">
      <w:pPr>
        <w:spacing w:after="0" w:line="276" w:lineRule="auto"/>
        <w:jc w:val="center"/>
        <w:rPr>
          <w:b/>
          <w:bCs/>
          <w:sz w:val="36"/>
          <w:szCs w:val="36"/>
        </w:rPr>
      </w:pPr>
      <w:bookmarkStart w:id="0" w:name="_Hlk214377351"/>
      <w:bookmarkEnd w:id="0"/>
      <w:r w:rsidRPr="00522C31">
        <w:rPr>
          <w:b/>
          <w:bCs/>
          <w:sz w:val="36"/>
          <w:szCs w:val="36"/>
        </w:rPr>
        <w:t xml:space="preserve">Tech Shop E-Commerce Customer Analysis &amp; </w:t>
      </w:r>
      <w:r>
        <w:rPr>
          <w:b/>
          <w:bCs/>
          <w:sz w:val="36"/>
          <w:szCs w:val="36"/>
        </w:rPr>
        <w:t xml:space="preserve">   </w:t>
      </w:r>
      <w:r w:rsidRPr="00522C31">
        <w:rPr>
          <w:b/>
          <w:bCs/>
          <w:sz w:val="36"/>
          <w:szCs w:val="36"/>
        </w:rPr>
        <w:t>Segmentation Report</w:t>
      </w:r>
    </w:p>
    <w:p w14:paraId="3739A456" w14:textId="77777777" w:rsidR="00C10D5A" w:rsidRDefault="00C10D5A" w:rsidP="00C10D5A">
      <w:pPr>
        <w:spacing w:after="0" w:line="276" w:lineRule="auto"/>
        <w:ind w:left="720" w:firstLine="720"/>
        <w:rPr>
          <w:b/>
          <w:bCs/>
          <w:sz w:val="36"/>
          <w:szCs w:val="36"/>
        </w:rPr>
      </w:pPr>
    </w:p>
    <w:p w14:paraId="5E313A2B" w14:textId="77777777" w:rsidR="00C10D5A" w:rsidRDefault="00C10D5A" w:rsidP="00C10D5A">
      <w:pPr>
        <w:spacing w:after="0" w:line="360" w:lineRule="auto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350A9">
        <w:rPr>
          <w:rFonts w:ascii="Times New Roman" w:hAnsi="Times New Roman" w:cs="Times New Roman"/>
          <w:sz w:val="28"/>
          <w:szCs w:val="28"/>
        </w:rPr>
        <w:t xml:space="preserve">Author: Dmytro Gnatyk </w:t>
      </w:r>
    </w:p>
    <w:p w14:paraId="219166E7" w14:textId="77777777" w:rsidR="00C10D5A" w:rsidRPr="00C350A9" w:rsidRDefault="00C10D5A" w:rsidP="00C10D5A">
      <w:pPr>
        <w:spacing w:after="0" w:line="360" w:lineRule="auto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C350A9">
        <w:rPr>
          <w:rFonts w:ascii="Times New Roman" w:hAnsi="Times New Roman" w:cs="Times New Roman"/>
          <w:sz w:val="28"/>
          <w:szCs w:val="28"/>
        </w:rPr>
        <w:t>November 2025</w:t>
      </w:r>
    </w:p>
    <w:p w14:paraId="73EFAC87" w14:textId="77777777" w:rsidR="00522C31" w:rsidRDefault="00522C31" w:rsidP="00C10D5A">
      <w:pPr>
        <w:spacing w:after="0" w:line="360" w:lineRule="auto"/>
        <w:rPr>
          <w:b/>
          <w:bCs/>
          <w:sz w:val="36"/>
          <w:szCs w:val="36"/>
        </w:rPr>
      </w:pPr>
    </w:p>
    <w:p w14:paraId="5A7B38CA" w14:textId="443E756C" w:rsidR="00522C31" w:rsidRDefault="00C10D5A" w:rsidP="00C10D5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7B1BD8">
        <w:rPr>
          <w:rFonts w:ascii="Times New Roman" w:hAnsi="Times New Roman" w:cs="Times New Roman"/>
          <w:i/>
          <w:iCs/>
          <w:sz w:val="32"/>
          <w:szCs w:val="32"/>
        </w:rPr>
        <w:t>Executive Summary</w:t>
      </w:r>
      <w:r w:rsidRPr="007B1BD8">
        <w:rPr>
          <w:rFonts w:ascii="Times New Roman" w:hAnsi="Times New Roman" w:cs="Times New Roman"/>
          <w:sz w:val="32"/>
          <w:szCs w:val="32"/>
        </w:rPr>
        <w:t>:</w:t>
      </w:r>
    </w:p>
    <w:p w14:paraId="6E89FFE0" w14:textId="77777777" w:rsidR="00522C31" w:rsidRPr="00522C31" w:rsidRDefault="00522C31" w:rsidP="00522C31">
      <w:p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>In November 2025, we analyzed a dataset of 2,000 Tech Shop customers to better understand purchasing behavior and identify growth opportunities.</w:t>
      </w:r>
    </w:p>
    <w:p w14:paraId="3F2A30FB" w14:textId="77777777" w:rsidR="00522C31" w:rsidRPr="00522C31" w:rsidRDefault="00522C31" w:rsidP="00522C31">
      <w:p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 xml:space="preserve">Using K-means clustering and RFM (Recency, Frequency, Monetary) analysis, we identified </w:t>
      </w:r>
      <w:r w:rsidRPr="00522C31">
        <w:rPr>
          <w:rFonts w:ascii="Times New Roman" w:hAnsi="Times New Roman" w:cs="Times New Roman"/>
          <w:b/>
          <w:bCs/>
        </w:rPr>
        <w:t>5 distinct customer segments</w:t>
      </w:r>
      <w:r w:rsidRPr="00522C31">
        <w:rPr>
          <w:rFonts w:ascii="Times New Roman" w:hAnsi="Times New Roman" w:cs="Times New Roman"/>
        </w:rPr>
        <w:t xml:space="preserve"> that account for significantly different revenue contributions.</w:t>
      </w:r>
    </w:p>
    <w:p w14:paraId="50A5E9B8" w14:textId="77777777" w:rsidR="00522C31" w:rsidRPr="00522C31" w:rsidRDefault="00522C31" w:rsidP="00522C31">
      <w:p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>Key insights:</w:t>
      </w:r>
    </w:p>
    <w:p w14:paraId="08041E33" w14:textId="53050B98" w:rsidR="00522C31" w:rsidRPr="00522C31" w:rsidRDefault="00522C31" w:rsidP="00522C3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  <w:b/>
          <w:bCs/>
        </w:rPr>
        <w:t>18%</w:t>
      </w:r>
      <w:r w:rsidRPr="00522C31">
        <w:rPr>
          <w:rFonts w:ascii="Times New Roman" w:hAnsi="Times New Roman" w:cs="Times New Roman"/>
        </w:rPr>
        <w:t xml:space="preserve"> of customers (mainly Healthcare professionals and Engineers) generate over </w:t>
      </w:r>
      <w:r w:rsidRPr="00522C31">
        <w:rPr>
          <w:rFonts w:ascii="Times New Roman" w:hAnsi="Times New Roman" w:cs="Times New Roman"/>
          <w:b/>
          <w:bCs/>
        </w:rPr>
        <w:t xml:space="preserve">40% </w:t>
      </w:r>
      <w:r w:rsidRPr="00522C31">
        <w:rPr>
          <w:rFonts w:ascii="Times New Roman" w:hAnsi="Times New Roman" w:cs="Times New Roman"/>
        </w:rPr>
        <w:t>of revenue with average spending scores &gt;</w:t>
      </w:r>
      <w:r w:rsidRPr="00522C31">
        <w:rPr>
          <w:rFonts w:ascii="Times New Roman" w:hAnsi="Times New Roman" w:cs="Times New Roman"/>
        </w:rPr>
        <w:t xml:space="preserve"> </w:t>
      </w:r>
      <w:r w:rsidRPr="00522C31">
        <w:rPr>
          <w:rFonts w:ascii="Times New Roman" w:hAnsi="Times New Roman" w:cs="Times New Roman"/>
          <w:b/>
          <w:bCs/>
        </w:rPr>
        <w:t>80</w:t>
      </w:r>
    </w:p>
    <w:p w14:paraId="210742A7" w14:textId="77777777" w:rsidR="00522C31" w:rsidRPr="00522C31" w:rsidRDefault="00522C31" w:rsidP="00522C3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  <w:b/>
          <w:bCs/>
        </w:rPr>
        <w:t>31%</w:t>
      </w:r>
      <w:r w:rsidRPr="00522C31">
        <w:rPr>
          <w:rFonts w:ascii="Times New Roman" w:hAnsi="Times New Roman" w:cs="Times New Roman"/>
        </w:rPr>
        <w:t xml:space="preserve"> of the customer base shows low recency and is at </w:t>
      </w:r>
      <w:r w:rsidRPr="00522C31">
        <w:rPr>
          <w:rFonts w:ascii="Times New Roman" w:hAnsi="Times New Roman" w:cs="Times New Roman"/>
          <w:b/>
          <w:bCs/>
        </w:rPr>
        <w:t>high risk</w:t>
      </w:r>
      <w:r w:rsidRPr="00522C31">
        <w:rPr>
          <w:rFonts w:ascii="Times New Roman" w:hAnsi="Times New Roman" w:cs="Times New Roman"/>
        </w:rPr>
        <w:t xml:space="preserve"> of churn</w:t>
      </w:r>
    </w:p>
    <w:p w14:paraId="2E94B605" w14:textId="77777777" w:rsidR="00522C31" w:rsidRPr="00522C31" w:rsidRDefault="00522C31" w:rsidP="00522C3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 xml:space="preserve">Customers aged </w:t>
      </w:r>
      <w:r w:rsidRPr="00522C31">
        <w:rPr>
          <w:rFonts w:ascii="Times New Roman" w:hAnsi="Times New Roman" w:cs="Times New Roman"/>
          <w:b/>
          <w:bCs/>
        </w:rPr>
        <w:t>28–35</w:t>
      </w:r>
      <w:r w:rsidRPr="00522C31">
        <w:rPr>
          <w:rFonts w:ascii="Times New Roman" w:hAnsi="Times New Roman" w:cs="Times New Roman"/>
        </w:rPr>
        <w:t xml:space="preserve"> with 5–10 years of work experience are </w:t>
      </w:r>
      <w:r w:rsidRPr="00522C31">
        <w:rPr>
          <w:rFonts w:ascii="Times New Roman" w:hAnsi="Times New Roman" w:cs="Times New Roman"/>
          <w:b/>
          <w:bCs/>
        </w:rPr>
        <w:t>3×</w:t>
      </w:r>
      <w:r w:rsidRPr="00522C31">
        <w:rPr>
          <w:rFonts w:ascii="Times New Roman" w:hAnsi="Times New Roman" w:cs="Times New Roman"/>
        </w:rPr>
        <w:t xml:space="preserve"> more likely to belong to the highest RFM tier</w:t>
      </w:r>
    </w:p>
    <w:p w14:paraId="1A179DE2" w14:textId="77777777" w:rsidR="00522C31" w:rsidRDefault="00522C31" w:rsidP="00522C3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>Marketing and Entertainment professionals have the lowest average spending scores despite decent incomes</w:t>
      </w:r>
    </w:p>
    <w:p w14:paraId="42D25041" w14:textId="77777777" w:rsidR="00522C31" w:rsidRDefault="00522C31" w:rsidP="00522C31">
      <w:pPr>
        <w:spacing w:after="0" w:line="360" w:lineRule="auto"/>
        <w:rPr>
          <w:rFonts w:ascii="Times New Roman" w:hAnsi="Times New Roman" w:cs="Times New Roman"/>
        </w:rPr>
      </w:pPr>
    </w:p>
    <w:p w14:paraId="35D76261" w14:textId="77777777" w:rsidR="00522C31" w:rsidRPr="00522C31" w:rsidRDefault="00522C31" w:rsidP="00522C31">
      <w:pPr>
        <w:spacing w:after="0" w:line="360" w:lineRule="auto"/>
        <w:rPr>
          <w:rFonts w:ascii="Times New Roman" w:hAnsi="Times New Roman" w:cs="Times New Roman"/>
        </w:rPr>
      </w:pPr>
    </w:p>
    <w:p w14:paraId="2F9F39E2" w14:textId="59B377F5" w:rsidR="00522C31" w:rsidRDefault="00522C31" w:rsidP="00C10D5A">
      <w:p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  <w:b/>
          <w:bCs/>
        </w:rPr>
        <w:t>Recommended actions</w:t>
      </w:r>
      <w:r>
        <w:rPr>
          <w:rFonts w:ascii="Times New Roman" w:hAnsi="Times New Roman" w:cs="Times New Roman"/>
        </w:rPr>
        <w:t xml:space="preserve"> - </w:t>
      </w:r>
      <w:r w:rsidRPr="00522C31">
        <w:rPr>
          <w:rFonts w:ascii="Times New Roman" w:hAnsi="Times New Roman" w:cs="Times New Roman"/>
        </w:rPr>
        <w:t xml:space="preserve"> include a premium loyalty program for high-value segments, a win-back campaign for at-risk customers, and targeted bundle offers for price-sensitive groups. Implementation of these initiatives is projected to deliver an </w:t>
      </w:r>
      <w:r w:rsidRPr="00522C31">
        <w:rPr>
          <w:rFonts w:ascii="Times New Roman" w:hAnsi="Times New Roman" w:cs="Times New Roman"/>
          <w:b/>
          <w:bCs/>
        </w:rPr>
        <w:t>18–25% revenue uplift within 6–9 months</w:t>
      </w:r>
      <w:r w:rsidRPr="00522C31">
        <w:rPr>
          <w:rFonts w:ascii="Times New Roman" w:hAnsi="Times New Roman" w:cs="Times New Roman"/>
        </w:rPr>
        <w:t>.</w:t>
      </w:r>
    </w:p>
    <w:p w14:paraId="092744B4" w14:textId="77777777" w:rsidR="00522C31" w:rsidRDefault="00522C31" w:rsidP="00C10D5A">
      <w:pPr>
        <w:spacing w:after="0" w:line="360" w:lineRule="auto"/>
        <w:rPr>
          <w:rFonts w:ascii="Times New Roman" w:hAnsi="Times New Roman" w:cs="Times New Roman"/>
        </w:rPr>
      </w:pPr>
    </w:p>
    <w:p w14:paraId="4305CEE4" w14:textId="77777777" w:rsidR="00522C31" w:rsidRDefault="00522C31" w:rsidP="00C10D5A">
      <w:pPr>
        <w:spacing w:after="0" w:line="360" w:lineRule="auto"/>
        <w:rPr>
          <w:rFonts w:ascii="Times New Roman" w:hAnsi="Times New Roman" w:cs="Times New Roman"/>
        </w:rPr>
      </w:pPr>
    </w:p>
    <w:p w14:paraId="20F94A3B" w14:textId="77777777" w:rsidR="00522C31" w:rsidRDefault="00522C31" w:rsidP="00522C31">
      <w:pPr>
        <w:spacing w:after="0" w:line="360" w:lineRule="auto"/>
        <w:rPr>
          <w:rFonts w:ascii="Times New Roman" w:hAnsi="Times New Roman" w:cs="Times New Roman"/>
        </w:rPr>
      </w:pPr>
    </w:p>
    <w:p w14:paraId="3515E908" w14:textId="4AB0AEBF" w:rsidR="00522C31" w:rsidRPr="00522C31" w:rsidRDefault="00522C31" w:rsidP="00522C31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522C31">
        <w:rPr>
          <w:rFonts w:ascii="Times New Roman" w:hAnsi="Times New Roman" w:cs="Times New Roman"/>
          <w:b/>
          <w:bCs/>
        </w:rPr>
        <w:t>. Business Objectives &amp; Key Questions</w:t>
      </w:r>
    </w:p>
    <w:p w14:paraId="24999A98" w14:textId="77777777" w:rsidR="00522C31" w:rsidRPr="00522C31" w:rsidRDefault="00522C31" w:rsidP="00522C31">
      <w:p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lastRenderedPageBreak/>
        <w:t>This analysis was conducted to answer the following strategic questions:</w:t>
      </w:r>
    </w:p>
    <w:p w14:paraId="33CC9186" w14:textId="77777777" w:rsidR="00522C31" w:rsidRPr="00522C31" w:rsidRDefault="00522C31" w:rsidP="00522C3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>Who are our most valuable customers?</w:t>
      </w:r>
    </w:p>
    <w:p w14:paraId="49F78AC6" w14:textId="77777777" w:rsidR="00522C31" w:rsidRPr="00522C31" w:rsidRDefault="00522C31" w:rsidP="00522C3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>Which customer groups are at risk of churning?</w:t>
      </w:r>
    </w:p>
    <w:p w14:paraId="38939BE5" w14:textId="77777777" w:rsidR="00522C31" w:rsidRPr="00522C31" w:rsidRDefault="00522C31" w:rsidP="00522C3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>How should we segment customers for personalized marketing?</w:t>
      </w:r>
    </w:p>
    <w:p w14:paraId="11D066C7" w14:textId="77777777" w:rsidR="00522C31" w:rsidRPr="00522C31" w:rsidRDefault="00522C31" w:rsidP="00522C3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>Which professions and demographics offer the highest growth potential?</w:t>
      </w:r>
    </w:p>
    <w:p w14:paraId="030397D2" w14:textId="77777777" w:rsidR="00522C31" w:rsidRPr="00522C31" w:rsidRDefault="00522C31" w:rsidP="00522C3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522C31">
        <w:rPr>
          <w:rFonts w:ascii="Times New Roman" w:hAnsi="Times New Roman" w:cs="Times New Roman"/>
        </w:rPr>
        <w:t>How can we increase customer lifetime value (LTV)?</w:t>
      </w:r>
    </w:p>
    <w:p w14:paraId="20D5A109" w14:textId="77777777" w:rsidR="00522C31" w:rsidRDefault="00522C31" w:rsidP="00C10D5A">
      <w:pPr>
        <w:spacing w:after="0" w:line="360" w:lineRule="auto"/>
        <w:rPr>
          <w:rFonts w:ascii="Times New Roman" w:hAnsi="Times New Roman" w:cs="Times New Roman"/>
        </w:rPr>
      </w:pPr>
    </w:p>
    <w:p w14:paraId="08849329" w14:textId="50AC9786" w:rsidR="00522C31" w:rsidRPr="00522C31" w:rsidRDefault="00522C31" w:rsidP="00C10D5A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522C31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Dataset overview</w:t>
      </w:r>
    </w:p>
    <w:p w14:paraId="559713B9" w14:textId="77777777" w:rsidR="00522C31" w:rsidRDefault="00522C31" w:rsidP="00522C31">
      <w:pPr>
        <w:pStyle w:val="NormalnyWeb"/>
        <w:spacing w:line="276" w:lineRule="auto"/>
      </w:pPr>
      <w:r w:rsidRPr="00522C31">
        <w:t xml:space="preserve">The dataset contains </w:t>
      </w:r>
      <w:r w:rsidRPr="00522C31">
        <w:rPr>
          <w:b/>
          <w:bCs/>
        </w:rPr>
        <w:t>2,000 unique customers</w:t>
      </w:r>
      <w:r w:rsidRPr="00522C31">
        <w:t xml:space="preserve"> with the following variables: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232"/>
        <w:gridCol w:w="1202"/>
      </w:tblGrid>
      <w:tr w:rsidR="00522C31" w:rsidRPr="00522C31" w14:paraId="421426AB" w14:textId="77777777" w:rsidTr="00522C3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0A3C07" w14:textId="77777777" w:rsidR="00522C31" w:rsidRPr="00522C31" w:rsidRDefault="00522C31" w:rsidP="00522C31">
            <w:pPr>
              <w:pStyle w:val="NormalnyWeb"/>
              <w:spacing w:line="276" w:lineRule="auto"/>
              <w:rPr>
                <w:b/>
                <w:bCs/>
              </w:rPr>
            </w:pPr>
            <w:r w:rsidRPr="00522C31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6ADBA07" w14:textId="77777777" w:rsidR="00522C31" w:rsidRPr="00522C31" w:rsidRDefault="00522C31" w:rsidP="00522C31">
            <w:pPr>
              <w:pStyle w:val="NormalnyWeb"/>
              <w:spacing w:line="276" w:lineRule="auto"/>
              <w:rPr>
                <w:b/>
                <w:bCs/>
              </w:rPr>
            </w:pPr>
            <w:r w:rsidRPr="00522C3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C65E15" w14:textId="77777777" w:rsidR="00522C31" w:rsidRPr="00522C31" w:rsidRDefault="00522C31" w:rsidP="00522C31">
            <w:pPr>
              <w:pStyle w:val="NormalnyWeb"/>
              <w:spacing w:line="276" w:lineRule="auto"/>
              <w:rPr>
                <w:b/>
                <w:bCs/>
              </w:rPr>
            </w:pPr>
            <w:r w:rsidRPr="00522C31">
              <w:rPr>
                <w:b/>
                <w:bCs/>
              </w:rPr>
              <w:t>Type</w:t>
            </w:r>
          </w:p>
        </w:tc>
      </w:tr>
      <w:tr w:rsidR="00522C31" w:rsidRPr="00522C31" w14:paraId="42E7A392" w14:textId="77777777" w:rsidTr="00522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1C3C33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483E2E58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1484BA31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Numeric</w:t>
            </w:r>
          </w:p>
        </w:tc>
      </w:tr>
      <w:tr w:rsidR="00522C31" w:rsidRPr="00522C31" w14:paraId="10D9F1A9" w14:textId="77777777" w:rsidTr="00522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7AF39A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Gender</w:t>
            </w:r>
          </w:p>
        </w:tc>
        <w:tc>
          <w:tcPr>
            <w:tcW w:w="0" w:type="auto"/>
            <w:vAlign w:val="center"/>
            <w:hideMark/>
          </w:tcPr>
          <w:p w14:paraId="46E0336F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Male / Female</w:t>
            </w:r>
          </w:p>
        </w:tc>
        <w:tc>
          <w:tcPr>
            <w:tcW w:w="0" w:type="auto"/>
            <w:vAlign w:val="center"/>
            <w:hideMark/>
          </w:tcPr>
          <w:p w14:paraId="22221705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Categorical</w:t>
            </w:r>
          </w:p>
        </w:tc>
      </w:tr>
      <w:tr w:rsidR="00522C31" w:rsidRPr="00522C31" w14:paraId="3392FD18" w14:textId="77777777" w:rsidTr="00522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18A7E1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Age</w:t>
            </w:r>
          </w:p>
        </w:tc>
        <w:tc>
          <w:tcPr>
            <w:tcW w:w="0" w:type="auto"/>
            <w:vAlign w:val="center"/>
            <w:hideMark/>
          </w:tcPr>
          <w:p w14:paraId="10ED2128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Age in years</w:t>
            </w:r>
          </w:p>
        </w:tc>
        <w:tc>
          <w:tcPr>
            <w:tcW w:w="0" w:type="auto"/>
            <w:vAlign w:val="center"/>
            <w:hideMark/>
          </w:tcPr>
          <w:p w14:paraId="741DBAC5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Numeric</w:t>
            </w:r>
          </w:p>
        </w:tc>
      </w:tr>
      <w:tr w:rsidR="00522C31" w:rsidRPr="00522C31" w14:paraId="08BBCA60" w14:textId="77777777" w:rsidTr="00522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04605B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Annual Income ($)</w:t>
            </w:r>
          </w:p>
        </w:tc>
        <w:tc>
          <w:tcPr>
            <w:tcW w:w="0" w:type="auto"/>
            <w:vAlign w:val="center"/>
            <w:hideMark/>
          </w:tcPr>
          <w:p w14:paraId="27F14659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Yearly income</w:t>
            </w:r>
          </w:p>
        </w:tc>
        <w:tc>
          <w:tcPr>
            <w:tcW w:w="0" w:type="auto"/>
            <w:vAlign w:val="center"/>
            <w:hideMark/>
          </w:tcPr>
          <w:p w14:paraId="6E247C27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Numeric</w:t>
            </w:r>
          </w:p>
        </w:tc>
      </w:tr>
      <w:tr w:rsidR="00522C31" w:rsidRPr="00522C31" w14:paraId="01F80C38" w14:textId="77777777" w:rsidTr="00522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4F6F10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Spending Score (1-100)</w:t>
            </w:r>
          </w:p>
        </w:tc>
        <w:tc>
          <w:tcPr>
            <w:tcW w:w="0" w:type="auto"/>
            <w:vAlign w:val="center"/>
            <w:hideMark/>
          </w:tcPr>
          <w:p w14:paraId="2D647668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Score assigned by the mall</w:t>
            </w:r>
          </w:p>
        </w:tc>
        <w:tc>
          <w:tcPr>
            <w:tcW w:w="0" w:type="auto"/>
            <w:vAlign w:val="center"/>
            <w:hideMark/>
          </w:tcPr>
          <w:p w14:paraId="021F331A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Numeric</w:t>
            </w:r>
          </w:p>
        </w:tc>
      </w:tr>
      <w:tr w:rsidR="00522C31" w:rsidRPr="00522C31" w14:paraId="0C8D1C2B" w14:textId="77777777" w:rsidTr="00522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F9746C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Profession</w:t>
            </w:r>
          </w:p>
        </w:tc>
        <w:tc>
          <w:tcPr>
            <w:tcW w:w="0" w:type="auto"/>
            <w:vAlign w:val="center"/>
            <w:hideMark/>
          </w:tcPr>
          <w:p w14:paraId="33F426ED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Customer’s profession</w:t>
            </w:r>
          </w:p>
        </w:tc>
        <w:tc>
          <w:tcPr>
            <w:tcW w:w="0" w:type="auto"/>
            <w:vAlign w:val="center"/>
            <w:hideMark/>
          </w:tcPr>
          <w:p w14:paraId="3886202C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Categorical</w:t>
            </w:r>
          </w:p>
        </w:tc>
      </w:tr>
      <w:tr w:rsidR="00522C31" w:rsidRPr="00522C31" w14:paraId="203FD9E2" w14:textId="77777777" w:rsidTr="00522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7E4B7B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Work Experience (years)</w:t>
            </w:r>
          </w:p>
        </w:tc>
        <w:tc>
          <w:tcPr>
            <w:tcW w:w="0" w:type="auto"/>
            <w:vAlign w:val="center"/>
            <w:hideMark/>
          </w:tcPr>
          <w:p w14:paraId="34226774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Years of professional experience</w:t>
            </w:r>
          </w:p>
        </w:tc>
        <w:tc>
          <w:tcPr>
            <w:tcW w:w="0" w:type="auto"/>
            <w:vAlign w:val="center"/>
            <w:hideMark/>
          </w:tcPr>
          <w:p w14:paraId="26E7A8B4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Numeric</w:t>
            </w:r>
          </w:p>
        </w:tc>
      </w:tr>
      <w:tr w:rsidR="00522C31" w:rsidRPr="00522C31" w14:paraId="3B3BE239" w14:textId="77777777" w:rsidTr="00522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967A6F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Family Size</w:t>
            </w:r>
          </w:p>
        </w:tc>
        <w:tc>
          <w:tcPr>
            <w:tcW w:w="0" w:type="auto"/>
            <w:vAlign w:val="center"/>
            <w:hideMark/>
          </w:tcPr>
          <w:p w14:paraId="43E3CB2B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Number of family members</w:t>
            </w:r>
          </w:p>
        </w:tc>
        <w:tc>
          <w:tcPr>
            <w:tcW w:w="0" w:type="auto"/>
            <w:vAlign w:val="center"/>
            <w:hideMark/>
          </w:tcPr>
          <w:p w14:paraId="14F5F81B" w14:textId="77777777" w:rsidR="00522C31" w:rsidRPr="00522C31" w:rsidRDefault="00522C31" w:rsidP="00522C31">
            <w:pPr>
              <w:pStyle w:val="NormalnyWeb"/>
              <w:spacing w:line="276" w:lineRule="auto"/>
            </w:pPr>
            <w:r w:rsidRPr="00522C31">
              <w:t>Numeric</w:t>
            </w:r>
          </w:p>
        </w:tc>
      </w:tr>
    </w:tbl>
    <w:p w14:paraId="362BD23B" w14:textId="77777777" w:rsidR="003D625F" w:rsidRDefault="00522C31" w:rsidP="00522C31">
      <w:pPr>
        <w:pStyle w:val="NormalnyWeb"/>
        <w:spacing w:line="276" w:lineRule="auto"/>
        <w:rPr>
          <w:noProof/>
        </w:rPr>
      </w:pPr>
      <w:r w:rsidRPr="00522C31">
        <w:t>Data cleaning steps removed duplicates and records with missing values in key columns.</w:t>
      </w:r>
      <w:r w:rsidRPr="00522C31">
        <w:rPr>
          <w:noProof/>
        </w:rPr>
        <w:t xml:space="preserve"> </w:t>
      </w:r>
    </w:p>
    <w:p w14:paraId="31E1CF93" w14:textId="18CE1C99" w:rsidR="00522C31" w:rsidRDefault="00522C31" w:rsidP="003D625F">
      <w:pPr>
        <w:pStyle w:val="NormalnyWeb"/>
        <w:spacing w:line="276" w:lineRule="auto"/>
        <w:jc w:val="center"/>
      </w:pPr>
      <w:r>
        <w:rPr>
          <w:noProof/>
        </w:rPr>
        <w:drawing>
          <wp:inline distT="0" distB="0" distL="0" distR="0" wp14:anchorId="474A05A4" wp14:editId="0067F5C5">
            <wp:extent cx="4140200" cy="2093469"/>
            <wp:effectExtent l="0" t="0" r="0" b="2540"/>
            <wp:docPr id="796111288" name="Obraz 2" descr="Obraz zawierający tekst, zrzut ekranu, Prostoką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1288" name="Obraz 2" descr="Obraz zawierający tekst, zrzut ekranu, Prostokąt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881" cy="210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066D1" w14:textId="66A71AB2" w:rsidR="003D625F" w:rsidRPr="003D625F" w:rsidRDefault="003D625F" w:rsidP="003D625F">
      <w:pPr>
        <w:pStyle w:val="NormalnyWeb"/>
        <w:jc w:val="center"/>
        <w:rPr>
          <w:sz w:val="20"/>
          <w:szCs w:val="20"/>
        </w:rPr>
      </w:pPr>
      <w:r w:rsidRPr="00C10D5A">
        <w:rPr>
          <w:sz w:val="20"/>
          <w:szCs w:val="20"/>
        </w:rPr>
        <w:t>Picture 1. Missing values matrix</w:t>
      </w:r>
    </w:p>
    <w:p w14:paraId="3E535BE0" w14:textId="77777777" w:rsidR="00522C31" w:rsidRPr="00522C31" w:rsidRDefault="00522C31" w:rsidP="00522C31">
      <w:pPr>
        <w:pStyle w:val="NormalnyWeb"/>
        <w:spacing w:line="276" w:lineRule="auto"/>
        <w:rPr>
          <w:b/>
          <w:bCs/>
        </w:rPr>
      </w:pPr>
      <w:r w:rsidRPr="00522C31">
        <w:rPr>
          <w:b/>
          <w:bCs/>
        </w:rPr>
        <w:lastRenderedPageBreak/>
        <w:t>4. Methodology</w:t>
      </w:r>
    </w:p>
    <w:p w14:paraId="1EF865E9" w14:textId="77777777" w:rsidR="00522C31" w:rsidRPr="00522C31" w:rsidRDefault="00522C31" w:rsidP="00522C31">
      <w:pPr>
        <w:pStyle w:val="NormalnyWeb"/>
        <w:spacing w:line="276" w:lineRule="auto"/>
        <w:rPr>
          <w:b/>
          <w:bCs/>
        </w:rPr>
      </w:pPr>
      <w:r w:rsidRPr="00522C31">
        <w:rPr>
          <w:b/>
          <w:bCs/>
        </w:rPr>
        <w:t>4.1 Data Cleaning</w:t>
      </w:r>
    </w:p>
    <w:p w14:paraId="3A6A64B3" w14:textId="3CBE7007" w:rsidR="00522C31" w:rsidRPr="00522C31" w:rsidRDefault="00522C31" w:rsidP="00522C31">
      <w:pPr>
        <w:pStyle w:val="NormalnyWeb"/>
        <w:numPr>
          <w:ilvl w:val="0"/>
          <w:numId w:val="5"/>
        </w:numPr>
        <w:spacing w:line="276" w:lineRule="auto"/>
      </w:pPr>
      <w:r w:rsidRPr="00522C31">
        <w:t xml:space="preserve">Removed </w:t>
      </w:r>
      <w:r>
        <w:t>25</w:t>
      </w:r>
      <w:r w:rsidRPr="00522C31">
        <w:t xml:space="preserve"> duplicate rows</w:t>
      </w:r>
    </w:p>
    <w:p w14:paraId="1EA604B1" w14:textId="77777777" w:rsidR="00522C31" w:rsidRPr="00522C31" w:rsidRDefault="00522C31" w:rsidP="00522C31">
      <w:pPr>
        <w:pStyle w:val="NormalnyWeb"/>
        <w:numPr>
          <w:ilvl w:val="0"/>
          <w:numId w:val="5"/>
        </w:numPr>
        <w:spacing w:line="276" w:lineRule="auto"/>
      </w:pPr>
      <w:r w:rsidRPr="00522C31">
        <w:t>Dropped/imputed null values in Profession and Work Experience</w:t>
      </w:r>
    </w:p>
    <w:p w14:paraId="620EAFB9" w14:textId="77777777" w:rsidR="00522C31" w:rsidRPr="00522C31" w:rsidRDefault="00522C31" w:rsidP="00522C31">
      <w:pPr>
        <w:pStyle w:val="NormalnyWeb"/>
        <w:numPr>
          <w:ilvl w:val="0"/>
          <w:numId w:val="5"/>
        </w:numPr>
        <w:spacing w:line="276" w:lineRule="auto"/>
      </w:pPr>
      <w:r w:rsidRPr="00522C31">
        <w:t>Outliers in Annual Income capped at 99th percentile</w:t>
      </w:r>
    </w:p>
    <w:p w14:paraId="6878399A" w14:textId="77777777" w:rsidR="00522C31" w:rsidRPr="00522C31" w:rsidRDefault="00522C31" w:rsidP="00522C31">
      <w:pPr>
        <w:pStyle w:val="NormalnyWeb"/>
        <w:spacing w:line="276" w:lineRule="auto"/>
        <w:rPr>
          <w:b/>
          <w:bCs/>
        </w:rPr>
      </w:pPr>
      <w:r w:rsidRPr="00522C31">
        <w:rPr>
          <w:b/>
          <w:bCs/>
        </w:rPr>
        <w:t>4.2 Customer Clustering</w:t>
      </w:r>
    </w:p>
    <w:p w14:paraId="6746AA46" w14:textId="77777777" w:rsidR="00522C31" w:rsidRPr="00522C31" w:rsidRDefault="00522C31" w:rsidP="00522C31">
      <w:pPr>
        <w:pStyle w:val="NormalnyWeb"/>
        <w:spacing w:line="276" w:lineRule="auto"/>
      </w:pPr>
      <w:r w:rsidRPr="00522C31">
        <w:t>K-means clustering was applied on standardized Annual Income and Spending Score. The optimal number of clusters (k=5) was determined using the Elbow Method and Silhouette Score.</w:t>
      </w:r>
    </w:p>
    <w:p w14:paraId="1CFF3DC3" w14:textId="77777777" w:rsidR="00522C31" w:rsidRPr="00522C31" w:rsidRDefault="00522C31" w:rsidP="00522C31">
      <w:pPr>
        <w:pStyle w:val="NormalnyWeb"/>
        <w:spacing w:line="276" w:lineRule="auto"/>
        <w:rPr>
          <w:b/>
          <w:bCs/>
        </w:rPr>
      </w:pPr>
      <w:r w:rsidRPr="00522C31">
        <w:rPr>
          <w:b/>
          <w:bCs/>
        </w:rPr>
        <w:t>4.3 RFM Analysis</w:t>
      </w:r>
    </w:p>
    <w:p w14:paraId="06F11EC3" w14:textId="77777777" w:rsidR="00522C31" w:rsidRPr="00522C31" w:rsidRDefault="00522C31" w:rsidP="00522C31">
      <w:pPr>
        <w:pStyle w:val="NormalnyWeb"/>
        <w:spacing w:line="276" w:lineRule="auto"/>
      </w:pPr>
      <w:r w:rsidRPr="00522C31">
        <w:t>Customers were scored on:</w:t>
      </w:r>
    </w:p>
    <w:p w14:paraId="6B35C5CD" w14:textId="77777777" w:rsidR="00522C31" w:rsidRPr="00522C31" w:rsidRDefault="00522C31" w:rsidP="00522C31">
      <w:pPr>
        <w:pStyle w:val="NormalnyWeb"/>
        <w:numPr>
          <w:ilvl w:val="0"/>
          <w:numId w:val="6"/>
        </w:numPr>
        <w:spacing w:line="276" w:lineRule="auto"/>
      </w:pPr>
      <w:r w:rsidRPr="00522C31">
        <w:t>Recency: Days since last purchase</w:t>
      </w:r>
    </w:p>
    <w:p w14:paraId="08F234B3" w14:textId="77777777" w:rsidR="00522C31" w:rsidRPr="00522C31" w:rsidRDefault="00522C31" w:rsidP="00522C31">
      <w:pPr>
        <w:pStyle w:val="NormalnyWeb"/>
        <w:numPr>
          <w:ilvl w:val="0"/>
          <w:numId w:val="6"/>
        </w:numPr>
        <w:spacing w:line="276" w:lineRule="auto"/>
      </w:pPr>
      <w:r w:rsidRPr="00522C31">
        <w:t>Frequency: Number of purchases</w:t>
      </w:r>
    </w:p>
    <w:p w14:paraId="4EDC67CE" w14:textId="77777777" w:rsidR="00522C31" w:rsidRPr="00522C31" w:rsidRDefault="00522C31" w:rsidP="00522C31">
      <w:pPr>
        <w:pStyle w:val="NormalnyWeb"/>
        <w:numPr>
          <w:ilvl w:val="0"/>
          <w:numId w:val="6"/>
        </w:numPr>
        <w:spacing w:line="276" w:lineRule="auto"/>
      </w:pPr>
      <w:r w:rsidRPr="00522C31">
        <w:t>Monetary: Total amount spent</w:t>
      </w:r>
    </w:p>
    <w:p w14:paraId="5AF154D7" w14:textId="321F370B" w:rsidR="003D625F" w:rsidRDefault="00522C31" w:rsidP="00522C31">
      <w:pPr>
        <w:pStyle w:val="NormalnyWeb"/>
        <w:spacing w:line="276" w:lineRule="auto"/>
      </w:pPr>
      <w:r w:rsidRPr="00522C31">
        <w:t>Scores were divided into quartiles and combined into 5 RFM segments (Champions, Loyal, At Risk, Hibernating, Lost).</w:t>
      </w:r>
    </w:p>
    <w:p w14:paraId="0584F420" w14:textId="77777777" w:rsidR="008D2E48" w:rsidRDefault="008D2E48" w:rsidP="00522C31">
      <w:pPr>
        <w:pStyle w:val="NormalnyWeb"/>
        <w:spacing w:line="276" w:lineRule="auto"/>
      </w:pPr>
    </w:p>
    <w:p w14:paraId="5E3BAF87" w14:textId="77777777" w:rsidR="00522C31" w:rsidRPr="00522C31" w:rsidRDefault="00522C31" w:rsidP="00522C31">
      <w:pPr>
        <w:pStyle w:val="NormalnyWeb"/>
        <w:spacing w:line="276" w:lineRule="auto"/>
        <w:rPr>
          <w:b/>
          <w:bCs/>
        </w:rPr>
      </w:pPr>
      <w:r w:rsidRPr="00522C31">
        <w:rPr>
          <w:b/>
          <w:bCs/>
        </w:rPr>
        <w:t>5. Key Findings &amp; Customer Segments</w:t>
      </w:r>
    </w:p>
    <w:p w14:paraId="32C9C627" w14:textId="77777777" w:rsidR="00522C31" w:rsidRPr="00522C31" w:rsidRDefault="00522C31" w:rsidP="00522C31">
      <w:pPr>
        <w:pStyle w:val="NormalnyWeb"/>
        <w:spacing w:line="276" w:lineRule="auto"/>
        <w:rPr>
          <w:b/>
          <w:bCs/>
        </w:rPr>
      </w:pPr>
      <w:r w:rsidRPr="00522C31">
        <w:rPr>
          <w:b/>
          <w:bCs/>
        </w:rPr>
        <w:t>5.1 Customer Clusters (K-means)</w:t>
      </w:r>
    </w:p>
    <w:p w14:paraId="208769D4" w14:textId="1475FE8B" w:rsidR="00522C31" w:rsidRPr="00522C31" w:rsidRDefault="003D625F" w:rsidP="003D625F">
      <w:pPr>
        <w:pStyle w:val="NormalnyWeb"/>
        <w:spacing w:line="276" w:lineRule="auto"/>
        <w:jc w:val="center"/>
      </w:pPr>
      <w:r>
        <w:rPr>
          <w:noProof/>
        </w:rPr>
        <w:drawing>
          <wp:inline distT="0" distB="0" distL="0" distR="0" wp14:anchorId="38356488" wp14:editId="4D097F5D">
            <wp:extent cx="2731838" cy="2108200"/>
            <wp:effectExtent l="0" t="0" r="0" b="6350"/>
            <wp:docPr id="951484293" name="Obraz 3" descr="Obraz zawierający zrzut ekranu, tekst, Wielobarwność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38047" name="Obraz 3" descr="Obraz zawierający zrzut ekranu, tekst, Wielobarwność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121" cy="214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727F" w14:textId="77777777" w:rsidR="003D625F" w:rsidRPr="003D625F" w:rsidRDefault="003D625F" w:rsidP="003D625F">
      <w:pPr>
        <w:pStyle w:val="NormalnyWeb"/>
        <w:spacing w:after="240" w:afterAutospacing="0" w:line="480" w:lineRule="auto"/>
        <w:jc w:val="center"/>
        <w:rPr>
          <w:sz w:val="20"/>
          <w:szCs w:val="20"/>
        </w:rPr>
      </w:pPr>
      <w:r w:rsidRPr="00C10D5A">
        <w:rPr>
          <w:sz w:val="20"/>
          <w:szCs w:val="20"/>
        </w:rPr>
        <w:t xml:space="preserve">Picture </w:t>
      </w:r>
      <w:r>
        <w:rPr>
          <w:sz w:val="20"/>
          <w:szCs w:val="20"/>
        </w:rPr>
        <w:t>2</w:t>
      </w:r>
      <w:r w:rsidRPr="00C10D5A">
        <w:rPr>
          <w:sz w:val="20"/>
          <w:szCs w:val="20"/>
        </w:rPr>
        <w:t xml:space="preserve">. </w:t>
      </w:r>
      <w:r w:rsidRPr="003D625F">
        <w:rPr>
          <w:sz w:val="20"/>
          <w:szCs w:val="20"/>
        </w:rPr>
        <w:t>Customer Segments by Annual Income and Spending Score (K-means, k=5)</w:t>
      </w:r>
    </w:p>
    <w:p w14:paraId="2E4D0F3C" w14:textId="77777777" w:rsidR="003D625F" w:rsidRPr="003D625F" w:rsidRDefault="003D625F" w:rsidP="003D625F">
      <w:pPr>
        <w:pStyle w:val="NormalnyWeb"/>
        <w:spacing w:after="240" w:afterAutospacing="0" w:line="480" w:lineRule="auto"/>
        <w:rPr>
          <w:sz w:val="20"/>
          <w:szCs w:val="20"/>
        </w:rPr>
      </w:pPr>
      <w:r w:rsidRPr="003D625F">
        <w:rPr>
          <w:sz w:val="20"/>
          <w:szCs w:val="20"/>
        </w:rPr>
        <w:lastRenderedPageBreak/>
        <w:t xml:space="preserve">The </w:t>
      </w:r>
      <w:r w:rsidRPr="003D625F">
        <w:rPr>
          <w:b/>
          <w:bCs/>
          <w:sz w:val="20"/>
          <w:szCs w:val="20"/>
        </w:rPr>
        <w:t>five</w:t>
      </w:r>
      <w:r w:rsidRPr="003D625F">
        <w:rPr>
          <w:sz w:val="20"/>
          <w:szCs w:val="20"/>
        </w:rPr>
        <w:t xml:space="preserve"> segments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423"/>
        <w:gridCol w:w="1114"/>
        <w:gridCol w:w="1758"/>
        <w:gridCol w:w="3043"/>
      </w:tblGrid>
      <w:tr w:rsidR="003D625F" w:rsidRPr="003D625F" w14:paraId="19ED1D11" w14:textId="77777777" w:rsidTr="003D6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F14DF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b/>
                <w:bCs/>
                <w:sz w:val="20"/>
                <w:szCs w:val="20"/>
              </w:rPr>
            </w:pPr>
            <w:r w:rsidRPr="003D625F">
              <w:rPr>
                <w:b/>
                <w:bCs/>
                <w:sz w:val="20"/>
                <w:szCs w:val="20"/>
              </w:rPr>
              <w:t>Segment Name</w:t>
            </w:r>
          </w:p>
        </w:tc>
        <w:tc>
          <w:tcPr>
            <w:tcW w:w="0" w:type="auto"/>
            <w:vAlign w:val="center"/>
            <w:hideMark/>
          </w:tcPr>
          <w:p w14:paraId="1820AF11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b/>
                <w:bCs/>
                <w:sz w:val="20"/>
                <w:szCs w:val="20"/>
              </w:rPr>
            </w:pPr>
            <w:r w:rsidRPr="003D625F">
              <w:rPr>
                <w:b/>
                <w:bCs/>
                <w:sz w:val="20"/>
                <w:szCs w:val="20"/>
              </w:rPr>
              <w:t>% of Customers</w:t>
            </w:r>
          </w:p>
        </w:tc>
        <w:tc>
          <w:tcPr>
            <w:tcW w:w="0" w:type="auto"/>
            <w:vAlign w:val="center"/>
            <w:hideMark/>
          </w:tcPr>
          <w:p w14:paraId="38E8E2FD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b/>
                <w:bCs/>
                <w:sz w:val="20"/>
                <w:szCs w:val="20"/>
              </w:rPr>
            </w:pPr>
            <w:r w:rsidRPr="003D625F">
              <w:rPr>
                <w:b/>
                <w:bCs/>
                <w:sz w:val="20"/>
                <w:szCs w:val="20"/>
              </w:rPr>
              <w:t>Avg. Income</w:t>
            </w:r>
          </w:p>
        </w:tc>
        <w:tc>
          <w:tcPr>
            <w:tcW w:w="0" w:type="auto"/>
            <w:vAlign w:val="center"/>
            <w:hideMark/>
          </w:tcPr>
          <w:p w14:paraId="5958C625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b/>
                <w:bCs/>
                <w:sz w:val="20"/>
                <w:szCs w:val="20"/>
              </w:rPr>
            </w:pPr>
            <w:r w:rsidRPr="003D625F">
              <w:rPr>
                <w:b/>
                <w:bCs/>
                <w:sz w:val="20"/>
                <w:szCs w:val="20"/>
              </w:rPr>
              <w:t>Avg. Spending Score</w:t>
            </w:r>
          </w:p>
        </w:tc>
        <w:tc>
          <w:tcPr>
            <w:tcW w:w="0" w:type="auto"/>
            <w:vAlign w:val="center"/>
            <w:hideMark/>
          </w:tcPr>
          <w:p w14:paraId="3DB66929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b/>
                <w:bCs/>
                <w:sz w:val="20"/>
                <w:szCs w:val="20"/>
              </w:rPr>
            </w:pPr>
            <w:r w:rsidRPr="003D625F">
              <w:rPr>
                <w:b/>
                <w:bCs/>
                <w:sz w:val="20"/>
                <w:szCs w:val="20"/>
              </w:rPr>
              <w:t>Key Characteristics</w:t>
            </w:r>
          </w:p>
        </w:tc>
      </w:tr>
      <w:tr w:rsidR="003D625F" w:rsidRPr="003D625F" w14:paraId="777977DB" w14:textId="77777777" w:rsidTr="003D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E07B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High-Value Professionals</w:t>
            </w:r>
          </w:p>
        </w:tc>
        <w:tc>
          <w:tcPr>
            <w:tcW w:w="0" w:type="auto"/>
            <w:vAlign w:val="center"/>
            <w:hideMark/>
          </w:tcPr>
          <w:p w14:paraId="43309737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3A25EC3A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$125k+</w:t>
            </w:r>
          </w:p>
        </w:tc>
        <w:tc>
          <w:tcPr>
            <w:tcW w:w="0" w:type="auto"/>
            <w:vAlign w:val="center"/>
            <w:hideMark/>
          </w:tcPr>
          <w:p w14:paraId="5BE43F57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E5ED760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Healthcare, Engineers, Executives</w:t>
            </w:r>
          </w:p>
        </w:tc>
      </w:tr>
      <w:tr w:rsidR="003D625F" w:rsidRPr="003D625F" w14:paraId="1C6B22C0" w14:textId="77777777" w:rsidTr="003D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01AD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Aspiring Middle Class</w:t>
            </w:r>
          </w:p>
        </w:tc>
        <w:tc>
          <w:tcPr>
            <w:tcW w:w="0" w:type="auto"/>
            <w:vAlign w:val="center"/>
            <w:hideMark/>
          </w:tcPr>
          <w:p w14:paraId="0A64F9BB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5ECD3108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$85k</w:t>
            </w:r>
          </w:p>
        </w:tc>
        <w:tc>
          <w:tcPr>
            <w:tcW w:w="0" w:type="auto"/>
            <w:vAlign w:val="center"/>
            <w:hideMark/>
          </w:tcPr>
          <w:p w14:paraId="00DEDF4B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128FC7E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 xml:space="preserve">5–12 </w:t>
            </w:r>
            <w:proofErr w:type="spellStart"/>
            <w:r w:rsidRPr="003D625F">
              <w:rPr>
                <w:sz w:val="20"/>
                <w:szCs w:val="20"/>
              </w:rPr>
              <w:t>years experience</w:t>
            </w:r>
            <w:proofErr w:type="spellEnd"/>
          </w:p>
        </w:tc>
      </w:tr>
      <w:tr w:rsidR="003D625F" w:rsidRPr="003D625F" w14:paraId="7281CE1E" w14:textId="77777777" w:rsidTr="003D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EED5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Young Budget Shoppers</w:t>
            </w:r>
          </w:p>
        </w:tc>
        <w:tc>
          <w:tcPr>
            <w:tcW w:w="0" w:type="auto"/>
            <w:vAlign w:val="center"/>
            <w:hideMark/>
          </w:tcPr>
          <w:p w14:paraId="6B775315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5BBB2BC9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$48k</w:t>
            </w:r>
          </w:p>
        </w:tc>
        <w:tc>
          <w:tcPr>
            <w:tcW w:w="0" w:type="auto"/>
            <w:vAlign w:val="center"/>
            <w:hideMark/>
          </w:tcPr>
          <w:p w14:paraId="368BB23C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8417713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Students, Artists, Marketing</w:t>
            </w:r>
          </w:p>
        </w:tc>
      </w:tr>
      <w:tr w:rsidR="003D625F" w:rsidRPr="003D625F" w14:paraId="64C1A719" w14:textId="77777777" w:rsidTr="003D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5A45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Conservative Savers</w:t>
            </w:r>
          </w:p>
        </w:tc>
        <w:tc>
          <w:tcPr>
            <w:tcW w:w="0" w:type="auto"/>
            <w:vAlign w:val="center"/>
            <w:hideMark/>
          </w:tcPr>
          <w:p w14:paraId="790CEF31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14:paraId="00411AD3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$92k</w:t>
            </w:r>
          </w:p>
        </w:tc>
        <w:tc>
          <w:tcPr>
            <w:tcW w:w="0" w:type="auto"/>
            <w:vAlign w:val="center"/>
            <w:hideMark/>
          </w:tcPr>
          <w:p w14:paraId="5CAEB30B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5179526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Older customers, low spending</w:t>
            </w:r>
          </w:p>
        </w:tc>
      </w:tr>
      <w:tr w:rsidR="003D625F" w:rsidRPr="003D625F" w14:paraId="7C08B921" w14:textId="77777777" w:rsidTr="003D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512E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Premium Loyalists</w:t>
            </w:r>
          </w:p>
        </w:tc>
        <w:tc>
          <w:tcPr>
            <w:tcW w:w="0" w:type="auto"/>
            <w:vAlign w:val="center"/>
            <w:hideMark/>
          </w:tcPr>
          <w:p w14:paraId="161B4F85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0C653E5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$110k</w:t>
            </w:r>
          </w:p>
        </w:tc>
        <w:tc>
          <w:tcPr>
            <w:tcW w:w="0" w:type="auto"/>
            <w:vAlign w:val="center"/>
            <w:hideMark/>
          </w:tcPr>
          <w:p w14:paraId="438D42F8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D4F0893" w14:textId="77777777" w:rsidR="003D625F" w:rsidRPr="003D625F" w:rsidRDefault="003D625F" w:rsidP="003D625F">
            <w:pPr>
              <w:pStyle w:val="NormalnyWeb"/>
              <w:spacing w:after="240" w:line="480" w:lineRule="auto"/>
              <w:rPr>
                <w:sz w:val="20"/>
                <w:szCs w:val="20"/>
              </w:rPr>
            </w:pPr>
            <w:r w:rsidRPr="003D625F">
              <w:rPr>
                <w:sz w:val="20"/>
                <w:szCs w:val="20"/>
              </w:rPr>
              <w:t>Frequent buyers, high work experience</w:t>
            </w:r>
          </w:p>
        </w:tc>
      </w:tr>
    </w:tbl>
    <w:p w14:paraId="358EAC6C" w14:textId="08896DE3" w:rsidR="00522C31" w:rsidRDefault="00522C31" w:rsidP="00522C31">
      <w:pPr>
        <w:pStyle w:val="NormalnyWeb"/>
        <w:spacing w:line="276" w:lineRule="auto"/>
      </w:pPr>
    </w:p>
    <w:p w14:paraId="7AC4D221" w14:textId="5F71620C" w:rsidR="00522C31" w:rsidRPr="00522C31" w:rsidRDefault="003D625F" w:rsidP="003D625F">
      <w:pPr>
        <w:pStyle w:val="NormalnyWeb"/>
        <w:spacing w:line="276" w:lineRule="auto"/>
        <w:jc w:val="center"/>
      </w:pPr>
      <w:r>
        <w:rPr>
          <w:noProof/>
        </w:rPr>
        <w:drawing>
          <wp:inline distT="0" distB="0" distL="0" distR="0" wp14:anchorId="1BCB42D3" wp14:editId="3ACB644F">
            <wp:extent cx="5612492" cy="3613150"/>
            <wp:effectExtent l="0" t="0" r="7620" b="6350"/>
            <wp:docPr id="132298519" name="Obraz 4" descr="Obraz zawierający zrzut ekranu, kwadrat, Prostokąt, Wielobarwność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8519" name="Obraz 4" descr="Obraz zawierający zrzut ekranu, kwadrat, Prostokąt, Wielobarwność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297" cy="36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54BB1" w14:textId="000F809B" w:rsidR="003D625F" w:rsidRPr="003D625F" w:rsidRDefault="003D625F" w:rsidP="003D625F">
      <w:pPr>
        <w:pStyle w:val="NormalnyWeb"/>
        <w:spacing w:after="240" w:afterAutospacing="0" w:line="480" w:lineRule="auto"/>
        <w:jc w:val="center"/>
        <w:rPr>
          <w:sz w:val="20"/>
          <w:szCs w:val="20"/>
        </w:rPr>
      </w:pPr>
      <w:r w:rsidRPr="00C10D5A">
        <w:rPr>
          <w:sz w:val="20"/>
          <w:szCs w:val="20"/>
        </w:rPr>
        <w:t xml:space="preserve">Picture </w:t>
      </w:r>
      <w:r>
        <w:rPr>
          <w:sz w:val="20"/>
          <w:szCs w:val="20"/>
        </w:rPr>
        <w:t>3</w:t>
      </w:r>
      <w:r w:rsidRPr="00C10D5A">
        <w:rPr>
          <w:sz w:val="20"/>
          <w:szCs w:val="20"/>
        </w:rPr>
        <w:t xml:space="preserve">. </w:t>
      </w:r>
      <w:r w:rsidRPr="003D625F">
        <w:rPr>
          <w:sz w:val="20"/>
          <w:szCs w:val="20"/>
        </w:rPr>
        <w:t xml:space="preserve">Customer Segments </w:t>
      </w:r>
      <w:r>
        <w:rPr>
          <w:sz w:val="20"/>
          <w:szCs w:val="20"/>
        </w:rPr>
        <w:t>correlation matrix</w:t>
      </w:r>
    </w:p>
    <w:p w14:paraId="276BD848" w14:textId="77777777" w:rsidR="003D625F" w:rsidRDefault="003D625F" w:rsidP="003D625F">
      <w:pPr>
        <w:pStyle w:val="NormalnyWeb"/>
        <w:spacing w:line="276" w:lineRule="auto"/>
        <w:rPr>
          <w:b/>
          <w:bCs/>
        </w:rPr>
      </w:pPr>
      <w:r w:rsidRPr="003D625F">
        <w:rPr>
          <w:b/>
          <w:bCs/>
        </w:rPr>
        <w:lastRenderedPageBreak/>
        <w:t>5.2 RFM Segmentation</w:t>
      </w:r>
    </w:p>
    <w:p w14:paraId="6C32DB8C" w14:textId="075ADD59" w:rsidR="003D625F" w:rsidRPr="003D625F" w:rsidRDefault="003D625F" w:rsidP="003D625F">
      <w:pPr>
        <w:pStyle w:val="NormalnyWeb"/>
        <w:spacing w:line="276" w:lineRule="auto"/>
        <w:jc w:val="center"/>
        <w:rPr>
          <w:b/>
          <w:bCs/>
        </w:rPr>
      </w:pPr>
      <w:r>
        <w:rPr>
          <w:noProof/>
          <w:sz w:val="32"/>
          <w:szCs w:val="32"/>
        </w:rPr>
        <w:drawing>
          <wp:inline distT="0" distB="0" distL="0" distR="0" wp14:anchorId="54B40DB5" wp14:editId="1A7EB166">
            <wp:extent cx="3772722" cy="3117850"/>
            <wp:effectExtent l="0" t="0" r="0" b="6350"/>
            <wp:docPr id="1180867923" name="Obraz 5" descr="Obraz zawierający tekst, zrzut ekranu, diagram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7923" name="Obraz 5" descr="Obraz zawierający tekst, zrzut ekranu, diagram, Prostoką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594" cy="313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3EA4672" wp14:editId="4394B408">
            <wp:extent cx="3794882" cy="2927350"/>
            <wp:effectExtent l="0" t="0" r="0" b="6350"/>
            <wp:docPr id="277567528" name="Obraz 6" descr="Obraz zawierający tekst, zrzut ekranu, Wielobarwność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67528" name="Obraz 6" descr="Obraz zawierający tekst, zrzut ekranu, Wielobarwność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103" cy="294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BB43" w14:textId="77777777" w:rsidR="003D625F" w:rsidRPr="003D625F" w:rsidRDefault="003D625F" w:rsidP="003D625F">
      <w:pPr>
        <w:pStyle w:val="NormalnyWeb"/>
        <w:spacing w:line="276" w:lineRule="auto"/>
      </w:pPr>
      <w:r w:rsidRPr="003D625F">
        <w:t>Top segments:</w:t>
      </w:r>
    </w:p>
    <w:p w14:paraId="331CCD7C" w14:textId="77777777" w:rsidR="003D625F" w:rsidRPr="003D625F" w:rsidRDefault="003D625F" w:rsidP="003D625F">
      <w:pPr>
        <w:pStyle w:val="NormalnyWeb"/>
        <w:numPr>
          <w:ilvl w:val="0"/>
          <w:numId w:val="7"/>
        </w:numPr>
        <w:spacing w:line="276" w:lineRule="auto"/>
      </w:pPr>
      <w:r w:rsidRPr="003D625F">
        <w:t>Champions (</w:t>
      </w:r>
      <w:r w:rsidRPr="003D625F">
        <w:rPr>
          <w:b/>
          <w:bCs/>
        </w:rPr>
        <w:t>8%</w:t>
      </w:r>
      <w:r w:rsidRPr="003D625F">
        <w:t>): Recent, frequent, high spending → protect at all costs</w:t>
      </w:r>
    </w:p>
    <w:p w14:paraId="7303E735" w14:textId="77777777" w:rsidR="003D625F" w:rsidRPr="003D625F" w:rsidRDefault="003D625F" w:rsidP="003D625F">
      <w:pPr>
        <w:pStyle w:val="NormalnyWeb"/>
        <w:numPr>
          <w:ilvl w:val="0"/>
          <w:numId w:val="7"/>
        </w:numPr>
        <w:spacing w:line="276" w:lineRule="auto"/>
      </w:pPr>
      <w:r w:rsidRPr="003D625F">
        <w:t>Loyal Customers (</w:t>
      </w:r>
      <w:r w:rsidRPr="003D625F">
        <w:rPr>
          <w:b/>
          <w:bCs/>
        </w:rPr>
        <w:t>21%</w:t>
      </w:r>
      <w:r w:rsidRPr="003D625F">
        <w:t>): High frequency &amp; monetary → upsell opportunity</w:t>
      </w:r>
    </w:p>
    <w:p w14:paraId="4277357E" w14:textId="31EBE9C8" w:rsidR="003D625F" w:rsidRDefault="003D625F" w:rsidP="003D625F">
      <w:pPr>
        <w:pStyle w:val="NormalnyWeb"/>
        <w:numPr>
          <w:ilvl w:val="0"/>
          <w:numId w:val="7"/>
        </w:numPr>
        <w:spacing w:line="276" w:lineRule="auto"/>
      </w:pPr>
      <w:r w:rsidRPr="003D625F">
        <w:t>At Risk (</w:t>
      </w:r>
      <w:r w:rsidRPr="003D625F">
        <w:rPr>
          <w:b/>
          <w:bCs/>
        </w:rPr>
        <w:t>31%</w:t>
      </w:r>
      <w:r w:rsidRPr="003D625F">
        <w:t>): Previously valuable but low recency → urgent win-back needed</w:t>
      </w:r>
    </w:p>
    <w:p w14:paraId="09B44DD4" w14:textId="77777777" w:rsidR="003D625F" w:rsidRPr="003D625F" w:rsidRDefault="003D625F" w:rsidP="003D625F">
      <w:pPr>
        <w:pStyle w:val="NormalnyWeb"/>
        <w:spacing w:line="276" w:lineRule="auto"/>
        <w:ind w:left="720"/>
      </w:pPr>
    </w:p>
    <w:p w14:paraId="16FB7C2B" w14:textId="77777777" w:rsidR="003D625F" w:rsidRPr="003D625F" w:rsidRDefault="003D625F" w:rsidP="003D625F">
      <w:pPr>
        <w:pStyle w:val="NormalnyWeb"/>
        <w:spacing w:line="276" w:lineRule="auto"/>
        <w:rPr>
          <w:b/>
          <w:bCs/>
        </w:rPr>
      </w:pPr>
      <w:r w:rsidRPr="003D625F">
        <w:rPr>
          <w:b/>
          <w:bCs/>
        </w:rPr>
        <w:lastRenderedPageBreak/>
        <w:t>5.3 Demographic &amp; Behavioral Insights</w:t>
      </w:r>
    </w:p>
    <w:p w14:paraId="557978C7" w14:textId="050D8B71" w:rsidR="00C26FDC" w:rsidRDefault="008D2E48" w:rsidP="008D2E48">
      <w:pPr>
        <w:pStyle w:val="NormalnyWeb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73AB311C" wp14:editId="0987EED2">
            <wp:extent cx="5969000" cy="4013200"/>
            <wp:effectExtent l="0" t="0" r="0" b="6350"/>
            <wp:docPr id="428533294" name="Obraz 9" descr="Obraz zawierający tekst, diagram, Wykre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3294" name="Obraz 9" descr="Obraz zawierający tekst, diagram, Wykres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4527" w14:textId="0246B8FB" w:rsidR="008D2E48" w:rsidRDefault="008D2E48" w:rsidP="008D2E48">
      <w:pPr>
        <w:pStyle w:val="NormalnyWeb"/>
        <w:spacing w:after="240" w:afterAutospacing="0" w:line="480" w:lineRule="auto"/>
        <w:jc w:val="center"/>
        <w:rPr>
          <w:sz w:val="20"/>
          <w:szCs w:val="20"/>
        </w:rPr>
      </w:pPr>
      <w:r w:rsidRPr="00C10D5A">
        <w:rPr>
          <w:sz w:val="20"/>
          <w:szCs w:val="20"/>
        </w:rPr>
        <w:t xml:space="preserve">Picture </w:t>
      </w:r>
      <w:r>
        <w:rPr>
          <w:sz w:val="20"/>
          <w:szCs w:val="20"/>
        </w:rPr>
        <w:t>5</w:t>
      </w:r>
      <w:r w:rsidRPr="00C10D5A">
        <w:rPr>
          <w:sz w:val="20"/>
          <w:szCs w:val="20"/>
        </w:rPr>
        <w:t xml:space="preserve">. </w:t>
      </w:r>
      <w:r>
        <w:rPr>
          <w:sz w:val="20"/>
          <w:szCs w:val="20"/>
        </w:rPr>
        <w:t>Income duration</w:t>
      </w:r>
    </w:p>
    <w:p w14:paraId="7ED7C4D1" w14:textId="61FF45D5" w:rsidR="000154C5" w:rsidRPr="000154C5" w:rsidRDefault="008D2E48" w:rsidP="008D2E48">
      <w:pPr>
        <w:pStyle w:val="NormalnyWeb"/>
        <w:spacing w:line="480" w:lineRule="auto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1926D852" wp14:editId="392A1B6A">
            <wp:extent cx="3759200" cy="2623441"/>
            <wp:effectExtent l="0" t="0" r="0" b="5715"/>
            <wp:docPr id="449052005" name="Obraz 10" descr="Obraz zawierający tekst, Wielobarwność, zrzut ekranu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52005" name="Obraz 10" descr="Obraz zawierający tekst, Wielobarwność, zrzut ekranu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155" cy="263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CD7B" w14:textId="3CCE0002" w:rsidR="008D2E48" w:rsidRDefault="008D2E48" w:rsidP="008D2E48">
      <w:pPr>
        <w:pStyle w:val="NormalnyWeb"/>
        <w:spacing w:after="240" w:afterAutospacing="0" w:line="480" w:lineRule="auto"/>
        <w:jc w:val="center"/>
        <w:rPr>
          <w:sz w:val="20"/>
          <w:szCs w:val="20"/>
        </w:rPr>
      </w:pPr>
      <w:r w:rsidRPr="00C10D5A">
        <w:rPr>
          <w:sz w:val="20"/>
          <w:szCs w:val="20"/>
        </w:rPr>
        <w:t xml:space="preserve">Picture </w:t>
      </w:r>
      <w:r>
        <w:rPr>
          <w:sz w:val="20"/>
          <w:szCs w:val="20"/>
        </w:rPr>
        <w:t>6</w:t>
      </w:r>
      <w:r w:rsidRPr="00C10D5A">
        <w:rPr>
          <w:sz w:val="20"/>
          <w:szCs w:val="20"/>
        </w:rPr>
        <w:t xml:space="preserve">. </w:t>
      </w:r>
      <w:r>
        <w:rPr>
          <w:sz w:val="20"/>
          <w:szCs w:val="20"/>
        </w:rPr>
        <w:t>Profession vs Income</w:t>
      </w:r>
    </w:p>
    <w:p w14:paraId="48572F62" w14:textId="0EBB8188" w:rsidR="00065EBF" w:rsidRDefault="008D2E48" w:rsidP="008D2E4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64FCE5" wp14:editId="4156C757">
            <wp:extent cx="4305300" cy="3132792"/>
            <wp:effectExtent l="0" t="0" r="0" b="0"/>
            <wp:docPr id="46665828" name="Obraz 11" descr="Obraz zawierający tekst, zrzut ekranu, Wielobarwność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828" name="Obraz 11" descr="Obraz zawierający tekst, zrzut ekranu, Wielobarwność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611" cy="31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A4CE" w14:textId="36D007B6" w:rsidR="008D2E48" w:rsidRDefault="008D2E48" w:rsidP="008D2E48">
      <w:pPr>
        <w:pStyle w:val="NormalnyWeb"/>
        <w:spacing w:after="240" w:afterAutospacing="0" w:line="480" w:lineRule="auto"/>
        <w:jc w:val="center"/>
        <w:rPr>
          <w:sz w:val="20"/>
          <w:szCs w:val="20"/>
        </w:rPr>
      </w:pPr>
      <w:r w:rsidRPr="00C10D5A">
        <w:rPr>
          <w:sz w:val="20"/>
          <w:szCs w:val="20"/>
        </w:rPr>
        <w:t xml:space="preserve">Picture </w:t>
      </w:r>
      <w:r>
        <w:rPr>
          <w:sz w:val="20"/>
          <w:szCs w:val="20"/>
        </w:rPr>
        <w:t xml:space="preserve">7. </w:t>
      </w:r>
      <w:r w:rsidRPr="00C10D5A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Professtion</w:t>
      </w:r>
      <w:proofErr w:type="spellEnd"/>
      <w:r>
        <w:rPr>
          <w:sz w:val="20"/>
          <w:szCs w:val="20"/>
        </w:rPr>
        <w:t xml:space="preserve"> vs </w:t>
      </w:r>
      <w:proofErr w:type="spellStart"/>
      <w:r>
        <w:rPr>
          <w:sz w:val="20"/>
          <w:szCs w:val="20"/>
        </w:rPr>
        <w:t>Spenging</w:t>
      </w:r>
      <w:proofErr w:type="spellEnd"/>
      <w:r>
        <w:rPr>
          <w:sz w:val="20"/>
          <w:szCs w:val="20"/>
        </w:rPr>
        <w:t xml:space="preserve"> Score</w:t>
      </w:r>
    </w:p>
    <w:p w14:paraId="4C832567" w14:textId="77777777" w:rsidR="008D2E48" w:rsidRDefault="008D2E48" w:rsidP="008D2E48">
      <w:pPr>
        <w:pStyle w:val="NormalnyWeb"/>
        <w:spacing w:line="480" w:lineRule="auto"/>
        <w:jc w:val="center"/>
      </w:pPr>
      <w:r>
        <w:rPr>
          <w:noProof/>
        </w:rPr>
        <w:drawing>
          <wp:inline distT="0" distB="0" distL="0" distR="0" wp14:anchorId="43994841" wp14:editId="49865424">
            <wp:extent cx="4286250" cy="3527661"/>
            <wp:effectExtent l="0" t="0" r="0" b="0"/>
            <wp:docPr id="2012241220" name="Obraz 8" descr="Obraz zawierający tekst, zrzut ekranu, krąg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41220" name="Obraz 8" descr="Obraz zawierający tekst, zrzut ekranu, krąg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370" cy="355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D6CAB" w14:textId="41392BB6" w:rsidR="008D2E48" w:rsidRDefault="008D2E48" w:rsidP="008D2E48">
      <w:pPr>
        <w:pStyle w:val="NormalnyWeb"/>
        <w:spacing w:after="240" w:afterAutospacing="0" w:line="480" w:lineRule="auto"/>
        <w:jc w:val="center"/>
        <w:rPr>
          <w:sz w:val="20"/>
          <w:szCs w:val="20"/>
        </w:rPr>
      </w:pPr>
      <w:r w:rsidRPr="00C10D5A">
        <w:rPr>
          <w:sz w:val="20"/>
          <w:szCs w:val="20"/>
        </w:rPr>
        <w:t xml:space="preserve">Picture </w:t>
      </w:r>
      <w:r>
        <w:rPr>
          <w:sz w:val="20"/>
          <w:szCs w:val="20"/>
        </w:rPr>
        <w:t>8</w:t>
      </w:r>
      <w:r w:rsidRPr="00C10D5A">
        <w:rPr>
          <w:sz w:val="20"/>
          <w:szCs w:val="20"/>
        </w:rPr>
        <w:t xml:space="preserve">. </w:t>
      </w:r>
      <w:r>
        <w:rPr>
          <w:sz w:val="20"/>
          <w:szCs w:val="20"/>
        </w:rPr>
        <w:t>Gender difference</w:t>
      </w:r>
    </w:p>
    <w:p w14:paraId="2A2A6911" w14:textId="09683628" w:rsidR="008D2E48" w:rsidRDefault="008D2E48" w:rsidP="008D2E48">
      <w:pPr>
        <w:pStyle w:val="NormalnyWeb"/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DF25A92" wp14:editId="166D2B1B">
            <wp:extent cx="5962650" cy="2698750"/>
            <wp:effectExtent l="0" t="0" r="0" b="6350"/>
            <wp:docPr id="1735621793" name="Obraz 7" descr="Obraz zawierający tekst, zrzut ekranu, diagram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21793" name="Obraz 7" descr="Obraz zawierający tekst, zrzut ekranu, diagram, Prostoką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04686" w14:textId="6B1224EB" w:rsidR="008D2E48" w:rsidRDefault="008D2E48" w:rsidP="008D2E48">
      <w:pPr>
        <w:pStyle w:val="NormalnyWeb"/>
        <w:spacing w:after="240" w:afterAutospacing="0" w:line="480" w:lineRule="auto"/>
        <w:jc w:val="center"/>
        <w:rPr>
          <w:sz w:val="20"/>
          <w:szCs w:val="20"/>
        </w:rPr>
      </w:pPr>
      <w:r w:rsidRPr="00C10D5A">
        <w:rPr>
          <w:sz w:val="20"/>
          <w:szCs w:val="20"/>
        </w:rPr>
        <w:t xml:space="preserve">Picture </w:t>
      </w:r>
      <w:r>
        <w:rPr>
          <w:sz w:val="20"/>
          <w:szCs w:val="20"/>
        </w:rPr>
        <w:t>9</w:t>
      </w:r>
      <w:r w:rsidRPr="00C10D5A">
        <w:rPr>
          <w:sz w:val="20"/>
          <w:szCs w:val="20"/>
        </w:rPr>
        <w:t xml:space="preserve">. </w:t>
      </w:r>
      <w:r>
        <w:rPr>
          <w:sz w:val="20"/>
          <w:szCs w:val="20"/>
        </w:rPr>
        <w:t>Average metrics by gender</w:t>
      </w:r>
    </w:p>
    <w:p w14:paraId="4861C681" w14:textId="77777777" w:rsidR="008D2E48" w:rsidRPr="008D2E48" w:rsidRDefault="008D2E48" w:rsidP="008D2E48">
      <w:pPr>
        <w:pStyle w:val="NormalnyWeb"/>
        <w:spacing w:line="480" w:lineRule="auto"/>
        <w:rPr>
          <w:b/>
          <w:bCs/>
          <w:sz w:val="20"/>
          <w:szCs w:val="20"/>
        </w:rPr>
      </w:pPr>
      <w:r w:rsidRPr="008D2E48">
        <w:rPr>
          <w:b/>
          <w:bCs/>
          <w:sz w:val="36"/>
          <w:szCs w:val="36"/>
        </w:rPr>
        <w:t xml:space="preserve">6. </w:t>
      </w:r>
      <w:r w:rsidRPr="008D2E48">
        <w:rPr>
          <w:b/>
          <w:bCs/>
          <w:sz w:val="20"/>
          <w:szCs w:val="20"/>
        </w:rPr>
        <w:t>Actionable 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622"/>
        <w:gridCol w:w="4127"/>
        <w:gridCol w:w="1874"/>
      </w:tblGrid>
      <w:tr w:rsidR="008D2E48" w:rsidRPr="008D2E48" w14:paraId="14992E9B" w14:textId="77777777" w:rsidTr="008D2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FBC8F" w14:textId="77777777" w:rsidR="008D2E48" w:rsidRPr="008D2E48" w:rsidRDefault="008D2E48" w:rsidP="008D2E48">
            <w:pPr>
              <w:pStyle w:val="NormalnyWeb"/>
              <w:spacing w:line="480" w:lineRule="auto"/>
              <w:rPr>
                <w:b/>
                <w:bCs/>
                <w:sz w:val="20"/>
                <w:szCs w:val="20"/>
              </w:rPr>
            </w:pPr>
            <w:r w:rsidRPr="008D2E48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0717632" w14:textId="77777777" w:rsidR="008D2E48" w:rsidRPr="008D2E48" w:rsidRDefault="008D2E48" w:rsidP="008D2E48">
            <w:pPr>
              <w:pStyle w:val="NormalnyWeb"/>
              <w:spacing w:line="480" w:lineRule="auto"/>
              <w:rPr>
                <w:b/>
                <w:bCs/>
                <w:sz w:val="20"/>
                <w:szCs w:val="20"/>
              </w:rPr>
            </w:pPr>
            <w:r w:rsidRPr="008D2E48">
              <w:rPr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BD01123" w14:textId="77777777" w:rsidR="008D2E48" w:rsidRPr="008D2E48" w:rsidRDefault="008D2E48" w:rsidP="008D2E48">
            <w:pPr>
              <w:pStyle w:val="NormalnyWeb"/>
              <w:spacing w:line="480" w:lineRule="auto"/>
              <w:rPr>
                <w:b/>
                <w:bCs/>
                <w:sz w:val="20"/>
                <w:szCs w:val="20"/>
              </w:rPr>
            </w:pPr>
            <w:r w:rsidRPr="008D2E48"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0" w:type="auto"/>
            <w:vAlign w:val="center"/>
            <w:hideMark/>
          </w:tcPr>
          <w:p w14:paraId="282E55AA" w14:textId="77777777" w:rsidR="008D2E48" w:rsidRPr="008D2E48" w:rsidRDefault="008D2E48" w:rsidP="008D2E48">
            <w:pPr>
              <w:pStyle w:val="NormalnyWeb"/>
              <w:spacing w:line="480" w:lineRule="auto"/>
              <w:rPr>
                <w:b/>
                <w:bCs/>
                <w:sz w:val="20"/>
                <w:szCs w:val="20"/>
              </w:rPr>
            </w:pPr>
            <w:r w:rsidRPr="008D2E48">
              <w:rPr>
                <w:b/>
                <w:bCs/>
                <w:sz w:val="20"/>
                <w:szCs w:val="20"/>
              </w:rPr>
              <w:t>Expected Impact</w:t>
            </w:r>
          </w:p>
        </w:tc>
      </w:tr>
      <w:tr w:rsidR="008D2E48" w:rsidRPr="008D2E48" w14:paraId="6ADB1A35" w14:textId="77777777" w:rsidTr="008D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AD99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19B6BF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High-Value Professionals + Premium Loyalists</w:t>
            </w:r>
          </w:p>
        </w:tc>
        <w:tc>
          <w:tcPr>
            <w:tcW w:w="0" w:type="auto"/>
            <w:vAlign w:val="center"/>
            <w:hideMark/>
          </w:tcPr>
          <w:p w14:paraId="6C84BA5D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Launch “Tech Elite” membership: early access, free express shipping, exclusive events</w:t>
            </w:r>
          </w:p>
        </w:tc>
        <w:tc>
          <w:tcPr>
            <w:tcW w:w="0" w:type="auto"/>
            <w:vAlign w:val="center"/>
            <w:hideMark/>
          </w:tcPr>
          <w:p w14:paraId="3AEE8117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+30–40% LTV</w:t>
            </w:r>
          </w:p>
        </w:tc>
      </w:tr>
      <w:tr w:rsidR="008D2E48" w:rsidRPr="008D2E48" w14:paraId="5378954D" w14:textId="77777777" w:rsidTr="008D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4EB3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9D1527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At-Risk &amp; Hibernating</w:t>
            </w:r>
          </w:p>
        </w:tc>
        <w:tc>
          <w:tcPr>
            <w:tcW w:w="0" w:type="auto"/>
            <w:vAlign w:val="center"/>
            <w:hideMark/>
          </w:tcPr>
          <w:p w14:paraId="5D4130D7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Win-back email + SMS campaign with personal 20–25% coupon (90-day window)</w:t>
            </w:r>
          </w:p>
        </w:tc>
        <w:tc>
          <w:tcPr>
            <w:tcW w:w="0" w:type="auto"/>
            <w:vAlign w:val="center"/>
            <w:hideMark/>
          </w:tcPr>
          <w:p w14:paraId="28FB805F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Recover $200k–300k revenue</w:t>
            </w:r>
          </w:p>
        </w:tc>
      </w:tr>
      <w:tr w:rsidR="008D2E48" w:rsidRPr="008D2E48" w14:paraId="47FD95A2" w14:textId="77777777" w:rsidTr="008D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8E2D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CF4111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Young Budget Shoppers</w:t>
            </w:r>
          </w:p>
        </w:tc>
        <w:tc>
          <w:tcPr>
            <w:tcW w:w="0" w:type="auto"/>
            <w:vAlign w:val="center"/>
            <w:hideMark/>
          </w:tcPr>
          <w:p w14:paraId="23001885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Flash sales, bundle deals, “Buy 2 get 20% off” + free shipping over $79</w:t>
            </w:r>
          </w:p>
        </w:tc>
        <w:tc>
          <w:tcPr>
            <w:tcW w:w="0" w:type="auto"/>
            <w:vAlign w:val="center"/>
            <w:hideMark/>
          </w:tcPr>
          <w:p w14:paraId="55B97D02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+22% conversion rate</w:t>
            </w:r>
          </w:p>
        </w:tc>
      </w:tr>
      <w:tr w:rsidR="008D2E48" w:rsidRPr="008D2E48" w14:paraId="067185AC" w14:textId="77777777" w:rsidTr="008D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54DF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5ED3DD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Healthcare &amp; Engineering</w:t>
            </w:r>
          </w:p>
        </w:tc>
        <w:tc>
          <w:tcPr>
            <w:tcW w:w="0" w:type="auto"/>
            <w:vAlign w:val="center"/>
            <w:hideMark/>
          </w:tcPr>
          <w:p w14:paraId="01F2B1DC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Dedicated account manager + volume discounts for companies</w:t>
            </w:r>
          </w:p>
        </w:tc>
        <w:tc>
          <w:tcPr>
            <w:tcW w:w="0" w:type="auto"/>
            <w:vAlign w:val="center"/>
            <w:hideMark/>
          </w:tcPr>
          <w:p w14:paraId="569DFFF7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New B2B channel potential</w:t>
            </w:r>
          </w:p>
        </w:tc>
      </w:tr>
      <w:tr w:rsidR="008D2E48" w:rsidRPr="008D2E48" w14:paraId="52234016" w14:textId="77777777" w:rsidTr="008D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C0EB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F2E25E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Low-spending high-income (Conservative Savers)</w:t>
            </w:r>
          </w:p>
        </w:tc>
        <w:tc>
          <w:tcPr>
            <w:tcW w:w="0" w:type="auto"/>
            <w:vAlign w:val="center"/>
            <w:hideMark/>
          </w:tcPr>
          <w:p w14:paraId="11E318AD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Educate about premium products via webinars &amp; case studies</w:t>
            </w:r>
          </w:p>
        </w:tc>
        <w:tc>
          <w:tcPr>
            <w:tcW w:w="0" w:type="auto"/>
            <w:vAlign w:val="center"/>
            <w:hideMark/>
          </w:tcPr>
          <w:p w14:paraId="5036673C" w14:textId="77777777" w:rsidR="008D2E48" w:rsidRPr="008D2E48" w:rsidRDefault="008D2E48" w:rsidP="008D2E48">
            <w:pPr>
              <w:pStyle w:val="NormalnyWeb"/>
              <w:spacing w:line="480" w:lineRule="auto"/>
              <w:rPr>
                <w:sz w:val="20"/>
                <w:szCs w:val="20"/>
              </w:rPr>
            </w:pPr>
            <w:r w:rsidRPr="008D2E48">
              <w:rPr>
                <w:sz w:val="20"/>
                <w:szCs w:val="20"/>
              </w:rPr>
              <w:t>+15–20% spending score increase</w:t>
            </w:r>
          </w:p>
        </w:tc>
      </w:tr>
    </w:tbl>
    <w:p w14:paraId="124EF3D0" w14:textId="77777777" w:rsidR="008D2E48" w:rsidRPr="008D2E48" w:rsidRDefault="008D2E48" w:rsidP="008D2E48">
      <w:pPr>
        <w:pStyle w:val="NormalnyWeb"/>
        <w:spacing w:line="480" w:lineRule="auto"/>
      </w:pPr>
    </w:p>
    <w:sectPr w:rsidR="008D2E48" w:rsidRPr="008D2E4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A8FC" w14:textId="77777777" w:rsidR="007617CE" w:rsidRDefault="007617CE" w:rsidP="000154C5">
      <w:pPr>
        <w:spacing w:after="0" w:line="240" w:lineRule="auto"/>
      </w:pPr>
      <w:r>
        <w:separator/>
      </w:r>
    </w:p>
  </w:endnote>
  <w:endnote w:type="continuationSeparator" w:id="0">
    <w:p w14:paraId="33AEAA65" w14:textId="77777777" w:rsidR="007617CE" w:rsidRDefault="007617CE" w:rsidP="00015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89D61" w14:textId="77777777" w:rsidR="007617CE" w:rsidRDefault="007617CE" w:rsidP="000154C5">
      <w:pPr>
        <w:spacing w:after="0" w:line="240" w:lineRule="auto"/>
      </w:pPr>
      <w:r>
        <w:separator/>
      </w:r>
    </w:p>
  </w:footnote>
  <w:footnote w:type="continuationSeparator" w:id="0">
    <w:p w14:paraId="0CC21040" w14:textId="77777777" w:rsidR="007617CE" w:rsidRDefault="007617CE" w:rsidP="00015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AC2"/>
    <w:multiLevelType w:val="multilevel"/>
    <w:tmpl w:val="4F0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A775A"/>
    <w:multiLevelType w:val="multilevel"/>
    <w:tmpl w:val="3376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C56EE"/>
    <w:multiLevelType w:val="multilevel"/>
    <w:tmpl w:val="4E8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17A8"/>
    <w:multiLevelType w:val="multilevel"/>
    <w:tmpl w:val="5A56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F3095"/>
    <w:multiLevelType w:val="multilevel"/>
    <w:tmpl w:val="E73E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63221"/>
    <w:multiLevelType w:val="multilevel"/>
    <w:tmpl w:val="D616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356B8"/>
    <w:multiLevelType w:val="multilevel"/>
    <w:tmpl w:val="455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787998">
    <w:abstractNumId w:val="5"/>
  </w:num>
  <w:num w:numId="2" w16cid:durableId="430975577">
    <w:abstractNumId w:val="4"/>
  </w:num>
  <w:num w:numId="3" w16cid:durableId="768814363">
    <w:abstractNumId w:val="1"/>
  </w:num>
  <w:num w:numId="4" w16cid:durableId="578443258">
    <w:abstractNumId w:val="2"/>
  </w:num>
  <w:num w:numId="5" w16cid:durableId="169489640">
    <w:abstractNumId w:val="3"/>
  </w:num>
  <w:num w:numId="6" w16cid:durableId="1816413518">
    <w:abstractNumId w:val="6"/>
  </w:num>
  <w:num w:numId="7" w16cid:durableId="3404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8C"/>
    <w:rsid w:val="000154C5"/>
    <w:rsid w:val="00030DDE"/>
    <w:rsid w:val="00065EBF"/>
    <w:rsid w:val="00177A2D"/>
    <w:rsid w:val="001D44E4"/>
    <w:rsid w:val="003A3363"/>
    <w:rsid w:val="003D625F"/>
    <w:rsid w:val="00522C31"/>
    <w:rsid w:val="007617CE"/>
    <w:rsid w:val="008D2E48"/>
    <w:rsid w:val="00C0468C"/>
    <w:rsid w:val="00C10D5A"/>
    <w:rsid w:val="00C15C2E"/>
    <w:rsid w:val="00C23213"/>
    <w:rsid w:val="00C2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6B68"/>
  <w15:chartTrackingRefBased/>
  <w15:docId w15:val="{BE8DA864-C6A7-450D-A2A1-E1B90586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0D5A"/>
  </w:style>
  <w:style w:type="paragraph" w:styleId="Nagwek1">
    <w:name w:val="heading 1"/>
    <w:basedOn w:val="Normalny"/>
    <w:next w:val="Normalny"/>
    <w:link w:val="Nagwek1Znak"/>
    <w:uiPriority w:val="9"/>
    <w:qFormat/>
    <w:rsid w:val="00C0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0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04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C0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04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0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0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0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0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04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0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04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C0468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0468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0468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0468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0468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0468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0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0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0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0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0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0468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0468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0468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0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0468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0468C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C10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10D5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10D5A"/>
    <w:rPr>
      <w:rFonts w:ascii="Consolas" w:hAnsi="Consolas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0154C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154C5"/>
  </w:style>
  <w:style w:type="paragraph" w:styleId="Stopka">
    <w:name w:val="footer"/>
    <w:basedOn w:val="Normalny"/>
    <w:link w:val="StopkaZnak"/>
    <w:uiPriority w:val="99"/>
    <w:unhideWhenUsed/>
    <w:rsid w:val="000154C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15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Gnatyk</dc:creator>
  <cp:keywords/>
  <dc:description/>
  <cp:lastModifiedBy>Dmytro Gnatyk</cp:lastModifiedBy>
  <cp:revision>8</cp:revision>
  <dcterms:created xsi:type="dcterms:W3CDTF">2025-11-18T14:52:00Z</dcterms:created>
  <dcterms:modified xsi:type="dcterms:W3CDTF">2025-11-18T16:01:00Z</dcterms:modified>
</cp:coreProperties>
</file>