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01771E" w:rsidTr="0001771E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01771E" w:rsidRDefault="00E96021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 xml:space="preserve">Date </w:t>
            </w:r>
            <w:bookmarkStart w:id="0" w:name="Text15"/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01771E">
              <w:rPr>
                <w:rFonts w:ascii="Tahoma" w:hAnsi="Tahoma" w:cs="Tahoma"/>
              </w:rPr>
              <w:instrText xml:space="preserve"> FORMTEXT </w:instrText>
            </w:r>
            <w:r w:rsidR="001456A2" w:rsidRPr="0001771E">
              <w:rPr>
                <w:rFonts w:ascii="Tahoma" w:hAnsi="Tahoma" w:cs="Tahoma"/>
              </w:rPr>
              <w:fldChar w:fldCharType="begin"/>
            </w:r>
            <w:r w:rsidRPr="0001771E">
              <w:rPr>
                <w:rFonts w:ascii="Tahoma" w:hAnsi="Tahoma" w:cs="Tahoma"/>
              </w:rPr>
              <w:instrText xml:space="preserve"> DATE \@ "dd/MM/yyyy" </w:instrText>
            </w:r>
            <w:r w:rsidR="001456A2" w:rsidRPr="0001771E">
              <w:rPr>
                <w:rFonts w:ascii="Tahoma" w:hAnsi="Tahoma" w:cs="Tahoma"/>
              </w:rPr>
              <w:fldChar w:fldCharType="separate"/>
            </w:r>
            <w:r w:rsidR="00DF4231">
              <w:rPr>
                <w:rFonts w:ascii="Tahoma" w:hAnsi="Tahoma" w:cs="Tahoma"/>
                <w:noProof/>
              </w:rPr>
              <w:instrText>15/10/2016</w:instrText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separate"/>
            </w:r>
            <w:r w:rsidR="00B5146B" w:rsidRPr="0001771E">
              <w:rPr>
                <w:rFonts w:ascii="Tahoma" w:hAnsi="Tahoma" w:cs="Tahoma"/>
                <w:noProof/>
              </w:rPr>
              <w:t>02/10/2015</w:t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1771E" w:rsidRDefault="00E96021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01771E" w:rsidRDefault="001456A2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01771E">
              <w:rPr>
                <w:rFonts w:ascii="Tahoma" w:hAnsi="Tahoma" w:cs="Tahoma"/>
              </w:rPr>
              <w:instrText xml:space="preserve"> FORMDROPDOWN </w:instrText>
            </w:r>
            <w:r w:rsidRPr="0001771E">
              <w:rPr>
                <w:rFonts w:ascii="Tahoma" w:hAnsi="Tahoma" w:cs="Tahoma"/>
              </w:rPr>
            </w:r>
            <w:r w:rsidRPr="0001771E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1771E" w:rsidRDefault="00E96021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 xml:space="preserve">Questionnaire </w:t>
            </w:r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01771E">
              <w:rPr>
                <w:rFonts w:ascii="Tahoma" w:hAnsi="Tahoma" w:cs="Tahoma"/>
              </w:rPr>
              <w:instrText xml:space="preserve"> FORMCHECKBOX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2"/>
            <w:r w:rsidRPr="0001771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1771E" w:rsidRDefault="00DD204B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 xml:space="preserve">Attachment </w:t>
            </w:r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01771E">
              <w:rPr>
                <w:rFonts w:ascii="Tahoma" w:hAnsi="Tahoma" w:cs="Tahoma"/>
              </w:rPr>
              <w:instrText xml:space="preserve"> FORMCHECKBOX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01771E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BB0BB7" w:rsidRDefault="00E96021" w:rsidP="000C5F4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 w:rsidRPr="0001771E">
              <w:rPr>
                <w:rFonts w:ascii="Tahoma" w:hAnsi="Tahoma" w:cs="Tahoma"/>
              </w:rPr>
              <w:t xml:space="preserve">Notes </w:t>
            </w:r>
            <w:proofErr w:type="gramEnd"/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01771E">
              <w:rPr>
                <w:rFonts w:ascii="Tahoma" w:hAnsi="Tahoma" w:cs="Tahoma"/>
              </w:rPr>
              <w:instrText xml:space="preserve"> FORMTEXT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separate"/>
            </w:r>
            <w:r w:rsidR="0001771E" w:rsidRPr="0001771E">
              <w:rPr>
                <w:rFonts w:ascii="Tahoma" w:hAnsi="Tahoma" w:cs="Tahoma"/>
                <w:noProof/>
              </w:rPr>
              <w:t>: 45 Years, male, married, manual labour coming from lower socio economic status. History not clear as patient reported alone; Episodes of mania and depression. Delusion of persecution, delusion of infidility, delusion of grandiosity. Alcohol dependabce syndrome and history of delirious episodes related to alcohol use. Multiple admissions. Marital discord; Plan</w:t>
            </w:r>
            <w:r w:rsidR="000C5F41">
              <w:rPr>
                <w:rFonts w:ascii="Tahoma" w:hAnsi="Tahoma" w:cs="Tahoma"/>
                <w:noProof/>
              </w:rPr>
              <w:t>:</w:t>
            </w:r>
            <w:r w:rsidR="00BB0BB7">
              <w:rPr>
                <w:rFonts w:ascii="Tahoma" w:hAnsi="Tahoma" w:cs="Tahoma"/>
                <w:noProof/>
              </w:rPr>
              <w:t xml:space="preserve"> T Sod Val 200 mg bd; T Risp 3 mg hs; r/v 1 week.</w:t>
            </w:r>
          </w:p>
          <w:p w:rsidR="003B0F7E" w:rsidRDefault="00BB0BB7" w:rsidP="00BB0BB7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10/10/15: Manic state; Plan: Incr T Sod Val 200-0-500 mg; Incr T Risp 6 mg hs; T ThP 2mg 1-0-1; r/v 1 wk.</w:t>
            </w:r>
            <w:r w:rsidR="000C5F41">
              <w:rPr>
                <w:rFonts w:ascii="Tahoma" w:hAnsi="Tahoma" w:cs="Tahoma"/>
                <w:noProof/>
              </w:rPr>
              <w:t xml:space="preserve"> </w:t>
            </w:r>
          </w:p>
          <w:p w:rsidR="00D018E2" w:rsidRDefault="003B0F7E" w:rsidP="00BB0BB7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18/10/15: Much better; Plan: Incr T Sod Val 500 mg bd; Red T Risp 4 mg hs; r/v 1 week.</w:t>
            </w:r>
          </w:p>
          <w:p w:rsidR="00602FFF" w:rsidRDefault="00D018E2" w:rsidP="001F35C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24/10/15: Stable; Plan:  r/v 2 wks.</w:t>
            </w:r>
          </w:p>
          <w:p w:rsidR="00602FFF" w:rsidRDefault="00602FFF" w:rsidP="001F35C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14/11/15: Stable; r/v 1 week.</w:t>
            </w:r>
          </w:p>
          <w:p w:rsidR="00E2741D" w:rsidRDefault="00602FFF" w:rsidP="00602FF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21/11/15: Stable; r/v 2 wks.</w:t>
            </w:r>
          </w:p>
          <w:p w:rsidR="001228DA" w:rsidRDefault="00E2741D" w:rsidP="00602FF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05/12/15: Plan: T Quet 25 mg hs sos; r/v 2 wks.</w:t>
            </w:r>
          </w:p>
          <w:p w:rsidR="00A5341E" w:rsidRDefault="001228DA" w:rsidP="001228D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19/12/15: Reasonably well; Plan same; r/v 2wks.</w:t>
            </w:r>
          </w:p>
          <w:p w:rsidR="00D0328A" w:rsidRDefault="00A5341E" w:rsidP="00A5341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02/01/16: Reasonably well; Plan: Same; r/v 3 wks.</w:t>
            </w:r>
          </w:p>
          <w:p w:rsidR="008064BA" w:rsidRDefault="00D0328A" w:rsidP="00D0328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23/01/16: Well. Stop T THP; Red T Risp 2 mg hs; r/v 2 wks.</w:t>
            </w:r>
          </w:p>
          <w:p w:rsidR="008064BA" w:rsidRDefault="008064BA" w:rsidP="008064B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05/02/16: Poor drug compliance; r/v 1 week.</w:t>
            </w:r>
          </w:p>
          <w:p w:rsidR="008064BA" w:rsidRDefault="008064BA" w:rsidP="008064B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20/02/16: C/o Tiredness; Plan: Red T Risp 1mg hs; r/v  1wk.</w:t>
            </w:r>
          </w:p>
          <w:p w:rsidR="009F400C" w:rsidRDefault="008064BA" w:rsidP="008064B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26/02/16: Stable; r/v 4 wks.</w:t>
            </w:r>
          </w:p>
          <w:p w:rsidR="001B2F49" w:rsidRDefault="009F400C" w:rsidP="009F400C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23/04/16: Not taking tablet on regular; One or two times in a week. Plan: Stop T Risp; r/v 1 week.</w:t>
            </w:r>
          </w:p>
          <w:p w:rsidR="00166016" w:rsidRDefault="001B2F49" w:rsidP="001B2F49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30/04/16: Well. On regular medication. r/3 wks.</w:t>
            </w:r>
          </w:p>
          <w:p w:rsidR="0056143D" w:rsidRDefault="00166016" w:rsidP="001B2F49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21/05/16: Well. Plan: Incr T Sod Val 200-0-500 mg; r/v 3 wks.</w:t>
            </w:r>
          </w:p>
          <w:p w:rsidR="0056143D" w:rsidRDefault="0056143D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Off medication for 4 moths and now in manic relapse; Plan: Red T Sod Val 200 mg bd; Add T Risp 4 mg hs; T THP 2mg 1-0-0; r/v 1 wk.</w:t>
            </w:r>
          </w:p>
          <w:p w:rsidR="0056143D" w:rsidRDefault="0056143D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20/08/16: Same; Plan: Incr T Sod Val 200-0-500 mg; Incr T Risp 8 mg hs; T THP 2mg tds; r/v 1 wk.</w:t>
            </w:r>
          </w:p>
          <w:p w:rsidR="0056143D" w:rsidRDefault="0056143D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27/08/16: Better. Sedation reported on THP and reduced THP by family; Plan: Red T THP 2mg bd; Incr T SOd Val 500 mg bd; r/v 2 wks.</w:t>
            </w:r>
          </w:p>
          <w:p w:rsidR="0056143D" w:rsidRDefault="0056143D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10/09/16: Slight improvement; Incr T Risp 8 mg hs; r/v 2 wks.</w:t>
            </w:r>
          </w:p>
          <w:p w:rsidR="00DF4231" w:rsidRDefault="0056143D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24/09/16: Stable and sedation. Plan: Red T Risp 4 mg hs; T THP 2mg 1-0-0; r/v 3 wks. </w:t>
            </w:r>
          </w:p>
          <w:p w:rsidR="00E96021" w:rsidRPr="0001771E" w:rsidRDefault="00DF4231" w:rsidP="0056143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15/10/16: Stable; r/v 1 mo.</w:t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01771E" w:rsidTr="0001771E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9F400C" w:rsidRDefault="00DD204B" w:rsidP="0001771E">
            <w:pPr>
              <w:rPr>
                <w:rFonts w:ascii="Tahoma" w:hAnsi="Tahoma" w:cs="Tahoma"/>
                <w:noProof/>
              </w:rPr>
            </w:pPr>
            <w:r w:rsidRPr="0001771E">
              <w:rPr>
                <w:rFonts w:ascii="Tahoma" w:hAnsi="Tahoma" w:cs="Tahoma"/>
              </w:rPr>
              <w:t xml:space="preserve">Diagnosis: </w:t>
            </w:r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01771E">
              <w:rPr>
                <w:rFonts w:ascii="Tahoma" w:hAnsi="Tahoma" w:cs="Tahoma"/>
              </w:rPr>
              <w:instrText xml:space="preserve"> FORMTEXT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separate"/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</w:p>
          <w:p w:rsidR="00DD204B" w:rsidRPr="0001771E" w:rsidRDefault="001456A2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01771E" w:rsidRDefault="00DD204B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 xml:space="preserve">No: </w:t>
            </w:r>
            <w:bookmarkStart w:id="6" w:name="Text14"/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01771E">
              <w:rPr>
                <w:rFonts w:ascii="Tahoma" w:hAnsi="Tahoma" w:cs="Tahoma"/>
              </w:rPr>
              <w:instrText xml:space="preserve"> FORMTEXT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separate"/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Pr="0001771E">
              <w:rPr>
                <w:rFonts w:ascii="Tahoma" w:hAnsi="Tahoma" w:cs="Tahoma"/>
                <w:noProof/>
              </w:rPr>
              <w:t> </w:t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6"/>
            <w:r w:rsidRPr="0001771E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01771E" w:rsidRDefault="00DD204B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1456A2" w:rsidRPr="0001771E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01771E">
              <w:rPr>
                <w:rFonts w:ascii="Tahoma" w:hAnsi="Tahoma" w:cs="Tahoma"/>
              </w:rPr>
              <w:instrText xml:space="preserve"> FORMDROPDOWN </w:instrText>
            </w:r>
            <w:r w:rsidR="001456A2" w:rsidRPr="0001771E">
              <w:rPr>
                <w:rFonts w:ascii="Tahoma" w:hAnsi="Tahoma" w:cs="Tahoma"/>
              </w:rPr>
            </w:r>
            <w:r w:rsidR="001456A2" w:rsidRPr="0001771E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01771E" w:rsidRDefault="00DD204B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01771E">
              <w:rPr>
                <w:rFonts w:ascii="Tahoma" w:hAnsi="Tahoma" w:cs="Tahoma"/>
              </w:rPr>
              <w:t>Medication</w:t>
            </w:r>
          </w:p>
          <w:p w:rsidR="00DD204B" w:rsidRPr="0001771E" w:rsidRDefault="001456A2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01771E">
              <w:rPr>
                <w:rFonts w:ascii="Tahoma" w:hAnsi="Tahoma" w:cs="Tahoma"/>
              </w:rPr>
              <w:instrText xml:space="preserve"> FORMDROPDOWN </w:instrText>
            </w:r>
            <w:r w:rsidRPr="0001771E">
              <w:rPr>
                <w:rFonts w:ascii="Tahoma" w:hAnsi="Tahoma" w:cs="Tahoma"/>
              </w:rPr>
            </w:r>
            <w:r w:rsidRPr="0001771E">
              <w:rPr>
                <w:rFonts w:ascii="Tahoma" w:hAnsi="Tahoma" w:cs="Tahoma"/>
              </w:rPr>
              <w:fldChar w:fldCharType="end"/>
            </w:r>
            <w:bookmarkEnd w:id="8"/>
            <w:r w:rsidR="00DD204B" w:rsidRPr="0001771E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01771E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1771E" w:rsidRDefault="00430A97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lastRenderedPageBreak/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01771E" w:rsidRDefault="001456A2" w:rsidP="00B5146B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01771E">
              <w:rPr>
                <w:rFonts w:ascii="Tahoma" w:hAnsi="Tahoma" w:cs="Tahoma"/>
              </w:rPr>
              <w:instrText xml:space="preserve"> FORMTEXT </w:instrText>
            </w:r>
            <w:r w:rsidRPr="0001771E">
              <w:rPr>
                <w:rFonts w:ascii="Tahoma" w:hAnsi="Tahoma" w:cs="Tahoma"/>
              </w:rPr>
            </w:r>
            <w:r w:rsidRPr="0001771E">
              <w:rPr>
                <w:rFonts w:ascii="Tahoma" w:hAnsi="Tahoma" w:cs="Tahoma"/>
              </w:rPr>
              <w:fldChar w:fldCharType="separate"/>
            </w:r>
            <w:r w:rsidR="00B5146B" w:rsidRPr="0001771E">
              <w:rPr>
                <w:rFonts w:ascii="Tahoma" w:hAnsi="Tahoma" w:cs="Tahoma"/>
                <w:noProof/>
              </w:rPr>
              <w:t>1</w:t>
            </w:r>
            <w:r w:rsidRPr="0001771E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01771E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1771E" w:rsidRDefault="00430A97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01771E" w:rsidRDefault="001456A2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01771E">
              <w:rPr>
                <w:rFonts w:ascii="Tahoma" w:hAnsi="Tahoma" w:cs="Tahoma"/>
              </w:rPr>
              <w:instrText xml:space="preserve"> FORMTEXT </w:instrText>
            </w:r>
            <w:r w:rsidRPr="0001771E">
              <w:rPr>
                <w:rFonts w:ascii="Tahoma" w:hAnsi="Tahoma" w:cs="Tahoma"/>
              </w:rPr>
            </w:r>
            <w:r w:rsidRPr="0001771E">
              <w:rPr>
                <w:rFonts w:ascii="Tahoma" w:hAnsi="Tahoma" w:cs="Tahoma"/>
              </w:rPr>
              <w:fldChar w:fldCharType="separate"/>
            </w:r>
            <w:r w:rsidR="0001771E" w:rsidRPr="0001771E">
              <w:rPr>
                <w:rFonts w:ascii="Tahoma" w:hAnsi="Tahoma" w:cs="Tahoma"/>
                <w:noProof/>
              </w:rPr>
              <w:t xml:space="preserve">Santhosh </w:t>
            </w:r>
            <w:r w:rsidRPr="0001771E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01771E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1771E" w:rsidRDefault="00430A97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01771E" w:rsidRDefault="001456A2" w:rsidP="0001771E">
            <w:pPr>
              <w:rPr>
                <w:rFonts w:ascii="Tahoma" w:hAnsi="Tahoma" w:cs="Tahoma"/>
              </w:rPr>
            </w:pPr>
            <w:r w:rsidRPr="0001771E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01771E">
              <w:rPr>
                <w:rFonts w:ascii="Tahoma" w:hAnsi="Tahoma" w:cs="Tahoma"/>
              </w:rPr>
              <w:instrText xml:space="preserve"> FORMTEXT </w:instrText>
            </w:r>
            <w:r w:rsidRPr="0001771E">
              <w:rPr>
                <w:rFonts w:ascii="Tahoma" w:hAnsi="Tahoma" w:cs="Tahoma"/>
              </w:rPr>
            </w:r>
            <w:r w:rsidRPr="0001771E">
              <w:rPr>
                <w:rFonts w:ascii="Tahoma" w:hAnsi="Tahoma" w:cs="Tahoma"/>
              </w:rPr>
              <w:fldChar w:fldCharType="separate"/>
            </w:r>
            <w:r w:rsidR="0001771E" w:rsidRPr="0001771E">
              <w:rPr>
                <w:rFonts w:ascii="Tahoma" w:hAnsi="Tahoma" w:cs="Tahoma"/>
                <w:noProof/>
              </w:rPr>
              <w:t>D</w:t>
            </w:r>
            <w:r w:rsidRPr="0001771E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46B"/>
    <w:rsid w:val="0001771E"/>
    <w:rsid w:val="00035A3E"/>
    <w:rsid w:val="000B2E2B"/>
    <w:rsid w:val="000C5F41"/>
    <w:rsid w:val="001228DA"/>
    <w:rsid w:val="001456A2"/>
    <w:rsid w:val="00166016"/>
    <w:rsid w:val="001B2F49"/>
    <w:rsid w:val="001C59EE"/>
    <w:rsid w:val="001F35C3"/>
    <w:rsid w:val="00274042"/>
    <w:rsid w:val="003815F8"/>
    <w:rsid w:val="003832E0"/>
    <w:rsid w:val="003963E0"/>
    <w:rsid w:val="003B0F7E"/>
    <w:rsid w:val="004244C2"/>
    <w:rsid w:val="00430A97"/>
    <w:rsid w:val="0046150F"/>
    <w:rsid w:val="00514E48"/>
    <w:rsid w:val="0056143D"/>
    <w:rsid w:val="005E3064"/>
    <w:rsid w:val="00602FFF"/>
    <w:rsid w:val="00705424"/>
    <w:rsid w:val="007D5F9C"/>
    <w:rsid w:val="008064BA"/>
    <w:rsid w:val="008275E5"/>
    <w:rsid w:val="008A6289"/>
    <w:rsid w:val="008C5980"/>
    <w:rsid w:val="009F25E6"/>
    <w:rsid w:val="009F400C"/>
    <w:rsid w:val="00A529D7"/>
    <w:rsid w:val="00A5341E"/>
    <w:rsid w:val="00A8274A"/>
    <w:rsid w:val="00AD4AE4"/>
    <w:rsid w:val="00B5146B"/>
    <w:rsid w:val="00BB0BB7"/>
    <w:rsid w:val="00C80137"/>
    <w:rsid w:val="00C90F0B"/>
    <w:rsid w:val="00D018E2"/>
    <w:rsid w:val="00D0328A"/>
    <w:rsid w:val="00DB079B"/>
    <w:rsid w:val="00DC6288"/>
    <w:rsid w:val="00DD204B"/>
    <w:rsid w:val="00DF4231"/>
    <w:rsid w:val="00E01D42"/>
    <w:rsid w:val="00E2741D"/>
    <w:rsid w:val="00E96021"/>
    <w:rsid w:val="00E97099"/>
    <w:rsid w:val="00FE1576"/>
    <w:rsid w:val="00FF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15F8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51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46B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41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19</cp:revision>
  <cp:lastPrinted>1601-01-01T00:00:00Z</cp:lastPrinted>
  <dcterms:created xsi:type="dcterms:W3CDTF">2015-10-02T16:22:00Z</dcterms:created>
  <dcterms:modified xsi:type="dcterms:W3CDTF">2016-10-15T05:16:00Z</dcterms:modified>
</cp:coreProperties>
</file>