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32"/>
          <w:sz w:val="64"/>
        </w:rPr>
        <w:t>GUÍA DE USUARIO</w:t>
      </w:r>
    </w:p>
    <w:p>
      <w:pPr>
        <w:jc w:val="center"/>
      </w:pPr>
      <w:r>
        <w:rPr>
          <w:color w:val="0E7AC4"/>
          <w:sz w:val="48"/>
        </w:rPr>
        <w:t>ProyecFaena</w:t>
      </w:r>
    </w:p>
    <w:p/>
    <w:p>
      <w:pPr>
        <w:jc w:val="center"/>
      </w:pPr>
      <w:r>
        <w:rPr>
          <w:color w:val="64748B"/>
          <w:sz w:val="28"/>
        </w:rPr>
        <w:t>Proyección de Faena Avícola</w:t>
      </w:r>
    </w:p>
    <w:p/>
    <w:p/>
    <w:p>
      <w:pPr>
        <w:jc w:val="center"/>
      </w:pPr>
      <w:r>
        <w:rPr>
          <w:color w:val="64748B"/>
          <w:sz w:val="22"/>
        </w:rPr>
        <w:t>Versión 1.0 — February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before="40" w:after="40"/>
      </w:pPr>
      <w:r>
        <w:rPr>
          <w:sz w:val="22"/>
        </w:rPr>
        <w:t>1. ¿Qué es ProyecFaena?</w:t>
      </w:r>
    </w:p>
    <w:p>
      <w:pPr>
        <w:spacing w:before="40" w:after="40"/>
      </w:pPr>
      <w:r>
        <w:rPr>
          <w:sz w:val="22"/>
        </w:rPr>
        <w:t>2. Requisitos previos</w:t>
      </w:r>
    </w:p>
    <w:p>
      <w:pPr>
        <w:spacing w:before="40" w:after="40"/>
      </w:pPr>
      <w:r>
        <w:rPr>
          <w:sz w:val="22"/>
        </w:rPr>
        <w:t>3. Acceso al sistema</w:t>
      </w:r>
    </w:p>
    <w:p>
      <w:pPr>
        <w:spacing w:before="40" w:after="40"/>
      </w:pPr>
      <w:r>
        <w:rPr>
          <w:sz w:val="22"/>
        </w:rPr>
        <w:t>4. Pantalla principal — Navegación</w:t>
      </w:r>
    </w:p>
    <w:p>
      <w:pPr>
        <w:spacing w:before="40" w:after="40"/>
      </w:pPr>
      <w:r>
        <w:rPr>
          <w:sz w:val="22"/>
        </w:rPr>
        <w:t>5. Cargar Oferta</w:t>
      </w:r>
    </w:p>
    <w:p>
      <w:pPr>
        <w:spacing w:before="40" w:after="40"/>
      </w:pPr>
      <w:r>
        <w:rPr>
          <w:sz w:val="22"/>
        </w:rPr>
        <w:t>6. Ver Oferta</w:t>
      </w:r>
    </w:p>
    <w:p>
      <w:pPr>
        <w:spacing w:before="40" w:after="40"/>
      </w:pPr>
      <w:r>
        <w:rPr>
          <w:sz w:val="22"/>
        </w:rPr>
        <w:t>7. Proyección de Faena</w:t>
      </w:r>
    </w:p>
    <w:p>
      <w:pPr>
        <w:spacing w:before="40" w:after="40"/>
      </w:pPr>
      <w:r>
        <w:rPr>
          <w:sz w:val="22"/>
        </w:rPr>
        <w:t>8. Resumen Semanal</w:t>
      </w:r>
    </w:p>
    <w:p>
      <w:pPr>
        <w:spacing w:before="40" w:after="40"/>
      </w:pPr>
      <w:r>
        <w:rPr>
          <w:sz w:val="22"/>
        </w:rPr>
        <w:t>9. Parámetros de Cálculo</w:t>
      </w:r>
    </w:p>
    <w:p>
      <w:pPr>
        <w:spacing w:before="40" w:after="40"/>
      </w:pPr>
      <w:r>
        <w:rPr>
          <w:sz w:val="22"/>
        </w:rPr>
        <w:t>10. Exportación a PDF</w:t>
      </w:r>
    </w:p>
    <w:p>
      <w:pPr>
        <w:spacing w:before="40" w:after="40"/>
      </w:pPr>
      <w:r>
        <w:rPr>
          <w:sz w:val="22"/>
        </w:rPr>
        <w:t>11. Semáforo de edades</w:t>
      </w:r>
    </w:p>
    <w:p>
      <w:pPr>
        <w:spacing w:before="40" w:after="40"/>
      </w:pPr>
      <w:r>
        <w:rPr>
          <w:sz w:val="22"/>
        </w:rPr>
        <w:t>12. Flujo de trabajo recomendado</w:t>
      </w:r>
    </w:p>
    <w:p>
      <w:pPr>
        <w:spacing w:before="40" w:after="40"/>
      </w:pPr>
      <w:r>
        <w:rPr>
          <w:sz w:val="22"/>
        </w:rPr>
        <w:t>13. Glosario de términos</w:t>
      </w:r>
    </w:p>
    <w:p>
      <w:pPr>
        <w:spacing w:before="40" w:after="40"/>
      </w:pPr>
      <w:r>
        <w:rPr>
          <w:sz w:val="22"/>
        </w:rPr>
        <w:t>14. Preguntas frecuentes</w:t>
      </w:r>
    </w:p>
    <w:p>
      <w:pPr>
        <w:spacing w:before="40" w:after="40"/>
      </w:pPr>
      <w:r>
        <w:rPr>
          <w:sz w:val="22"/>
        </w:rPr>
        <w:t>15. Solución de problemas</w:t>
      </w:r>
    </w:p>
    <w:p>
      <w:r>
        <w:br w:type="page"/>
      </w:r>
    </w:p>
    <w:p>
      <w:pPr>
        <w:pStyle w:val="Heading1"/>
      </w:pPr>
      <w:r>
        <w:t>1. ¿Qué es ProyecFaena?</w:t>
      </w:r>
    </w:p>
    <w:p>
      <w:r>
        <w:t>ProyecFaena es una aplicación web de planificación de faena avícola. Permite:</w:t>
      </w:r>
    </w:p>
    <w:p>
      <w:pPr>
        <w:pStyle w:val="ListBullet"/>
      </w:pPr>
      <w:r>
        <w:rPr>
          <w:sz w:val="20"/>
        </w:rPr>
        <w:t>Cargar la oferta de granjas de engorde recibida cada jueves (y ajustarla con la oferta del martes).</w:t>
      </w:r>
    </w:p>
    <w:p>
      <w:pPr>
        <w:pStyle w:val="ListBullet"/>
      </w:pPr>
      <w:r>
        <w:rPr>
          <w:sz w:val="20"/>
        </w:rPr>
        <w:t>Generar automáticamente la proyección semanal de retiro de pollos, distribuyéndolos de lunes a sábado según peso, edad y demanda (objetivo ~30.000 a 35.000 pollos/día).</w:t>
      </w:r>
    </w:p>
    <w:p>
      <w:pPr>
        <w:pStyle w:val="ListBullet"/>
      </w:pPr>
      <w:r>
        <w:rPr>
          <w:sz w:val="20"/>
        </w:rPr>
        <w:t>Ajustar manualmente la distribución moviendo lotes entre días.</w:t>
      </w:r>
    </w:p>
    <w:p>
      <w:pPr>
        <w:pStyle w:val="ListBullet"/>
      </w:pPr>
      <w:r>
        <w:rPr>
          <w:sz w:val="20"/>
        </w:rPr>
        <w:t>Visualizar indicadores clave como peso promedio, calibre, cajas producidas y diferencia de edad ideal.</w:t>
      </w:r>
    </w:p>
    <w:p>
      <w:pPr>
        <w:pStyle w:val="ListBullet"/>
      </w:pPr>
      <w:r>
        <w:rPr>
          <w:sz w:val="20"/>
        </w:rPr>
        <w:t>Exportar reportes en formato PDF.</w:t>
      </w:r>
    </w:p>
    <w:p>
      <w:r>
        <w:t>La aplicación automatiza los cálculos que tradicionalmente se realizaban en una hoja de Excel, ofreciendo precisión, velocidad y trazabilidad.</w:t>
      </w:r>
    </w:p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7370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Navegador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Google Chrome, Microsoft Edge, Firefox o Safari (versión actual)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Conexión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Acceso a la red donde está desplegado el servidor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Archivo Excel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Formato .xlsx o .xls con la oferta de granjas (ver sección 5.1)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Credenciales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Usuario y contraseña proporcionados por el administrador</w:t>
            </w:r>
          </w:p>
        </w:tc>
      </w:tr>
    </w:tbl>
    <w:p/>
    <w:p>
      <w:pPr>
        <w:pStyle w:val="Heading1"/>
      </w:pPr>
      <w:r>
        <w:t>3. Acceso al sistema</w:t>
      </w:r>
    </w:p>
    <w:p>
      <w:pPr>
        <w:pStyle w:val="Heading2"/>
      </w:pPr>
      <w:r>
        <w:t>3.1 Página de inicio</w:t>
      </w:r>
    </w:p>
    <w:p>
      <w:r>
        <w:t>Al ingresar a la URL de la aplicación, verá la Landing Page con información general del sistema. Desde aquí puede hacer clic en:</w:t>
      </w:r>
    </w:p>
    <w:p>
      <w:pPr>
        <w:pStyle w:val="ListBullet"/>
      </w:pPr>
      <w:r>
        <w:rPr>
          <w:sz w:val="20"/>
        </w:rPr>
        <w:t>"Iniciar Sesión" (esquina superior derecha)</w:t>
      </w:r>
    </w:p>
    <w:p>
      <w:pPr>
        <w:pStyle w:val="ListBullet"/>
      </w:pPr>
      <w:r>
        <w:rPr>
          <w:sz w:val="20"/>
        </w:rPr>
        <w:t>"Comenzar Ahora" (botón central)</w:t>
      </w:r>
    </w:p>
    <w:p>
      <w:r>
        <w:t>Ambos lo llevan a la pantalla de login.</w:t>
      </w:r>
    </w:p>
    <w:p>
      <w:pPr>
        <w:pStyle w:val="Heading2"/>
      </w:pPr>
      <w:r>
        <w:t>3.2 Iniciar sesión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Ingrese su Usuario en el primer campo.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Ingrese su Contraseña en el segundo campo.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Haga clic en "Ingresar".</w:t>
      </w:r>
    </w:p>
    <w:p>
      <w:r>
        <w:t>Si los datos son correctos, verá el mensaje "¡Bienvenido!" y será redirigido a la pantalla principal.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Nota: </w:t>
      </w:r>
      <w:r>
        <w:rPr>
          <w:color w:val="64748B"/>
          <w:sz w:val="19"/>
        </w:rPr>
        <w:t>La sesión permanece activa por 7 días. Si el token expira, será redirigido automáticamente al login.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Nota: </w:t>
      </w:r>
      <w:r>
        <w:rPr>
          <w:color w:val="64748B"/>
          <w:sz w:val="19"/>
        </w:rPr>
        <w:t>Credenciales por defecto (desarrollo): Usuario: admin / Contraseña: admin123. En producción, el administrador le proporcionará sus credenciales.</w:t>
      </w:r>
    </w:p>
    <w:p>
      <w:pPr>
        <w:pStyle w:val="Heading1"/>
      </w:pPr>
      <w:r>
        <w:t>4. Pantalla principal — Navegación</w:t>
      </w:r>
    </w:p>
    <w:p>
      <w:r>
        <w:t>Una vez autenticado, la pantalla principal muestra una barra de navegación superior con 5 pestañas: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850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Ícono</w:t>
            </w:r>
          </w:p>
        </w:tc>
        <w:tc>
          <w:tcPr>
            <w:tcW w:type="dxa" w:w="6803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Cargar Oferta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8"/>
              </w:rPr>
              <w:t>📁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Subir el archivo Excel con la oferta de granjas</w:t>
            </w:r>
          </w:p>
        </w:tc>
      </w:tr>
      <w:tr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Oferta</w:t>
            </w:r>
          </w:p>
        </w:tc>
        <w:tc>
          <w:tcPr>
            <w:tcW w:type="dxa" w:w="850"/>
            <w:shd w:fill="F1F5F9" w:val="clear"/>
          </w:tcPr>
          <w:p>
            <w:r/>
            <w:r>
              <w:rPr>
                <w:color w:val="1E293B"/>
                <w:sz w:val="18"/>
              </w:rPr>
              <w:t>📋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color w:val="1E293B"/>
                <w:sz w:val="18"/>
              </w:rPr>
              <w:t>Ver los lotes cargados y generar la proyección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Proyección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8"/>
              </w:rPr>
              <w:t>📊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Ver y ajustar la distribución diaria de lotes</w:t>
            </w:r>
          </w:p>
        </w:tc>
      </w:tr>
      <w:tr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Resumen</w:t>
            </w:r>
          </w:p>
        </w:tc>
        <w:tc>
          <w:tcPr>
            <w:tcW w:type="dxa" w:w="850"/>
            <w:shd w:fill="F1F5F9" w:val="clear"/>
          </w:tcPr>
          <w:p>
            <w:r/>
            <w:r>
              <w:rPr>
                <w:color w:val="1E293B"/>
                <w:sz w:val="18"/>
              </w:rPr>
              <w:t>📈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color w:val="1E293B"/>
                <w:sz w:val="18"/>
              </w:rPr>
              <w:t>Dashboard con totales diarios y semanales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Parámetros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8"/>
              </w:rPr>
              <w:t>⚙️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Configurar los valores de cálculo</w:t>
            </w:r>
          </w:p>
        </w:tc>
      </w:tr>
    </w:tbl>
    <w:p/>
    <w:p>
      <w:r>
        <w:t>En el extremo derecho de la barra hay un botón "Salir" para cerrar sesión.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Tip: </w:t>
      </w:r>
      <w:r>
        <w:rPr>
          <w:color w:val="64748B"/>
          <w:sz w:val="19"/>
        </w:rPr>
        <w:t>Al ingresar, la aplicación detecta automáticamente si ya hay datos cargados y lo lleva a la pestaña más relevante (Proyección si ya existe, Oferta si hay datos, o Cargar Oferta si está vacío).</w:t>
      </w:r>
    </w:p>
    <w:p>
      <w:pPr>
        <w:pStyle w:val="Heading1"/>
      </w:pPr>
      <w:r>
        <w:t>5. Cargar Oferta</w:t>
      </w:r>
    </w:p>
    <w:p>
      <w:r>
        <w:t>Esta pestaña permite subir el archivo Excel con la oferta del jueves de granjas de engorde.</w:t>
      </w:r>
    </w:p>
    <w:p>
      <w:pPr>
        <w:pStyle w:val="Heading2"/>
      </w:pPr>
      <w:r>
        <w:t>5.1 Formato del archivo Excel</w:t>
      </w:r>
    </w:p>
    <w:p>
      <w:r>
        <w:t>El archivo debe ser .xlsx o .xls con las siguientes columnas: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A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Fecha de Peso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12/2/2026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B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Granja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LOS REMANSOS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Galpón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D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Núcleo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E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Cantidad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4.370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F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Sexo (M/H)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G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Edad Proyectada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42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H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Peso Muestreo Proyectado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2,78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I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Ganancia Diaria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0,090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J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Días Proyectados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K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Edad Real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42</w:t>
            </w:r>
          </w:p>
        </w:tc>
      </w:tr>
      <w:tr>
        <w:tc>
          <w:tcPr>
            <w:tcW w:type="dxa" w:w="1134"/>
            <w:shd w:fill="F1F5F9" w:val="clear"/>
          </w:tcPr>
          <w:p>
            <w:r/>
            <w:r>
              <w:rPr>
                <w:color w:val="1E293B"/>
                <w:sz w:val="18"/>
              </w:rPr>
              <w:t>L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Peso Muestreo Real</w:t>
            </w:r>
          </w:p>
        </w:tc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2,78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293B"/>
                <w:sz w:val="18"/>
              </w:rPr>
              <w:t>N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Fecha de Ingreso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31/12/2025</w:t>
            </w:r>
          </w:p>
        </w:tc>
      </w:tr>
    </w:tbl>
    <w:p/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Importante: </w:t>
      </w:r>
      <w:r>
        <w:rPr>
          <w:color w:val="64748B"/>
          <w:sz w:val="19"/>
        </w:rPr>
        <w:t>Respete el orden de columnas. El sistema parsea automáticamente los datos basándose en esta estructura.</w:t>
      </w:r>
    </w:p>
    <w:p>
      <w:pPr>
        <w:pStyle w:val="Heading2"/>
      </w:pPr>
      <w:r>
        <w:t>5.2 Pasos para cargar la oferta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Haga clic en la zona de carga (cuadro punteado) o arrastre el archivo directamente sobre ella.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Verifique que aparezca el nombre del archivo seleccionado.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Haga clic en "Cargar y Procesar".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Espere a que el sistema procese el archivo. Al finalizar, será redirigido automáticamente a la pestaña Oferta.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Tip: </w:t>
      </w:r>
      <w:r>
        <w:rPr>
          <w:color w:val="64748B"/>
          <w:sz w:val="19"/>
        </w:rPr>
        <w:t>Si seleccionó un archivo incorrecto, use el botón "Limpiar" para descartarlo y seleccionar otro.</w:t>
      </w:r>
    </w:p>
    <w:p>
      <w:pPr>
        <w:pStyle w:val="Heading2"/>
      </w:pPr>
      <w:r>
        <w:t>5.3 Advertencia de sobreescritura</w:t>
      </w:r>
    </w:p>
    <w:p>
      <w:r>
        <w:t>Si ya existen datos cargados en el sistema (oferta o proyección previas), aparecerá un cuadro de advertencia naranja indicando que la carga reemplazará completamente los datos actuales.</w:t>
      </w:r>
    </w:p>
    <w:p>
      <w:r>
        <w:t>Para confirmar: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Marque la casilla "Entiendo que los datos actuales serán reemplazados y deseo continuar".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Se habilitará el botón "Cargar y Procesar".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Tip: </w:t>
      </w:r>
      <w:r>
        <w:rPr>
          <w:color w:val="64748B"/>
          <w:sz w:val="19"/>
        </w:rPr>
        <w:t>Si solo desea actualizar los datos de peso/edad sin perder la planificación existente, use la opción "Ajuste Martes" desde la pestaña Proyección (ver sección 7.2).</w:t>
      </w:r>
    </w:p>
    <w:p>
      <w:pPr>
        <w:pStyle w:val="Heading1"/>
      </w:pPr>
      <w:r>
        <w:t>6. Ver Oferta</w:t>
      </w:r>
    </w:p>
    <w:p>
      <w:r>
        <w:t>Una vez cargado el archivo, esta pestaña muestra toda la información de los lotes importados.</w:t>
      </w:r>
    </w:p>
    <w:p>
      <w:pPr>
        <w:pStyle w:val="Heading2"/>
      </w:pPr>
      <w:r>
        <w:t>6.1 Resumen estadístico</w:t>
      </w:r>
    </w:p>
    <w:p>
      <w:r>
        <w:t>En la parte superior se muestran tres tarjetas con:</w:t>
      </w:r>
    </w:p>
    <w:p>
      <w:pPr>
        <w:pStyle w:val="ListBullet"/>
      </w:pPr>
      <w:r>
        <w:rPr>
          <w:sz w:val="20"/>
        </w:rPr>
        <w:t>Total Lotes: Cantidad de lotes (galpones) cargados.</w:t>
      </w:r>
    </w:p>
    <w:p>
      <w:pPr>
        <w:pStyle w:val="ListBullet"/>
      </w:pPr>
      <w:r>
        <w:rPr>
          <w:sz w:val="20"/>
        </w:rPr>
        <w:t>Total Pollos: Suma total de pollos en todos los lotes.</w:t>
      </w:r>
    </w:p>
    <w:p>
      <w:pPr>
        <w:pStyle w:val="ListBullet"/>
      </w:pPr>
      <w:r>
        <w:rPr>
          <w:sz w:val="20"/>
        </w:rPr>
        <w:t>Granjas: Cantidad de granjas distintas en la oferta.</w:t>
      </w:r>
    </w:p>
    <w:p>
      <w:pPr>
        <w:pStyle w:val="Heading2"/>
      </w:pPr>
      <w:r>
        <w:t>6.2 Generar Proyección</w:t>
      </w:r>
    </w:p>
    <w:p>
      <w:r>
        <w:t>Este es el paso clave. Complete los campos: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969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Fecha Inicio Semana (Lunes)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8"/>
              </w:rPr>
              <w:t>El lunes de la semana a planificar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2026-03-02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Pollos por Día (objetivo)</w:t>
            </w:r>
          </w:p>
        </w:tc>
        <w:tc>
          <w:tcPr>
            <w:tcW w:type="dxa" w:w="3969"/>
            <w:shd w:fill="F1F5F9" w:val="clear"/>
          </w:tcPr>
          <w:p>
            <w:r/>
            <w:r>
              <w:rPr>
                <w:color w:val="1E293B"/>
                <w:sz w:val="18"/>
              </w:rPr>
              <w:t>Cuántos pollos desea faenar por día</w:t>
            </w:r>
          </w:p>
        </w:tc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30000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Días de Faena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8"/>
              </w:rPr>
              <w:t>Cuántos días trabajar (5 o 6)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6 (Lunes a Sábado)</w:t>
            </w:r>
          </w:p>
        </w:tc>
      </w:tr>
    </w:tbl>
    <w:p/>
    <w:p>
      <w:r>
        <w:t>Luego haga clic en "Generar Proyección Automática". El sistema: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Calcula edad y peso proyectado de cada lote para cada día de la semana.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Filtra los lotes que están fuera de rango de edad/peso permitido.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Prioriza lotes según edad ideal y los distribuye equilibradamente entre los días.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Respeta el tope de pollos por día configurado.</w:t>
      </w:r>
    </w:p>
    <w:p>
      <w:r>
        <w:t>Al completar, será redirigido a la pestaña Proyección.</w:t>
      </w:r>
    </w:p>
    <w:p>
      <w:pPr>
        <w:pStyle w:val="Heading2"/>
      </w:pPr>
      <w:r>
        <w:t>6.3 Resumen por Granja</w:t>
      </w:r>
    </w:p>
    <w:p>
      <w:r>
        <w:t>Tabla que muestra cada granja con la cantidad de lotes y pollos totales. Incluye un botón "Descargar PDF" para exportar este resumen.</w:t>
      </w:r>
    </w:p>
    <w:p>
      <w:pPr>
        <w:pStyle w:val="Heading2"/>
      </w:pPr>
      <w:r>
        <w:t>6.4 Tabla de Oferta Completa</w:t>
      </w:r>
    </w:p>
    <w:p>
      <w:r>
        <w:t>Tabla con todos los lotes cargados mostrando todos sus datos: fecha de peso, granja, galpón, núcleo, cantidad, sexo, edad, peso, ganancia diaria, etc. Es de solo lectura y permite verificar que los datos se importaron correctamente.</w:t>
      </w:r>
    </w:p>
    <w:p>
      <w:pPr>
        <w:pStyle w:val="Heading1"/>
      </w:pPr>
      <w:r>
        <w:t>7. Proyección de Faena</w:t>
      </w:r>
    </w:p>
    <w:p>
      <w:r>
        <w:t>Esta es la pestaña central de la aplicación. Aquí se visualiza y ajusta la distribución de lotes por día.</w:t>
      </w:r>
    </w:p>
    <w:p>
      <w:pPr>
        <w:pStyle w:val="Heading2"/>
      </w:pPr>
      <w:r>
        <w:t>7.1 Indicadores semanales</w:t>
      </w:r>
    </w:p>
    <w:p>
      <w:r>
        <w:t>En la parte superior se muestran 4 tarjetas: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803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muestra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Total Pollos Semana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Suma de todos los pollos asignados en la semana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Promedio Edad Semana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color w:val="1E293B"/>
                <w:sz w:val="18"/>
              </w:rPr>
              <w:t>Edad promedio de retiro de todos los lotes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Cajas Semanales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Total de cajas de 20 kg producidas en la semana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Sofía (Total - 10.000)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color w:val="1E293B"/>
                <w:sz w:val="18"/>
              </w:rPr>
              <w:t>Pollos semanales menos el descuento de Sofía (configurable)</w:t>
            </w:r>
          </w:p>
        </w:tc>
      </w:tr>
    </w:tbl>
    <w:p/>
    <w:p>
      <w:pPr>
        <w:pStyle w:val="Heading2"/>
      </w:pPr>
      <w:r>
        <w:t>7.2 Ajuste con Oferta del Martes</w:t>
      </w:r>
    </w:p>
    <w:p>
      <w:r>
        <w:t>Esta sección (colapsable) permite actualizar la proyección existente con datos más frescos de la oferta del martes sin perder la distribución de días ya planificada.</w:t>
      </w:r>
    </w:p>
    <w:p>
      <w:r>
        <w:rPr>
          <w:b/>
          <w:sz w:val="20"/>
        </w:rPr>
        <w:t xml:space="preserve">¿Cuándo usarlo? </w:t>
      </w:r>
      <w:r>
        <w:rPr>
          <w:sz w:val="20"/>
        </w:rPr>
        <w:t>El martes llega una nueva oferta con datos de peso y edad actualizados. Este ajuste:</w:t>
      </w:r>
    </w:p>
    <w:p>
      <w:pPr>
        <w:pStyle w:val="ListBullet"/>
      </w:pPr>
      <w:r>
        <w:rPr>
          <w:sz w:val="20"/>
        </w:rPr>
        <w:t>Actualiza los datos (peso, edad, ganancia) de lotes ya existentes.</w:t>
      </w:r>
    </w:p>
    <w:p>
      <w:pPr>
        <w:pStyle w:val="ListBullet"/>
      </w:pPr>
      <w:r>
        <w:rPr>
          <w:sz w:val="20"/>
        </w:rPr>
        <w:t>Agrega nuevos lotes si hay capacidad disponible en algún día.</w:t>
      </w:r>
    </w:p>
    <w:p>
      <w:pPr>
        <w:pStyle w:val="ListBullet"/>
      </w:pPr>
      <w:r>
        <w:rPr>
          <w:sz w:val="20"/>
        </w:rPr>
        <w:t>Mantiene la distribución de días que ya fue planificada.</w:t>
      </w:r>
    </w:p>
    <w:p>
      <w:pPr>
        <w:pStyle w:val="ListBullet"/>
      </w:pPr>
      <w:r>
        <w:rPr>
          <w:sz w:val="20"/>
        </w:rPr>
        <w:t>Alerta si algún lote existente queda fuera de rango tras la actualización.</w:t>
      </w:r>
    </w:p>
    <w:p>
      <w:r>
        <w:t>Pasos: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Haga clic en "Ajustar con Oferta del Martes" para expandir la sección.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Seleccione el archivo Excel de la oferta del martes.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Haga clic en "Aplicar Ajuste".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Revise el resumen del ajuste que aparece.</w:t>
      </w:r>
    </w:p>
    <w:p>
      <w:r>
        <w:t>El resumen indica:</w:t>
      </w:r>
    </w:p>
    <w:p>
      <w:pPr>
        <w:pStyle w:val="ListBullet"/>
      </w:pPr>
      <w:r>
        <w:rPr>
          <w:sz w:val="20"/>
        </w:rPr>
        <w:t>✅ Lotes actualizados (datos cambiados)</w:t>
      </w:r>
    </w:p>
    <w:p>
      <w:pPr>
        <w:pStyle w:val="ListBullet"/>
      </w:pPr>
      <w:r>
        <w:rPr>
          <w:sz w:val="20"/>
        </w:rPr>
        <w:t>✅ Lotes nuevos asignados</w:t>
      </w:r>
    </w:p>
    <w:p>
      <w:pPr>
        <w:pStyle w:val="ListBullet"/>
      </w:pPr>
      <w:r>
        <w:rPr>
          <w:sz w:val="20"/>
        </w:rPr>
        <w:t>ℹ️ Lotes nuevos sin capacidad</w:t>
      </w:r>
    </w:p>
    <w:p>
      <w:pPr>
        <w:pStyle w:val="ListBullet"/>
      </w:pPr>
      <w:r>
        <w:rPr>
          <w:sz w:val="20"/>
        </w:rPr>
        <w:t>⚠️ Lotes existentes que ahora quedaron fuera de rango</w:t>
      </w:r>
    </w:p>
    <w:p>
      <w:pPr>
        <w:pStyle w:val="ListBullet"/>
      </w:pPr>
      <w:r>
        <w:rPr>
          <w:sz w:val="20"/>
        </w:rPr>
        <w:t>⚠️ Lotes no encontrados en la nueva oferta</w:t>
      </w:r>
    </w:p>
    <w:p>
      <w:pPr>
        <w:pStyle w:val="Heading2"/>
      </w:pPr>
      <w:r>
        <w:t>7.3 Lotes no asignados</w:t>
      </w:r>
    </w:p>
    <w:p>
      <w:r>
        <w:t>Si el sistema no pudo asignar algunos lotes por exceso de capacidad diaria, aparece una sección amarilla listando esos lotes con: Granja, Galpón, Núcleo, Cantidad de pollos, Días elegibles (en qué días podría haber ido) y Motivo (ej: "Tope diario alcanzado").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Tip: </w:t>
      </w:r>
      <w:r>
        <w:rPr>
          <w:color w:val="64748B"/>
          <w:sz w:val="19"/>
        </w:rPr>
        <w:t>Considere ajustar los parámetros de pollos por día o mover lotes manualmente para hacer espacio.</w:t>
      </w:r>
    </w:p>
    <w:p>
      <w:pPr>
        <w:pStyle w:val="Heading2"/>
      </w:pPr>
      <w:r>
        <w:t>7.4 Lotes fuera de rango</w:t>
      </w:r>
    </w:p>
    <w:p>
      <w:r>
        <w:t>Los lotes que no cumplen los requisitos de edad o peso mínimo/máximo para ningún día de la semana aparecen en una sección roja. Puede expandir cada lote para ver el detalle día por día (edad y peso proyectado, y la razón por la que no califica).</w:t>
      </w:r>
    </w:p>
    <w:p>
      <w:pPr>
        <w:pStyle w:val="Heading2"/>
      </w:pPr>
      <w:r>
        <w:t>7.5 Vista por Día (Cards)</w:t>
      </w:r>
    </w:p>
    <w:p>
      <w:r>
        <w:t>La vista predeterminada muestra una grilla tipo Kanban con una columna por cada día de faena (Lunes a Sábado). Cada columna contiene:</w:t>
      </w:r>
    </w:p>
    <w:p>
      <w:pPr>
        <w:pStyle w:val="ListBullet"/>
      </w:pPr>
      <w:r>
        <w:rPr>
          <w:sz w:val="20"/>
        </w:rPr>
        <w:t>Encabezado: Nombre del día y total de pollos.</w:t>
      </w:r>
    </w:p>
    <w:p>
      <w:pPr>
        <w:pStyle w:val="ListBullet"/>
      </w:pPr>
      <w:r>
        <w:rPr>
          <w:sz w:val="20"/>
        </w:rPr>
        <w:t>Tarjetas de lotes con: Granja y Galpón, Sexo (M/H/-), Cantidad de pollos, Edad al momento del retiro, Peso vivo (kg), Diferencia de edad ideal (con código de color), Peso faenado, Cajas producidas, y botones "Mover" y "Eliminar".</w:t>
      </w:r>
    </w:p>
    <w:p>
      <w:pPr>
        <w:pStyle w:val="ListBullet"/>
      </w:pPr>
      <w:r>
        <w:rPr>
          <w:sz w:val="20"/>
        </w:rPr>
        <w:t>Resumen inferior: Peso promedio, diferencia de edad promedio y cajas del día.</w:t>
      </w:r>
    </w:p>
    <w:p>
      <w:pPr>
        <w:pStyle w:val="Heading2"/>
      </w:pPr>
      <w:r>
        <w:t>7.6 Vista Tabla</w:t>
      </w:r>
    </w:p>
    <w:p>
      <w:r>
        <w:t>Alterne a esta vista haciendo clic en "Vista Tabla". Muestra todos los lotes en una tabla única con filas agrupadas por día. Incluye subtotales por cada día con los promedios ponderados.</w:t>
      </w:r>
    </w:p>
    <w:p>
      <w:pPr>
        <w:pStyle w:val="Heading2"/>
      </w:pPr>
      <w:r>
        <w:t>7.7 Mover un lote a otro día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En la tarjeta o fila del lote, haga clic en "Mover".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Se abrirá un diálogo mostrando los demás días disponibles con su fecha y total de pollos actual.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Haga clic en el día destino deseado.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El lote se recalcula automáticamente para la nueva fecha y se actualiza toda la proyección.</w:t>
      </w:r>
    </w:p>
    <w:p>
      <w:pPr>
        <w:pStyle w:val="Heading2"/>
      </w:pPr>
      <w:r>
        <w:t>7.8 Eliminar un lote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Haga clic en "Eliminar" (o el ícono ✕ en la vista tabla).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Confirme en el diálogo de confirmación.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El lote se retira de la proyección y los totales se recalculan.</w:t>
      </w:r>
    </w:p>
    <w:p>
      <w:pPr>
        <w:spacing w:before="80" w:after="80"/>
        <w:ind w:left="567"/>
      </w:pPr>
      <w:r>
        <w:rPr>
          <w:b/>
          <w:color w:val="EA580C"/>
          <w:sz w:val="19"/>
        </w:rPr>
        <w:t xml:space="preserve">  ⚠ Precaución: </w:t>
      </w:r>
      <w:r>
        <w:rPr>
          <w:color w:val="64748B"/>
          <w:sz w:val="19"/>
        </w:rPr>
        <w:t>Eliminar un lote no lo devuelve a la oferta. Si necesita recuperarlo, regenere la proyección desde la pestaña Oferta.</w:t>
      </w:r>
    </w:p>
    <w:p>
      <w:pPr>
        <w:pStyle w:val="Heading1"/>
      </w:pPr>
      <w:r>
        <w:t>8. Resumen Semanal</w:t>
      </w:r>
    </w:p>
    <w:p>
      <w:r>
        <w:t>Esta pestaña ofrece una visión consolidada de la semana planificada.</w:t>
      </w:r>
    </w:p>
    <w:p>
      <w:pPr>
        <w:pStyle w:val="Heading2"/>
      </w:pPr>
      <w:r>
        <w:t>8.1 Resumen Diario</w:t>
      </w:r>
    </w:p>
    <w:p>
      <w:r>
        <w:t>Tabla con una fila por día que muestra: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7370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Día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Lunes a Sábado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Fecha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Fecha calendario del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Pollos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Total de pollos del día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Lotes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Cantidad de lotes asignados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Peso Prom.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Peso vivo promedio ponderado (kg)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Dif. Edad Prom.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Diferencia de edad promedio vs. ideal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Calibre Prom.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Calibre promedio (pollos/caja) ponderado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Cajas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Cajas producidas en el día</w:t>
            </w:r>
          </w:p>
        </w:tc>
      </w:tr>
    </w:tbl>
    <w:p/>
    <w:p>
      <w:r>
        <w:t>La fila TOTAL SEMANA suma los pollos y cajas de toda la semana.</w:t>
      </w:r>
    </w:p>
    <w:p>
      <w:pPr>
        <w:pStyle w:val="Heading2"/>
      </w:pPr>
      <w:r>
        <w:t>8.2 Distribución por Granja</w:t>
      </w:r>
    </w:p>
    <w:p>
      <w:r>
        <w:t>Tabla cruzada que muestra cuántos pollos de cada granja se procesan en cada día. Permite visualizar rápidamente la distribución y detectar si alguna granja se concentra en un solo día.</w:t>
      </w:r>
    </w:p>
    <w:p>
      <w:pPr>
        <w:pStyle w:val="Heading2"/>
      </w:pPr>
      <w:r>
        <w:t>8.3 Cobertura de la Oferta</w:t>
      </w:r>
    </w:p>
    <w:p>
      <w:r>
        <w:t>Si existen lotes fuera de rango o no asignados, aparece una sección adicional que muestra:</w:t>
      </w:r>
    </w:p>
    <w:p>
      <w:pPr>
        <w:pStyle w:val="ListBullet"/>
      </w:pPr>
      <w:r>
        <w:rPr>
          <w:sz w:val="20"/>
        </w:rPr>
        <w:t>Total Ofertados: Todos los pollos de la oferta original.</w:t>
      </w:r>
    </w:p>
    <w:p>
      <w:pPr>
        <w:pStyle w:val="ListBullet"/>
      </w:pPr>
      <w:r>
        <w:rPr>
          <w:sz w:val="20"/>
        </w:rPr>
        <w:t>Asignados (%): Cuántos se incorporaron a la proyección.</w:t>
      </w:r>
    </w:p>
    <w:p>
      <w:pPr>
        <w:pStyle w:val="ListBullet"/>
      </w:pPr>
      <w:r>
        <w:rPr>
          <w:sz w:val="20"/>
        </w:rPr>
        <w:t>Fuera de Rango: Pollos que no cumplen edad/peso.</w:t>
      </w:r>
    </w:p>
    <w:p>
      <w:pPr>
        <w:pStyle w:val="ListBullet"/>
      </w:pPr>
      <w:r>
        <w:rPr>
          <w:sz w:val="20"/>
        </w:rPr>
        <w:t>Exceso de Capacidad: Pollos elegibles pero sin espacio por tope diario.</w:t>
      </w:r>
    </w:p>
    <w:p>
      <w:r>
        <w:t>Incluye un botón "Descargar PDF" para exportar este resumen.</w:t>
      </w:r>
    </w:p>
    <w:p>
      <w:pPr>
        <w:pStyle w:val="Heading1"/>
      </w:pPr>
      <w:r>
        <w:t>9. Parámetros de Cálculo</w:t>
      </w:r>
    </w:p>
    <w:p>
      <w:r>
        <w:t>En esta pestaña puede configurar todos los valores que afectan los cálculos de la proyección.</w:t>
      </w:r>
    </w:p>
    <w:p>
      <w:pPr>
        <w:pStyle w:val="Heading3"/>
      </w:pPr>
      <w:r>
        <w:t>9.1 Ganancia de Peso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 por defecto</w:t>
            </w:r>
          </w:p>
        </w:tc>
        <w:tc>
          <w:tcPr>
            <w:tcW w:type="dxa" w:w="4819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Ganancia diaria machos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0.090 kg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Incremento de peso diario de pollos machos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Ganancia diaria hembras</w:t>
            </w:r>
          </w:p>
        </w:tc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0.079 kg</w:t>
            </w:r>
          </w:p>
        </w:tc>
        <w:tc>
          <w:tcPr>
            <w:tcW w:type="dxa" w:w="4819"/>
            <w:shd w:fill="F1F5F9" w:val="clear"/>
          </w:tcPr>
          <w:p>
            <w:r/>
            <w:r>
              <w:rPr>
                <w:color w:val="1E293B"/>
                <w:sz w:val="18"/>
              </w:rPr>
              <w:t>Incremento de peso diario de pollos hembras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Factor medio día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0.5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Factor aplicado a la ganancia del último día</w:t>
            </w:r>
          </w:p>
        </w:tc>
      </w:tr>
    </w:tbl>
    <w:p/>
    <w:p>
      <w:pPr>
        <w:pStyle w:val="Heading3"/>
      </w:pPr>
      <w:r>
        <w:t>9.2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 por defecto</w:t>
            </w:r>
          </w:p>
        </w:tc>
        <w:tc>
          <w:tcPr>
            <w:tcW w:type="dxa" w:w="4819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Rendimiento canal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0.87 (87%)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Proporción del peso vivo que queda tras la faena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Kg por caja</w:t>
            </w:r>
          </w:p>
        </w:tc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20.0 kg</w:t>
            </w:r>
          </w:p>
        </w:tc>
        <w:tc>
          <w:tcPr>
            <w:tcW w:type="dxa" w:w="4819"/>
            <w:shd w:fill="F1F5F9" w:val="clear"/>
          </w:tcPr>
          <w:p>
            <w:r/>
            <w:r>
              <w:rPr>
                <w:color w:val="1E293B"/>
                <w:sz w:val="18"/>
              </w:rPr>
              <w:t>Peso estándar por caja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Descuento sin sexar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0.04 (4%)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Penalización aplicada a pollos sin sexar</w:t>
            </w:r>
          </w:p>
        </w:tc>
      </w:tr>
    </w:tbl>
    <w:p/>
    <w:p>
      <w:pPr>
        <w:pStyle w:val="Heading3"/>
      </w:pPr>
      <w:r>
        <w:t>9.3 Edades Ideales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 por defecto</w:t>
            </w:r>
          </w:p>
        </w:tc>
        <w:tc>
          <w:tcPr>
            <w:tcW w:type="dxa" w:w="4819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Edad ideal machos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40 días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Edad óptima de retiro para machos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Edad ideal hembras</w:t>
            </w:r>
          </w:p>
        </w:tc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44 días</w:t>
            </w:r>
          </w:p>
        </w:tc>
        <w:tc>
          <w:tcPr>
            <w:tcW w:type="dxa" w:w="4819"/>
            <w:shd w:fill="F1F5F9" w:val="clear"/>
          </w:tcPr>
          <w:p>
            <w:r/>
            <w:r>
              <w:rPr>
                <w:color w:val="1E293B"/>
                <w:sz w:val="18"/>
              </w:rPr>
              <w:t>Edad óptima de retiro para hembras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Edad ideal sin sexar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42 días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Edad óptima de retiro para lotes sin sexar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Edad mínima faena</w:t>
            </w:r>
          </w:p>
        </w:tc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4819"/>
            <w:shd w:fill="F1F5F9" w:val="clear"/>
          </w:tcPr>
          <w:p>
            <w:r/>
            <w:r>
              <w:rPr>
                <w:color w:val="1E293B"/>
                <w:sz w:val="18"/>
              </w:rPr>
              <w:t>Edad mínima para que un lote sea elegible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Edad máxima faena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Edad máxima para que un lote sea elegible</w:t>
            </w:r>
          </w:p>
        </w:tc>
      </w:tr>
    </w:tbl>
    <w:p/>
    <w:p>
      <w:pPr>
        <w:pStyle w:val="Heading3"/>
      </w:pPr>
      <w:r>
        <w:t>9.4 Rango de Peso Faena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803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Peso mínimo faena</w:t>
            </w:r>
          </w:p>
        </w:tc>
        <w:tc>
          <w:tcPr>
            <w:tcW w:type="dxa" w:w="6803"/>
          </w:tcPr>
          <w:p>
            <w:r/>
            <w:r>
              <w:rPr>
                <w:color w:val="1E293B"/>
                <w:sz w:val="18"/>
              </w:rPr>
              <w:t>Peso vivo mínimo para que un lote sea elegible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Peso máximo faena</w:t>
            </w:r>
          </w:p>
        </w:tc>
        <w:tc>
          <w:tcPr>
            <w:tcW w:type="dxa" w:w="6803"/>
            <w:shd w:fill="F1F5F9" w:val="clear"/>
          </w:tcPr>
          <w:p>
            <w:r/>
            <w:r>
              <w:rPr>
                <w:color w:val="1E293B"/>
                <w:sz w:val="18"/>
              </w:rPr>
              <w:t>Peso vivo máximo para que un lote sea elegible</w:t>
            </w:r>
          </w:p>
        </w:tc>
      </w:tr>
    </w:tbl>
    <w:p/>
    <w:p>
      <w:pPr>
        <w:pStyle w:val="Heading3"/>
      </w:pPr>
      <w:r>
        <w:t>9.5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984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 por defecto</w:t>
            </w:r>
          </w:p>
        </w:tc>
        <w:tc>
          <w:tcPr>
            <w:tcW w:type="dxa" w:w="4819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Pollos diarios mín.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30.000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Objetivo mínimo de pollos por día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Pollos diarios máx.</w:t>
            </w:r>
          </w:p>
        </w:tc>
        <w:tc>
          <w:tcPr>
            <w:tcW w:type="dxa" w:w="1984"/>
            <w:shd w:fill="F1F5F9" w:val="clear"/>
          </w:tcPr>
          <w:p>
            <w:r/>
            <w:r>
              <w:rPr>
                <w:color w:val="1E293B"/>
                <w:sz w:val="18"/>
              </w:rPr>
              <w:t>35.000</w:t>
            </w:r>
          </w:p>
        </w:tc>
        <w:tc>
          <w:tcPr>
            <w:tcW w:type="dxa" w:w="4819"/>
            <w:shd w:fill="F1F5F9" w:val="clear"/>
          </w:tcPr>
          <w:p>
            <w:r/>
            <w:r>
              <w:rPr>
                <w:color w:val="1E293B"/>
                <w:sz w:val="18"/>
              </w:rPr>
              <w:t>Objetivo máximo de pollos por día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Descuento Sofía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8"/>
              </w:rPr>
              <w:t>10.000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8"/>
              </w:rPr>
              <w:t>Constante que se resta del total semanal</w:t>
            </w:r>
          </w:p>
        </w:tc>
      </w:tr>
    </w:tbl>
    <w:p/>
    <w:p>
      <w:pPr>
        <w:pStyle w:val="Heading2"/>
      </w:pPr>
      <w:r>
        <w:t>9.6 Guardar cambios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Modifique los valores deseados.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Haga clic en "Guardar" (esquina superior derecha).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Aparecerá un mensaje verde de confirmación.</w:t>
      </w:r>
    </w:p>
    <w:p>
      <w:pPr>
        <w:spacing w:before="80" w:after="80"/>
        <w:ind w:left="567"/>
      </w:pPr>
      <w:r>
        <w:rPr>
          <w:b/>
          <w:color w:val="0E7AC4"/>
          <w:sz w:val="19"/>
        </w:rPr>
        <w:t xml:space="preserve">  Importante: </w:t>
      </w:r>
      <w:r>
        <w:rPr>
          <w:color w:val="64748B"/>
          <w:sz w:val="19"/>
        </w:rPr>
        <w:t>Los cambios en parámetros no se aplican retroactivamente a la proyección existente. Debe regenerar la proyección desde la pestaña Oferta para que los nuevos valores tomen efecto.</w:t>
      </w:r>
    </w:p>
    <w:p>
      <w:r>
        <w:t>También puede descargar los parámetros actuales en PDF con el botón "Descargar PDF".</w:t>
      </w:r>
    </w:p>
    <w:p>
      <w:pPr>
        <w:pStyle w:val="Heading1"/>
      </w:pPr>
      <w:r>
        <w:t>10. Exportación a PDF</w:t>
      </w:r>
    </w:p>
    <w:p>
      <w:r>
        <w:t>La aplicación permite exportar varios reportes en formato PDF: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Reporte</w:t>
            </w:r>
          </w:p>
        </w:tc>
        <w:tc>
          <w:tcPr>
            <w:tcW w:type="dxa" w:w="3402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Desde dónde</w:t>
            </w:r>
          </w:p>
        </w:tc>
        <w:tc>
          <w:tcPr>
            <w:tcW w:type="dxa" w:w="45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Oferta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8"/>
              </w:rPr>
              <w:t>Pestaña Oferta → "Descargar PDF"</w:t>
            </w:r>
          </w:p>
        </w:tc>
        <w:tc>
          <w:tcPr>
            <w:tcW w:type="dxa" w:w="4535"/>
          </w:tcPr>
          <w:p>
            <w:r/>
            <w:r>
              <w:rPr>
                <w:color w:val="1E293B"/>
                <w:sz w:val="18"/>
              </w:rPr>
              <w:t>Resumen por granja + tabla completa de lotes</w:t>
            </w:r>
          </w:p>
        </w:tc>
      </w:tr>
      <w:tr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Proyección</w:t>
            </w:r>
          </w:p>
        </w:tc>
        <w:tc>
          <w:tcPr>
            <w:tcW w:type="dxa" w:w="3402"/>
            <w:shd w:fill="F1F5F9" w:val="clear"/>
          </w:tcPr>
          <w:p>
            <w:r/>
            <w:r>
              <w:rPr>
                <w:color w:val="1E293B"/>
                <w:sz w:val="18"/>
              </w:rPr>
              <w:t>Pestaña Proyección → "Descargar PDF"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color w:val="1E293B"/>
                <w:sz w:val="18"/>
              </w:rPr>
              <w:t>Distribución detallada por día con indicadores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Resumen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8"/>
              </w:rPr>
              <w:t>Pestaña Resumen → "Descargar PDF"</w:t>
            </w:r>
          </w:p>
        </w:tc>
        <w:tc>
          <w:tcPr>
            <w:tcW w:type="dxa" w:w="4535"/>
          </w:tcPr>
          <w:p>
            <w:r/>
            <w:r>
              <w:rPr>
                <w:color w:val="1E293B"/>
                <w:sz w:val="18"/>
              </w:rPr>
              <w:t>Resumen diario, por granja y cobertura</w:t>
            </w:r>
          </w:p>
        </w:tc>
      </w:tr>
      <w:tr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Parámetros</w:t>
            </w:r>
          </w:p>
        </w:tc>
        <w:tc>
          <w:tcPr>
            <w:tcW w:type="dxa" w:w="3402"/>
            <w:shd w:fill="F1F5F9" w:val="clear"/>
          </w:tcPr>
          <w:p>
            <w:r/>
            <w:r>
              <w:rPr>
                <w:color w:val="1E293B"/>
                <w:sz w:val="18"/>
              </w:rPr>
              <w:t>Pestaña Parámetros → "Descargar PDF"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color w:val="1E293B"/>
                <w:sz w:val="18"/>
              </w:rPr>
              <w:t>Configuración actual de todos los parámetros</w:t>
            </w:r>
          </w:p>
        </w:tc>
      </w:tr>
    </w:tbl>
    <w:p/>
    <w:p>
      <w:r>
        <w:t>Los PDFs se generan al instante y se descargan directamente al navegador con un nombre que incluye la fecha (ej: oferta-2026-02-27.pdf).</w:t>
      </w:r>
    </w:p>
    <w:p>
      <w:pPr>
        <w:pStyle w:val="Heading1"/>
      </w:pPr>
      <w:r>
        <w:t>11. Semáforo de edades</w:t>
      </w:r>
    </w:p>
    <w:p>
      <w:r>
        <w:t>En las vistas de proyección, la diferencia de edad ideal se muestra con un código de colores para identificar rápidamente si un lote está en su punto óptimo: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type="dxa" w:w="5102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🟢 Verde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-1 a +1 días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8"/>
              </w:rPr>
              <w:t>Edad óptima — el lote está dentro del rango ideal</w:t>
            </w:r>
          </w:p>
        </w:tc>
      </w:tr>
      <w:tr>
        <w:tc>
          <w:tcPr>
            <w:tcW w:type="dxa" w:w="1701"/>
            <w:shd w:fill="F1F5F9" w:val="clear"/>
          </w:tcPr>
          <w:p>
            <w:r/>
            <w:r>
              <w:rPr>
                <w:color w:val="1E293B"/>
                <w:sz w:val="18"/>
              </w:rPr>
              <w:t>🟠 Naranja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-3 a -2 o +2 a +3 días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color w:val="1E293B"/>
                <w:sz w:val="18"/>
              </w:rPr>
              <w:t>Atención — el lote se aleja ligeramente del ideal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8"/>
              </w:rPr>
              <w:t>🔴 Rojo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Menor a -3 o mayor a +3 días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8"/>
              </w:rPr>
              <w:t>Alerta — significativamente fuera de la edad ideal</w:t>
            </w:r>
          </w:p>
        </w:tc>
      </w:tr>
    </w:tbl>
    <w:p/>
    <w:p>
      <w:r>
        <w:t>La diferencia de edad se calcula como:</w:t>
      </w:r>
    </w:p>
    <w:p>
      <w:pPr>
        <w:jc w:val="center"/>
      </w:pPr>
      <w:r>
        <w:rPr>
          <w:b/>
          <w:i/>
          <w:color w:val="0E7AC4"/>
          <w:sz w:val="22"/>
        </w:rPr>
        <w:t>Diferencia = Edad al retiro − Edad ideal según sexo</w:t>
      </w:r>
    </w:p>
    <w:p/>
    <w:p>
      <w:r>
        <w:t>Donde:</w:t>
      </w:r>
    </w:p>
    <w:p>
      <w:pPr>
        <w:pStyle w:val="ListBullet"/>
      </w:pPr>
      <w:r>
        <w:rPr>
          <w:sz w:val="20"/>
        </w:rPr>
        <w:t>Machos: edad ideal = 40 días</w:t>
      </w:r>
    </w:p>
    <w:p>
      <w:pPr>
        <w:pStyle w:val="ListBullet"/>
      </w:pPr>
      <w:r>
        <w:rPr>
          <w:sz w:val="20"/>
        </w:rPr>
        <w:t>Hembras: edad ideal = 44 días</w:t>
      </w:r>
    </w:p>
    <w:p>
      <w:pPr>
        <w:pStyle w:val="ListBullet"/>
      </w:pPr>
      <w:r>
        <w:rPr>
          <w:sz w:val="20"/>
        </w:rPr>
        <w:t>Sin sexar: edad ideal = 42 días</w:t>
      </w:r>
    </w:p>
    <w:p>
      <w:pPr>
        <w:pStyle w:val="Heading1"/>
      </w:pPr>
      <w:r>
        <w:t>12. Flujo de trabajo recomendado</w:t>
      </w:r>
    </w:p>
    <w:p>
      <w:r>
        <w:t>A continuación se describe el flujo semanal típico de uso de la aplicación.</w:t>
      </w:r>
    </w:p>
    <w:p>
      <w:pPr>
        <w:pStyle w:val="Heading2"/>
      </w:pPr>
      <w:r>
        <w:t>Jueves — Carga inicial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Recibir el Excel de oferta de granjas (OFERTA JUEV).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Iniciar sesión en ProyecFaena.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Ir a "Cargar Oferta" → subir el archivo Excel.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Ir a "Oferta" → verificar los datos importados.</w:t>
      </w:r>
    </w:p>
    <w:p>
      <w:pPr>
        <w:spacing w:before="40" w:after="40"/>
        <w:ind w:left="850"/>
      </w:pPr>
      <w:r>
        <w:rPr>
          <w:b/>
          <w:sz w:val="20"/>
        </w:rPr>
        <w:t xml:space="preserve">5. </w:t>
      </w:r>
      <w:r>
        <w:rPr>
          <w:sz w:val="20"/>
        </w:rPr>
        <w:t>Configurar la fecha del próximo lunes, pollos/día y días de faena.</w:t>
      </w:r>
    </w:p>
    <w:p>
      <w:pPr>
        <w:spacing w:before="40" w:after="40"/>
        <w:ind w:left="850"/>
      </w:pPr>
      <w:r>
        <w:rPr>
          <w:b/>
          <w:sz w:val="20"/>
        </w:rPr>
        <w:t xml:space="preserve">6. </w:t>
      </w:r>
      <w:r>
        <w:rPr>
          <w:sz w:val="20"/>
        </w:rPr>
        <w:t>Clic en "Generar Proyección Automática".</w:t>
      </w:r>
    </w:p>
    <w:p>
      <w:pPr>
        <w:spacing w:before="40" w:after="40"/>
        <w:ind w:left="850"/>
      </w:pPr>
      <w:r>
        <w:rPr>
          <w:b/>
          <w:sz w:val="20"/>
        </w:rPr>
        <w:t xml:space="preserve">7. </w:t>
      </w:r>
      <w:r>
        <w:rPr>
          <w:sz w:val="20"/>
        </w:rPr>
        <w:t>Ir a "Proyección" → revisar la distribución.</w:t>
      </w:r>
    </w:p>
    <w:p>
      <w:pPr>
        <w:spacing w:before="40" w:after="40"/>
        <w:ind w:left="850"/>
      </w:pPr>
      <w:r>
        <w:rPr>
          <w:b/>
          <w:sz w:val="20"/>
        </w:rPr>
        <w:t xml:space="preserve">8. </w:t>
      </w:r>
      <w:r>
        <w:rPr>
          <w:sz w:val="20"/>
        </w:rPr>
        <w:t>Mover lotes entre días si es necesario.</w:t>
      </w:r>
    </w:p>
    <w:p>
      <w:pPr>
        <w:spacing w:before="40" w:after="40"/>
        <w:ind w:left="850"/>
      </w:pPr>
      <w:r>
        <w:rPr>
          <w:b/>
          <w:sz w:val="20"/>
        </w:rPr>
        <w:t xml:space="preserve">9. </w:t>
      </w:r>
      <w:r>
        <w:rPr>
          <w:sz w:val="20"/>
        </w:rPr>
        <w:t>Ir a "Resumen" → validar los totales.</w:t>
      </w:r>
    </w:p>
    <w:p>
      <w:pPr>
        <w:spacing w:before="40" w:after="40"/>
        <w:ind w:left="850"/>
      </w:pPr>
      <w:r>
        <w:rPr>
          <w:b/>
          <w:sz w:val="20"/>
        </w:rPr>
        <w:t xml:space="preserve">10. </w:t>
      </w:r>
      <w:r>
        <w:rPr>
          <w:sz w:val="20"/>
        </w:rPr>
        <w:t>Exportar a PDF para compartir con el equipo.</w:t>
      </w:r>
    </w:p>
    <w:p>
      <w:pPr>
        <w:pStyle w:val="Heading2"/>
      </w:pPr>
      <w:r>
        <w:t>Martes — Ajuste con datos actualizados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Recibir el Excel de oferta actualizada (OFERTA MART).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Ir a "Proyección" → abrir "Ajustar con Oferta del Martes".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Subir el archivo y aplicar ajuste.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Revisar el resumen de cambios.</w:t>
      </w:r>
    </w:p>
    <w:p>
      <w:pPr>
        <w:spacing w:before="40" w:after="40"/>
        <w:ind w:left="850"/>
      </w:pPr>
      <w:r>
        <w:rPr>
          <w:b/>
          <w:sz w:val="20"/>
        </w:rPr>
        <w:t xml:space="preserve">5. </w:t>
      </w:r>
      <w:r>
        <w:rPr>
          <w:sz w:val="20"/>
        </w:rPr>
        <w:t>Verificar si hay lotes que ahora quedan fuera de rango.</w:t>
      </w:r>
    </w:p>
    <w:p>
      <w:pPr>
        <w:spacing w:before="40" w:after="40"/>
        <w:ind w:left="850"/>
      </w:pPr>
      <w:r>
        <w:rPr>
          <w:b/>
          <w:sz w:val="20"/>
        </w:rPr>
        <w:t xml:space="preserve">6. </w:t>
      </w:r>
      <w:r>
        <w:rPr>
          <w:sz w:val="20"/>
        </w:rPr>
        <w:t>Ajustar manualmente si es necesario.</w:t>
      </w:r>
    </w:p>
    <w:p>
      <w:pPr>
        <w:spacing w:before="40" w:after="40"/>
        <w:ind w:left="850"/>
      </w:pPr>
      <w:r>
        <w:rPr>
          <w:b/>
          <w:sz w:val="20"/>
        </w:rPr>
        <w:t xml:space="preserve">7. </w:t>
      </w:r>
      <w:r>
        <w:rPr>
          <w:sz w:val="20"/>
        </w:rPr>
        <w:t>Exportar el PDF actualizado.</w:t>
      </w:r>
    </w:p>
    <w:p>
      <w:pPr>
        <w:pStyle w:val="Heading2"/>
      </w:pPr>
      <w:r>
        <w:t>Si necesita rehacer todo desde cero</w:t>
      </w:r>
    </w:p>
    <w:p>
      <w:pPr>
        <w:spacing w:before="40" w:after="40"/>
        <w:ind w:left="850"/>
      </w:pPr>
      <w:r>
        <w:rPr>
          <w:b/>
          <w:sz w:val="20"/>
        </w:rPr>
        <w:t xml:space="preserve">1. </w:t>
      </w:r>
      <w:r>
        <w:rPr>
          <w:sz w:val="20"/>
        </w:rPr>
        <w:t>Ir a "Cargar Oferta".</w:t>
      </w:r>
    </w:p>
    <w:p>
      <w:pPr>
        <w:spacing w:before="40" w:after="40"/>
        <w:ind w:left="850"/>
      </w:pPr>
      <w:r>
        <w:rPr>
          <w:b/>
          <w:sz w:val="20"/>
        </w:rPr>
        <w:t xml:space="preserve">2. </w:t>
      </w:r>
      <w:r>
        <w:rPr>
          <w:sz w:val="20"/>
        </w:rPr>
        <w:t>Confirmar la sobreescritura.</w:t>
      </w:r>
    </w:p>
    <w:p>
      <w:pPr>
        <w:spacing w:before="40" w:after="40"/>
        <w:ind w:left="850"/>
      </w:pPr>
      <w:r>
        <w:rPr>
          <w:b/>
          <w:sz w:val="20"/>
        </w:rPr>
        <w:t xml:space="preserve">3. </w:t>
      </w:r>
      <w:r>
        <w:rPr>
          <w:sz w:val="20"/>
        </w:rPr>
        <w:t>Subir nuevo archivo.</w:t>
      </w:r>
    </w:p>
    <w:p>
      <w:pPr>
        <w:spacing w:before="40" w:after="40"/>
        <w:ind w:left="850"/>
      </w:pPr>
      <w:r>
        <w:rPr>
          <w:b/>
          <w:sz w:val="20"/>
        </w:rPr>
        <w:t xml:space="preserve">4. </w:t>
      </w:r>
      <w:r>
        <w:rPr>
          <w:sz w:val="20"/>
        </w:rPr>
        <w:t>Regenerar la proyección.</w:t>
      </w:r>
    </w:p>
    <w:p>
      <w:pPr>
        <w:pStyle w:val="Heading1"/>
      </w:pPr>
      <w:r>
        <w:t>13. Glosario de términos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370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Lote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Un grupo de pollos de un mismo galpón, granja y núcleo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Oferta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Conjunto de lotes disponibles para faena, informado por las granjas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Proyección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Planificación de qué lotes se retiran cada día de la semana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Faena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Proceso industrial de sacrificio y procesamiento de los pollos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Peso vivo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Peso estimado del pollo al momento del retiro en la granja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Peso faenado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Peso del pollo después de la faena (= peso vivo × rendimiento canal)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Rendimiento canal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Porcentaje del peso vivo que se conserva tras la faena (87%)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Calibre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Cantidad de pollos que caben en una caja de 20 kg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Cajas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Unidad de producción; cada caja contiene 20 kg de pollo faenado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Ganancia diaria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Cuántos kg de peso gana un pollo por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Edad ideal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Edad óptima de retiro según el sexo del pollo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Diferencia de edad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Días de más o de menos respecto a la edad ideal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Descuento Sofía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Constante (10.000 pollos) que se resta del total semanal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Descuento sin sexar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Penalización del 4% en peso para pollos sin sexo determinado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293B"/>
                <w:sz w:val="18"/>
              </w:rPr>
              <w:t>Galpón</w:t>
            </w:r>
          </w:p>
        </w:tc>
        <w:tc>
          <w:tcPr>
            <w:tcW w:type="dxa" w:w="7370"/>
          </w:tcPr>
          <w:p>
            <w:r/>
            <w:r>
              <w:rPr>
                <w:color w:val="1E293B"/>
                <w:sz w:val="18"/>
              </w:rPr>
              <w:t>Estructura dentro de una granja donde se crían los pollos</w:t>
            </w:r>
          </w:p>
        </w:tc>
      </w:tr>
      <w:tr>
        <w:tc>
          <w:tcPr>
            <w:tcW w:type="dxa" w:w="2268"/>
            <w:shd w:fill="F1F5F9" w:val="clear"/>
          </w:tcPr>
          <w:p>
            <w:r/>
            <w:r>
              <w:rPr>
                <w:color w:val="1E293B"/>
                <w:sz w:val="18"/>
              </w:rPr>
              <w:t>Núcleo</w:t>
            </w:r>
          </w:p>
        </w:tc>
        <w:tc>
          <w:tcPr>
            <w:tcW w:type="dxa" w:w="7370"/>
            <w:shd w:fill="F1F5F9" w:val="clear"/>
          </w:tcPr>
          <w:p>
            <w:r/>
            <w:r>
              <w:rPr>
                <w:color w:val="1E293B"/>
                <w:sz w:val="18"/>
              </w:rPr>
              <w:t>Subdivisión dentro de una granja (agrupación de galpones)</w:t>
            </w:r>
          </w:p>
        </w:tc>
      </w:tr>
    </w:tbl>
    <w:p/>
    <w:p>
      <w:pPr>
        <w:pStyle w:val="Heading1"/>
      </w:pPr>
      <w:r>
        <w:t>14. Preguntas frecuentes</w:t>
      </w:r>
    </w:p>
    <w:p>
      <w:r>
        <w:rPr>
          <w:b/>
          <w:color w:val="1A5632"/>
          <w:sz w:val="21"/>
        </w:rPr>
        <w:t>¿Puedo cargar la oferta más de una vez?</w:t>
      </w:r>
    </w:p>
    <w:p>
      <w:pPr>
        <w:spacing w:after="200"/>
        <w:ind w:left="283"/>
      </w:pPr>
      <w:r>
        <w:t>Sí. Cada vez que carga una nueva oferta desde "Cargar Oferta", reemplaza completamente la oferta anterior y la proyección. Si solo desea actualizar datos de peso/edad sin perder la planificación, use "Ajustar con Oferta del Martes" en la pestaña Proyección.</w:t>
      </w:r>
    </w:p>
    <w:p>
      <w:r>
        <w:rPr>
          <w:b/>
          <w:color w:val="1A5632"/>
          <w:sz w:val="21"/>
        </w:rPr>
        <w:t>¿Qué pasa si el archivo Excel tiene un formato diferente?</w:t>
      </w:r>
    </w:p>
    <w:p>
      <w:pPr>
        <w:spacing w:after="200"/>
        <w:ind w:left="283"/>
      </w:pPr>
      <w:r>
        <w:t>El sistema esperará las columnas en el orden indicado en la sección 5.1. Si el formato difiere, se producirá un error con un mensaje descriptivo.</w:t>
      </w:r>
    </w:p>
    <w:p>
      <w:r>
        <w:rPr>
          <w:b/>
          <w:color w:val="1A5632"/>
          <w:sz w:val="21"/>
        </w:rPr>
        <w:t>¿Los cambios en Parámetros afectan la proyección existente?</w:t>
      </w:r>
    </w:p>
    <w:p>
      <w:pPr>
        <w:spacing w:after="200"/>
        <w:ind w:left="283"/>
      </w:pPr>
      <w:r>
        <w:t>No de forma automática. Los parámetros se aplican al generar una nueva proyección o al aplicar un ajuste martes. Si desea que los nuevos parámetros se reflejen, debe regenerar la proyección.</w:t>
      </w:r>
    </w:p>
    <w:p>
      <w:r>
        <w:rPr>
          <w:b/>
          <w:color w:val="1A5632"/>
          <w:sz w:val="21"/>
        </w:rPr>
        <w:t>¿Puedo trabajar con 5 días de faena en vez de 6?</w:t>
      </w:r>
    </w:p>
    <w:p>
      <w:pPr>
        <w:spacing w:after="200"/>
        <w:ind w:left="283"/>
      </w:pPr>
      <w:r>
        <w:t>Sí. Al generar la proyección, seleccione "5 días" en el menú desplegable. La distribución se hará de lunes a viernes.</w:t>
      </w:r>
    </w:p>
    <w:p>
      <w:r>
        <w:rPr>
          <w:b/>
          <w:color w:val="1A5632"/>
          <w:sz w:val="21"/>
        </w:rPr>
        <w:t>¿Qué significa "Sofía"?</w:t>
      </w:r>
    </w:p>
    <w:p>
      <w:pPr>
        <w:spacing w:after="200"/>
        <w:ind w:left="283"/>
      </w:pPr>
      <w:r>
        <w:t>Es un indicador que resta una cantidad fija (por defecto 10.000) al total de pollos semanales. Representa un ajuste contractual o de destino específico. El valor es configurable desde Parámetros.</w:t>
      </w:r>
    </w:p>
    <w:p>
      <w:r>
        <w:rPr>
          <w:b/>
          <w:color w:val="1A5632"/>
          <w:sz w:val="21"/>
        </w:rPr>
        <w:t>¿Puedo agregar un lote manualmente?</w:t>
      </w:r>
    </w:p>
    <w:p>
      <w:pPr>
        <w:spacing w:after="200"/>
        <w:ind w:left="283"/>
      </w:pPr>
      <w:r>
        <w:t>Actualmente, los lotes se agregan cargando el archivo Excel. La interfaz principal no tiene un formulario de ingreso manual individual, pero la API del backend sí soporta esta operación.</w:t>
      </w:r>
    </w:p>
    <w:p>
      <w:r>
        <w:rPr>
          <w:b/>
          <w:color w:val="1A5632"/>
          <w:sz w:val="21"/>
        </w:rPr>
        <w:t>¿Mis datos se pierden al cerrar el navegador?</w:t>
      </w:r>
    </w:p>
    <w:p>
      <w:pPr>
        <w:spacing w:after="200"/>
        <w:ind w:left="283"/>
      </w:pPr>
      <w:r>
        <w:t>No. Los datos (oferta, proyección, parámetros) se almacenan en el servidor y persisten entre sesiones. Al volver a iniciar sesión, se cargarán automáticamente.</w:t>
      </w:r>
    </w:p>
    <w:p>
      <w:r>
        <w:rPr>
          <w:b/>
          <w:color w:val="1A5632"/>
          <w:sz w:val="21"/>
        </w:rPr>
        <w:t>¿Puedo usar la app desde el celular?</w:t>
      </w:r>
    </w:p>
    <w:p>
      <w:pPr>
        <w:spacing w:after="200"/>
        <w:ind w:left="283"/>
      </w:pPr>
      <w:r>
        <w:t>La interfaz es responsive y funciona en dispositivos móviles, aunque la experiencia óptima es en pantallas de escritorio o tablet dado el volumen de datos tabulares.</w:t>
      </w:r>
    </w:p>
    <w:p>
      <w:pPr>
        <w:pStyle w:val="Heading1"/>
      </w:pPr>
      <w:r>
        <w:t>15.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551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Causa posible</w:t>
            </w:r>
          </w:p>
        </w:tc>
        <w:tc>
          <w:tcPr>
            <w:tcW w:type="dxa" w:w="4252"/>
            <w:shd w:fill="1A56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"Usuario o contraseña incorrectos"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8"/>
              </w:rPr>
              <w:t>Credenciales erróneas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8"/>
              </w:rPr>
              <w:t>Verifique con el administrador sus datos de acceso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"Error al procesar el archivo"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color w:val="1E293B"/>
                <w:sz w:val="18"/>
              </w:rPr>
              <w:t>Formato de Excel incorrecto</w:t>
            </w:r>
          </w:p>
        </w:tc>
        <w:tc>
          <w:tcPr>
            <w:tcW w:type="dxa" w:w="4252"/>
            <w:shd w:fill="F1F5F9" w:val="clear"/>
          </w:tcPr>
          <w:p>
            <w:r/>
            <w:r>
              <w:rPr>
                <w:color w:val="1E293B"/>
                <w:sz w:val="18"/>
              </w:rPr>
              <w:t>Revise las columnas según sección 5.1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"No hay oferta cargada"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8"/>
              </w:rPr>
              <w:t>No se subió archivo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8"/>
              </w:rPr>
              <w:t>Vaya a "Cargar Oferta" y suba el Excel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"No hay proyección generada"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color w:val="1E293B"/>
                <w:sz w:val="18"/>
              </w:rPr>
              <w:t>Falta ejecutar la generación</w:t>
            </w:r>
          </w:p>
        </w:tc>
        <w:tc>
          <w:tcPr>
            <w:tcW w:type="dxa" w:w="4252"/>
            <w:shd w:fill="F1F5F9" w:val="clear"/>
          </w:tcPr>
          <w:p>
            <w:r/>
            <w:r>
              <w:rPr>
                <w:color w:val="1E293B"/>
                <w:sz w:val="18"/>
              </w:rPr>
              <w:t>Vaya a "Oferta" → "Generar Proyección"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Muchos lotes fuera de rango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8"/>
              </w:rPr>
              <w:t>Parámetros muy restrictivos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8"/>
              </w:rPr>
              <w:t>Ajuste rangos en "Parámetros"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Lotes no asignados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color w:val="1E293B"/>
                <w:sz w:val="18"/>
              </w:rPr>
              <w:t>Más pollos que capacidad</w:t>
            </w:r>
          </w:p>
        </w:tc>
        <w:tc>
          <w:tcPr>
            <w:tcW w:type="dxa" w:w="4252"/>
            <w:shd w:fill="F1F5F9" w:val="clear"/>
          </w:tcPr>
          <w:p>
            <w:r/>
            <w:r>
              <w:rPr>
                <w:color w:val="1E293B"/>
                <w:sz w:val="18"/>
              </w:rPr>
              <w:t>Aumente "Pollos diarios máx." o días de faena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Página se queda cargando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8"/>
              </w:rPr>
              <w:t>Problema de red/servidor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8"/>
              </w:rPr>
              <w:t>Recargue con F5. Verifique el servidor</w:t>
            </w:r>
          </w:p>
        </w:tc>
      </w:tr>
      <w:tr>
        <w:tc>
          <w:tcPr>
            <w:tcW w:type="dxa" w:w="2835"/>
            <w:shd w:fill="F1F5F9" w:val="clear"/>
          </w:tcPr>
          <w:p>
            <w:r/>
            <w:r>
              <w:rPr>
                <w:color w:val="1E293B"/>
                <w:sz w:val="18"/>
              </w:rPr>
              <w:t>Sesión expirada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color w:val="1E293B"/>
                <w:sz w:val="18"/>
              </w:rPr>
              <w:t>Token JWT caducado</w:t>
            </w:r>
          </w:p>
        </w:tc>
        <w:tc>
          <w:tcPr>
            <w:tcW w:type="dxa" w:w="4252"/>
            <w:shd w:fill="F1F5F9" w:val="clear"/>
          </w:tcPr>
          <w:p>
            <w:r/>
            <w:r>
              <w:rPr>
                <w:color w:val="1E293B"/>
                <w:sz w:val="18"/>
              </w:rPr>
              <w:t>Inicie sesión nuevamente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8"/>
              </w:rPr>
              <w:t>PDF sale en blanco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8"/>
              </w:rPr>
              <w:t>Navegador bloquea descargas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8"/>
              </w:rPr>
              <w:t>Permita descargas para este sitio</w:t>
            </w:r>
          </w:p>
        </w:tc>
      </w:tr>
    </w:tbl>
    <w:p/>
    <w:p/>
    <w:p>
      <w:pPr>
        <w:jc w:val="center"/>
      </w:pPr>
      <w:r>
        <w:rPr>
          <w:i/>
          <w:color w:val="64748B"/>
          <w:sz w:val="18"/>
        </w:rPr>
        <w:t>¿Necesita ayuda adicional? Contacte al administrador del sistema o al equipo de desarrollo.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3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