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F3E" w:rsidRDefault="0034690B" w:rsidP="00742F3E">
      <w:pPr>
        <w:rPr>
          <w:rFonts w:ascii="Times New Roman" w:hAnsi="Times New Roman" w:cs="Times New Roman"/>
        </w:rPr>
      </w:pPr>
      <w:r w:rsidRPr="003469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91440" distB="91440" distL="114300" distR="114300" simplePos="0" relativeHeight="2516551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193675</wp:posOffset>
                </wp:positionV>
                <wp:extent cx="4648200" cy="116205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690B" w:rsidRPr="0034690B" w:rsidRDefault="0034690B" w:rsidP="0034690B">
                            <w:pPr>
                              <w:pBdr>
                                <w:top w:val="single" w:sz="24" w:space="0" w:color="4472C4" w:themeColor="accent1"/>
                                <w:bottom w:val="single" w:sz="24" w:space="8" w:color="4472C4" w:themeColor="accent1"/>
                              </w:pBd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      </w:t>
                            </w:r>
                            <w:r w:rsidRPr="0034690B">
                              <w:rPr>
                                <w:b/>
                                <w:i/>
                                <w:iCs/>
                                <w:sz w:val="48"/>
                                <w:szCs w:val="48"/>
                              </w:rPr>
                              <w:t>Case Study of Kick Starter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.25pt;width:366pt;height:91.5pt;z-index:251655168;visibility:visible;mso-wrap-style:square;mso-width-percent:0;mso-height-percent:0;mso-wrap-distance-left:9pt;mso-wrap-distance-top:7.2pt;mso-wrap-distance-right:9pt;mso-wrap-distance-bottom:7.2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" filled="f" stroked="f">
                <v:textbox>
                  <w:txbxContent>
                    <w:p w:rsidR="0034690B" w:rsidRPr="0034690B" w:rsidRDefault="0034690B" w:rsidP="0034690B">
                      <w:pPr>
                        <w:pBdr>
                          <w:top w:val="single" w:sz="24" w:space="0" w:color="4472C4" w:themeColor="accent1"/>
                          <w:bottom w:val="single" w:sz="24" w:space="8" w:color="4472C4" w:themeColor="accent1"/>
                        </w:pBd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iCs/>
                          <w:sz w:val="36"/>
                          <w:szCs w:val="36"/>
                        </w:rPr>
                        <w:t xml:space="preserve">       </w:t>
                      </w:r>
                      <w:r w:rsidRPr="0034690B">
                        <w:rPr>
                          <w:b/>
                          <w:i/>
                          <w:iCs/>
                          <w:sz w:val="48"/>
                          <w:szCs w:val="48"/>
                        </w:rPr>
                        <w:t>Case Study of Kick Starter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34690B" w:rsidRDefault="0034690B" w:rsidP="0034690B">
      <w:pPr>
        <w:pStyle w:val="ListParagraph"/>
        <w:rPr>
          <w:rFonts w:ascii="Times New Roman" w:hAnsi="Times New Roman" w:cs="Times New Roman"/>
        </w:rPr>
      </w:pPr>
    </w:p>
    <w:p w:rsidR="00742F3E" w:rsidRPr="00F167F4" w:rsidRDefault="00742F3E" w:rsidP="00742F3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167F4">
        <w:rPr>
          <w:rFonts w:ascii="Arial" w:hAnsi="Arial" w:cs="Arial"/>
        </w:rPr>
        <w:t>What are three conclusions we can make about Kickstarter campaigns given the provided data?</w:t>
      </w:r>
    </w:p>
    <w:p w:rsidR="000B6BA6" w:rsidRDefault="00015C95" w:rsidP="00015C95">
      <w:pPr>
        <w:ind w:left="7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89CFC8" wp14:editId="11F4E415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3295650" cy="3362325"/>
                <wp:effectExtent l="0" t="0" r="0" b="9525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62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5C95" w:rsidRDefault="00015C95" w:rsidP="00015C95">
                            <w:pPr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 w:rsidRPr="00F167F4">
                              <w:rPr>
                                <w:rFonts w:ascii="Arial" w:hAnsi="Arial" w:cs="Arial"/>
                              </w:rPr>
                              <w:t xml:space="preserve">Theater is the most </w:t>
                            </w:r>
                            <w:r w:rsidR="004421CA">
                              <w:rPr>
                                <w:rFonts w:ascii="Arial" w:hAnsi="Arial" w:cs="Arial"/>
                              </w:rPr>
                              <w:t xml:space="preserve">popular </w:t>
                            </w:r>
                            <w:r w:rsidRPr="00F167F4">
                              <w:rPr>
                                <w:rFonts w:ascii="Arial" w:hAnsi="Arial" w:cs="Arial"/>
                              </w:rPr>
                              <w:t>catego</w:t>
                            </w:r>
                            <w:r w:rsidR="005B583A">
                              <w:rPr>
                                <w:rFonts w:ascii="Arial" w:hAnsi="Arial" w:cs="Arial"/>
                              </w:rPr>
                              <w:t xml:space="preserve">ry followed by </w:t>
                            </w:r>
                            <w:r w:rsidR="000234E4">
                              <w:rPr>
                                <w:rFonts w:ascii="Arial" w:hAnsi="Arial" w:cs="Arial"/>
                              </w:rPr>
                              <w:t>music</w:t>
                            </w:r>
                            <w:r w:rsidRPr="00F167F4">
                              <w:rPr>
                                <w:rFonts w:ascii="Arial" w:hAnsi="Arial" w:cs="Arial"/>
                              </w:rPr>
                              <w:t>, technology, film &amp; video</w:t>
                            </w:r>
                            <w:r w:rsidR="004421CA">
                              <w:rPr>
                                <w:rFonts w:ascii="Arial" w:hAnsi="Arial" w:cs="Arial"/>
                              </w:rPr>
                              <w:t>. As far as success is concerned, music hits the chart, followed by theater, film &amp; video</w:t>
                            </w:r>
                            <w:r w:rsidRPr="00F167F4">
                              <w:rPr>
                                <w:rFonts w:ascii="Arial" w:hAnsi="Arial" w:cs="Arial"/>
                              </w:rPr>
                              <w:t xml:space="preserve">. </w:t>
                            </w:r>
                          </w:p>
                          <w:p w:rsidR="00015C95" w:rsidRDefault="00015C95" w:rsidP="00015C95">
                            <w:pPr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205AE" w:rsidRDefault="00015C95" w:rsidP="00015C95">
                            <w:pPr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  <w:r w:rsidRPr="00733912">
                              <w:rPr>
                                <w:rFonts w:ascii="Arial" w:hAnsi="Arial" w:cs="Arial"/>
                              </w:rPr>
                              <w:t>Journalism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is less popular and profitable than other categories, chance of failure of Journalism is greater. </w:t>
                            </w:r>
                          </w:p>
                          <w:p w:rsidR="004421CA" w:rsidRDefault="004421CA" w:rsidP="00015C95">
                            <w:pPr>
                              <w:ind w:left="72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4421CA" w:rsidRDefault="004421CA" w:rsidP="004421CA">
                            <w:pPr>
                              <w:ind w:left="855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</w:t>
                            </w:r>
                            <w:r w:rsidRPr="00F167F4">
                              <w:rPr>
                                <w:rFonts w:ascii="Arial" w:hAnsi="Arial" w:cs="Arial"/>
                              </w:rPr>
                              <w:t>lassical music, documentary, electronic music, hardware, metal, nonfiction, pop, radio &amp; podcasts, rock, shorts, tabletop games and television have 100% chance of successful crowdfunding in Kickstarter campaigns</w:t>
                            </w:r>
                            <w:r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9CFC8" id="Text Box 200" o:spid="_x0000_s1027" type="#_x0000_t202" style="position:absolute;left:0;text-align:left;margin-left:0;margin-top:14.6pt;width:259.5pt;height:264.7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" filled="f" stroked="f" strokeweight=".5pt">
                <v:textbox inset=",7.2pt,,0">
                  <w:txbxContent>
                    <w:p w:rsidR="00015C95" w:rsidRDefault="00015C95" w:rsidP="00015C95">
                      <w:pPr>
                        <w:ind w:left="720"/>
                        <w:rPr>
                          <w:rFonts w:ascii="Arial" w:hAnsi="Arial" w:cs="Arial"/>
                        </w:rPr>
                      </w:pPr>
                      <w:r w:rsidRPr="00F167F4">
                        <w:rPr>
                          <w:rFonts w:ascii="Arial" w:hAnsi="Arial" w:cs="Arial"/>
                        </w:rPr>
                        <w:t xml:space="preserve">Theater is the most </w:t>
                      </w:r>
                      <w:r w:rsidR="004421CA">
                        <w:rPr>
                          <w:rFonts w:ascii="Arial" w:hAnsi="Arial" w:cs="Arial"/>
                        </w:rPr>
                        <w:t xml:space="preserve">popular </w:t>
                      </w:r>
                      <w:r w:rsidRPr="00F167F4">
                        <w:rPr>
                          <w:rFonts w:ascii="Arial" w:hAnsi="Arial" w:cs="Arial"/>
                        </w:rPr>
                        <w:t>catego</w:t>
                      </w:r>
                      <w:r w:rsidR="005B583A">
                        <w:rPr>
                          <w:rFonts w:ascii="Arial" w:hAnsi="Arial" w:cs="Arial"/>
                        </w:rPr>
                        <w:t xml:space="preserve">ry followed by </w:t>
                      </w:r>
                      <w:r w:rsidR="000234E4">
                        <w:rPr>
                          <w:rFonts w:ascii="Arial" w:hAnsi="Arial" w:cs="Arial"/>
                        </w:rPr>
                        <w:t>music</w:t>
                      </w:r>
                      <w:r w:rsidRPr="00F167F4">
                        <w:rPr>
                          <w:rFonts w:ascii="Arial" w:hAnsi="Arial" w:cs="Arial"/>
                        </w:rPr>
                        <w:t>, technology, film &amp; video</w:t>
                      </w:r>
                      <w:r w:rsidR="004421CA">
                        <w:rPr>
                          <w:rFonts w:ascii="Arial" w:hAnsi="Arial" w:cs="Arial"/>
                        </w:rPr>
                        <w:t>. As far as success is concerned, music hits the chart, followed by theater, film &amp; video</w:t>
                      </w:r>
                      <w:r w:rsidRPr="00F167F4">
                        <w:rPr>
                          <w:rFonts w:ascii="Arial" w:hAnsi="Arial" w:cs="Arial"/>
                        </w:rPr>
                        <w:t xml:space="preserve">. </w:t>
                      </w:r>
                    </w:p>
                    <w:p w:rsidR="00015C95" w:rsidRDefault="00015C95" w:rsidP="00015C95">
                      <w:pPr>
                        <w:ind w:left="720"/>
                        <w:rPr>
                          <w:rFonts w:ascii="Arial" w:hAnsi="Arial" w:cs="Arial"/>
                        </w:rPr>
                      </w:pPr>
                    </w:p>
                    <w:p w:rsidR="00C205AE" w:rsidRDefault="00015C95" w:rsidP="00015C95">
                      <w:pPr>
                        <w:ind w:left="720"/>
                        <w:rPr>
                          <w:rFonts w:ascii="Arial" w:hAnsi="Arial" w:cs="Arial"/>
                        </w:rPr>
                      </w:pPr>
                      <w:r w:rsidRPr="00733912">
                        <w:rPr>
                          <w:rFonts w:ascii="Arial" w:hAnsi="Arial" w:cs="Arial"/>
                        </w:rPr>
                        <w:t>Journalism</w:t>
                      </w:r>
                      <w:r>
                        <w:rPr>
                          <w:rFonts w:ascii="Arial" w:hAnsi="Arial" w:cs="Arial"/>
                        </w:rPr>
                        <w:t xml:space="preserve"> is less popular and profitable than other categories, chance of failure of Journalism is greater. </w:t>
                      </w:r>
                    </w:p>
                    <w:p w:rsidR="004421CA" w:rsidRDefault="004421CA" w:rsidP="00015C95">
                      <w:pPr>
                        <w:ind w:left="720"/>
                        <w:rPr>
                          <w:rFonts w:ascii="Arial" w:hAnsi="Arial" w:cs="Arial"/>
                        </w:rPr>
                      </w:pPr>
                    </w:p>
                    <w:p w:rsidR="004421CA" w:rsidRDefault="004421CA" w:rsidP="004421CA">
                      <w:pPr>
                        <w:ind w:left="855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</w:t>
                      </w:r>
                      <w:r w:rsidRPr="00F167F4">
                        <w:rPr>
                          <w:rFonts w:ascii="Arial" w:hAnsi="Arial" w:cs="Arial"/>
                        </w:rPr>
                        <w:t>lassical music, documentary, electronic music, hardware, metal, nonfiction, pop, radio &amp; podcasts, rock, shorts, tabletop games and television have 100% chance of successful crowdfunding in Kickstarter campaigns</w:t>
                      </w:r>
                      <w:r>
                        <w:rPr>
                          <w:rFonts w:ascii="Arial" w:hAnsi="Arial" w:cs="Arial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4091940</wp:posOffset>
                </wp:positionH>
                <wp:positionV relativeFrom="paragraph">
                  <wp:posOffset>9525</wp:posOffset>
                </wp:positionV>
                <wp:extent cx="3566160" cy="1105522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160" cy="1105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15C95" w:rsidRDefault="00015C95">
                            <w:pPr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2B10D1" wp14:editId="50DECBFA">
                                  <wp:extent cx="3376930" cy="2390775"/>
                                  <wp:effectExtent l="0" t="0" r="0" b="9525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76930" cy="2390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left:0;text-align:left;margin-left:322.2pt;margin-top:.75pt;width:280.8pt;height:87.0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" filled="f" stroked="f" strokeweight=".5pt">
                <v:textbox style="mso-fit-shape-to-text:t" inset=",7.2pt,,0">
                  <w:txbxContent>
                    <w:p w:rsidR="00015C95" w:rsidRDefault="00015C95">
                      <w:pPr>
                        <w:rPr>
                          <w:caps/>
                          <w:color w:val="4472C4" w:themeColor="accent1"/>
                          <w:sz w:val="26"/>
                          <w:szCs w:val="2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2B10D1" wp14:editId="50DECBFA">
                            <wp:extent cx="3376930" cy="2390775"/>
                            <wp:effectExtent l="0" t="0" r="0" b="9525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76930" cy="2390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015C95" w:rsidRPr="00F167F4" w:rsidRDefault="00015C95" w:rsidP="004421CA">
      <w:pPr>
        <w:ind w:left="576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421CA">
        <w:rPr>
          <w:rFonts w:ascii="Arial" w:hAnsi="Arial" w:cs="Arial"/>
        </w:rPr>
        <w:t xml:space="preserve"> </w:t>
      </w:r>
      <w:r w:rsidR="004421CA">
        <w:rPr>
          <w:noProof/>
        </w:rPr>
        <w:drawing>
          <wp:inline distT="0" distB="0" distL="0" distR="0" wp14:anchorId="1A72617B" wp14:editId="31126CA6">
            <wp:extent cx="3105150" cy="1838325"/>
            <wp:effectExtent l="0" t="0" r="0" b="952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5DA7E09-1E38-4141-9BB4-A18B58DF40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4421CA">
        <w:rPr>
          <w:rFonts w:ascii="Arial" w:hAnsi="Arial" w:cs="Arial"/>
        </w:rPr>
        <w:t xml:space="preserve">        </w:t>
      </w:r>
    </w:p>
    <w:p w:rsidR="007118DF" w:rsidRDefault="007118DF" w:rsidP="00F338BB">
      <w:pPr>
        <w:ind w:left="720"/>
        <w:rPr>
          <w:rFonts w:ascii="Arial" w:hAnsi="Arial" w:cs="Arial"/>
        </w:rPr>
      </w:pPr>
    </w:p>
    <w:p w:rsidR="00A00339" w:rsidRDefault="00A00339" w:rsidP="00F338BB">
      <w:pPr>
        <w:ind w:left="720"/>
        <w:rPr>
          <w:rFonts w:ascii="Arial" w:hAnsi="Arial" w:cs="Arial"/>
        </w:rPr>
      </w:pPr>
    </w:p>
    <w:p w:rsidR="00A00339" w:rsidRDefault="00A00339" w:rsidP="00F338BB">
      <w:pPr>
        <w:ind w:left="720"/>
        <w:rPr>
          <w:rFonts w:ascii="Arial" w:hAnsi="Arial" w:cs="Arial"/>
        </w:rPr>
      </w:pPr>
    </w:p>
    <w:p w:rsidR="00E41C8D" w:rsidRDefault="00E41C8D" w:rsidP="00E41C8D">
      <w:pPr>
        <w:ind w:left="855"/>
        <w:rPr>
          <w:rFonts w:ascii="Arial" w:hAnsi="Arial" w:cs="Arial"/>
        </w:rPr>
      </w:pPr>
    </w:p>
    <w:p w:rsidR="00C205AE" w:rsidRDefault="00C205AE" w:rsidP="00E41C8D">
      <w:pPr>
        <w:ind w:left="855"/>
        <w:rPr>
          <w:rFonts w:ascii="Arial" w:hAnsi="Arial" w:cs="Arial"/>
        </w:rPr>
      </w:pPr>
    </w:p>
    <w:p w:rsidR="00E41C8D" w:rsidRDefault="00E41C8D" w:rsidP="009141C8">
      <w:pPr>
        <w:ind w:left="720"/>
        <w:rPr>
          <w:rFonts w:ascii="Arial" w:hAnsi="Arial" w:cs="Arial"/>
        </w:rPr>
      </w:pPr>
    </w:p>
    <w:p w:rsidR="00E41C8D" w:rsidRDefault="00BC2D1A" w:rsidP="009141C8">
      <w:pPr>
        <w:ind w:left="720"/>
        <w:rPr>
          <w:rFonts w:ascii="Arial" w:hAnsi="Arial" w:cs="Arial"/>
        </w:rPr>
      </w:pPr>
      <w:r w:rsidRPr="00BC2D1A">
        <w:rPr>
          <w:rFonts w:ascii="Arial" w:hAnsi="Arial" w:cs="Arial"/>
        </w:rPr>
        <w:t>T</w:t>
      </w:r>
      <w:r w:rsidR="00581606" w:rsidRPr="00BC2D1A">
        <w:rPr>
          <w:rFonts w:ascii="Arial" w:hAnsi="Arial" w:cs="Arial"/>
        </w:rPr>
        <w:t xml:space="preserve">he chances of failing projects rapidly decrease from January to February and remain </w:t>
      </w:r>
      <w:r w:rsidR="00C37088" w:rsidRPr="00BC2D1A">
        <w:rPr>
          <w:rFonts w:ascii="Arial" w:hAnsi="Arial" w:cs="Arial"/>
        </w:rPr>
        <w:t xml:space="preserve">low from February to April, the chances of success </w:t>
      </w:r>
      <w:r w:rsidR="004421CA">
        <w:rPr>
          <w:rFonts w:ascii="Arial" w:hAnsi="Arial" w:cs="Arial"/>
        </w:rPr>
        <w:t xml:space="preserve">at peak in May. </w:t>
      </w:r>
    </w:p>
    <w:p w:rsidR="00E41C8D" w:rsidRPr="00F167F4" w:rsidRDefault="00E41C8D" w:rsidP="009141C8">
      <w:pPr>
        <w:ind w:left="72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1B2E1F" wp14:editId="1694AF0C">
            <wp:extent cx="5505450" cy="3657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1C8" w:rsidRPr="00F167F4" w:rsidRDefault="009141C8" w:rsidP="000F4BEA">
      <w:pPr>
        <w:rPr>
          <w:rFonts w:ascii="Arial" w:hAnsi="Arial" w:cs="Arial"/>
        </w:rPr>
      </w:pPr>
    </w:p>
    <w:p w:rsidR="00742F3E" w:rsidRPr="00F167F4" w:rsidRDefault="00742F3E" w:rsidP="009141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167F4">
        <w:rPr>
          <w:rFonts w:ascii="Arial" w:hAnsi="Arial" w:cs="Arial"/>
        </w:rPr>
        <w:t>What are some of the limitations of this dataset?</w:t>
      </w:r>
    </w:p>
    <w:p w:rsidR="000B6BA6" w:rsidRPr="00F167F4" w:rsidRDefault="000B6BA6" w:rsidP="000B6BA6">
      <w:pPr>
        <w:pStyle w:val="ListParagraph"/>
        <w:rPr>
          <w:rFonts w:ascii="Arial" w:hAnsi="Arial" w:cs="Arial"/>
        </w:rPr>
      </w:pPr>
    </w:p>
    <w:p w:rsidR="00781A5E" w:rsidRDefault="00530F54" w:rsidP="00B57DF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Need broader range of </w:t>
      </w:r>
      <w:r w:rsidR="00825201" w:rsidRPr="00F167F4">
        <w:rPr>
          <w:rFonts w:ascii="Arial" w:hAnsi="Arial" w:cs="Arial"/>
        </w:rPr>
        <w:t xml:space="preserve">crowdfunding firms </w:t>
      </w:r>
      <w:r>
        <w:rPr>
          <w:rFonts w:ascii="Arial" w:hAnsi="Arial" w:cs="Arial"/>
        </w:rPr>
        <w:t>for more accurate analysis. T</w:t>
      </w:r>
      <w:r w:rsidR="00825201" w:rsidRPr="00F167F4">
        <w:rPr>
          <w:rFonts w:ascii="Arial" w:hAnsi="Arial" w:cs="Arial"/>
        </w:rPr>
        <w:t xml:space="preserve">his dataset only indicates </w:t>
      </w:r>
      <w:r w:rsidR="004421CA">
        <w:rPr>
          <w:rFonts w:ascii="Arial" w:hAnsi="Arial" w:cs="Arial"/>
        </w:rPr>
        <w:t xml:space="preserve">a single </w:t>
      </w:r>
      <w:r>
        <w:rPr>
          <w:rFonts w:ascii="Arial" w:hAnsi="Arial" w:cs="Arial"/>
        </w:rPr>
        <w:t xml:space="preserve">crowdfunding </w:t>
      </w:r>
      <w:r w:rsidRPr="00F167F4">
        <w:rPr>
          <w:rFonts w:ascii="Arial" w:hAnsi="Arial" w:cs="Arial"/>
        </w:rPr>
        <w:t>“</w:t>
      </w:r>
      <w:r w:rsidR="00825201" w:rsidRPr="00F167F4">
        <w:rPr>
          <w:rFonts w:ascii="Arial" w:hAnsi="Arial" w:cs="Arial"/>
        </w:rPr>
        <w:t>Kickstarter</w:t>
      </w:r>
      <w:r w:rsidR="004421CA">
        <w:rPr>
          <w:rFonts w:ascii="Arial" w:hAnsi="Arial" w:cs="Arial"/>
        </w:rPr>
        <w:t>” only</w:t>
      </w:r>
    </w:p>
    <w:p w:rsidR="00530F54" w:rsidRDefault="00530F54" w:rsidP="00B57DFF">
      <w:pPr>
        <w:ind w:left="720"/>
        <w:rPr>
          <w:rFonts w:ascii="Arial" w:hAnsi="Arial" w:cs="Arial"/>
        </w:rPr>
      </w:pPr>
    </w:p>
    <w:p w:rsidR="00530F54" w:rsidRDefault="00530F54" w:rsidP="00530F54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Sample (4000) </w:t>
      </w:r>
      <w:r w:rsidRPr="00530F54">
        <w:rPr>
          <w:rFonts w:ascii="Arial" w:hAnsi="Arial" w:cs="Arial"/>
        </w:rPr>
        <w:t xml:space="preserve">is still a small </w:t>
      </w:r>
      <w:r w:rsidRPr="00530F54">
        <w:rPr>
          <w:rFonts w:ascii="Arial" w:hAnsi="Arial" w:cs="Arial"/>
        </w:rPr>
        <w:t>subset of</w:t>
      </w:r>
      <w:r w:rsidRPr="00530F54">
        <w:rPr>
          <w:rFonts w:ascii="Arial" w:hAnsi="Arial" w:cs="Arial"/>
        </w:rPr>
        <w:t xml:space="preserve"> total projects launched by </w:t>
      </w:r>
      <w:r w:rsidRPr="00530F54">
        <w:rPr>
          <w:rFonts w:ascii="Arial" w:hAnsi="Arial" w:cs="Arial"/>
        </w:rPr>
        <w:t>kickstart</w:t>
      </w:r>
      <w:r>
        <w:rPr>
          <w:rFonts w:ascii="Arial" w:hAnsi="Arial" w:cs="Arial"/>
        </w:rPr>
        <w:t xml:space="preserve">. Since analysis is done on much smaller dataset, so the results could be skewed. </w:t>
      </w:r>
    </w:p>
    <w:p w:rsidR="00530F54" w:rsidRPr="00530F54" w:rsidRDefault="00530F54" w:rsidP="00530F54">
      <w:pPr>
        <w:ind w:firstLine="720"/>
        <w:rPr>
          <w:rFonts w:ascii="Arial" w:hAnsi="Arial" w:cs="Arial"/>
        </w:rPr>
      </w:pPr>
      <w:r w:rsidRPr="00530F54">
        <w:rPr>
          <w:rFonts w:ascii="Arial" w:hAnsi="Arial" w:cs="Arial"/>
        </w:rPr>
        <w:t xml:space="preserve"> </w:t>
      </w:r>
    </w:p>
    <w:p w:rsidR="00530F54" w:rsidRPr="00F167F4" w:rsidRDefault="00530F54" w:rsidP="00B57DFF">
      <w:pPr>
        <w:ind w:left="720"/>
        <w:rPr>
          <w:rFonts w:ascii="Arial" w:hAnsi="Arial" w:cs="Arial"/>
        </w:rPr>
      </w:pPr>
    </w:p>
    <w:p w:rsidR="00825201" w:rsidRPr="00F167F4" w:rsidRDefault="00825201" w:rsidP="000B6BA6">
      <w:pPr>
        <w:rPr>
          <w:rFonts w:ascii="Arial" w:hAnsi="Arial" w:cs="Arial"/>
        </w:rPr>
      </w:pPr>
    </w:p>
    <w:p w:rsidR="00B47A83" w:rsidRPr="00F167F4" w:rsidRDefault="00742F3E" w:rsidP="00742F3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F167F4">
        <w:rPr>
          <w:rFonts w:ascii="Arial" w:hAnsi="Arial" w:cs="Arial"/>
        </w:rPr>
        <w:t>What are some other possible tables/graphs that we could create?</w:t>
      </w:r>
    </w:p>
    <w:p w:rsidR="000B6BA6" w:rsidRPr="00F167F4" w:rsidRDefault="000B6BA6" w:rsidP="000B6BA6">
      <w:pPr>
        <w:pStyle w:val="ListParagraph"/>
        <w:rPr>
          <w:rFonts w:ascii="Arial" w:hAnsi="Arial" w:cs="Arial"/>
        </w:rPr>
      </w:pPr>
    </w:p>
    <w:p w:rsidR="00530F54" w:rsidRPr="00530F54" w:rsidRDefault="000D0729" w:rsidP="000D0729">
      <w:pPr>
        <w:spacing w:before="100" w:beforeAutospacing="1" w:after="100" w:afterAutospacing="1"/>
        <w:ind w:firstLine="360"/>
        <w:rPr>
          <w:rFonts w:ascii="Arial" w:hAnsi="Arial" w:cs="Arial"/>
        </w:rPr>
      </w:pPr>
      <w:r>
        <w:rPr>
          <w:rFonts w:ascii="Arial" w:hAnsi="Arial" w:cs="Arial"/>
        </w:rPr>
        <w:t>For more accurate analysis, more comprehensive table/chart needs to be created including</w:t>
      </w:r>
      <w:r w:rsidR="00530F54" w:rsidRPr="00530F54">
        <w:rPr>
          <w:rFonts w:ascii="Arial" w:hAnsi="Arial" w:cs="Arial"/>
        </w:rPr>
        <w:t xml:space="preserve"> subcatego</w:t>
      </w:r>
      <w:r>
        <w:rPr>
          <w:rFonts w:ascii="Arial" w:hAnsi="Arial" w:cs="Arial"/>
        </w:rPr>
        <w:t xml:space="preserve">ries </w:t>
      </w:r>
      <w:r w:rsidR="00530F54" w:rsidRPr="00530F54">
        <w:rPr>
          <w:rFonts w:ascii="Arial" w:hAnsi="Arial" w:cs="Arial"/>
        </w:rPr>
        <w:t xml:space="preserve">&amp; </w:t>
      </w:r>
      <w:r>
        <w:rPr>
          <w:rFonts w:ascii="Arial" w:hAnsi="Arial" w:cs="Arial"/>
        </w:rPr>
        <w:t xml:space="preserve">time-lines. </w:t>
      </w:r>
    </w:p>
    <w:p w:rsidR="005A6BBB" w:rsidRPr="00F167F4" w:rsidRDefault="005A6BBB" w:rsidP="00B57DFF">
      <w:pPr>
        <w:ind w:left="720"/>
        <w:rPr>
          <w:rFonts w:ascii="Arial" w:hAnsi="Arial" w:cs="Arial"/>
        </w:rPr>
      </w:pPr>
    </w:p>
    <w:p w:rsidR="00B57DFF" w:rsidRPr="00F167F4" w:rsidRDefault="00B57DFF" w:rsidP="00B57DFF">
      <w:pPr>
        <w:ind w:left="720"/>
        <w:rPr>
          <w:rFonts w:ascii="Arial" w:hAnsi="Arial" w:cs="Arial"/>
        </w:rPr>
      </w:pPr>
      <w:bookmarkStart w:id="0" w:name="_GoBack"/>
      <w:bookmarkEnd w:id="0"/>
    </w:p>
    <w:sectPr w:rsidR="00B57DFF" w:rsidRPr="00F167F4" w:rsidSect="009A1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128C" w:rsidRDefault="0065128C" w:rsidP="00C404D7">
      <w:r>
        <w:separator/>
      </w:r>
    </w:p>
  </w:endnote>
  <w:endnote w:type="continuationSeparator" w:id="0">
    <w:p w:rsidR="0065128C" w:rsidRDefault="0065128C" w:rsidP="00C4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128C" w:rsidRDefault="0065128C" w:rsidP="00C404D7">
      <w:r>
        <w:separator/>
      </w:r>
    </w:p>
  </w:footnote>
  <w:footnote w:type="continuationSeparator" w:id="0">
    <w:p w:rsidR="0065128C" w:rsidRDefault="0065128C" w:rsidP="00C40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7438A"/>
    <w:multiLevelType w:val="hybridMultilevel"/>
    <w:tmpl w:val="75329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74D2"/>
    <w:multiLevelType w:val="multilevel"/>
    <w:tmpl w:val="D946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3E"/>
    <w:rsid w:val="00015C95"/>
    <w:rsid w:val="000234E4"/>
    <w:rsid w:val="00076A32"/>
    <w:rsid w:val="000B6BA6"/>
    <w:rsid w:val="000D0729"/>
    <w:rsid w:val="000F4BEA"/>
    <w:rsid w:val="0013633B"/>
    <w:rsid w:val="001D602C"/>
    <w:rsid w:val="00277FBC"/>
    <w:rsid w:val="00287076"/>
    <w:rsid w:val="0029271B"/>
    <w:rsid w:val="002D5441"/>
    <w:rsid w:val="00324973"/>
    <w:rsid w:val="0034690B"/>
    <w:rsid w:val="0038077C"/>
    <w:rsid w:val="004421CA"/>
    <w:rsid w:val="00453B5D"/>
    <w:rsid w:val="004F3EB2"/>
    <w:rsid w:val="00530F54"/>
    <w:rsid w:val="0055618C"/>
    <w:rsid w:val="00581606"/>
    <w:rsid w:val="00584CB0"/>
    <w:rsid w:val="005A6BBB"/>
    <w:rsid w:val="005B583A"/>
    <w:rsid w:val="0065128C"/>
    <w:rsid w:val="006F4CBE"/>
    <w:rsid w:val="007118DF"/>
    <w:rsid w:val="00733912"/>
    <w:rsid w:val="00742F3E"/>
    <w:rsid w:val="00781A5E"/>
    <w:rsid w:val="007E43A1"/>
    <w:rsid w:val="00825201"/>
    <w:rsid w:val="008B11AF"/>
    <w:rsid w:val="009141C8"/>
    <w:rsid w:val="009A17B2"/>
    <w:rsid w:val="009C7B90"/>
    <w:rsid w:val="00A00339"/>
    <w:rsid w:val="00A219D0"/>
    <w:rsid w:val="00A710D3"/>
    <w:rsid w:val="00B505FE"/>
    <w:rsid w:val="00B57DFF"/>
    <w:rsid w:val="00BC2D1A"/>
    <w:rsid w:val="00C205AE"/>
    <w:rsid w:val="00C36383"/>
    <w:rsid w:val="00C37088"/>
    <w:rsid w:val="00C404D7"/>
    <w:rsid w:val="00C630F2"/>
    <w:rsid w:val="00DB3EF7"/>
    <w:rsid w:val="00DB5140"/>
    <w:rsid w:val="00DE694C"/>
    <w:rsid w:val="00E34D48"/>
    <w:rsid w:val="00E41C8D"/>
    <w:rsid w:val="00E57A4E"/>
    <w:rsid w:val="00E635CB"/>
    <w:rsid w:val="00E71673"/>
    <w:rsid w:val="00EB37E2"/>
    <w:rsid w:val="00F05067"/>
    <w:rsid w:val="00F167F4"/>
    <w:rsid w:val="00F338BB"/>
    <w:rsid w:val="00F9050A"/>
    <w:rsid w:val="00FB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71F2EA"/>
  <w15:chartTrackingRefBased/>
  <w15:docId w15:val="{8B4FCD4D-A536-4340-ACE8-BC92BD61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2F3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4690B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4690B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003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339"/>
  </w:style>
  <w:style w:type="paragraph" w:styleId="Footer">
    <w:name w:val="footer"/>
    <w:basedOn w:val="Normal"/>
    <w:link w:val="FooterChar"/>
    <w:uiPriority w:val="99"/>
    <w:unhideWhenUsed/>
    <w:rsid w:val="00A003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5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922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92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4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3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GT\PREWORK_NG\Module-1\Solved\StarterBook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Categoty</a:t>
            </a:r>
            <a:r>
              <a:rPr lang="en-US" baseline="0"/>
              <a:t> </a:t>
            </a:r>
            <a:r>
              <a:rPr lang="en-US"/>
              <a:t>Success</a:t>
            </a:r>
            <a:r>
              <a:rPr lang="en-US" baseline="0"/>
              <a:t> %</a:t>
            </a:r>
            <a:endParaRPr lang="en-US"/>
          </a:p>
        </c:rich>
      </c:tx>
      <c:layout>
        <c:manualLayout>
          <c:xMode val="edge"/>
          <c:yMode val="edge"/>
          <c:x val="0.652312335958005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Sheet8!$F$4</c:f>
              <c:strCache>
                <c:ptCount val="1"/>
                <c:pt idx="0">
                  <c:v>Percent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Sheet8!$E$5:$E$14</c:f>
              <c:strCache>
                <c:ptCount val="10"/>
                <c:pt idx="0">
                  <c:v>music</c:v>
                </c:pt>
                <c:pt idx="1">
                  <c:v>theater</c:v>
                </c:pt>
                <c:pt idx="2">
                  <c:v>film &amp; video</c:v>
                </c:pt>
                <c:pt idx="3">
                  <c:v>Grand Total</c:v>
                </c:pt>
                <c:pt idx="4">
                  <c:v>photography</c:v>
                </c:pt>
                <c:pt idx="5">
                  <c:v>games</c:v>
                </c:pt>
                <c:pt idx="6">
                  <c:v>technology</c:v>
                </c:pt>
                <c:pt idx="7">
                  <c:v>publishing</c:v>
                </c:pt>
                <c:pt idx="8">
                  <c:v>food</c:v>
                </c:pt>
                <c:pt idx="9">
                  <c:v>journalism</c:v>
                </c:pt>
              </c:strCache>
            </c:strRef>
          </c:cat>
          <c:val>
            <c:numRef>
              <c:f>Sheet8!$F$5:$F$14</c:f>
              <c:numCache>
                <c:formatCode>0</c:formatCode>
                <c:ptCount val="10"/>
                <c:pt idx="0">
                  <c:v>80</c:v>
                </c:pt>
                <c:pt idx="1">
                  <c:v>61.952620244077529</c:v>
                </c:pt>
                <c:pt idx="2">
                  <c:v>57.692307692307686</c:v>
                </c:pt>
                <c:pt idx="3">
                  <c:v>54.326689353427327</c:v>
                </c:pt>
                <c:pt idx="4">
                  <c:v>46.81818181818182</c:v>
                </c:pt>
                <c:pt idx="5">
                  <c:v>36.363636363636367</c:v>
                </c:pt>
                <c:pt idx="6">
                  <c:v>34.833333333333336</c:v>
                </c:pt>
                <c:pt idx="7">
                  <c:v>33.755274261603375</c:v>
                </c:pt>
                <c:pt idx="8">
                  <c:v>20</c:v>
                </c:pt>
                <c:pt idx="9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985-48BC-8831-198F23D460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25036728"/>
        <c:axId val="1025029840"/>
      </c:barChart>
      <c:catAx>
        <c:axId val="1025036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5029840"/>
        <c:crosses val="autoZero"/>
        <c:auto val="1"/>
        <c:lblAlgn val="ctr"/>
        <c:lblOffset val="100"/>
        <c:noMultiLvlLbl val="0"/>
      </c:catAx>
      <c:valAx>
        <c:axId val="1025029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50367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Zhuoyi Zou</dc:creator>
  <cp:keywords/>
  <dc:description/>
  <cp:lastModifiedBy>Gupta, Navneet</cp:lastModifiedBy>
  <cp:revision>3</cp:revision>
  <dcterms:created xsi:type="dcterms:W3CDTF">2019-03-02T03:19:00Z</dcterms:created>
  <dcterms:modified xsi:type="dcterms:W3CDTF">2019-03-02T03:21:00Z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233488-06c6-4c2b-96ac-e256c4376f84_Enabled">
    <vt:lpwstr>True</vt:lpwstr>
  </property>
  <property fmtid="{D5CDD505-2E9C-101B-9397-08002B2CF9AE}" pid="3" name="MSIP_Label_dc233488-06c6-4c2b-96ac-e256c4376f84_SiteId">
    <vt:lpwstr>ae4df1f7-611e-444f-897e-f964e1205171</vt:lpwstr>
  </property>
  <property fmtid="{D5CDD505-2E9C-101B-9397-08002B2CF9AE}" pid="4" name="MSIP_Label_dc233488-06c6-4c2b-96ac-e256c4376f84_Owner">
    <vt:lpwstr>ks185259@ncr.com</vt:lpwstr>
  </property>
  <property fmtid="{D5CDD505-2E9C-101B-9397-08002B2CF9AE}" pid="5" name="MSIP_Label_dc233488-06c6-4c2b-96ac-e256c4376f84_SetDate">
    <vt:lpwstr>2019-02-24T18:17:07.7501716Z</vt:lpwstr>
  </property>
  <property fmtid="{D5CDD505-2E9C-101B-9397-08002B2CF9AE}" pid="6" name="MSIP_Label_dc233488-06c6-4c2b-96ac-e256c4376f84_Name">
    <vt:lpwstr>Confidential</vt:lpwstr>
  </property>
  <property fmtid="{D5CDD505-2E9C-101B-9397-08002B2CF9AE}" pid="7" name="MSIP_Label_dc233488-06c6-4c2b-96ac-e256c4376f84_Application">
    <vt:lpwstr>Microsoft Azure Information Protection</vt:lpwstr>
  </property>
  <property fmtid="{D5CDD505-2E9C-101B-9397-08002B2CF9AE}" pid="8" name="MSIP_Label_dc233488-06c6-4c2b-96ac-e256c4376f84_Extended_MSFT_Method">
    <vt:lpwstr>Manual</vt:lpwstr>
  </property>
  <property fmtid="{D5CDD505-2E9C-101B-9397-08002B2CF9AE}" pid="9" name="Sensitivity">
    <vt:lpwstr>Confidential</vt:lpwstr>
  </property>
</Properties>
</file>