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01FF" w14:textId="77777777" w:rsidR="00376784" w:rsidRPr="00376784" w:rsidRDefault="00376784" w:rsidP="00376784">
      <w:pPr>
        <w:rPr>
          <w:b/>
          <w:bCs/>
        </w:rPr>
      </w:pPr>
      <w:proofErr w:type="spellStart"/>
      <w:r w:rsidRPr="00376784">
        <w:rPr>
          <w:b/>
          <w:bCs/>
        </w:rPr>
        <w:t>Manster</w:t>
      </w:r>
      <w:proofErr w:type="spellEnd"/>
      <w:r w:rsidRPr="00376784">
        <w:rPr>
          <w:b/>
          <w:bCs/>
        </w:rPr>
        <w:t xml:space="preserve"> Page:</w:t>
      </w:r>
    </w:p>
    <w:p w14:paraId="0DC48C33" w14:textId="77777777" w:rsidR="00376784" w:rsidRPr="00376784" w:rsidRDefault="00376784" w:rsidP="00376784">
      <w:pPr>
        <w:rPr>
          <w:b/>
          <w:bCs/>
        </w:rPr>
      </w:pPr>
      <w:r w:rsidRPr="00376784">
        <w:rPr>
          <w:b/>
          <w:bCs/>
        </w:rPr>
        <w:t>Header:</w:t>
      </w:r>
    </w:p>
    <w:p w14:paraId="48433DF8" w14:textId="77777777" w:rsidR="00376784" w:rsidRPr="00376784" w:rsidRDefault="00376784" w:rsidP="00376784">
      <w:pPr>
        <w:numPr>
          <w:ilvl w:val="0"/>
          <w:numId w:val="1"/>
        </w:numPr>
      </w:pPr>
      <w:r w:rsidRPr="00376784">
        <w:t xml:space="preserve">The </w:t>
      </w:r>
      <w:r w:rsidRPr="00376784">
        <w:rPr>
          <w:b/>
          <w:bCs/>
        </w:rPr>
        <w:t>Application Header</w:t>
      </w:r>
      <w:r w:rsidRPr="00376784">
        <w:t xml:space="preserve"> text is showing "Credentialing," but according to the sketch, it should display "Department of Medicaid."</w:t>
      </w:r>
    </w:p>
    <w:p w14:paraId="56AD2AD5" w14:textId="77777777" w:rsidR="00376784" w:rsidRPr="00376784" w:rsidRDefault="00376784" w:rsidP="00376784">
      <w:pPr>
        <w:numPr>
          <w:ilvl w:val="0"/>
          <w:numId w:val="1"/>
        </w:numPr>
      </w:pPr>
      <w:r w:rsidRPr="00376784">
        <w:t xml:space="preserve">The </w:t>
      </w:r>
      <w:r w:rsidRPr="00376784">
        <w:rPr>
          <w:b/>
          <w:bCs/>
        </w:rPr>
        <w:t>Logout section</w:t>
      </w:r>
      <w:r w:rsidRPr="00376784">
        <w:t xml:space="preserve"> in the application does not match the sketch's design.</w:t>
      </w:r>
    </w:p>
    <w:p w14:paraId="4C51221E" w14:textId="77777777" w:rsidR="00376784" w:rsidRPr="00376784" w:rsidRDefault="00376784" w:rsidP="00376784">
      <w:pPr>
        <w:numPr>
          <w:ilvl w:val="0"/>
          <w:numId w:val="1"/>
        </w:numPr>
      </w:pPr>
      <w:r w:rsidRPr="00376784">
        <w:rPr>
          <w:b/>
          <w:bCs/>
        </w:rPr>
        <w:t>Header Menu Fonts</w:t>
      </w:r>
      <w:r w:rsidRPr="00376784">
        <w:t xml:space="preserve"> and </w:t>
      </w:r>
      <w:r w:rsidRPr="00376784">
        <w:rPr>
          <w:b/>
          <w:bCs/>
        </w:rPr>
        <w:t>Font Family</w:t>
      </w:r>
      <w:r w:rsidRPr="00376784">
        <w:t xml:space="preserve"> are not consistent with those in the sketch.</w:t>
      </w:r>
    </w:p>
    <w:p w14:paraId="5F96B296" w14:textId="77777777" w:rsidR="00376784" w:rsidRPr="00376784" w:rsidRDefault="00376784" w:rsidP="00376784">
      <w:pPr>
        <w:numPr>
          <w:ilvl w:val="0"/>
          <w:numId w:val="1"/>
        </w:numPr>
      </w:pPr>
      <w:r w:rsidRPr="00376784">
        <w:t xml:space="preserve">The </w:t>
      </w:r>
      <w:r w:rsidRPr="00376784">
        <w:rPr>
          <w:b/>
          <w:bCs/>
        </w:rPr>
        <w:t>Home</w:t>
      </w:r>
      <w:r w:rsidRPr="00376784">
        <w:t xml:space="preserve"> and </w:t>
      </w:r>
      <w:r w:rsidRPr="00376784">
        <w:rPr>
          <w:b/>
          <w:bCs/>
        </w:rPr>
        <w:t>Last Login</w:t>
      </w:r>
      <w:r w:rsidRPr="00376784">
        <w:t xml:space="preserve"> sections are not aligned as shown in the sketch.</w:t>
      </w:r>
    </w:p>
    <w:p w14:paraId="334E0E97" w14:textId="77777777" w:rsidR="00376784" w:rsidRPr="00376784" w:rsidRDefault="00376784" w:rsidP="00376784">
      <w:pPr>
        <w:rPr>
          <w:b/>
          <w:bCs/>
        </w:rPr>
      </w:pPr>
      <w:r w:rsidRPr="00376784">
        <w:rPr>
          <w:b/>
          <w:bCs/>
        </w:rPr>
        <w:t>Footer:</w:t>
      </w:r>
    </w:p>
    <w:p w14:paraId="5492987C" w14:textId="77777777" w:rsidR="00376784" w:rsidRPr="00376784" w:rsidRDefault="00376784" w:rsidP="00376784">
      <w:pPr>
        <w:numPr>
          <w:ilvl w:val="0"/>
          <w:numId w:val="2"/>
        </w:numPr>
      </w:pPr>
      <w:r w:rsidRPr="00376784">
        <w:t xml:space="preserve">The </w:t>
      </w:r>
      <w:r w:rsidRPr="00376784">
        <w:rPr>
          <w:b/>
          <w:bCs/>
        </w:rPr>
        <w:t>footer inside alignment</w:t>
      </w:r>
      <w:r w:rsidRPr="00376784">
        <w:t xml:space="preserve"> does not match the layout and alignment shown in the sketch.</w:t>
      </w:r>
    </w:p>
    <w:p w14:paraId="16F0C0E4" w14:textId="77777777" w:rsidR="00376784" w:rsidRPr="00376784" w:rsidRDefault="00376784" w:rsidP="00376784">
      <w:r w:rsidRPr="00376784">
        <w:pict w14:anchorId="11E0B867">
          <v:rect id="_x0000_i1044" style="width:0;height:1.5pt" o:hralign="center" o:hrstd="t" o:hr="t" fillcolor="#a0a0a0" stroked="f"/>
        </w:pict>
      </w:r>
    </w:p>
    <w:p w14:paraId="2D249743" w14:textId="77777777" w:rsidR="00376784" w:rsidRPr="00376784" w:rsidRDefault="00376784" w:rsidP="00376784">
      <w:pPr>
        <w:rPr>
          <w:b/>
          <w:bCs/>
        </w:rPr>
      </w:pPr>
      <w:r w:rsidRPr="00376784">
        <w:rPr>
          <w:b/>
          <w:bCs/>
        </w:rPr>
        <w:t>CVO Workbench:</w:t>
      </w:r>
    </w:p>
    <w:p w14:paraId="6FCBB429" w14:textId="77777777" w:rsidR="00376784" w:rsidRPr="00376784" w:rsidRDefault="00376784" w:rsidP="00376784">
      <w:pPr>
        <w:rPr>
          <w:b/>
          <w:bCs/>
        </w:rPr>
      </w:pPr>
      <w:r w:rsidRPr="00376784">
        <w:rPr>
          <w:b/>
          <w:bCs/>
        </w:rPr>
        <w:t>Workbench Header:</w:t>
      </w:r>
    </w:p>
    <w:p w14:paraId="74CB8C64" w14:textId="77777777" w:rsidR="00376784" w:rsidRPr="00376784" w:rsidRDefault="00376784" w:rsidP="00376784">
      <w:pPr>
        <w:numPr>
          <w:ilvl w:val="0"/>
          <w:numId w:val="3"/>
        </w:numPr>
      </w:pPr>
      <w:r w:rsidRPr="00376784">
        <w:t xml:space="preserve">The </w:t>
      </w:r>
      <w:r w:rsidRPr="00376784">
        <w:rPr>
          <w:b/>
          <w:bCs/>
        </w:rPr>
        <w:t>"Assigned to User" button</w:t>
      </w:r>
      <w:r w:rsidRPr="00376784">
        <w:t xml:space="preserve"> is missing in the workbench header.</w:t>
      </w:r>
    </w:p>
    <w:p w14:paraId="3FD5D024" w14:textId="77777777" w:rsidR="00376784" w:rsidRPr="00376784" w:rsidRDefault="00376784" w:rsidP="00376784">
      <w:pPr>
        <w:numPr>
          <w:ilvl w:val="0"/>
          <w:numId w:val="3"/>
        </w:numPr>
      </w:pPr>
      <w:r w:rsidRPr="00376784">
        <w:rPr>
          <w:b/>
          <w:bCs/>
        </w:rPr>
        <w:t>Font sizes</w:t>
      </w:r>
      <w:r w:rsidRPr="00376784">
        <w:t xml:space="preserve"> and </w:t>
      </w:r>
      <w:r w:rsidRPr="00376784">
        <w:rPr>
          <w:b/>
          <w:bCs/>
        </w:rPr>
        <w:t>Font Family</w:t>
      </w:r>
      <w:r w:rsidRPr="00376784">
        <w:t xml:space="preserve"> are not consistent with the sketch.</w:t>
      </w:r>
    </w:p>
    <w:p w14:paraId="089EB9A4" w14:textId="77777777" w:rsidR="00376784" w:rsidRPr="00376784" w:rsidRDefault="00376784" w:rsidP="00376784">
      <w:pPr>
        <w:numPr>
          <w:ilvl w:val="0"/>
          <w:numId w:val="3"/>
        </w:numPr>
      </w:pPr>
      <w:r w:rsidRPr="00376784">
        <w:t xml:space="preserve">The </w:t>
      </w:r>
      <w:r w:rsidRPr="00376784">
        <w:rPr>
          <w:b/>
          <w:bCs/>
        </w:rPr>
        <w:t>overall design</w:t>
      </w:r>
      <w:r w:rsidRPr="00376784">
        <w:t xml:space="preserve"> does not match the sketch.</w:t>
      </w:r>
    </w:p>
    <w:p w14:paraId="4C4483C5" w14:textId="77777777" w:rsidR="00376784" w:rsidRPr="00376784" w:rsidRDefault="00376784" w:rsidP="00376784">
      <w:pPr>
        <w:numPr>
          <w:ilvl w:val="0"/>
          <w:numId w:val="3"/>
        </w:numPr>
      </w:pPr>
      <w:r w:rsidRPr="00376784">
        <w:rPr>
          <w:b/>
          <w:bCs/>
        </w:rPr>
        <w:t>Gaps between controls</w:t>
      </w:r>
      <w:r w:rsidRPr="00376784">
        <w:t xml:space="preserve"> are inconsistent with the sketch.</w:t>
      </w:r>
    </w:p>
    <w:p w14:paraId="7B80096F" w14:textId="77777777" w:rsidR="00376784" w:rsidRPr="00376784" w:rsidRDefault="00376784" w:rsidP="00376784">
      <w:pPr>
        <w:numPr>
          <w:ilvl w:val="0"/>
          <w:numId w:val="3"/>
        </w:numPr>
      </w:pPr>
      <w:r w:rsidRPr="00376784">
        <w:t xml:space="preserve">In the sketch, the </w:t>
      </w:r>
      <w:r w:rsidRPr="00376784">
        <w:rPr>
          <w:b/>
          <w:bCs/>
        </w:rPr>
        <w:t xml:space="preserve">PNM </w:t>
      </w:r>
      <w:proofErr w:type="spellStart"/>
      <w:r w:rsidRPr="00376784">
        <w:rPr>
          <w:b/>
          <w:bCs/>
        </w:rPr>
        <w:t>Enrollment</w:t>
      </w:r>
      <w:proofErr w:type="spellEnd"/>
      <w:r w:rsidRPr="00376784">
        <w:rPr>
          <w:b/>
          <w:bCs/>
        </w:rPr>
        <w:t xml:space="preserve"> Status</w:t>
      </w:r>
      <w:r w:rsidRPr="00376784">
        <w:t xml:space="preserve"> appears twice, but this is missing in the workbench.</w:t>
      </w:r>
    </w:p>
    <w:p w14:paraId="79F6E49A" w14:textId="77777777" w:rsidR="00376784" w:rsidRPr="00376784" w:rsidRDefault="00376784" w:rsidP="00376784">
      <w:pPr>
        <w:numPr>
          <w:ilvl w:val="0"/>
          <w:numId w:val="3"/>
        </w:numPr>
      </w:pPr>
      <w:r w:rsidRPr="00376784">
        <w:t xml:space="preserve">All </w:t>
      </w:r>
      <w:r w:rsidRPr="00376784">
        <w:rPr>
          <w:b/>
          <w:bCs/>
        </w:rPr>
        <w:t>dropdowns are missing the "Enter" placeholder</w:t>
      </w:r>
      <w:r w:rsidRPr="00376784">
        <w:t>, which should have been displayed as per the sketch.</w:t>
      </w:r>
    </w:p>
    <w:p w14:paraId="0FACDCC3" w14:textId="77777777" w:rsidR="00376784" w:rsidRPr="00376784" w:rsidRDefault="00376784" w:rsidP="00376784">
      <w:pPr>
        <w:numPr>
          <w:ilvl w:val="0"/>
          <w:numId w:val="3"/>
        </w:numPr>
      </w:pPr>
      <w:r w:rsidRPr="00376784">
        <w:t xml:space="preserve">The </w:t>
      </w:r>
      <w:r w:rsidRPr="00376784">
        <w:rPr>
          <w:b/>
          <w:bCs/>
        </w:rPr>
        <w:t xml:space="preserve">background </w:t>
      </w:r>
      <w:proofErr w:type="spellStart"/>
      <w:r w:rsidRPr="00376784">
        <w:rPr>
          <w:b/>
          <w:bCs/>
        </w:rPr>
        <w:t>color</w:t>
      </w:r>
      <w:proofErr w:type="spellEnd"/>
      <w:r w:rsidRPr="00376784">
        <w:t xml:space="preserve"> of the page, </w:t>
      </w:r>
      <w:r w:rsidRPr="00376784">
        <w:rPr>
          <w:b/>
          <w:bCs/>
        </w:rPr>
        <w:t>control borders</w:t>
      </w:r>
      <w:r w:rsidRPr="00376784">
        <w:t xml:space="preserve">, and </w:t>
      </w:r>
      <w:r w:rsidRPr="00376784">
        <w:rPr>
          <w:b/>
          <w:bCs/>
        </w:rPr>
        <w:t>fonts</w:t>
      </w:r>
      <w:r w:rsidRPr="00376784">
        <w:t xml:space="preserve"> do not match the sketch.</w:t>
      </w:r>
    </w:p>
    <w:p w14:paraId="759DDF35" w14:textId="77777777" w:rsidR="00376784" w:rsidRPr="00376784" w:rsidRDefault="00376784" w:rsidP="00376784">
      <w:pPr>
        <w:numPr>
          <w:ilvl w:val="0"/>
          <w:numId w:val="3"/>
        </w:numPr>
      </w:pPr>
      <w:r w:rsidRPr="00376784">
        <w:t xml:space="preserve">The </w:t>
      </w:r>
      <w:r w:rsidRPr="00376784">
        <w:rPr>
          <w:b/>
          <w:bCs/>
        </w:rPr>
        <w:t>"Search"</w:t>
      </w:r>
      <w:r w:rsidRPr="00376784">
        <w:t xml:space="preserve"> and </w:t>
      </w:r>
      <w:r w:rsidRPr="00376784">
        <w:rPr>
          <w:b/>
          <w:bCs/>
        </w:rPr>
        <w:t>"Reset"</w:t>
      </w:r>
      <w:r w:rsidRPr="00376784">
        <w:t xml:space="preserve"> buttons are not aligned properly, deviating from the layout in the sketch.</w:t>
      </w:r>
    </w:p>
    <w:p w14:paraId="4488E133" w14:textId="77777777" w:rsidR="00376784" w:rsidRPr="00376784" w:rsidRDefault="00376784" w:rsidP="00376784">
      <w:pPr>
        <w:rPr>
          <w:b/>
          <w:bCs/>
        </w:rPr>
      </w:pPr>
      <w:r w:rsidRPr="00376784">
        <w:rPr>
          <w:b/>
          <w:bCs/>
        </w:rPr>
        <w:t>Search Results Section:</w:t>
      </w:r>
    </w:p>
    <w:p w14:paraId="52343F90" w14:textId="77777777" w:rsidR="00376784" w:rsidRPr="00376784" w:rsidRDefault="00376784" w:rsidP="00376784">
      <w:pPr>
        <w:numPr>
          <w:ilvl w:val="0"/>
          <w:numId w:val="4"/>
        </w:numPr>
      </w:pPr>
      <w:r w:rsidRPr="00376784">
        <w:t xml:space="preserve">In the </w:t>
      </w:r>
      <w:r w:rsidRPr="00376784">
        <w:rPr>
          <w:b/>
          <w:bCs/>
        </w:rPr>
        <w:t>search results section</w:t>
      </w:r>
      <w:r w:rsidRPr="00376784">
        <w:t xml:space="preserve">, </w:t>
      </w:r>
      <w:r w:rsidRPr="00376784">
        <w:rPr>
          <w:b/>
          <w:bCs/>
        </w:rPr>
        <w:t>checkboxes are missing</w:t>
      </w:r>
      <w:r w:rsidRPr="00376784">
        <w:t>, whereas the sketch includes them.</w:t>
      </w:r>
    </w:p>
    <w:p w14:paraId="39774F94" w14:textId="77777777" w:rsidR="00376784" w:rsidRPr="00376784" w:rsidRDefault="00376784" w:rsidP="00376784">
      <w:pPr>
        <w:numPr>
          <w:ilvl w:val="0"/>
          <w:numId w:val="4"/>
        </w:numPr>
      </w:pPr>
      <w:r w:rsidRPr="00376784">
        <w:rPr>
          <w:b/>
          <w:bCs/>
        </w:rPr>
        <w:t>Font sizes</w:t>
      </w:r>
      <w:r w:rsidRPr="00376784">
        <w:t xml:space="preserve"> and </w:t>
      </w:r>
      <w:r w:rsidRPr="00376784">
        <w:rPr>
          <w:b/>
          <w:bCs/>
        </w:rPr>
        <w:t>Font Family</w:t>
      </w:r>
      <w:r w:rsidRPr="00376784">
        <w:t xml:space="preserve"> are not consistent with the sketch.</w:t>
      </w:r>
    </w:p>
    <w:p w14:paraId="10D88520" w14:textId="77777777" w:rsidR="001912CC" w:rsidRDefault="001912CC"/>
    <w:sectPr w:rsidR="00191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C81"/>
    <w:multiLevelType w:val="multilevel"/>
    <w:tmpl w:val="74B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191D"/>
    <w:multiLevelType w:val="multilevel"/>
    <w:tmpl w:val="629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3584E"/>
    <w:multiLevelType w:val="multilevel"/>
    <w:tmpl w:val="075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E72DE"/>
    <w:multiLevelType w:val="multilevel"/>
    <w:tmpl w:val="E7F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0398">
    <w:abstractNumId w:val="1"/>
  </w:num>
  <w:num w:numId="2" w16cid:durableId="2114088285">
    <w:abstractNumId w:val="0"/>
  </w:num>
  <w:num w:numId="3" w16cid:durableId="1285428865">
    <w:abstractNumId w:val="2"/>
  </w:num>
  <w:num w:numId="4" w16cid:durableId="1536691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84"/>
    <w:rsid w:val="001912CC"/>
    <w:rsid w:val="00376784"/>
    <w:rsid w:val="0038534E"/>
    <w:rsid w:val="007D6E01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3871"/>
  <w15:chartTrackingRefBased/>
  <w15:docId w15:val="{B9E7E58D-F7E8-4F0F-8347-FF1C0BC5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Naresh Babu</dc:creator>
  <cp:keywords/>
  <dc:description/>
  <cp:lastModifiedBy>G Naresh Babu</cp:lastModifiedBy>
  <cp:revision>1</cp:revision>
  <dcterms:created xsi:type="dcterms:W3CDTF">2026-03-19T16:28:00Z</dcterms:created>
  <dcterms:modified xsi:type="dcterms:W3CDTF">2026-03-19T16:30:00Z</dcterms:modified>
</cp:coreProperties>
</file>