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highlight w:val="white"/>
        </w:rPr>
        <w:t>Representation of global change drivers across biodiversity datasets</w:t>
      </w:r>
    </w:p>
    <w:p w:rsidR="008B6C5F" w:rsidRDefault="00C37DE7" w:rsidP="00F93FB6">
      <w:pPr>
        <w:pBdr>
          <w:top w:val="nil"/>
          <w:left w:val="nil"/>
          <w:bottom w:val="nil"/>
          <w:right w:val="nil"/>
          <w:between w:val="nil"/>
        </w:pBdr>
        <w:spacing w:before="120" w:after="360" w:line="480" w:lineRule="auto"/>
        <w:jc w:val="both"/>
        <w:rPr>
          <w:rFonts w:ascii="Helvetica Neue" w:eastAsia="Helvetica Neue" w:hAnsi="Helvetica Neue" w:cs="Helvetica Neue"/>
          <w:color w:val="000000"/>
          <w:sz w:val="22"/>
          <w:szCs w:val="22"/>
        </w:rPr>
      </w:pPr>
      <w:r>
        <w:rPr>
          <w:rFonts w:ascii="Helvetica Neue" w:eastAsia="Helvetica Neue" w:hAnsi="Helvetica Neue" w:cs="Helvetica Neue"/>
          <w:b/>
          <w:color w:val="000000"/>
          <w:sz w:val="22"/>
          <w:szCs w:val="22"/>
        </w:rPr>
        <w:t>Authors:</w:t>
      </w:r>
      <w:r>
        <w:rPr>
          <w:rFonts w:ascii="Helvetica Neue" w:eastAsia="Helvetica Neue" w:hAnsi="Helvetica Neue" w:cs="Helvetica Neue"/>
          <w:color w:val="000000"/>
          <w:sz w:val="22"/>
          <w:szCs w:val="22"/>
        </w:rPr>
        <w:t xml:space="preserve"> Gergana N. Daskalova</w:t>
      </w:r>
      <w:r>
        <w:rPr>
          <w:rFonts w:ascii="Helvetica Neue" w:eastAsia="Helvetica Neue" w:hAnsi="Helvetica Neue" w:cs="Helvetica Neue"/>
          <w:color w:val="000000"/>
          <w:sz w:val="22"/>
          <w:szCs w:val="22"/>
          <w:vertAlign w:val="superscript"/>
        </w:rPr>
        <w:t>1</w:t>
      </w:r>
      <w:r>
        <w:rPr>
          <w:rFonts w:ascii="Helvetica Neue" w:eastAsia="Helvetica Neue" w:hAnsi="Helvetica Neue" w:cs="Helvetica Neue"/>
          <w:color w:val="000000"/>
          <w:sz w:val="22"/>
          <w:szCs w:val="22"/>
        </w:rPr>
        <w:t>*, Diana E. Bowler</w:t>
      </w:r>
      <w:r>
        <w:rPr>
          <w:rFonts w:ascii="Helvetica Neue" w:eastAsia="Helvetica Neue" w:hAnsi="Helvetica Neue" w:cs="Helvetica Neue"/>
          <w:color w:val="000000"/>
          <w:sz w:val="22"/>
          <w:szCs w:val="22"/>
          <w:vertAlign w:val="superscript"/>
        </w:rPr>
        <w:t>2</w:t>
      </w:r>
      <w:r>
        <w:rPr>
          <w:rFonts w:ascii="Helvetica Neue" w:eastAsia="Helvetica Neue" w:hAnsi="Helvetica Neue" w:cs="Helvetica Neue"/>
          <w:sz w:val="22"/>
          <w:szCs w:val="22"/>
          <w:vertAlign w:val="superscript"/>
        </w:rPr>
        <w:t>-</w:t>
      </w:r>
      <w:r>
        <w:rPr>
          <w:rFonts w:ascii="Helvetica Neue" w:eastAsia="Helvetica Neue" w:hAnsi="Helvetica Neue" w:cs="Helvetica Neue"/>
          <w:color w:val="000000"/>
          <w:sz w:val="22"/>
          <w:szCs w:val="22"/>
          <w:vertAlign w:val="superscript"/>
        </w:rPr>
        <w:t>4</w:t>
      </w:r>
      <w:r>
        <w:rPr>
          <w:rFonts w:ascii="Helvetica Neue" w:eastAsia="Helvetica Neue" w:hAnsi="Helvetica Neue" w:cs="Helvetica Neue"/>
          <w:color w:val="000000"/>
          <w:sz w:val="22"/>
          <w:szCs w:val="22"/>
        </w:rPr>
        <w:t>, Isla H. Myers-Smith</w:t>
      </w:r>
      <w:r>
        <w:rPr>
          <w:rFonts w:ascii="Helvetica Neue" w:eastAsia="Helvetica Neue" w:hAnsi="Helvetica Neue" w:cs="Helvetica Neue"/>
          <w:color w:val="000000"/>
          <w:sz w:val="22"/>
          <w:szCs w:val="22"/>
          <w:vertAlign w:val="superscript"/>
        </w:rPr>
        <w:t>1</w:t>
      </w:r>
      <w:r>
        <w:rPr>
          <w:rFonts w:ascii="Helvetica Neue" w:eastAsia="Helvetica Neue" w:hAnsi="Helvetica Neue" w:cs="Helvetica Neue"/>
          <w:color w:val="000000"/>
          <w:sz w:val="22"/>
          <w:szCs w:val="22"/>
        </w:rPr>
        <w:t>, Maria Dornelas</w:t>
      </w:r>
      <w:r>
        <w:rPr>
          <w:rFonts w:ascii="Helvetica Neue" w:eastAsia="Helvetica Neue" w:hAnsi="Helvetica Neue" w:cs="Helvetica Neue"/>
          <w:sz w:val="22"/>
          <w:szCs w:val="22"/>
          <w:vertAlign w:val="superscript"/>
        </w:rPr>
        <w:t>5</w:t>
      </w:r>
    </w:p>
    <w:p w:rsidR="008B6C5F" w:rsidRDefault="00C37DE7" w:rsidP="00F93FB6">
      <w:pPr>
        <w:pBdr>
          <w:top w:val="nil"/>
          <w:left w:val="nil"/>
          <w:bottom w:val="nil"/>
          <w:right w:val="nil"/>
          <w:between w:val="nil"/>
        </w:pBdr>
        <w:spacing w:before="120" w:line="480" w:lineRule="auto"/>
        <w:jc w:val="both"/>
        <w:rPr>
          <w:rFonts w:ascii="Helvetica Neue" w:eastAsia="Helvetica Neue" w:hAnsi="Helvetica Neue" w:cs="Helvetica Neue"/>
          <w:b/>
          <w:color w:val="000000"/>
          <w:sz w:val="22"/>
          <w:szCs w:val="22"/>
        </w:rPr>
      </w:pPr>
      <w:r>
        <w:rPr>
          <w:rFonts w:ascii="Helvetica Neue" w:eastAsia="Helvetica Neue" w:hAnsi="Helvetica Neue" w:cs="Helvetica Neue"/>
          <w:b/>
          <w:color w:val="000000"/>
          <w:sz w:val="22"/>
          <w:szCs w:val="22"/>
        </w:rPr>
        <w:t>Affiliations:</w:t>
      </w:r>
    </w:p>
    <w:p w:rsidR="008B6C5F" w:rsidRDefault="00C37DE7" w:rsidP="00F93FB6">
      <w:pPr>
        <w:pBdr>
          <w:top w:val="nil"/>
          <w:left w:val="nil"/>
          <w:bottom w:val="nil"/>
          <w:right w:val="nil"/>
          <w:between w:val="nil"/>
        </w:pBdr>
        <w:spacing w:before="120" w:line="480" w:lineRule="auto"/>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vertAlign w:val="superscript"/>
        </w:rPr>
        <w:t xml:space="preserve">1 </w:t>
      </w:r>
      <w:r>
        <w:rPr>
          <w:rFonts w:ascii="Helvetica Neue" w:eastAsia="Helvetica Neue" w:hAnsi="Helvetica Neue" w:cs="Helvetica Neue"/>
          <w:color w:val="000000"/>
          <w:sz w:val="22"/>
          <w:szCs w:val="22"/>
        </w:rPr>
        <w:t xml:space="preserve">School of </w:t>
      </w:r>
      <w:proofErr w:type="spellStart"/>
      <w:r>
        <w:rPr>
          <w:rFonts w:ascii="Helvetica Neue" w:eastAsia="Helvetica Neue" w:hAnsi="Helvetica Neue" w:cs="Helvetica Neue"/>
          <w:color w:val="000000"/>
          <w:sz w:val="22"/>
          <w:szCs w:val="22"/>
        </w:rPr>
        <w:t>GeoSciences</w:t>
      </w:r>
      <w:proofErr w:type="spellEnd"/>
      <w:r>
        <w:rPr>
          <w:rFonts w:ascii="Helvetica Neue" w:eastAsia="Helvetica Neue" w:hAnsi="Helvetica Neue" w:cs="Helvetica Neue"/>
          <w:color w:val="000000"/>
          <w:sz w:val="22"/>
          <w:szCs w:val="22"/>
        </w:rPr>
        <w:t>, University of Edinburgh, West Mains Road, Edinburgh EH9 3FF, Scotland</w:t>
      </w:r>
    </w:p>
    <w:p w:rsidR="008B6C5F" w:rsidRDefault="00C37DE7" w:rsidP="00F93FB6">
      <w:pPr>
        <w:spacing w:line="480" w:lineRule="auto"/>
        <w:rPr>
          <w:rFonts w:ascii="Helvetica Neue" w:eastAsia="Helvetica Neue" w:hAnsi="Helvetica Neue" w:cs="Helvetica Neue"/>
          <w:sz w:val="22"/>
          <w:szCs w:val="22"/>
        </w:rPr>
      </w:pPr>
      <w:r>
        <w:rPr>
          <w:rFonts w:ascii="Helvetica Neue" w:eastAsia="Helvetica Neue" w:hAnsi="Helvetica Neue" w:cs="Helvetica Neue"/>
          <w:sz w:val="22"/>
          <w:szCs w:val="22"/>
          <w:vertAlign w:val="superscript"/>
        </w:rPr>
        <w:t xml:space="preserve">2 </w:t>
      </w:r>
      <w:r>
        <w:rPr>
          <w:rFonts w:ascii="Helvetica Neue" w:eastAsia="Helvetica Neue" w:hAnsi="Helvetica Neue" w:cs="Helvetica Neue"/>
          <w:sz w:val="22"/>
          <w:szCs w:val="22"/>
        </w:rPr>
        <w:t>German Centre for Integrative Biodiversity Research (</w:t>
      </w:r>
      <w:proofErr w:type="spellStart"/>
      <w:r>
        <w:rPr>
          <w:rFonts w:ascii="Helvetica Neue" w:eastAsia="Helvetica Neue" w:hAnsi="Helvetica Neue" w:cs="Helvetica Neue"/>
          <w:sz w:val="22"/>
          <w:szCs w:val="22"/>
        </w:rPr>
        <w:t>iDiv</w:t>
      </w:r>
      <w:proofErr w:type="spellEnd"/>
      <w:r>
        <w:rPr>
          <w:rFonts w:ascii="Helvetica Neue" w:eastAsia="Helvetica Neue" w:hAnsi="Helvetica Neue" w:cs="Helvetica Neue"/>
          <w:sz w:val="22"/>
          <w:szCs w:val="22"/>
        </w:rPr>
        <w:t xml:space="preserve">), </w:t>
      </w:r>
      <w:proofErr w:type="spellStart"/>
      <w:r>
        <w:rPr>
          <w:rFonts w:ascii="Helvetica Neue" w:eastAsia="Helvetica Neue" w:hAnsi="Helvetica Neue" w:cs="Helvetica Neue"/>
          <w:sz w:val="22"/>
          <w:szCs w:val="22"/>
        </w:rPr>
        <w:t>Puschstrasse</w:t>
      </w:r>
      <w:proofErr w:type="spellEnd"/>
      <w:r>
        <w:rPr>
          <w:rFonts w:ascii="Helvetica Neue" w:eastAsia="Helvetica Neue" w:hAnsi="Helvetica Neue" w:cs="Helvetica Neue"/>
          <w:sz w:val="22"/>
          <w:szCs w:val="22"/>
        </w:rPr>
        <w:t xml:space="preserve"> 4, Leipzig 04103, Germany</w:t>
      </w:r>
    </w:p>
    <w:p w:rsidR="008B6C5F" w:rsidRDefault="00C37DE7" w:rsidP="00F93FB6">
      <w:pPr>
        <w:spacing w:line="480" w:lineRule="auto"/>
        <w:rPr>
          <w:rFonts w:ascii="Helvetica Neue" w:eastAsia="Helvetica Neue" w:hAnsi="Helvetica Neue" w:cs="Helvetica Neue"/>
          <w:sz w:val="22"/>
          <w:szCs w:val="22"/>
        </w:rPr>
      </w:pP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xml:space="preserve"> Institute of Biodiversity, Friedrich Schiller University Jena, </w:t>
      </w:r>
      <w:proofErr w:type="spellStart"/>
      <w:r>
        <w:rPr>
          <w:rFonts w:ascii="Helvetica Neue" w:eastAsia="Helvetica Neue" w:hAnsi="Helvetica Neue" w:cs="Helvetica Neue"/>
          <w:sz w:val="22"/>
          <w:szCs w:val="22"/>
        </w:rPr>
        <w:t>Dornburger</w:t>
      </w:r>
      <w:proofErr w:type="spellEnd"/>
      <w:r>
        <w:rPr>
          <w:rFonts w:ascii="Helvetica Neue" w:eastAsia="Helvetica Neue" w:hAnsi="Helvetica Neue" w:cs="Helvetica Neue"/>
          <w:sz w:val="22"/>
          <w:szCs w:val="22"/>
        </w:rPr>
        <w:t xml:space="preserve"> </w:t>
      </w:r>
      <w:proofErr w:type="spellStart"/>
      <w:r>
        <w:rPr>
          <w:rFonts w:ascii="Helvetica Neue" w:eastAsia="Helvetica Neue" w:hAnsi="Helvetica Neue" w:cs="Helvetica Neue"/>
          <w:sz w:val="22"/>
          <w:szCs w:val="22"/>
        </w:rPr>
        <w:t>Straße</w:t>
      </w:r>
      <w:proofErr w:type="spellEnd"/>
      <w:r>
        <w:rPr>
          <w:rFonts w:ascii="Helvetica Neue" w:eastAsia="Helvetica Neue" w:hAnsi="Helvetica Neue" w:cs="Helvetica Neue"/>
          <w:sz w:val="22"/>
          <w:szCs w:val="22"/>
        </w:rPr>
        <w:t xml:space="preserve"> 159, 07743 Jena, Germany</w:t>
      </w:r>
    </w:p>
    <w:p w:rsidR="008B6C5F" w:rsidRDefault="00C37DE7" w:rsidP="00F93FB6">
      <w:pPr>
        <w:spacing w:line="480" w:lineRule="auto"/>
        <w:rPr>
          <w:rFonts w:ascii="Helvetica Neue" w:eastAsia="Helvetica Neue" w:hAnsi="Helvetica Neue" w:cs="Helvetica Neue"/>
          <w:sz w:val="22"/>
          <w:szCs w:val="22"/>
        </w:rPr>
      </w:pPr>
      <w:r>
        <w:rPr>
          <w:rFonts w:ascii="Helvetica Neue" w:eastAsia="Helvetica Neue" w:hAnsi="Helvetica Neue" w:cs="Helvetica Neue"/>
          <w:sz w:val="22"/>
          <w:szCs w:val="22"/>
          <w:vertAlign w:val="superscript"/>
        </w:rPr>
        <w:t>4</w:t>
      </w:r>
      <w:r>
        <w:rPr>
          <w:rFonts w:ascii="Helvetica Neue" w:eastAsia="Helvetica Neue" w:hAnsi="Helvetica Neue" w:cs="Helvetica Neue"/>
          <w:sz w:val="22"/>
          <w:szCs w:val="22"/>
        </w:rPr>
        <w:t xml:space="preserve"> Helmholtz Center for Environmental Research - UFZ, Department of Ecosystem Services, </w:t>
      </w:r>
      <w:proofErr w:type="spellStart"/>
      <w:r>
        <w:rPr>
          <w:rFonts w:ascii="Helvetica Neue" w:eastAsia="Helvetica Neue" w:hAnsi="Helvetica Neue" w:cs="Helvetica Neue"/>
          <w:sz w:val="22"/>
          <w:szCs w:val="22"/>
        </w:rPr>
        <w:t>Permoserstraße</w:t>
      </w:r>
      <w:proofErr w:type="spellEnd"/>
      <w:r>
        <w:rPr>
          <w:rFonts w:ascii="Helvetica Neue" w:eastAsia="Helvetica Neue" w:hAnsi="Helvetica Neue" w:cs="Helvetica Neue"/>
          <w:sz w:val="22"/>
          <w:szCs w:val="22"/>
        </w:rPr>
        <w:t xml:space="preserve"> 15, 04318 Leipzig, Germany</w:t>
      </w:r>
    </w:p>
    <w:p w:rsidR="008B6C5F" w:rsidRDefault="00C37DE7" w:rsidP="00F93FB6">
      <w:pPr>
        <w:spacing w:line="480" w:lineRule="auto"/>
        <w:rPr>
          <w:rFonts w:ascii="Helvetica Neue" w:eastAsia="Helvetica Neue" w:hAnsi="Helvetica Neue" w:cs="Helvetica Neue"/>
          <w:sz w:val="22"/>
          <w:szCs w:val="22"/>
        </w:rPr>
      </w:pPr>
      <w:r>
        <w:rPr>
          <w:rFonts w:ascii="Helvetica Neue" w:eastAsia="Helvetica Neue" w:hAnsi="Helvetica Neue" w:cs="Helvetica Neue"/>
          <w:sz w:val="22"/>
          <w:szCs w:val="22"/>
          <w:vertAlign w:val="superscript"/>
        </w:rPr>
        <w:t xml:space="preserve">5 </w:t>
      </w:r>
      <w:r>
        <w:rPr>
          <w:rFonts w:ascii="Helvetica Neue" w:eastAsia="Helvetica Neue" w:hAnsi="Helvetica Neue" w:cs="Helvetica Neue"/>
          <w:sz w:val="22"/>
          <w:szCs w:val="22"/>
        </w:rPr>
        <w:t>Centre for Biological Diversity, University of St Andrews, Greenside Place, St Andrews KY16 9TF, Scotland</w:t>
      </w:r>
    </w:p>
    <w:p w:rsidR="008B6C5F" w:rsidRDefault="00C37DE7" w:rsidP="00F93FB6">
      <w:pPr>
        <w:pBdr>
          <w:top w:val="nil"/>
          <w:left w:val="nil"/>
          <w:bottom w:val="nil"/>
          <w:right w:val="nil"/>
          <w:between w:val="nil"/>
        </w:pBdr>
        <w:spacing w:before="120" w:line="480" w:lineRule="auto"/>
        <w:jc w:val="both"/>
        <w:rPr>
          <w:rFonts w:ascii="Helvetica Neue" w:eastAsia="Helvetica Neue" w:hAnsi="Helvetica Neue" w:cs="Helvetica Neue"/>
          <w:b/>
          <w:color w:val="000000"/>
          <w:sz w:val="22"/>
          <w:szCs w:val="22"/>
        </w:rPr>
      </w:pPr>
      <w:r>
        <w:rPr>
          <w:rFonts w:ascii="Helvetica Neue" w:eastAsia="Helvetica Neue" w:hAnsi="Helvetica Neue" w:cs="Helvetica Neue"/>
          <w:b/>
          <w:color w:val="000000"/>
          <w:sz w:val="22"/>
          <w:szCs w:val="22"/>
        </w:rPr>
        <w:t xml:space="preserve">*Correspondence to: </w:t>
      </w:r>
    </w:p>
    <w:p w:rsidR="00E70D6F" w:rsidRPr="00E70D6F" w:rsidRDefault="00C37DE7" w:rsidP="00E70D6F">
      <w:pPr>
        <w:pBdr>
          <w:top w:val="nil"/>
          <w:left w:val="nil"/>
          <w:bottom w:val="nil"/>
          <w:right w:val="nil"/>
          <w:between w:val="nil"/>
        </w:pBdr>
        <w:spacing w:before="120" w:line="480" w:lineRule="auto"/>
        <w:rPr>
          <w:rFonts w:ascii="Helvetica Neue" w:eastAsia="Helvetica Neue" w:hAnsi="Helvetica Neue" w:cs="Helvetica Neue"/>
          <w:sz w:val="22"/>
          <w:szCs w:val="22"/>
        </w:rPr>
      </w:pPr>
      <w:r>
        <w:rPr>
          <w:rFonts w:ascii="Helvetica Neue" w:eastAsia="Helvetica Neue" w:hAnsi="Helvetica Neue" w:cs="Helvetica Neue"/>
          <w:color w:val="000000"/>
          <w:sz w:val="22"/>
          <w:szCs w:val="22"/>
        </w:rPr>
        <w:t xml:space="preserve">Gergana </w:t>
      </w:r>
      <w:proofErr w:type="spellStart"/>
      <w:r>
        <w:rPr>
          <w:rFonts w:ascii="Helvetica Neue" w:eastAsia="Helvetica Neue" w:hAnsi="Helvetica Neue" w:cs="Helvetica Neue"/>
          <w:color w:val="000000"/>
          <w:sz w:val="22"/>
          <w:szCs w:val="22"/>
        </w:rPr>
        <w:t>Daskalova</w:t>
      </w:r>
      <w:proofErr w:type="spellEnd"/>
      <w:r>
        <w:rPr>
          <w:rFonts w:ascii="Helvetica Neue" w:eastAsia="Helvetica Neue" w:hAnsi="Helvetica Neue" w:cs="Helvetica Neue"/>
          <w:color w:val="000000"/>
          <w:sz w:val="22"/>
          <w:szCs w:val="22"/>
        </w:rPr>
        <w:t xml:space="preserve">, Room 401, Crew Building, School of </w:t>
      </w:r>
      <w:proofErr w:type="spellStart"/>
      <w:r>
        <w:rPr>
          <w:rFonts w:ascii="Helvetica Neue" w:eastAsia="Helvetica Neue" w:hAnsi="Helvetica Neue" w:cs="Helvetica Neue"/>
          <w:color w:val="000000"/>
          <w:sz w:val="22"/>
          <w:szCs w:val="22"/>
        </w:rPr>
        <w:t>GeoSciences</w:t>
      </w:r>
      <w:proofErr w:type="spellEnd"/>
      <w:r>
        <w:rPr>
          <w:rFonts w:ascii="Helvetica Neue" w:eastAsia="Helvetica Neue" w:hAnsi="Helvetica Neue" w:cs="Helvetica Neue"/>
          <w:color w:val="000000"/>
          <w:sz w:val="22"/>
          <w:szCs w:val="22"/>
        </w:rPr>
        <w:br/>
        <w:t>University of Edinburgh, West Mains Road, Scotland</w:t>
      </w:r>
      <w:r>
        <w:rPr>
          <w:rFonts w:ascii="Helvetica Neue" w:eastAsia="Helvetica Neue" w:hAnsi="Helvetica Neue" w:cs="Helvetica Neue"/>
          <w:color w:val="000000"/>
          <w:sz w:val="22"/>
          <w:szCs w:val="22"/>
        </w:rPr>
        <w:br/>
      </w:r>
      <w:hyperlink r:id="rId6">
        <w:r>
          <w:rPr>
            <w:rFonts w:ascii="Helvetica Neue" w:eastAsia="Helvetica Neue" w:hAnsi="Helvetica Neue" w:cs="Helvetica Neue"/>
            <w:color w:val="0000FF"/>
            <w:sz w:val="22"/>
            <w:szCs w:val="22"/>
            <w:u w:val="single"/>
          </w:rPr>
          <w:t>gndaskalova@gmail.com</w:t>
        </w:r>
      </w:hyperlink>
      <w:r w:rsidR="00E70D6F">
        <w:rPr>
          <w:rFonts w:ascii="Helvetica Neue" w:eastAsia="Helvetica Neue" w:hAnsi="Helvetica Neue" w:cs="Helvetica Neue"/>
          <w:b/>
          <w:sz w:val="22"/>
          <w:szCs w:val="22"/>
        </w:rPr>
        <w:br w:type="page"/>
      </w: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lastRenderedPageBreak/>
        <w:t>Abstract</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Global change has altered biodiversity and impacted ecosystem functions and services around the planet. Understanding the effects of anthropogenic drivers like human use and climate change on biodiversity change has become a key challenge for science and policy. However, our knowledge of biodiversity change is limited by the available data and their biases. Over land and sea, we test the representation of three worldwide</w:t>
      </w:r>
      <w:r w:rsidR="00994918">
        <w:rPr>
          <w:rFonts w:ascii="Helvetica Neue" w:eastAsia="Helvetica Neue" w:hAnsi="Helvetica Neue" w:cs="Helvetica Neue"/>
          <w:sz w:val="22"/>
          <w:szCs w:val="22"/>
        </w:rPr>
        <w:t xml:space="preserve"> and multi-taxa</w:t>
      </w:r>
      <w:r>
        <w:rPr>
          <w:rFonts w:ascii="Helvetica Neue" w:eastAsia="Helvetica Neue" w:hAnsi="Helvetica Neue" w:cs="Helvetica Neue"/>
          <w:sz w:val="22"/>
          <w:szCs w:val="22"/>
        </w:rPr>
        <w:t xml:space="preserve"> biodiversity databases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across </w:t>
      </w:r>
      <w:r w:rsidR="00994918">
        <w:rPr>
          <w:rFonts w:ascii="Helvetica Neue" w:eastAsia="Helvetica Neue" w:hAnsi="Helvetica Neue" w:cs="Helvetica Neue"/>
          <w:sz w:val="22"/>
          <w:szCs w:val="22"/>
        </w:rPr>
        <w:t>spatial</w:t>
      </w:r>
      <w:r>
        <w:rPr>
          <w:rFonts w:ascii="Helvetica Neue" w:eastAsia="Helvetica Neue" w:hAnsi="Helvetica Neue" w:cs="Helvetica Neue"/>
          <w:sz w:val="22"/>
          <w:szCs w:val="22"/>
        </w:rPr>
        <w:t xml:space="preserve"> and temporal variation in global change and across the tree of life. We find that variation in global change drivers is better captured over space than over time around the world and across the previous 150 years. Spatial representation of global change was as high as 78% in the marine realm and 31% on land. Our findings suggest ways to improve the use of existing biodiversity data and better target future ecological monitoring.</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One sentence summary</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Biodiversity data capture most of the variation in global change but filling the remaining data gaps will allow us to better understand ongoing change and predict future trajectories for Earth’s biota.</w:t>
      </w:r>
    </w:p>
    <w:p w:rsidR="008B6C5F" w:rsidRDefault="008B6C5F" w:rsidP="00F93FB6">
      <w:pPr>
        <w:spacing w:line="480" w:lineRule="auto"/>
        <w:jc w:val="both"/>
        <w:rPr>
          <w:rFonts w:ascii="Helvetica Neue" w:eastAsia="Helvetica Neue" w:hAnsi="Helvetica Neue" w:cs="Helvetica Neue"/>
          <w:color w:val="353535"/>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b/>
          <w:sz w:val="22"/>
          <w:szCs w:val="22"/>
        </w:rPr>
        <w:t>Introduction</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Human activities are reshaping the planet from the tropics to the poles and across land and sea</w:t>
      </w:r>
      <w:r>
        <w:rPr>
          <w:rFonts w:ascii="Helvetica Neue" w:eastAsia="Helvetica Neue" w:hAnsi="Helvetica Neue" w:cs="Helvetica Neue"/>
          <w:sz w:val="22"/>
          <w:szCs w:val="22"/>
          <w:vertAlign w:val="superscript"/>
        </w:rPr>
        <w:t>1–3</w:t>
      </w:r>
      <w:r>
        <w:rPr>
          <w:rFonts w:ascii="Helvetica Neue" w:eastAsia="Helvetica Neue" w:hAnsi="Helvetica Neue" w:cs="Helvetica Neue"/>
          <w:sz w:val="22"/>
          <w:szCs w:val="22"/>
        </w:rPr>
        <w:t>, and the Earth’s biodiversity is shifting in response</w:t>
      </w:r>
      <w:r>
        <w:rPr>
          <w:rFonts w:ascii="Helvetica Neue" w:eastAsia="Helvetica Neue" w:hAnsi="Helvetica Neue" w:cs="Helvetica Neue"/>
          <w:sz w:val="22"/>
          <w:szCs w:val="22"/>
          <w:vertAlign w:val="superscript"/>
        </w:rPr>
        <w:t>4</w:t>
      </w:r>
      <w:r>
        <w:rPr>
          <w:rFonts w:ascii="Helvetica Neue" w:eastAsia="Helvetica Neue" w:hAnsi="Helvetica Neue" w:cs="Helvetica Neue"/>
          <w:sz w:val="22"/>
          <w:szCs w:val="22"/>
        </w:rPr>
        <w:t>. Parallel with this rapid biotic reorganization, an ecological data revolution is underway with more open-access data available now than ever before</w:t>
      </w:r>
      <w:r>
        <w:rPr>
          <w:rFonts w:ascii="Helvetica Neue" w:eastAsia="Helvetica Neue" w:hAnsi="Helvetica Neue" w:cs="Helvetica Neue"/>
          <w:sz w:val="22"/>
          <w:szCs w:val="22"/>
          <w:vertAlign w:val="superscript"/>
        </w:rPr>
        <w:t>5,6</w:t>
      </w:r>
      <w:r>
        <w:rPr>
          <w:rFonts w:ascii="Helvetica Neue" w:eastAsia="Helvetica Neue" w:hAnsi="Helvetica Neue" w:cs="Helvetica Neue"/>
          <w:sz w:val="22"/>
          <w:szCs w:val="22"/>
        </w:rPr>
        <w:t>. Large-scale data compilations (e.g., Living Planet</w:t>
      </w:r>
      <w:r>
        <w:rPr>
          <w:rFonts w:ascii="Helvetica Neue" w:eastAsia="Helvetica Neue" w:hAnsi="Helvetica Neue" w:cs="Helvetica Neue"/>
          <w:sz w:val="22"/>
          <w:szCs w:val="22"/>
          <w:vertAlign w:val="superscript"/>
        </w:rPr>
        <w:t>7</w:t>
      </w:r>
      <w:r>
        <w:rPr>
          <w:rFonts w:ascii="Helvetica Neue" w:eastAsia="Helvetica Neue" w:hAnsi="Helvetica Neue" w:cs="Helvetica Neue"/>
          <w:sz w:val="22"/>
          <w:szCs w:val="22"/>
        </w:rPr>
        <w:t>, BioTIME</w:t>
      </w:r>
      <w:r>
        <w:rPr>
          <w:rFonts w:ascii="Helvetica Neue" w:eastAsia="Helvetica Neue" w:hAnsi="Helvetica Neue" w:cs="Helvetica Neue"/>
          <w:sz w:val="22"/>
          <w:szCs w:val="22"/>
          <w:vertAlign w:val="superscript"/>
        </w:rPr>
        <w:t>8</w:t>
      </w:r>
      <w:r>
        <w:rPr>
          <w:rFonts w:ascii="Helvetica Neue" w:eastAsia="Helvetica Neue" w:hAnsi="Helvetica Neue" w:cs="Helvetica Neue"/>
          <w:sz w:val="22"/>
          <w:szCs w:val="22"/>
        </w:rPr>
        <w:t>, PREDICTS</w:t>
      </w:r>
      <w:r>
        <w:rPr>
          <w:rFonts w:ascii="Helvetica Neue" w:eastAsia="Helvetica Neue" w:hAnsi="Helvetica Neue" w:cs="Helvetica Neue"/>
          <w:sz w:val="22"/>
          <w:szCs w:val="22"/>
          <w:vertAlign w:val="superscript"/>
        </w:rPr>
        <w:t>9</w:t>
      </w:r>
      <w:r>
        <w:rPr>
          <w:rFonts w:ascii="Helvetica Neue" w:eastAsia="Helvetica Neue" w:hAnsi="Helvetica Neue" w:cs="Helvetica Neue"/>
          <w:sz w:val="22"/>
          <w:szCs w:val="22"/>
        </w:rPr>
        <w:t>, GBIF</w:t>
      </w:r>
      <w:r>
        <w:rPr>
          <w:rFonts w:ascii="Helvetica Neue" w:eastAsia="Helvetica Neue" w:hAnsi="Helvetica Neue" w:cs="Helvetica Neue"/>
          <w:sz w:val="22"/>
          <w:szCs w:val="22"/>
          <w:vertAlign w:val="superscript"/>
        </w:rPr>
        <w:t>10</w:t>
      </w:r>
      <w:r>
        <w:rPr>
          <w:rFonts w:ascii="Helvetica Neue" w:eastAsia="Helvetica Neue" w:hAnsi="Helvetica Neue" w:cs="Helvetica Neue"/>
          <w:sz w:val="22"/>
          <w:szCs w:val="22"/>
        </w:rPr>
        <w:t>, TetraDensity</w:t>
      </w:r>
      <w:r>
        <w:rPr>
          <w:rFonts w:ascii="Helvetica Neue" w:eastAsia="Helvetica Neue" w:hAnsi="Helvetica Neue" w:cs="Helvetica Neue"/>
          <w:sz w:val="22"/>
          <w:szCs w:val="22"/>
          <w:vertAlign w:val="superscript"/>
        </w:rPr>
        <w:t>11</w:t>
      </w:r>
      <w:r>
        <w:rPr>
          <w:rFonts w:ascii="Helvetica Neue" w:eastAsia="Helvetica Neue" w:hAnsi="Helvetica Neue" w:cs="Helvetica Neue"/>
          <w:sz w:val="22"/>
          <w:szCs w:val="22"/>
        </w:rPr>
        <w:t xml:space="preserve">) have been analyzed to test general patterns of biodiversity change across the world and </w:t>
      </w:r>
      <w:r w:rsidR="00994918">
        <w:rPr>
          <w:rFonts w:ascii="Helvetica Neue" w:eastAsia="Helvetica Neue" w:hAnsi="Helvetica Neue" w:cs="Helvetica Neue"/>
          <w:sz w:val="22"/>
          <w:szCs w:val="22"/>
        </w:rPr>
        <w:t xml:space="preserve">under </w:t>
      </w:r>
      <w:r>
        <w:rPr>
          <w:rFonts w:ascii="Helvetica Neue" w:eastAsia="Helvetica Neue" w:hAnsi="Helvetica Neue" w:cs="Helvetica Neue"/>
          <w:sz w:val="22"/>
          <w:szCs w:val="22"/>
        </w:rPr>
        <w:t>impacts of anthropogenic drivers</w:t>
      </w:r>
      <w:r>
        <w:rPr>
          <w:rFonts w:ascii="Helvetica Neue" w:eastAsia="Helvetica Neue" w:hAnsi="Helvetica Neue" w:cs="Helvetica Neue"/>
          <w:sz w:val="22"/>
          <w:szCs w:val="22"/>
          <w:vertAlign w:val="superscript"/>
        </w:rPr>
        <w:t>4,12–16</w:t>
      </w:r>
      <w:r>
        <w:rPr>
          <w:rFonts w:ascii="Helvetica Neue" w:eastAsia="Helvetica Neue" w:hAnsi="Helvetica Neue" w:cs="Helvetica Neue"/>
          <w:sz w:val="22"/>
          <w:szCs w:val="22"/>
        </w:rPr>
        <w:t xml:space="preserve">. Such studies have revealed a wide </w:t>
      </w:r>
      <w:r>
        <w:rPr>
          <w:rFonts w:ascii="Helvetica Neue" w:eastAsia="Helvetica Neue" w:hAnsi="Helvetica Neue" w:cs="Helvetica Neue"/>
          <w:sz w:val="22"/>
          <w:szCs w:val="22"/>
        </w:rPr>
        <w:lastRenderedPageBreak/>
        <w:t>spectrum of biodiversity change, including both increases and decreases of species</w:t>
      </w:r>
      <w:r w:rsidR="005C59BF">
        <w:rPr>
          <w:rFonts w:ascii="Helvetica Neue" w:eastAsia="Helvetica Neue" w:hAnsi="Helvetica Neue" w:cs="Helvetica Neue"/>
          <w:sz w:val="22"/>
          <w:szCs w:val="22"/>
        </w:rPr>
        <w:t xml:space="preserve"> richness</w:t>
      </w:r>
      <w:r>
        <w:rPr>
          <w:rFonts w:ascii="Helvetica Neue" w:eastAsia="Helvetica Neue" w:hAnsi="Helvetica Neue" w:cs="Helvetica Neue"/>
          <w:sz w:val="22"/>
          <w:szCs w:val="22"/>
        </w:rPr>
        <w:t xml:space="preserve"> and abundance, with trends quantified over time</w:t>
      </w:r>
      <w:r>
        <w:rPr>
          <w:rFonts w:ascii="Helvetica Neue" w:eastAsia="Helvetica Neue" w:hAnsi="Helvetica Neue" w:cs="Helvetica Neue"/>
          <w:sz w:val="22"/>
          <w:szCs w:val="22"/>
          <w:vertAlign w:val="superscript"/>
        </w:rPr>
        <w:t>17–20</w:t>
      </w:r>
      <w:r>
        <w:rPr>
          <w:rFonts w:ascii="Helvetica Neue" w:eastAsia="Helvetica Neue" w:hAnsi="Helvetica Neue" w:cs="Helvetica Neue"/>
          <w:sz w:val="22"/>
          <w:szCs w:val="22"/>
        </w:rPr>
        <w:t>, space</w:t>
      </w:r>
      <w:r>
        <w:rPr>
          <w:rFonts w:ascii="Helvetica Neue" w:eastAsia="Helvetica Neue" w:hAnsi="Helvetica Neue" w:cs="Helvetica Neue"/>
          <w:sz w:val="22"/>
          <w:szCs w:val="22"/>
          <w:vertAlign w:val="superscript"/>
        </w:rPr>
        <w:t>16,21</w:t>
      </w:r>
      <w:r>
        <w:rPr>
          <w:rFonts w:ascii="Helvetica Neue" w:eastAsia="Helvetica Neue" w:hAnsi="Helvetica Neue" w:cs="Helvetica Neue"/>
          <w:sz w:val="22"/>
          <w:szCs w:val="22"/>
        </w:rPr>
        <w:t xml:space="preserve"> and taxa</w:t>
      </w:r>
      <w:r>
        <w:rPr>
          <w:rFonts w:ascii="Helvetica Neue" w:eastAsia="Helvetica Neue" w:hAnsi="Helvetica Neue" w:cs="Helvetica Neue"/>
          <w:sz w:val="22"/>
          <w:szCs w:val="22"/>
          <w:vertAlign w:val="superscript"/>
        </w:rPr>
        <w:t>22,23</w:t>
      </w:r>
      <w:r>
        <w:rPr>
          <w:rFonts w:ascii="Helvetica Neue" w:eastAsia="Helvetica Neue" w:hAnsi="Helvetica Neue" w:cs="Helvetica Neue"/>
          <w:sz w:val="22"/>
          <w:szCs w:val="22"/>
        </w:rPr>
        <w:t>. The biodiversity data underlying many of these syntheses (e.g., time series, occurrence records and space-for-time surveys) have already been shown to be biased geographically and taxonomically</w:t>
      </w:r>
      <w:r>
        <w:rPr>
          <w:rFonts w:ascii="Helvetica Neue" w:eastAsia="Helvetica Neue" w:hAnsi="Helvetica Neue" w:cs="Helvetica Neue"/>
          <w:sz w:val="22"/>
          <w:szCs w:val="22"/>
          <w:vertAlign w:val="superscript"/>
        </w:rPr>
        <w:t>24–27</w:t>
      </w:r>
      <w:r>
        <w:rPr>
          <w:rFonts w:ascii="Helvetica Neue" w:eastAsia="Helvetica Neue" w:hAnsi="Helvetica Neue" w:cs="Helvetica Neue"/>
          <w:sz w:val="22"/>
          <w:szCs w:val="22"/>
        </w:rPr>
        <w:t>. Surprisingly, much less attention has been given to whether the data are also biased with respect to the overall variation in global change drivers. Yet, knowing to what degree the sampling of biodiversity databases captures global change is vital for interpreting results derived from data syntheses and identifying future data gaps to be filled. The next stage of biodiversity syntheses, scenarios and conservation goals will be brought together in the Convention on Biological Diversity’s Post-2020 Global Biodiversity Framework. We argue that post-2020, biodiversity science needs to move towards improved representation in biodiversity data, including the heterogeneous distribution and sampling of global change.</w:t>
      </w:r>
    </w:p>
    <w:p w:rsidR="008B6C5F" w:rsidRDefault="008B6C5F" w:rsidP="00F93FB6">
      <w:pPr>
        <w:spacing w:line="480" w:lineRule="auto"/>
        <w:jc w:val="both"/>
        <w:rPr>
          <w:rFonts w:ascii="Helvetica Neue" w:eastAsia="Helvetica Neue" w:hAnsi="Helvetica Neue" w:cs="Helvetica Neue"/>
          <w:i/>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Insights from large-scale data syntheses inform trajectories of past, current and future change in the Earth’s biota</w:t>
      </w:r>
      <w:r>
        <w:rPr>
          <w:rFonts w:ascii="Helvetica Neue" w:eastAsia="Helvetica Neue" w:hAnsi="Helvetica Neue" w:cs="Helvetica Neue"/>
          <w:sz w:val="22"/>
          <w:szCs w:val="22"/>
          <w:vertAlign w:val="superscript"/>
        </w:rPr>
        <w:t>4,7,28,29</w:t>
      </w:r>
      <w:r>
        <w:rPr>
          <w:rFonts w:ascii="Helvetica Neue" w:eastAsia="Helvetica Neue" w:hAnsi="Helvetica Neue" w:cs="Helvetica Neue"/>
          <w:sz w:val="22"/>
          <w:szCs w:val="22"/>
        </w:rPr>
        <w:t>, as well as the development of indicators for global conservation policies</w:t>
      </w:r>
      <w:r>
        <w:rPr>
          <w:rFonts w:ascii="Helvetica Neue" w:eastAsia="Helvetica Neue" w:hAnsi="Helvetica Neue" w:cs="Helvetica Neue"/>
          <w:sz w:val="22"/>
          <w:szCs w:val="22"/>
          <w:vertAlign w:val="superscript"/>
        </w:rPr>
        <w:t>30,31</w:t>
      </w:r>
      <w:r>
        <w:rPr>
          <w:rFonts w:ascii="Helvetica Neue" w:eastAsia="Helvetica Neue" w:hAnsi="Helvetica Neue" w:cs="Helvetica Neue"/>
          <w:sz w:val="22"/>
          <w:szCs w:val="22"/>
        </w:rPr>
        <w:t>. To upscale the findings of syntheses of local-scale data to estimates of global or mean biodiversity change, the underlying data should be representative across multiple dimensions: space, time, taxonomic variation, as well as variation in the drivers of biodiversity change</w:t>
      </w:r>
      <w:r>
        <w:rPr>
          <w:rFonts w:ascii="Helvetica Neue" w:eastAsia="Helvetica Neue" w:hAnsi="Helvetica Neue" w:cs="Helvetica Neue"/>
          <w:sz w:val="22"/>
          <w:szCs w:val="22"/>
          <w:vertAlign w:val="superscript"/>
        </w:rPr>
        <w:t>32–35</w:t>
      </w:r>
      <w:r>
        <w:rPr>
          <w:rFonts w:ascii="Helvetica Neue" w:eastAsia="Helvetica Neue" w:hAnsi="Helvetica Neue" w:cs="Helvetica Neue"/>
          <w:sz w:val="22"/>
          <w:szCs w:val="22"/>
        </w:rPr>
        <w:t>. There is already recognition of the biases associated with space and geography</w:t>
      </w:r>
      <w:r>
        <w:rPr>
          <w:rFonts w:ascii="Helvetica Neue" w:eastAsia="Helvetica Neue" w:hAnsi="Helvetica Neue" w:cs="Helvetica Neue"/>
          <w:sz w:val="22"/>
          <w:szCs w:val="22"/>
          <w:vertAlign w:val="superscript"/>
        </w:rPr>
        <w:t>24,26,32,34</w:t>
      </w:r>
      <w:r>
        <w:rPr>
          <w:rFonts w:ascii="Helvetica Neue" w:eastAsia="Helvetica Neue" w:hAnsi="Helvetica Neue" w:cs="Helvetica Neue"/>
          <w:sz w:val="22"/>
          <w:szCs w:val="22"/>
        </w:rPr>
        <w:t>, time and historical baselines</w:t>
      </w:r>
      <w:r>
        <w:rPr>
          <w:rFonts w:ascii="Helvetica Neue" w:eastAsia="Helvetica Neue" w:hAnsi="Helvetica Neue" w:cs="Helvetica Neue"/>
          <w:sz w:val="22"/>
          <w:szCs w:val="22"/>
          <w:vertAlign w:val="superscript"/>
        </w:rPr>
        <w:t>24,26,36,37</w:t>
      </w:r>
      <w:r>
        <w:rPr>
          <w:rFonts w:ascii="Helvetica Neue" w:eastAsia="Helvetica Neue" w:hAnsi="Helvetica Neue" w:cs="Helvetica Neue"/>
          <w:sz w:val="22"/>
          <w:szCs w:val="22"/>
        </w:rPr>
        <w:t xml:space="preserve"> and taxonomy</w:t>
      </w:r>
      <w:r>
        <w:rPr>
          <w:rFonts w:ascii="Helvetica Neue" w:eastAsia="Helvetica Neue" w:hAnsi="Helvetica Neue" w:cs="Helvetica Neue"/>
          <w:sz w:val="22"/>
          <w:szCs w:val="22"/>
          <w:vertAlign w:val="superscript"/>
        </w:rPr>
        <w:t>33,37,38</w:t>
      </w:r>
      <w:r>
        <w:rPr>
          <w:rFonts w:ascii="Helvetica Neue" w:eastAsia="Helvetica Neue" w:hAnsi="Helvetica Neue" w:cs="Helvetica Neue"/>
          <w:sz w:val="22"/>
          <w:szCs w:val="22"/>
        </w:rPr>
        <w:t xml:space="preserve">. In contrast, sampling biases with respect to drivers of change are rarely emphasized in the existing literature (but see </w:t>
      </w:r>
      <w:r>
        <w:rPr>
          <w:rFonts w:ascii="Helvetica Neue" w:eastAsia="Helvetica Neue" w:hAnsi="Helvetica Neue" w:cs="Helvetica Neue"/>
          <w:sz w:val="22"/>
          <w:szCs w:val="22"/>
          <w:vertAlign w:val="superscript"/>
        </w:rPr>
        <w:t>39</w:t>
      </w:r>
      <w:r>
        <w:rPr>
          <w:rFonts w:ascii="Helvetica Neue" w:eastAsia="Helvetica Neue" w:hAnsi="Helvetica Neue" w:cs="Helvetica Neue"/>
          <w:sz w:val="22"/>
          <w:szCs w:val="22"/>
        </w:rPr>
        <w:t xml:space="preserve"> for </w:t>
      </w:r>
      <w:proofErr w:type="spellStart"/>
      <w:r>
        <w:rPr>
          <w:rFonts w:ascii="Helvetica Neue" w:eastAsia="Helvetica Neue" w:hAnsi="Helvetica Neue" w:cs="Helvetica Neue"/>
          <w:sz w:val="22"/>
          <w:szCs w:val="22"/>
        </w:rPr>
        <w:t>spatio</w:t>
      </w:r>
      <w:proofErr w:type="spellEnd"/>
      <w:r>
        <w:rPr>
          <w:rFonts w:ascii="Helvetica Neue" w:eastAsia="Helvetica Neue" w:hAnsi="Helvetica Neue" w:cs="Helvetica Neue"/>
          <w:sz w:val="22"/>
          <w:szCs w:val="22"/>
        </w:rPr>
        <w:t>-taxonomic biases in North American butterfly occurrence records). At smaller spatial scales, sampling biases are well-documented in national monitoring schemes and citizen science data (e.g., showing over-representation of urban areas</w:t>
      </w:r>
      <w:r>
        <w:rPr>
          <w:rFonts w:ascii="Helvetica Neue" w:eastAsia="Helvetica Neue" w:hAnsi="Helvetica Neue" w:cs="Helvetica Neue"/>
          <w:sz w:val="22"/>
          <w:szCs w:val="22"/>
          <w:vertAlign w:val="superscript"/>
        </w:rPr>
        <w:t>40</w:t>
      </w:r>
      <w:r>
        <w:rPr>
          <w:rFonts w:ascii="Helvetica Neue" w:eastAsia="Helvetica Neue" w:hAnsi="Helvetica Neue" w:cs="Helvetica Neue"/>
          <w:sz w:val="22"/>
          <w:szCs w:val="22"/>
        </w:rPr>
        <w:t xml:space="preserve"> or under-representation of regions undergoing rapid climate change</w:t>
      </w:r>
      <w:r>
        <w:rPr>
          <w:rFonts w:ascii="Helvetica Neue" w:eastAsia="Helvetica Neue" w:hAnsi="Helvetica Neue" w:cs="Helvetica Neue"/>
          <w:sz w:val="22"/>
          <w:szCs w:val="22"/>
          <w:vertAlign w:val="superscript"/>
        </w:rPr>
        <w:t>39</w:t>
      </w:r>
      <w:r>
        <w:rPr>
          <w:rFonts w:ascii="Helvetica Neue" w:eastAsia="Helvetica Neue" w:hAnsi="Helvetica Neue" w:cs="Helvetica Neue"/>
          <w:sz w:val="22"/>
          <w:szCs w:val="22"/>
        </w:rPr>
        <w:t xml:space="preserve">). In contrast, at the larger spatial scales of data </w:t>
      </w:r>
      <w:r>
        <w:rPr>
          <w:rFonts w:ascii="Helvetica Neue" w:eastAsia="Helvetica Neue" w:hAnsi="Helvetica Neue" w:cs="Helvetica Neue"/>
          <w:sz w:val="22"/>
          <w:szCs w:val="22"/>
        </w:rPr>
        <w:lastRenderedPageBreak/>
        <w:t>syntheses, sampling biases associated with global change drivers remain unknown. Such knowledge gaps compromise our ability to draw broad inferences from the outcomes of syntheses and to quantify the shape of the relationship between driver intensity, such as extent of land-use change, and biodiversity, in order to identify ecological tipping points</w:t>
      </w:r>
      <w:r>
        <w:rPr>
          <w:rFonts w:ascii="Helvetica Neue" w:eastAsia="Helvetica Neue" w:hAnsi="Helvetica Neue" w:cs="Helvetica Neue"/>
          <w:sz w:val="22"/>
          <w:szCs w:val="22"/>
          <w:vertAlign w:val="superscript"/>
        </w:rPr>
        <w:t>35,41–43</w:t>
      </w:r>
      <w:r>
        <w:rPr>
          <w:rFonts w:ascii="Helvetica Neue" w:eastAsia="Helvetica Neue" w:hAnsi="Helvetica Neue" w:cs="Helvetica Neue"/>
          <w:sz w:val="22"/>
          <w:szCs w:val="22"/>
        </w:rPr>
        <w:t>. Thus, to interpret the findings of any data synthesis, we need to consider if the underlying data are sampled from sites with the full range of different driver intensities, or rather mostly include heavily impacted sites or intact wilderness areas</w:t>
      </w:r>
      <w:r>
        <w:rPr>
          <w:rFonts w:ascii="Helvetica Neue" w:eastAsia="Helvetica Neue" w:hAnsi="Helvetica Neue" w:cs="Helvetica Neue"/>
          <w:sz w:val="22"/>
          <w:szCs w:val="22"/>
          <w:vertAlign w:val="superscript"/>
        </w:rPr>
        <w:t>4,35,44</w:t>
      </w:r>
      <w:r>
        <w:rPr>
          <w:rFonts w:ascii="Helvetica Neue" w:eastAsia="Helvetica Neue" w:hAnsi="Helvetica Neue" w:cs="Helvetica Neue"/>
          <w:sz w:val="22"/>
          <w:szCs w:val="22"/>
        </w:rPr>
        <w:t>. Understanding the representativeness of biodiversity data across global change axes is essential to interpret estimates of regional or global-scale biodiversity change from compilations of local-scale data.</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Here, we quantify global change representation in biodiversity databases, present our perspective on capturing the representativeness of biodiversity data in large-scale syntheses and discuss implications for interpreting their findings. We focus on four aspects of representativeness – global change intensity over space, global change intensity over time, geography, and taxonomy. Particularly, we highlight the patterns in spatial and temporal sampling of global change drivers as under-explored types of bias. Our perspective serves two important purposes: 1) to highlight the variation in global change drivers that is already captured by global datasets and hence the driver impacts that we can quantify in ongoing studies, and 2) to identify the gaps in data representativeness that future studies, monitoring and data mobilization actions should target. By building biodiversity databases that are more representative of multiple axes of natural and anthropogenic variation, we can improve predictions of the global state and trends of biodiversity. </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We combined three of the largest, currently existing, open-access biodiversity databases (Living Planet</w:t>
      </w:r>
      <w:r>
        <w:rPr>
          <w:rFonts w:ascii="Helvetica Neue" w:eastAsia="Helvetica Neue" w:hAnsi="Helvetica Neue" w:cs="Helvetica Neue"/>
          <w:sz w:val="22"/>
          <w:szCs w:val="22"/>
          <w:vertAlign w:val="superscript"/>
        </w:rPr>
        <w:t>7</w:t>
      </w:r>
      <w:r>
        <w:rPr>
          <w:rFonts w:ascii="Helvetica Neue" w:eastAsia="Helvetica Neue" w:hAnsi="Helvetica Neue" w:cs="Helvetica Neue"/>
          <w:sz w:val="22"/>
          <w:szCs w:val="22"/>
        </w:rPr>
        <w:t xml:space="preserve"> - marine and terrestrial; BioTIME</w:t>
      </w:r>
      <w:r>
        <w:rPr>
          <w:rFonts w:ascii="Helvetica Neue" w:eastAsia="Helvetica Neue" w:hAnsi="Helvetica Neue" w:cs="Helvetica Neue"/>
          <w:sz w:val="22"/>
          <w:szCs w:val="22"/>
          <w:vertAlign w:val="superscript"/>
        </w:rPr>
        <w:t>8</w:t>
      </w:r>
      <w:r>
        <w:rPr>
          <w:rFonts w:ascii="Helvetica Neue" w:eastAsia="Helvetica Neue" w:hAnsi="Helvetica Neue" w:cs="Helvetica Neue"/>
          <w:sz w:val="22"/>
          <w:szCs w:val="22"/>
        </w:rPr>
        <w:t xml:space="preserve"> - marine and terrestrial; and PREDICTS</w:t>
      </w:r>
      <w:r>
        <w:rPr>
          <w:rFonts w:ascii="Helvetica Neue" w:eastAsia="Helvetica Neue" w:hAnsi="Helvetica Neue" w:cs="Helvetica Neue"/>
          <w:sz w:val="22"/>
          <w:szCs w:val="22"/>
          <w:vertAlign w:val="superscript"/>
        </w:rPr>
        <w:t>9</w:t>
      </w:r>
      <w:r>
        <w:rPr>
          <w:rFonts w:ascii="Helvetica Neue" w:eastAsia="Helvetica Neue" w:hAnsi="Helvetica Neue" w:cs="Helvetica Neue"/>
          <w:sz w:val="22"/>
          <w:szCs w:val="22"/>
        </w:rPr>
        <w:t xml:space="preserve"> - terrestrial) </w:t>
      </w:r>
      <w:r>
        <w:rPr>
          <w:rFonts w:ascii="Helvetica Neue" w:eastAsia="Helvetica Neue" w:hAnsi="Helvetica Neue" w:cs="Helvetica Neue"/>
          <w:sz w:val="22"/>
          <w:szCs w:val="22"/>
        </w:rPr>
        <w:lastRenderedPageBreak/>
        <w:t>with maps of global change drivers</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To measure how well each database captures variation in global change intensity over space, we first estimated driver variation around the world. We used data indicating the five big drivers of climate change, human use, human population density, pollution and invasive species pressure</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xml:space="preserve"> - and determined the ‘global change space’ using the dominant orthogonal axes of change (similar to the concept of trait or niche space</w:t>
      </w:r>
      <w:r>
        <w:rPr>
          <w:rFonts w:ascii="Helvetica Neue" w:eastAsia="Helvetica Neue" w:hAnsi="Helvetica Neue" w:cs="Helvetica Neue"/>
          <w:sz w:val="22"/>
          <w:szCs w:val="22"/>
          <w:vertAlign w:val="superscript"/>
        </w:rPr>
        <w:t>45</w:t>
      </w:r>
      <w:r>
        <w:rPr>
          <w:rFonts w:ascii="Helvetica Neue" w:eastAsia="Helvetica Neue" w:hAnsi="Helvetica Neue" w:cs="Helvetica Neue"/>
          <w:sz w:val="22"/>
          <w:szCs w:val="22"/>
        </w:rPr>
        <w:t xml:space="preserve">). We then mapped the sampling sites within each database onto the global change space to highlight the sampled region, as well as regions with under- or over- representation. To quantify the representation of global change intensity over time, we focused on climate change and land cover change across terrestrial sites with time series data from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databases. At each site, we compared the amount of change that occurred before relative to during the periods of biodiversity monitoring. To estimate geographic representation, we mapped site locations of the three databases and determined sampling intensity across a spatial grid covering the planet. Finally, to estimate taxonomic representation, we calculated the percentage of known species included in the three databases. </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t>Biodiversity data capture spatial variation in global change space at sea, but not on land</w:t>
      </w:r>
    </w:p>
    <w:p w:rsidR="008B6C5F" w:rsidRDefault="00C37DE7" w:rsidP="00F93FB6">
      <w:pPr>
        <w:spacing w:line="480" w:lineRule="auto"/>
        <w:jc w:val="both"/>
        <w:rPr>
          <w:rFonts w:ascii="Helvetica Neue" w:eastAsia="Helvetica Neue" w:hAnsi="Helvetica Neue" w:cs="Helvetica Neue"/>
          <w:sz w:val="22"/>
          <w:szCs w:val="22"/>
        </w:rPr>
      </w:pPr>
      <w:bookmarkStart w:id="0" w:name="_s6vi9rws41ln" w:colFirst="0" w:colLast="0"/>
      <w:bookmarkEnd w:id="0"/>
      <w:r>
        <w:rPr>
          <w:rFonts w:ascii="Helvetica Neue" w:eastAsia="Helvetica Neue" w:hAnsi="Helvetica Neue" w:cs="Helvetica Neue"/>
          <w:sz w:val="22"/>
          <w:szCs w:val="22"/>
        </w:rPr>
        <w:t xml:space="preserve">Overall, we found that biodiversity data from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capture a surprisingly high amount of the spatial variation in global change intensity around the planet, especially in the marine realm (Figure 1). There was between 71% and 78% overlap between global change space and the variation sampled by biodiversity databases in the marine realm, versus 17% to 31% in the terrestrial realm (Figure 1). Among the five global change drivers we tested, climate change and pollution in the marine realm were sampled the most representatively, suggesting that we can test the effects of these drivers with higher confidence and the underlying data could be used when creating global scenarios for the future (Figure 2, Extended Data Table S1). The terrestrial global change space was less well sampled </w:t>
      </w:r>
      <w:r>
        <w:rPr>
          <w:rFonts w:ascii="Helvetica Neue" w:eastAsia="Helvetica Neue" w:hAnsi="Helvetica Neue" w:cs="Helvetica Neue"/>
          <w:sz w:val="22"/>
          <w:szCs w:val="22"/>
        </w:rPr>
        <w:lastRenderedPageBreak/>
        <w:t xml:space="preserve">and the highest overlap with global change was 31% for the Living Planet Database (Figure 1). In fact, all three databases predominantly sampled places with medium to high human use and lacked data from regions with low land-use change and pollution. Similarly, across both realms, but particularly strongly over land, all databases were lacking sites that have experienced high amounts of climate change, reflecting geographic gaps in data collection in places like the Arctic (Figure 4). Following experimental design principles, manipulative studies to determine treatment effects often include a range of treatment levels from low </w:t>
      </w:r>
      <w:proofErr w:type="spellStart"/>
      <w:r>
        <w:rPr>
          <w:rFonts w:ascii="Helvetica Neue" w:eastAsia="Helvetica Neue" w:hAnsi="Helvetica Neue" w:cs="Helvetica Neue"/>
          <w:sz w:val="22"/>
          <w:szCs w:val="22"/>
        </w:rPr>
        <w:t>to</w:t>
      </w:r>
      <w:proofErr w:type="spellEnd"/>
      <w:r>
        <w:rPr>
          <w:rFonts w:ascii="Helvetica Neue" w:eastAsia="Helvetica Neue" w:hAnsi="Helvetica Neue" w:cs="Helvetica Neue"/>
          <w:sz w:val="22"/>
          <w:szCs w:val="22"/>
        </w:rPr>
        <w:t xml:space="preserve"> high in order to have sufficient statistical power</w:t>
      </w:r>
      <w:r>
        <w:rPr>
          <w:rFonts w:ascii="Helvetica Neue" w:eastAsia="Helvetica Neue" w:hAnsi="Helvetica Neue" w:cs="Helvetica Neue"/>
          <w:sz w:val="22"/>
          <w:szCs w:val="22"/>
          <w:vertAlign w:val="superscript"/>
        </w:rPr>
        <w:t>46</w:t>
      </w:r>
      <w:r>
        <w:rPr>
          <w:rFonts w:ascii="Helvetica Neue" w:eastAsia="Helvetica Neue" w:hAnsi="Helvetica Neue" w:cs="Helvetica Neue"/>
          <w:sz w:val="22"/>
          <w:szCs w:val="22"/>
        </w:rPr>
        <w:t xml:space="preserve">. We propose extending experimental design thinking to syntheses of observation studies that aim to attribute change to a driver by ensuring data are included from sites experiencing a range of driver intensities. </w:t>
      </w:r>
    </w:p>
    <w:p w:rsidR="008B6C5F" w:rsidRDefault="00C37DE7" w:rsidP="00F93FB6">
      <w:pPr>
        <w:spacing w:line="480" w:lineRule="auto"/>
        <w:jc w:val="center"/>
        <w:rPr>
          <w:rFonts w:ascii="Helvetica Neue" w:eastAsia="Helvetica Neue" w:hAnsi="Helvetica Neue" w:cs="Helvetica Neue"/>
          <w:sz w:val="22"/>
          <w:szCs w:val="22"/>
        </w:rPr>
      </w:pPr>
      <w:bookmarkStart w:id="1" w:name="_ld71iqz9swqm" w:colFirst="0" w:colLast="0"/>
      <w:bookmarkEnd w:id="1"/>
      <w:r>
        <w:rPr>
          <w:rFonts w:ascii="Helvetica Neue" w:eastAsia="Helvetica Neue" w:hAnsi="Helvetica Neue" w:cs="Helvetica Neue"/>
          <w:noProof/>
          <w:sz w:val="22"/>
          <w:szCs w:val="22"/>
        </w:rPr>
        <w:drawing>
          <wp:inline distT="114300" distB="114300" distL="114300" distR="114300">
            <wp:extent cx="5999445" cy="3810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7"/>
                    <a:srcRect l="3551" r="4931"/>
                    <a:stretch/>
                  </pic:blipFill>
                  <pic:spPr bwMode="auto">
                    <a:xfrm>
                      <a:off x="0" y="0"/>
                      <a:ext cx="6015138" cy="3819966"/>
                    </a:xfrm>
                    <a:prstGeom prst="rect">
                      <a:avLst/>
                    </a:prstGeom>
                    <a:ln>
                      <a:noFill/>
                    </a:ln>
                    <a:extLst>
                      <a:ext uri="{53640926-AAD7-44D8-BBD7-CCE9431645EC}">
                        <a14:shadowObscured xmlns:a14="http://schemas.microsoft.com/office/drawing/2010/main"/>
                      </a:ext>
                    </a:extLst>
                  </pic:spPr>
                </pic:pic>
              </a:graphicData>
            </a:graphic>
          </wp:inline>
        </w:drawing>
      </w:r>
    </w:p>
    <w:p w:rsidR="008B6C5F" w:rsidRDefault="00C37DE7" w:rsidP="00F93FB6">
      <w:pPr>
        <w:tabs>
          <w:tab w:val="left" w:pos="0"/>
        </w:tabs>
        <w:spacing w:before="120" w:line="480" w:lineRule="auto"/>
        <w:jc w:val="both"/>
        <w:rPr>
          <w:rFonts w:ascii="Helvetica Neue" w:eastAsia="Helvetica Neue" w:hAnsi="Helvetica Neue" w:cs="Helvetica Neue"/>
          <w:sz w:val="22"/>
          <w:szCs w:val="22"/>
        </w:rPr>
      </w:pPr>
      <w:r>
        <w:rPr>
          <w:rFonts w:ascii="Helvetica Neue" w:eastAsia="Helvetica Neue" w:hAnsi="Helvetica Neue" w:cs="Helvetica Neue"/>
          <w:b/>
          <w:color w:val="000000"/>
          <w:sz w:val="22"/>
          <w:szCs w:val="22"/>
        </w:rPr>
        <w:t xml:space="preserve">Figure 1. </w:t>
      </w:r>
      <w:r>
        <w:rPr>
          <w:rFonts w:ascii="Helvetica Neue" w:eastAsia="Helvetica Neue" w:hAnsi="Helvetica Neue" w:cs="Helvetica Neue"/>
          <w:b/>
          <w:sz w:val="22"/>
          <w:szCs w:val="22"/>
        </w:rPr>
        <w:t>Biodiversity data capture spatial variation in global change space better in the marine versus terrestrial realm</w:t>
      </w:r>
      <w:r>
        <w:rPr>
          <w:rFonts w:ascii="Helvetica Neue" w:eastAsia="Helvetica Neue" w:hAnsi="Helvetica Neue" w:cs="Helvetica Neue"/>
          <w:b/>
          <w:color w:val="000000"/>
          <w:sz w:val="22"/>
          <w:szCs w:val="22"/>
        </w:rPr>
        <w:t>.</w:t>
      </w:r>
      <w:r>
        <w:rPr>
          <w:rFonts w:ascii="Helvetica Neue" w:eastAsia="Helvetica Neue" w:hAnsi="Helvetica Neue" w:cs="Helvetica Neue"/>
          <w:color w:val="000000"/>
          <w:sz w:val="22"/>
          <w:szCs w:val="22"/>
        </w:rPr>
        <w:t xml:space="preserve"> Figure shows Principal </w:t>
      </w:r>
      <w:r>
        <w:rPr>
          <w:rFonts w:ascii="Helvetica Neue" w:eastAsia="Helvetica Neue" w:hAnsi="Helvetica Neue" w:cs="Helvetica Neue"/>
          <w:sz w:val="22"/>
          <w:szCs w:val="22"/>
        </w:rPr>
        <w:t xml:space="preserve">Component Analysis of the terrestrial </w:t>
      </w:r>
      <w:r>
        <w:rPr>
          <w:rFonts w:ascii="Helvetica Neue" w:eastAsia="Helvetica Neue" w:hAnsi="Helvetica Neue" w:cs="Helvetica Neue"/>
          <w:sz w:val="22"/>
          <w:szCs w:val="22"/>
        </w:rPr>
        <w:lastRenderedPageBreak/>
        <w:t xml:space="preserve">(panel </w:t>
      </w:r>
      <w:r>
        <w:rPr>
          <w:rFonts w:ascii="Helvetica Neue" w:eastAsia="Helvetica Neue" w:hAnsi="Helvetica Neue" w:cs="Helvetica Neue"/>
          <w:b/>
          <w:sz w:val="22"/>
          <w:szCs w:val="22"/>
        </w:rPr>
        <w:t>a</w:t>
      </w:r>
      <w:r>
        <w:rPr>
          <w:rFonts w:ascii="Helvetica Neue" w:eastAsia="Helvetica Neue" w:hAnsi="Helvetica Neue" w:cs="Helvetica Neue"/>
          <w:sz w:val="22"/>
          <w:szCs w:val="22"/>
        </w:rPr>
        <w:t xml:space="preserve">) and marine (panel </w:t>
      </w:r>
      <w:r>
        <w:rPr>
          <w:rFonts w:ascii="Helvetica Neue" w:eastAsia="Helvetica Neue" w:hAnsi="Helvetica Neue" w:cs="Helvetica Neue"/>
          <w:b/>
          <w:sz w:val="22"/>
          <w:szCs w:val="22"/>
        </w:rPr>
        <w:t>b</w:t>
      </w:r>
      <w:r>
        <w:rPr>
          <w:rFonts w:ascii="Helvetica Neue" w:eastAsia="Helvetica Neue" w:hAnsi="Helvetica Neue" w:cs="Helvetica Neue"/>
          <w:sz w:val="22"/>
          <w:szCs w:val="22"/>
        </w:rPr>
        <w:t xml:space="preserve">) magnitudes of human use, climate change, human population density, pollution and invasion potential across the locations of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as well as one million randomly sampled locations across the full extent of the globe (in grey). PCA axes omitted for visual clarity. Arrows show direction and magnitude of PCA scores. Human use, pollution and invasion potential were correlated with human population density. For details on the global change driver layers, see Bowler et al. 2020. Annotations show sample size (N) and the percentage overlap between the 95% prediction ellipses covered by random sampling of global change space and the variation in global change sampled by the different databases.</w:t>
      </w:r>
    </w:p>
    <w:p w:rsidR="008B6C5F" w:rsidRDefault="00C37DE7" w:rsidP="00F93FB6">
      <w:pPr>
        <w:tabs>
          <w:tab w:val="left" w:pos="0"/>
        </w:tabs>
        <w:spacing w:before="120" w:line="480" w:lineRule="auto"/>
        <w:jc w:val="both"/>
        <w:rPr>
          <w:rFonts w:ascii="Helvetica Neue" w:eastAsia="Helvetica Neue" w:hAnsi="Helvetica Neue" w:cs="Helvetica Neue"/>
          <w:sz w:val="22"/>
          <w:szCs w:val="22"/>
        </w:rPr>
      </w:pPr>
      <w:r>
        <w:rPr>
          <w:rFonts w:ascii="Helvetica Neue" w:eastAsia="Helvetica Neue" w:hAnsi="Helvetica Neue" w:cs="Helvetica Neue"/>
          <w:noProof/>
          <w:sz w:val="22"/>
          <w:szCs w:val="22"/>
        </w:rPr>
        <w:drawing>
          <wp:inline distT="114300" distB="114300" distL="114300" distR="114300">
            <wp:extent cx="5943600" cy="4686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686300"/>
                    </a:xfrm>
                    <a:prstGeom prst="rect">
                      <a:avLst/>
                    </a:prstGeom>
                    <a:ln/>
                  </pic:spPr>
                </pic:pic>
              </a:graphicData>
            </a:graphic>
          </wp:inline>
        </w:drawing>
      </w:r>
    </w:p>
    <w:p w:rsidR="008B6C5F" w:rsidRDefault="00C37DE7" w:rsidP="00F93FB6">
      <w:pPr>
        <w:tabs>
          <w:tab w:val="left" w:pos="0"/>
        </w:tabs>
        <w:spacing w:before="120"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lastRenderedPageBreak/>
        <w:t xml:space="preserve">Figure 2. Higher magnitudes of global change drivers are overrepresented in biodiversity data. </w:t>
      </w:r>
      <w:r>
        <w:rPr>
          <w:rFonts w:ascii="Helvetica Neue" w:eastAsia="Helvetica Neue" w:hAnsi="Helvetica Neue" w:cs="Helvetica Neue"/>
          <w:sz w:val="22"/>
          <w:szCs w:val="22"/>
        </w:rPr>
        <w:t xml:space="preserve">Panels </w:t>
      </w:r>
      <w:r>
        <w:rPr>
          <w:rFonts w:ascii="Helvetica Neue" w:eastAsia="Helvetica Neue" w:hAnsi="Helvetica Neue" w:cs="Helvetica Neue"/>
          <w:b/>
          <w:sz w:val="22"/>
          <w:szCs w:val="22"/>
        </w:rPr>
        <w:t>a</w:t>
      </w:r>
      <w:r>
        <w:rPr>
          <w:rFonts w:ascii="Helvetica Neue" w:eastAsia="Helvetica Neue" w:hAnsi="Helvetica Neue" w:cs="Helvetica Neue"/>
          <w:sz w:val="22"/>
          <w:szCs w:val="22"/>
        </w:rPr>
        <w:t xml:space="preserve"> and </w:t>
      </w:r>
      <w:r>
        <w:rPr>
          <w:rFonts w:ascii="Helvetica Neue" w:eastAsia="Helvetica Neue" w:hAnsi="Helvetica Neue" w:cs="Helvetica Neue"/>
          <w:b/>
          <w:sz w:val="22"/>
          <w:szCs w:val="22"/>
        </w:rPr>
        <w:t>b</w:t>
      </w:r>
      <w:r>
        <w:rPr>
          <w:rFonts w:ascii="Helvetica Neue" w:eastAsia="Helvetica Neue" w:hAnsi="Helvetica Neue" w:cs="Helvetica Neue"/>
          <w:sz w:val="22"/>
          <w:szCs w:val="22"/>
        </w:rPr>
        <w:t xml:space="preserve"> show distributions of the raw global change driver data from random sampling spanning the globe and sites from existing biodiversity databases. Panels </w:t>
      </w:r>
      <w:r>
        <w:rPr>
          <w:rFonts w:ascii="Helvetica Neue" w:eastAsia="Helvetica Neue" w:hAnsi="Helvetica Neue" w:cs="Helvetica Neue"/>
          <w:b/>
          <w:sz w:val="22"/>
          <w:szCs w:val="22"/>
        </w:rPr>
        <w:t>c</w:t>
      </w:r>
      <w:r>
        <w:rPr>
          <w:rFonts w:ascii="Helvetica Neue" w:eastAsia="Helvetica Neue" w:hAnsi="Helvetica Neue" w:cs="Helvetica Neue"/>
          <w:sz w:val="22"/>
          <w:szCs w:val="22"/>
        </w:rPr>
        <w:t xml:space="preserve"> and </w:t>
      </w:r>
      <w:r>
        <w:rPr>
          <w:rFonts w:ascii="Helvetica Neue" w:eastAsia="Helvetica Neue" w:hAnsi="Helvetica Neue" w:cs="Helvetica Neue"/>
          <w:b/>
          <w:sz w:val="22"/>
          <w:szCs w:val="22"/>
        </w:rPr>
        <w:t>d</w:t>
      </w:r>
      <w:r>
        <w:rPr>
          <w:rFonts w:ascii="Helvetica Neue" w:eastAsia="Helvetica Neue" w:hAnsi="Helvetica Neue" w:cs="Helvetica Neue"/>
          <w:sz w:val="22"/>
          <w:szCs w:val="22"/>
        </w:rPr>
        <w:t xml:space="preserve"> show effect sizes of general linear models comparing the magnitude of global change drivers (response variable) across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and a random sampling of the planet (categorical explanatory variable). Positive effect sizes indicate higher average magnitudes at the sampled sites within databases than in the random global sampling, and negative effect sizes indicate lower average magnitudes. Because of the large sample sizes included in the statistical models, the 95% credible intervals around the effect sizes were too small to be visualized in the figure.</w:t>
      </w:r>
    </w:p>
    <w:p w:rsidR="008B6C5F" w:rsidRDefault="008B6C5F" w:rsidP="00F93FB6">
      <w:pPr>
        <w:tabs>
          <w:tab w:val="left" w:pos="0"/>
        </w:tabs>
        <w:spacing w:before="120"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Biodiversity data often miss the temporal peaks of land cover change, but capture those of climate change</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We found mismatches between when global change occurred and the timing of biodiversity data collection, which were more frequent for land-use change than for climate change (Figure 3). While it is well-known that peak land-use conversion often predates ecological monitoring by centuries to millennia (e.g., </w:t>
      </w:r>
      <w:r>
        <w:rPr>
          <w:rFonts w:ascii="Helvetica Neue" w:eastAsia="Helvetica Neue" w:hAnsi="Helvetica Neue" w:cs="Helvetica Neue"/>
          <w:sz w:val="22"/>
          <w:szCs w:val="22"/>
          <w:vertAlign w:val="superscript"/>
        </w:rPr>
        <w:t>1,47,48</w:t>
      </w:r>
      <w:r>
        <w:rPr>
          <w:rFonts w:ascii="Helvetica Neue" w:eastAsia="Helvetica Neue" w:hAnsi="Helvetica Neue" w:cs="Helvetica Neue"/>
          <w:sz w:val="22"/>
          <w:szCs w:val="22"/>
        </w:rPr>
        <w:t xml:space="preserve">), studies rarely quantify the magnitude of this mismatch or account for the long-term trajectory or historic baseline (but see </w:t>
      </w:r>
      <w:r>
        <w:rPr>
          <w:rFonts w:ascii="Helvetica Neue" w:eastAsia="Helvetica Neue" w:hAnsi="Helvetica Neue" w:cs="Helvetica Neue"/>
          <w:sz w:val="22"/>
          <w:szCs w:val="22"/>
          <w:vertAlign w:val="superscript"/>
        </w:rPr>
        <w:t>13,21</w:t>
      </w:r>
      <w:r>
        <w:rPr>
          <w:rFonts w:ascii="Helvetica Neue" w:eastAsia="Helvetica Neue" w:hAnsi="Helvetica Neue" w:cs="Helvetica Neue"/>
          <w:sz w:val="22"/>
          <w:szCs w:val="22"/>
        </w:rPr>
        <w:t xml:space="preserve">). For drivers such as forest loss, the peak often occurred decades to centuries before the start of most biodiversity monitoring (Figure 3a-b, </w:t>
      </w:r>
      <w:r>
        <w:rPr>
          <w:rFonts w:ascii="Helvetica Neue" w:eastAsia="Helvetica Neue" w:hAnsi="Helvetica Neue" w:cs="Helvetica Neue"/>
          <w:sz w:val="22"/>
          <w:szCs w:val="22"/>
          <w:vertAlign w:val="superscript"/>
        </w:rPr>
        <w:t>13</w:t>
      </w:r>
      <w:r>
        <w:rPr>
          <w:rFonts w:ascii="Helvetica Neue" w:eastAsia="Helvetica Neue" w:hAnsi="Helvetica Neue" w:cs="Helvetica Neue"/>
          <w:sz w:val="22"/>
          <w:szCs w:val="22"/>
        </w:rPr>
        <w:t xml:space="preserve">). In contrast, for climate warming, a driver that is more pronounced in more recent decades, we found that the majority of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time series (76% and 56% of terrestrial time series, and 64% and 59% of marine time series, respectively) have experienced larger magnitudes of warming during the period of monitoring when compared to the same length of time preceding data collection. Thus, biodiversity data better captured </w:t>
      </w:r>
      <w:r>
        <w:rPr>
          <w:rFonts w:ascii="Helvetica Neue" w:eastAsia="Helvetica Neue" w:hAnsi="Helvetica Neue" w:cs="Helvetica Neue"/>
          <w:sz w:val="22"/>
          <w:szCs w:val="22"/>
        </w:rPr>
        <w:lastRenderedPageBreak/>
        <w:t xml:space="preserve">contemporary warming relative to other global change drivers (Figure 3c-f). Our results suggest that weaker or stronger relationships between biodiversity time series and drivers such as forest loss and climate change likely reflect differences in the time periods when each driver was most intense. </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The sampled variation in global change driver intensity over time can influence the strength of relationships detected in attribution analyses</w:t>
      </w:r>
      <w:r>
        <w:rPr>
          <w:rFonts w:ascii="Helvetica Neue" w:eastAsia="Helvetica Neue" w:hAnsi="Helvetica Neue" w:cs="Helvetica Neue"/>
          <w:sz w:val="22"/>
          <w:szCs w:val="22"/>
          <w:vertAlign w:val="superscript"/>
        </w:rPr>
        <w:t>13,35,43</w:t>
      </w:r>
      <w:r>
        <w:rPr>
          <w:rFonts w:ascii="Helvetica Neue" w:eastAsia="Helvetica Neue" w:hAnsi="Helvetica Neue" w:cs="Helvetica Neue"/>
          <w:sz w:val="22"/>
          <w:szCs w:val="22"/>
        </w:rPr>
        <w:t xml:space="preserve"> and can obscure assessment of biodiversity trends in ecosystems with tipping points</w:t>
      </w:r>
      <w:r>
        <w:rPr>
          <w:rFonts w:ascii="Helvetica Neue" w:eastAsia="Helvetica Neue" w:hAnsi="Helvetica Neue" w:cs="Helvetica Neue"/>
          <w:sz w:val="22"/>
          <w:szCs w:val="22"/>
          <w:vertAlign w:val="superscript"/>
        </w:rPr>
        <w:t>49</w:t>
      </w:r>
      <w:r>
        <w:rPr>
          <w:rFonts w:ascii="Helvetica Neue" w:eastAsia="Helvetica Neue" w:hAnsi="Helvetica Neue" w:cs="Helvetica Neue"/>
          <w:sz w:val="22"/>
          <w:szCs w:val="22"/>
        </w:rPr>
        <w:t>. Monitoring schemes that start well after the peak magnitude of a global change driver will likely underestimate that driver’s impact on biodiversity</w:t>
      </w:r>
      <w:r>
        <w:rPr>
          <w:rFonts w:ascii="Helvetica Neue" w:eastAsia="Helvetica Neue" w:hAnsi="Helvetica Neue" w:cs="Helvetica Neue"/>
          <w:sz w:val="22"/>
          <w:szCs w:val="22"/>
          <w:vertAlign w:val="superscript"/>
        </w:rPr>
        <w:t>35</w:t>
      </w:r>
      <w:r>
        <w:rPr>
          <w:rFonts w:ascii="Helvetica Neue" w:eastAsia="Helvetica Neue" w:hAnsi="Helvetica Neue" w:cs="Helvetica Neue"/>
          <w:sz w:val="22"/>
          <w:szCs w:val="22"/>
        </w:rPr>
        <w:t>. Equally, lagged biodiversity change might mean that the effects of land-use drivers like forestry or agriculture persist decades after harvest or farming has ceased</w:t>
      </w:r>
      <w:r>
        <w:rPr>
          <w:rFonts w:ascii="Helvetica Neue" w:eastAsia="Helvetica Neue" w:hAnsi="Helvetica Neue" w:cs="Helvetica Neue"/>
          <w:sz w:val="22"/>
          <w:szCs w:val="22"/>
          <w:vertAlign w:val="superscript"/>
        </w:rPr>
        <w:t>13,43</w:t>
      </w:r>
      <w:r>
        <w:rPr>
          <w:rFonts w:ascii="Helvetica Neue" w:eastAsia="Helvetica Neue" w:hAnsi="Helvetica Neue" w:cs="Helvetica Neue"/>
          <w:sz w:val="22"/>
          <w:szCs w:val="22"/>
        </w:rPr>
        <w:t>. These interactions between lagged biodiversity responses to disturbance and temporal variability of global change have produced heterogeneous and often non-linear biodiversity trends, as have been reported for many taxa, including birds</w:t>
      </w:r>
      <w:r>
        <w:rPr>
          <w:rFonts w:ascii="Helvetica Neue" w:eastAsia="Helvetica Neue" w:hAnsi="Helvetica Neue" w:cs="Helvetica Neue"/>
          <w:sz w:val="22"/>
          <w:szCs w:val="22"/>
          <w:vertAlign w:val="superscript"/>
        </w:rPr>
        <w:t>50</w:t>
      </w:r>
      <w:r>
        <w:rPr>
          <w:rFonts w:ascii="Helvetica Neue" w:eastAsia="Helvetica Neue" w:hAnsi="Helvetica Neue" w:cs="Helvetica Neue"/>
          <w:sz w:val="22"/>
          <w:szCs w:val="22"/>
        </w:rPr>
        <w:t>, moths</w:t>
      </w:r>
      <w:r>
        <w:rPr>
          <w:rFonts w:ascii="Helvetica Neue" w:eastAsia="Helvetica Neue" w:hAnsi="Helvetica Neue" w:cs="Helvetica Neue"/>
          <w:sz w:val="22"/>
          <w:szCs w:val="22"/>
          <w:vertAlign w:val="superscript"/>
        </w:rPr>
        <w:t>20</w:t>
      </w:r>
      <w:r>
        <w:rPr>
          <w:rFonts w:ascii="Helvetica Neue" w:eastAsia="Helvetica Neue" w:hAnsi="Helvetica Neue" w:cs="Helvetica Neue"/>
          <w:sz w:val="22"/>
          <w:szCs w:val="22"/>
        </w:rPr>
        <w:t xml:space="preserve"> and wasps</w:t>
      </w:r>
      <w:r>
        <w:rPr>
          <w:rFonts w:ascii="Helvetica Neue" w:eastAsia="Helvetica Neue" w:hAnsi="Helvetica Neue" w:cs="Helvetica Neue"/>
          <w:sz w:val="22"/>
          <w:szCs w:val="22"/>
          <w:vertAlign w:val="superscript"/>
        </w:rPr>
        <w:t>51</w:t>
      </w:r>
      <w:r>
        <w:rPr>
          <w:rFonts w:ascii="Helvetica Neue" w:eastAsia="Helvetica Neue" w:hAnsi="Helvetica Neue" w:cs="Helvetica Neue"/>
          <w:sz w:val="22"/>
          <w:szCs w:val="22"/>
        </w:rPr>
        <w:t>. Additionally, analyses of observational datasets with both short durations and little variation in global change intensity over time have reduced statistical power and thus might fail to detect the effect of global change drivers</w:t>
      </w:r>
      <w:r>
        <w:rPr>
          <w:rFonts w:ascii="Helvetica Neue" w:eastAsia="Helvetica Neue" w:hAnsi="Helvetica Neue" w:cs="Helvetica Neue"/>
          <w:sz w:val="22"/>
          <w:szCs w:val="22"/>
          <w:vertAlign w:val="superscript"/>
        </w:rPr>
        <w:t>52</w:t>
      </w:r>
      <w:r>
        <w:rPr>
          <w:rFonts w:ascii="Helvetica Neue" w:eastAsia="Helvetica Neue" w:hAnsi="Helvetica Neue" w:cs="Helvetica Neue"/>
          <w:sz w:val="22"/>
          <w:szCs w:val="22"/>
        </w:rPr>
        <w:t>. The temporal mismatch of ecological monitoring and global change drivers is hard to alleviate because new data collection cannot fill historic data gaps. To move forward, we suggest mobilizing as much existing data as possible and improving data accessibility, developing methods to infer data we cannot observe and including baselines and variation in driver intensity over time in statistical models.</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noProof/>
          <w:sz w:val="22"/>
          <w:szCs w:val="22"/>
        </w:rPr>
        <w:lastRenderedPageBreak/>
        <w:drawing>
          <wp:inline distT="114300" distB="114300" distL="114300" distR="114300">
            <wp:extent cx="5943600" cy="7429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7429500"/>
                    </a:xfrm>
                    <a:prstGeom prst="rect">
                      <a:avLst/>
                    </a:prstGeom>
                    <a:ln/>
                  </pic:spPr>
                </pic:pic>
              </a:graphicData>
            </a:graphic>
          </wp:inline>
        </w:drawing>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t xml:space="preserve">Figure 3. The majority of primary forest was lost by the time ecological monitoring began whereas high magnitudes of climate warming predominantly occurred during the time </w:t>
      </w:r>
      <w:r>
        <w:rPr>
          <w:rFonts w:ascii="Helvetica Neue" w:eastAsia="Helvetica Neue" w:hAnsi="Helvetica Neue" w:cs="Helvetica Neue"/>
          <w:b/>
          <w:sz w:val="22"/>
          <w:szCs w:val="22"/>
        </w:rPr>
        <w:lastRenderedPageBreak/>
        <w:t xml:space="preserve">series. </w:t>
      </w:r>
      <w:r>
        <w:rPr>
          <w:rFonts w:ascii="Helvetica Neue" w:eastAsia="Helvetica Neue" w:hAnsi="Helvetica Neue" w:cs="Helvetica Neue"/>
          <w:sz w:val="22"/>
          <w:szCs w:val="22"/>
        </w:rPr>
        <w:t xml:space="preserve">Panels </w:t>
      </w:r>
      <w:r>
        <w:rPr>
          <w:rFonts w:ascii="Helvetica Neue" w:eastAsia="Helvetica Neue" w:hAnsi="Helvetica Neue" w:cs="Helvetica Neue"/>
          <w:b/>
          <w:sz w:val="22"/>
          <w:szCs w:val="22"/>
        </w:rPr>
        <w:t>a</w:t>
      </w:r>
      <w:r>
        <w:rPr>
          <w:rFonts w:ascii="Helvetica Neue" w:eastAsia="Helvetica Neue" w:hAnsi="Helvetica Neue" w:cs="Helvetica Neue"/>
          <w:sz w:val="22"/>
          <w:szCs w:val="22"/>
        </w:rPr>
        <w:t xml:space="preserve"> and </w:t>
      </w:r>
      <w:r>
        <w:rPr>
          <w:rFonts w:ascii="Helvetica Neue" w:eastAsia="Helvetica Neue" w:hAnsi="Helvetica Neue" w:cs="Helvetica Neue"/>
          <w:b/>
          <w:sz w:val="22"/>
          <w:szCs w:val="22"/>
        </w:rPr>
        <w:t>b</w:t>
      </w:r>
      <w:r>
        <w:rPr>
          <w:rFonts w:ascii="Helvetica Neue" w:eastAsia="Helvetica Neue" w:hAnsi="Helvetica Neue" w:cs="Helvetica Neue"/>
          <w:sz w:val="22"/>
          <w:szCs w:val="22"/>
        </w:rPr>
        <w:t xml:space="preserve"> show the temporal trajectory of primary forest loss across sites part of the Living Planet (N = 4640)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(N = 2191) databases. The primary forest cover estimates show proportions based on the LUH database</w:t>
      </w:r>
      <w:r>
        <w:rPr>
          <w:rFonts w:ascii="Helvetica Neue" w:eastAsia="Helvetica Neue" w:hAnsi="Helvetica Neue" w:cs="Helvetica Neue"/>
          <w:sz w:val="22"/>
          <w:szCs w:val="22"/>
          <w:vertAlign w:val="superscript"/>
        </w:rPr>
        <w:t>47</w:t>
      </w:r>
      <w:r>
        <w:rPr>
          <w:rFonts w:ascii="Helvetica Neue" w:eastAsia="Helvetica Neue" w:hAnsi="Helvetica Neue" w:cs="Helvetica Neue"/>
          <w:sz w:val="22"/>
          <w:szCs w:val="22"/>
        </w:rPr>
        <w:t xml:space="preserve"> and were calculated for cells of approximately ~96km</w:t>
      </w:r>
      <w:r>
        <w:rPr>
          <w:rFonts w:ascii="Helvetica Neue" w:eastAsia="Helvetica Neue" w:hAnsi="Helvetica Neue" w:cs="Helvetica Neue"/>
          <w:sz w:val="22"/>
          <w:szCs w:val="22"/>
          <w:vertAlign w:val="superscript"/>
        </w:rPr>
        <w:t>2</w:t>
      </w:r>
      <w:r>
        <w:rPr>
          <w:rFonts w:ascii="Helvetica Neue" w:eastAsia="Helvetica Neue" w:hAnsi="Helvetica Neue" w:cs="Helvetica Neue"/>
          <w:sz w:val="22"/>
          <w:szCs w:val="22"/>
        </w:rPr>
        <w:t xml:space="preserve"> around the </w:t>
      </w:r>
      <w:proofErr w:type="spellStart"/>
      <w:r>
        <w:rPr>
          <w:rFonts w:ascii="Helvetica Neue" w:eastAsia="Helvetica Neue" w:hAnsi="Helvetica Neue" w:cs="Helvetica Neue"/>
          <w:sz w:val="22"/>
          <w:szCs w:val="22"/>
        </w:rPr>
        <w:t>centerpoint</w:t>
      </w:r>
      <w:proofErr w:type="spellEnd"/>
      <w:r>
        <w:rPr>
          <w:rFonts w:ascii="Helvetica Neue" w:eastAsia="Helvetica Neue" w:hAnsi="Helvetica Neue" w:cs="Helvetica Neue"/>
          <w:sz w:val="22"/>
          <w:szCs w:val="22"/>
        </w:rPr>
        <w:t xml:space="preserve"> of each site. Historic human use time series data of sufficient duration were not available for the marine realm. The periods for comparison in panels </w:t>
      </w:r>
      <w:r>
        <w:rPr>
          <w:rFonts w:ascii="Helvetica Neue" w:eastAsia="Helvetica Neue" w:hAnsi="Helvetica Neue" w:cs="Helvetica Neue"/>
          <w:b/>
          <w:sz w:val="22"/>
          <w:szCs w:val="22"/>
        </w:rPr>
        <w:t>c</w:t>
      </w:r>
      <w:r>
        <w:rPr>
          <w:rFonts w:ascii="Helvetica Neue" w:eastAsia="Helvetica Neue" w:hAnsi="Helvetica Neue" w:cs="Helvetica Neue"/>
          <w:sz w:val="22"/>
          <w:szCs w:val="22"/>
        </w:rPr>
        <w:t>-</w:t>
      </w:r>
      <w:r>
        <w:rPr>
          <w:rFonts w:ascii="Helvetica Neue" w:eastAsia="Helvetica Neue" w:hAnsi="Helvetica Neue" w:cs="Helvetica Neue"/>
          <w:b/>
          <w:sz w:val="22"/>
          <w:szCs w:val="22"/>
        </w:rPr>
        <w:t>e</w:t>
      </w:r>
      <w:r>
        <w:rPr>
          <w:rFonts w:ascii="Helvetica Neue" w:eastAsia="Helvetica Neue" w:hAnsi="Helvetica Neue" w:cs="Helvetica Neue"/>
          <w:sz w:val="22"/>
          <w:szCs w:val="22"/>
        </w:rPr>
        <w:t xml:space="preserve"> were the same as the duration of each time series and were always more than five years (for example for a time series starting in 2000 and ending in 2010, we used 1990-2000 as the comparison period). Slope values on the axes of panels </w:t>
      </w:r>
      <w:r>
        <w:rPr>
          <w:rFonts w:ascii="Helvetica Neue" w:eastAsia="Helvetica Neue" w:hAnsi="Helvetica Neue" w:cs="Helvetica Neue"/>
          <w:b/>
          <w:sz w:val="22"/>
          <w:szCs w:val="22"/>
        </w:rPr>
        <w:t>c</w:t>
      </w:r>
      <w:r>
        <w:rPr>
          <w:rFonts w:ascii="Helvetica Neue" w:eastAsia="Helvetica Neue" w:hAnsi="Helvetica Neue" w:cs="Helvetica Neue"/>
          <w:sz w:val="22"/>
          <w:szCs w:val="22"/>
        </w:rPr>
        <w:t>-</w:t>
      </w:r>
      <w:r>
        <w:rPr>
          <w:rFonts w:ascii="Helvetica Neue" w:eastAsia="Helvetica Neue" w:hAnsi="Helvetica Neue" w:cs="Helvetica Neue"/>
          <w:b/>
          <w:sz w:val="22"/>
          <w:szCs w:val="22"/>
        </w:rPr>
        <w:t>e</w:t>
      </w:r>
      <w:r>
        <w:rPr>
          <w:rFonts w:ascii="Helvetica Neue" w:eastAsia="Helvetica Neue" w:hAnsi="Helvetica Neue" w:cs="Helvetica Neue"/>
          <w:sz w:val="22"/>
          <w:szCs w:val="22"/>
        </w:rPr>
        <w:t xml:space="preserve"> show changes in temperature in degrees Celsius per year, derived from general linear models estimating temperature as a function of year. For the terrestrial realm, surface air temperature was obtained from the CRU TS v4.05 database</w:t>
      </w:r>
      <w:r>
        <w:rPr>
          <w:rFonts w:ascii="Helvetica Neue" w:eastAsia="Helvetica Neue" w:hAnsi="Helvetica Neue" w:cs="Helvetica Neue"/>
          <w:sz w:val="22"/>
          <w:szCs w:val="22"/>
          <w:vertAlign w:val="superscript"/>
        </w:rPr>
        <w:t>53</w:t>
      </w:r>
      <w:r>
        <w:rPr>
          <w:rFonts w:ascii="Helvetica Neue" w:eastAsia="Helvetica Neue" w:hAnsi="Helvetica Neue" w:cs="Helvetica Neue"/>
          <w:sz w:val="22"/>
          <w:szCs w:val="22"/>
        </w:rPr>
        <w:t xml:space="preserve"> and for the marine realm, the sea surface temperature data was extracted from the NOAA Extended Reconstructed SST v5 database</w:t>
      </w:r>
      <w:r>
        <w:rPr>
          <w:rFonts w:ascii="Helvetica Neue" w:eastAsia="Helvetica Neue" w:hAnsi="Helvetica Neue" w:cs="Helvetica Neue"/>
          <w:sz w:val="22"/>
          <w:szCs w:val="22"/>
          <w:vertAlign w:val="superscript"/>
        </w:rPr>
        <w:t>54</w:t>
      </w:r>
      <w:r>
        <w:rPr>
          <w:rFonts w:ascii="Helvetica Neue" w:eastAsia="Helvetica Neue" w:hAnsi="Helvetica Neue" w:cs="Helvetica Neue"/>
          <w:sz w:val="22"/>
          <w:szCs w:val="22"/>
        </w:rPr>
        <w:t xml:space="preserve">. Slope and credible interval annotations on panels </w:t>
      </w:r>
      <w:r>
        <w:rPr>
          <w:rFonts w:ascii="Helvetica Neue" w:eastAsia="Helvetica Neue" w:hAnsi="Helvetica Neue" w:cs="Helvetica Neue"/>
          <w:b/>
          <w:sz w:val="22"/>
          <w:szCs w:val="22"/>
        </w:rPr>
        <w:t>c</w:t>
      </w:r>
      <w:r>
        <w:rPr>
          <w:rFonts w:ascii="Helvetica Neue" w:eastAsia="Helvetica Neue" w:hAnsi="Helvetica Neue" w:cs="Helvetica Neue"/>
          <w:sz w:val="22"/>
          <w:szCs w:val="22"/>
        </w:rPr>
        <w:t>-</w:t>
      </w:r>
      <w:r>
        <w:rPr>
          <w:rFonts w:ascii="Helvetica Neue" w:eastAsia="Helvetica Neue" w:hAnsi="Helvetica Neue" w:cs="Helvetica Neue"/>
          <w:b/>
          <w:sz w:val="22"/>
          <w:szCs w:val="22"/>
        </w:rPr>
        <w:t>e</w:t>
      </w:r>
      <w:r>
        <w:rPr>
          <w:rFonts w:ascii="Helvetica Neue" w:eastAsia="Helvetica Neue" w:hAnsi="Helvetica Neue" w:cs="Helvetica Neue"/>
          <w:sz w:val="22"/>
          <w:szCs w:val="22"/>
        </w:rPr>
        <w:t xml:space="preserve"> show the posterior mean for the average temperature change in the period during monitoring relative to before monitoring. </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 xml:space="preserve">Geographic gaps in biodiversity data do not always result in gaps in global change space </w:t>
      </w:r>
    </w:p>
    <w:p w:rsidR="008B6C5F" w:rsidRDefault="00C37DE7" w:rsidP="00F93FB6">
      <w:pPr>
        <w:spacing w:line="480" w:lineRule="auto"/>
        <w:jc w:val="both"/>
        <w:rPr>
          <w:rFonts w:ascii="Helvetica Neue" w:eastAsia="Helvetica Neue" w:hAnsi="Helvetica Neue" w:cs="Helvetica Neue"/>
          <w:sz w:val="22"/>
          <w:szCs w:val="22"/>
        </w:rPr>
      </w:pPr>
      <w:bookmarkStart w:id="2" w:name="_4nu8c7mbb2fo" w:colFirst="0" w:colLast="0"/>
      <w:bookmarkEnd w:id="2"/>
      <w:r>
        <w:rPr>
          <w:rFonts w:ascii="Helvetica Neue" w:eastAsia="Helvetica Neue" w:hAnsi="Helvetica Neue" w:cs="Helvetica Neue"/>
          <w:sz w:val="22"/>
          <w:szCs w:val="22"/>
        </w:rPr>
        <w:t xml:space="preserve">Underrepresentation in geographic space did not directly translate into gaps in global change space and thus an incomplete geographic sample can capture a surprising amount of variation in global change driver intensity (Figures 1-2, 4). Geographic gaps exist across all three databases we tested, particularly in tropical and high latitudes and in the deep sea. Regions including Northern Asia, Africa and South America had fewer sample sites than Europe and North America across all three databases. For example, there were twice as many European records as there were South American ones in the PREDICTS database, despite South America being almost twice the size of Europe. Europe and North America not only had more sampling across space, but repeat sampling was also more frequent (Figure 4a-e). Ecoregions in the marine realm </w:t>
      </w:r>
      <w:r>
        <w:rPr>
          <w:rFonts w:ascii="Helvetica Neue" w:eastAsia="Helvetica Neue" w:hAnsi="Helvetica Neue" w:cs="Helvetica Neue"/>
          <w:sz w:val="22"/>
          <w:szCs w:val="22"/>
        </w:rPr>
        <w:lastRenderedPageBreak/>
        <w:t xml:space="preserve">were better represented than those in the terrestrial realm, with data sampled in 69% and 48% of marine ecoregions in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databases, compared with the same in 16%, 30% and 32% of terrestrial ecoregions 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respectively (Figure 4). Geographic biases are well-known caveats of biodiversity data (e.g., </w:t>
      </w:r>
      <w:r>
        <w:rPr>
          <w:rFonts w:ascii="Helvetica Neue" w:eastAsia="Helvetica Neue" w:hAnsi="Helvetica Neue" w:cs="Helvetica Neue"/>
          <w:sz w:val="22"/>
          <w:szCs w:val="22"/>
          <w:vertAlign w:val="superscript"/>
        </w:rPr>
        <w:t>24,26,55</w:t>
      </w:r>
      <w:r>
        <w:rPr>
          <w:rFonts w:ascii="Helvetica Neue" w:eastAsia="Helvetica Neue" w:hAnsi="Helvetica Neue" w:cs="Helvetica Neue"/>
          <w:sz w:val="22"/>
          <w:szCs w:val="22"/>
        </w:rPr>
        <w:t>) and can be particularly problematic when extrapolating from patchy local-scale data to broad macroecological patterns</w:t>
      </w:r>
      <w:r>
        <w:rPr>
          <w:rFonts w:ascii="Helvetica Neue" w:eastAsia="Helvetica Neue" w:hAnsi="Helvetica Neue" w:cs="Helvetica Neue"/>
          <w:sz w:val="22"/>
          <w:szCs w:val="22"/>
          <w:vertAlign w:val="superscript"/>
        </w:rPr>
        <w:t>4</w:t>
      </w:r>
      <w:r>
        <w:rPr>
          <w:rFonts w:ascii="Helvetica Neue" w:eastAsia="Helvetica Neue" w:hAnsi="Helvetica Neue" w:cs="Helvetica Neue"/>
          <w:sz w:val="22"/>
          <w:szCs w:val="22"/>
        </w:rPr>
        <w:t xml:space="preserve">. For example, studies of insect biodiversity trends from a limited sample of geographic locations have found steep declines (e.g. 63 sites in Germany and 73 sites in predominantly North America and Europe in </w:t>
      </w:r>
      <w:r>
        <w:rPr>
          <w:rFonts w:ascii="Helvetica Neue" w:eastAsia="Helvetica Neue" w:hAnsi="Helvetica Neue" w:cs="Helvetica Neue"/>
          <w:sz w:val="22"/>
          <w:szCs w:val="22"/>
          <w:vertAlign w:val="superscript"/>
        </w:rPr>
        <w:t>56,57</w:t>
      </w:r>
      <w:r>
        <w:rPr>
          <w:rFonts w:ascii="Helvetica Neue" w:eastAsia="Helvetica Neue" w:hAnsi="Helvetica Neue" w:cs="Helvetica Neue"/>
          <w:sz w:val="22"/>
          <w:szCs w:val="22"/>
        </w:rPr>
        <w:t>, respectively), whereas studies from larger and more geographically representative datasets have found no net change</w:t>
      </w:r>
      <w:r>
        <w:rPr>
          <w:rFonts w:ascii="Helvetica Neue" w:eastAsia="Helvetica Neue" w:hAnsi="Helvetica Neue" w:cs="Helvetica Neue"/>
          <w:sz w:val="22"/>
          <w:szCs w:val="22"/>
          <w:vertAlign w:val="superscript"/>
        </w:rPr>
        <w:t>58</w:t>
      </w:r>
      <w:r>
        <w:rPr>
          <w:rFonts w:ascii="Helvetica Neue" w:eastAsia="Helvetica Neue" w:hAnsi="Helvetica Neue" w:cs="Helvetica Neue"/>
          <w:sz w:val="22"/>
          <w:szCs w:val="22"/>
        </w:rPr>
        <w:t>. This nuance around the source locations of biodiversity data is often lost in media and public communication of population and biodiversity change, sometimes leading to misinterpretation of local declines as ubiquitous worldwide</w:t>
      </w:r>
      <w:r>
        <w:rPr>
          <w:rFonts w:ascii="Helvetica Neue" w:eastAsia="Helvetica Neue" w:hAnsi="Helvetica Neue" w:cs="Helvetica Neue"/>
          <w:sz w:val="22"/>
          <w:szCs w:val="22"/>
          <w:vertAlign w:val="superscript"/>
        </w:rPr>
        <w:t>59–62</w:t>
      </w:r>
      <w:r>
        <w:rPr>
          <w:rFonts w:ascii="Helvetica Neue" w:eastAsia="Helvetica Neue" w:hAnsi="Helvetica Neue" w:cs="Helvetica Neue"/>
          <w:sz w:val="22"/>
          <w:szCs w:val="22"/>
        </w:rPr>
        <w:t>. We suggest targeting future ecological monitoring to fill in the gaps in not just geographic but also global change space to better capture and communicate the variety of ways in which humans are altering biodiversity around the world.</w:t>
      </w:r>
    </w:p>
    <w:p w:rsidR="008B6C5F" w:rsidRDefault="00C37DE7" w:rsidP="00F93FB6">
      <w:pPr>
        <w:spacing w:line="480" w:lineRule="auto"/>
        <w:jc w:val="center"/>
        <w:rPr>
          <w:rFonts w:ascii="Helvetica Neue" w:eastAsia="Helvetica Neue" w:hAnsi="Helvetica Neue" w:cs="Helvetica Neue"/>
          <w:b/>
          <w:sz w:val="22"/>
          <w:szCs w:val="22"/>
        </w:rPr>
      </w:pPr>
      <w:r>
        <w:rPr>
          <w:rFonts w:ascii="Helvetica Neue" w:eastAsia="Helvetica Neue" w:hAnsi="Helvetica Neue" w:cs="Helvetica Neue"/>
          <w:b/>
          <w:noProof/>
          <w:sz w:val="22"/>
          <w:szCs w:val="22"/>
        </w:rPr>
        <w:lastRenderedPageBreak/>
        <w:drawing>
          <wp:inline distT="114300" distB="114300" distL="114300" distR="114300">
            <wp:extent cx="5667375" cy="589486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6346"/>
                    <a:stretch>
                      <a:fillRect/>
                    </a:stretch>
                  </pic:blipFill>
                  <pic:spPr>
                    <a:xfrm>
                      <a:off x="0" y="0"/>
                      <a:ext cx="5667375" cy="5894861"/>
                    </a:xfrm>
                    <a:prstGeom prst="rect">
                      <a:avLst/>
                    </a:prstGeom>
                    <a:ln/>
                  </pic:spPr>
                </pic:pic>
              </a:graphicData>
            </a:graphic>
          </wp:inline>
        </w:drawing>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t xml:space="preserve">Figure 4. Geographic and ecoregion gaps in biodiversity data exist in both the marine and terrestrial realms but they do not directly translate to gaps in global change variation. </w:t>
      </w:r>
      <w:r>
        <w:rPr>
          <w:rFonts w:ascii="Helvetica Neue" w:eastAsia="Helvetica Neue" w:hAnsi="Helvetica Neue" w:cs="Helvetica Neue"/>
          <w:sz w:val="22"/>
          <w:szCs w:val="22"/>
        </w:rPr>
        <w:t xml:space="preserve">Maps on panels </w:t>
      </w:r>
      <w:r>
        <w:rPr>
          <w:rFonts w:ascii="Helvetica Neue" w:eastAsia="Helvetica Neue" w:hAnsi="Helvetica Neue" w:cs="Helvetica Neue"/>
          <w:b/>
          <w:sz w:val="22"/>
          <w:szCs w:val="22"/>
        </w:rPr>
        <w:t>a</w:t>
      </w:r>
      <w:r>
        <w:rPr>
          <w:rFonts w:ascii="Helvetica Neue" w:eastAsia="Helvetica Neue" w:hAnsi="Helvetica Neue" w:cs="Helvetica Neue"/>
          <w:sz w:val="22"/>
          <w:szCs w:val="22"/>
        </w:rPr>
        <w:t>-</w:t>
      </w:r>
      <w:r>
        <w:rPr>
          <w:rFonts w:ascii="Helvetica Neue" w:eastAsia="Helvetica Neue" w:hAnsi="Helvetica Neue" w:cs="Helvetica Neue"/>
          <w:b/>
          <w:sz w:val="22"/>
          <w:szCs w:val="22"/>
        </w:rPr>
        <w:t>e</w:t>
      </w:r>
      <w:r>
        <w:rPr>
          <w:rFonts w:ascii="Helvetica Neue" w:eastAsia="Helvetica Neue" w:hAnsi="Helvetica Neue" w:cs="Helvetica Neue"/>
          <w:sz w:val="22"/>
          <w:szCs w:val="22"/>
        </w:rPr>
        <w:t xml:space="preserve"> show locations of sites from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with darker colors indicating higher numbers of sites. Panel </w:t>
      </w:r>
      <w:r>
        <w:rPr>
          <w:rFonts w:ascii="Helvetica Neue" w:eastAsia="Helvetica Neue" w:hAnsi="Helvetica Neue" w:cs="Helvetica Neue"/>
          <w:b/>
          <w:sz w:val="22"/>
          <w:szCs w:val="22"/>
        </w:rPr>
        <w:t>f</w:t>
      </w:r>
      <w:r>
        <w:rPr>
          <w:rFonts w:ascii="Helvetica Neue" w:eastAsia="Helvetica Neue" w:hAnsi="Helvetica Neue" w:cs="Helvetica Neue"/>
          <w:sz w:val="22"/>
          <w:szCs w:val="22"/>
        </w:rPr>
        <w:t xml:space="preserve"> shows the intensity of cumulative global change (climate change, human use, human population density, pollution and invasion pressure combined) across the terrestrial and marine realms, based on</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xml:space="preserve">. Ecoregions are based </w:t>
      </w:r>
      <w:r>
        <w:rPr>
          <w:rFonts w:ascii="Helvetica Neue" w:eastAsia="Helvetica Neue" w:hAnsi="Helvetica Neue" w:cs="Helvetica Neue"/>
          <w:sz w:val="22"/>
          <w:szCs w:val="22"/>
        </w:rPr>
        <w:lastRenderedPageBreak/>
        <w:t xml:space="preserve">on the classification of </w:t>
      </w:r>
      <w:r>
        <w:rPr>
          <w:rFonts w:ascii="Helvetica Neue" w:eastAsia="Helvetica Neue" w:hAnsi="Helvetica Neue" w:cs="Helvetica Neue"/>
          <w:sz w:val="22"/>
          <w:szCs w:val="22"/>
          <w:vertAlign w:val="superscript"/>
        </w:rPr>
        <w:t>63</w:t>
      </w:r>
      <w:r>
        <w:rPr>
          <w:rFonts w:ascii="Helvetica Neue" w:eastAsia="Helvetica Neue" w:hAnsi="Helvetica Neue" w:cs="Helvetica Neue"/>
          <w:sz w:val="22"/>
          <w:szCs w:val="22"/>
        </w:rPr>
        <w:t xml:space="preserve">. Number annotations on panel </w:t>
      </w:r>
      <w:r>
        <w:rPr>
          <w:rFonts w:ascii="Helvetica Neue" w:eastAsia="Helvetica Neue" w:hAnsi="Helvetica Neue" w:cs="Helvetica Neue"/>
          <w:b/>
          <w:sz w:val="22"/>
          <w:szCs w:val="22"/>
        </w:rPr>
        <w:t xml:space="preserve">f </w:t>
      </w:r>
      <w:r>
        <w:rPr>
          <w:rFonts w:ascii="Helvetica Neue" w:eastAsia="Helvetica Neue" w:hAnsi="Helvetica Neue" w:cs="Helvetica Neue"/>
          <w:sz w:val="22"/>
          <w:szCs w:val="22"/>
        </w:rPr>
        <w:t>show the number of ecoregions represented by at least one record and the total number of marine and terrestrial ecoregions on Earth.</w:t>
      </w: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br/>
        <w:t>More and less well represented taxa may respond differently to global change drivers</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Taxonomic representation in biodiversity analyses could influence the detected global change responses, with certain taxa being more or less sensitive to global change</w:t>
      </w:r>
      <w:r>
        <w:rPr>
          <w:rFonts w:ascii="Helvetica Neue" w:eastAsia="Helvetica Neue" w:hAnsi="Helvetica Neue" w:cs="Helvetica Neue"/>
          <w:sz w:val="22"/>
          <w:szCs w:val="22"/>
          <w:vertAlign w:val="superscript"/>
        </w:rPr>
        <w:t>64–67</w:t>
      </w:r>
      <w:r>
        <w:rPr>
          <w:rFonts w:ascii="Helvetica Neue" w:eastAsia="Helvetica Neue" w:hAnsi="Helvetica Neue" w:cs="Helvetica Neue"/>
          <w:sz w:val="22"/>
          <w:szCs w:val="22"/>
        </w:rPr>
        <w:t>. For example, longer-lived species may have greater lagged responses to global change drivers such as land-use change when compared with species with shorter generation times</w:t>
      </w:r>
      <w:r>
        <w:rPr>
          <w:rFonts w:ascii="Helvetica Neue" w:eastAsia="Helvetica Neue" w:hAnsi="Helvetica Neue" w:cs="Helvetica Neue"/>
          <w:sz w:val="22"/>
          <w:szCs w:val="22"/>
          <w:vertAlign w:val="superscript"/>
        </w:rPr>
        <w:t>13</w:t>
      </w:r>
      <w:r>
        <w:rPr>
          <w:rFonts w:ascii="Helvetica Neue" w:eastAsia="Helvetica Neue" w:hAnsi="Helvetica Neue" w:cs="Helvetica Neue"/>
          <w:sz w:val="22"/>
          <w:szCs w:val="22"/>
        </w:rPr>
        <w:t xml:space="preserve">. We found that birds were the best-, and arthropods the worst-represented taxa across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(Figure 5), as commonly found in ecological datasets</w:t>
      </w:r>
      <w:r>
        <w:rPr>
          <w:rFonts w:ascii="Helvetica Neue" w:eastAsia="Helvetica Neue" w:hAnsi="Helvetica Neue" w:cs="Helvetica Neue"/>
          <w:sz w:val="22"/>
          <w:szCs w:val="22"/>
          <w:vertAlign w:val="superscript"/>
        </w:rPr>
        <w:t>8,9,65</w:t>
      </w:r>
      <w:r>
        <w:rPr>
          <w:rFonts w:ascii="Helvetica Neue" w:eastAsia="Helvetica Neue" w:hAnsi="Helvetica Neue" w:cs="Helvetica Neue"/>
          <w:sz w:val="22"/>
          <w:szCs w:val="22"/>
        </w:rPr>
        <w:t xml:space="preserve">. Recently, invertebrates and in particular insects have been highlighted as a </w:t>
      </w:r>
      <w:proofErr w:type="spellStart"/>
      <w:r>
        <w:rPr>
          <w:rFonts w:ascii="Helvetica Neue" w:eastAsia="Helvetica Neue" w:hAnsi="Helvetica Neue" w:cs="Helvetica Neue"/>
          <w:sz w:val="22"/>
          <w:szCs w:val="22"/>
        </w:rPr>
        <w:t>taxon</w:t>
      </w:r>
      <w:proofErr w:type="spellEnd"/>
      <w:r>
        <w:rPr>
          <w:rFonts w:ascii="Helvetica Neue" w:eastAsia="Helvetica Neue" w:hAnsi="Helvetica Neue" w:cs="Helvetica Neue"/>
          <w:sz w:val="22"/>
          <w:szCs w:val="22"/>
        </w:rPr>
        <w:t xml:space="preserve"> experiencing potential steep declines in abundance and biomass</w:t>
      </w:r>
      <w:r>
        <w:rPr>
          <w:rFonts w:ascii="Helvetica Neue" w:eastAsia="Helvetica Neue" w:hAnsi="Helvetica Neue" w:cs="Helvetica Neue"/>
          <w:sz w:val="22"/>
          <w:szCs w:val="22"/>
          <w:vertAlign w:val="superscript"/>
        </w:rPr>
        <w:t>56,57</w:t>
      </w:r>
      <w:r>
        <w:rPr>
          <w:rFonts w:ascii="Helvetica Neue" w:eastAsia="Helvetica Neue" w:hAnsi="Helvetica Neue" w:cs="Helvetica Neue"/>
          <w:sz w:val="22"/>
          <w:szCs w:val="22"/>
        </w:rPr>
        <w:t>, yet such findings are confounded by the general paucity of invertebrate data</w:t>
      </w:r>
      <w:r>
        <w:rPr>
          <w:rFonts w:ascii="Helvetica Neue" w:eastAsia="Helvetica Neue" w:hAnsi="Helvetica Neue" w:cs="Helvetica Neue"/>
          <w:sz w:val="22"/>
          <w:szCs w:val="22"/>
          <w:vertAlign w:val="superscript"/>
        </w:rPr>
        <w:t>60–62</w:t>
      </w:r>
      <w:r>
        <w:rPr>
          <w:rFonts w:ascii="Helvetica Neue" w:eastAsia="Helvetica Neue" w:hAnsi="Helvetica Neue" w:cs="Helvetica Neue"/>
          <w:sz w:val="22"/>
          <w:szCs w:val="22"/>
        </w:rPr>
        <w:t xml:space="preserve"> (but see </w:t>
      </w:r>
      <w:r>
        <w:rPr>
          <w:rFonts w:ascii="Helvetica Neue" w:eastAsia="Helvetica Neue" w:hAnsi="Helvetica Neue" w:cs="Helvetica Neue"/>
          <w:sz w:val="22"/>
          <w:szCs w:val="22"/>
          <w:vertAlign w:val="superscript"/>
        </w:rPr>
        <w:t>68</w:t>
      </w:r>
      <w:r>
        <w:rPr>
          <w:rFonts w:ascii="Helvetica Neue" w:eastAsia="Helvetica Neue" w:hAnsi="Helvetica Neue" w:cs="Helvetica Neue"/>
          <w:sz w:val="22"/>
          <w:szCs w:val="22"/>
        </w:rPr>
        <w:t xml:space="preserve"> for a recent effort in compiling insect data). In contrast, birds are the focus of many national and international monitoring schemes and for many species, research has established how populations are changing over time</w:t>
      </w:r>
      <w:r>
        <w:rPr>
          <w:rFonts w:ascii="Helvetica Neue" w:eastAsia="Helvetica Neue" w:hAnsi="Helvetica Neue" w:cs="Helvetica Neue"/>
          <w:sz w:val="22"/>
          <w:szCs w:val="22"/>
          <w:vertAlign w:val="superscript"/>
        </w:rPr>
        <w:t>69</w:t>
      </w:r>
      <w:r>
        <w:rPr>
          <w:rFonts w:ascii="Helvetica Neue" w:eastAsia="Helvetica Neue" w:hAnsi="Helvetica Neue" w:cs="Helvetica Neue"/>
          <w:sz w:val="22"/>
          <w:szCs w:val="22"/>
        </w:rPr>
        <w:t>. Concurrently, there are frequent calls for better sampling across the tree of life to capture the variety of ways in which species from the smallest ant to the biggest sequoias are being impacted by the Anthropocene (e.g.,</w:t>
      </w:r>
      <w:r>
        <w:rPr>
          <w:rFonts w:ascii="Helvetica Neue" w:eastAsia="Helvetica Neue" w:hAnsi="Helvetica Neue" w:cs="Helvetica Neue"/>
          <w:sz w:val="22"/>
          <w:szCs w:val="22"/>
          <w:vertAlign w:val="superscript"/>
        </w:rPr>
        <w:t>70–76</w:t>
      </w:r>
      <w:r>
        <w:rPr>
          <w:rFonts w:ascii="Helvetica Neue" w:eastAsia="Helvetica Neue" w:hAnsi="Helvetica Neue" w:cs="Helvetica Neue"/>
          <w:sz w:val="22"/>
          <w:szCs w:val="22"/>
        </w:rPr>
        <w:t>). Without representative taxonomic coverage, we could be failing to characterize the full balance between the winners and losers of particular global change driver</w:t>
      </w:r>
      <w:r>
        <w:rPr>
          <w:rFonts w:ascii="Helvetica Neue" w:eastAsia="Helvetica Neue" w:hAnsi="Helvetica Neue" w:cs="Helvetica Neue"/>
          <w:sz w:val="22"/>
          <w:szCs w:val="22"/>
          <w:vertAlign w:val="superscript"/>
        </w:rPr>
        <w:t>77</w:t>
      </w:r>
      <w:r>
        <w:rPr>
          <w:rFonts w:ascii="Helvetica Neue" w:eastAsia="Helvetica Neue" w:hAnsi="Helvetica Neue" w:cs="Helvetica Neue"/>
          <w:sz w:val="22"/>
          <w:szCs w:val="22"/>
        </w:rPr>
        <w:t>. While our findings show that the spatial variation in global change is broadly well-sampled by the three databases we tested (Figure 1), it is important to highlight that the majority of those biodiversity records are for mammals, birds and plants. Consequently, global change space remains poorly represented for less studied taxa like terrestrial invertebrates for which representation was only 3.2% for time-series data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29.4% for space-for-time data (PREDICTS, Extended </w:t>
      </w:r>
      <w:r>
        <w:rPr>
          <w:rFonts w:ascii="Helvetica Neue" w:eastAsia="Helvetica Neue" w:hAnsi="Helvetica Neue" w:cs="Helvetica Neue"/>
          <w:sz w:val="22"/>
          <w:szCs w:val="22"/>
        </w:rPr>
        <w:lastRenderedPageBreak/>
        <w:t>Data Figure 1). Extending findings from the limited representation of the planet’s diversity to cross-taxa scenarios of future change should be done with caution and placed in the context of which species have the most records within the database</w:t>
      </w:r>
      <w:r>
        <w:rPr>
          <w:rFonts w:ascii="Helvetica Neue" w:eastAsia="Helvetica Neue" w:hAnsi="Helvetica Neue" w:cs="Helvetica Neue"/>
          <w:sz w:val="22"/>
          <w:szCs w:val="22"/>
          <w:vertAlign w:val="superscript"/>
        </w:rPr>
        <w:t>78–80</w:t>
      </w:r>
      <w:r>
        <w:rPr>
          <w:rFonts w:ascii="Helvetica Neue" w:eastAsia="Helvetica Neue" w:hAnsi="Helvetica Neue" w:cs="Helvetica Neue"/>
          <w:sz w:val="22"/>
          <w:szCs w:val="22"/>
        </w:rPr>
        <w:t>.</w:t>
      </w:r>
    </w:p>
    <w:p w:rsidR="008B6C5F" w:rsidRDefault="00C37DE7" w:rsidP="00F93FB6">
      <w:pPr>
        <w:spacing w:line="480" w:lineRule="auto"/>
        <w:jc w:val="center"/>
        <w:rPr>
          <w:rFonts w:ascii="Helvetica Neue" w:eastAsia="Helvetica Neue" w:hAnsi="Helvetica Neue" w:cs="Helvetica Neue"/>
          <w:sz w:val="22"/>
          <w:szCs w:val="22"/>
        </w:rPr>
      </w:pPr>
      <w:r>
        <w:rPr>
          <w:rFonts w:ascii="Helvetica Neue" w:eastAsia="Helvetica Neue" w:hAnsi="Helvetica Neue" w:cs="Helvetica Neue"/>
          <w:noProof/>
          <w:sz w:val="22"/>
          <w:szCs w:val="22"/>
        </w:rPr>
        <w:drawing>
          <wp:inline distT="114300" distB="114300" distL="114300" distR="114300">
            <wp:extent cx="5943600" cy="6908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6908800"/>
                    </a:xfrm>
                    <a:prstGeom prst="rect">
                      <a:avLst/>
                    </a:prstGeom>
                    <a:ln/>
                  </pic:spPr>
                </pic:pic>
              </a:graphicData>
            </a:graphic>
          </wp:inline>
        </w:drawing>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lastRenderedPageBreak/>
        <w:t xml:space="preserve">Figure 5. Taxonomic representation of biodiversity data is highest for birds and mammals and lowest for arthropods. </w:t>
      </w:r>
      <w:r>
        <w:rPr>
          <w:rFonts w:ascii="Helvetica Neue" w:eastAsia="Helvetica Neue" w:hAnsi="Helvetica Neue" w:cs="Helvetica Neue"/>
          <w:sz w:val="22"/>
          <w:szCs w:val="22"/>
        </w:rPr>
        <w:t>The data available across biodiversity databases do not reflect the taxonomic diversity of the tree of life and millions of species are not represented by even a single record (</w:t>
      </w:r>
      <w:r>
        <w:rPr>
          <w:rFonts w:ascii="Helvetica Neue" w:eastAsia="Helvetica Neue" w:hAnsi="Helvetica Neue" w:cs="Helvetica Neue"/>
          <w:b/>
          <w:sz w:val="22"/>
          <w:szCs w:val="22"/>
        </w:rPr>
        <w:t>b</w:t>
      </w:r>
      <w:r>
        <w:rPr>
          <w:rFonts w:ascii="Helvetica Neue" w:eastAsia="Helvetica Neue" w:hAnsi="Helvetica Neue" w:cs="Helvetica Neue"/>
          <w:sz w:val="22"/>
          <w:szCs w:val="22"/>
        </w:rPr>
        <w:t xml:space="preserve">). Percentages in </w:t>
      </w:r>
      <w:r>
        <w:rPr>
          <w:rFonts w:ascii="Helvetica Neue" w:eastAsia="Helvetica Neue" w:hAnsi="Helvetica Neue" w:cs="Helvetica Neue"/>
          <w:b/>
          <w:sz w:val="22"/>
          <w:szCs w:val="22"/>
        </w:rPr>
        <w:t>a</w:t>
      </w:r>
      <w:r>
        <w:rPr>
          <w:rFonts w:ascii="Helvetica Neue" w:eastAsia="Helvetica Neue" w:hAnsi="Helvetica Neue" w:cs="Helvetica Neue"/>
          <w:sz w:val="22"/>
          <w:szCs w:val="22"/>
        </w:rPr>
        <w:t xml:space="preserve"> show how many of the known species in each taxon are represented by at least one record 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Panel </w:t>
      </w:r>
      <w:r>
        <w:rPr>
          <w:rFonts w:ascii="Helvetica Neue" w:eastAsia="Helvetica Neue" w:hAnsi="Helvetica Neue" w:cs="Helvetica Neue"/>
          <w:b/>
          <w:sz w:val="22"/>
          <w:szCs w:val="22"/>
        </w:rPr>
        <w:t xml:space="preserve">b </w:t>
      </w:r>
      <w:r>
        <w:rPr>
          <w:rFonts w:ascii="Helvetica Neue" w:eastAsia="Helvetica Neue" w:hAnsi="Helvetica Neue" w:cs="Helvetica Neue"/>
          <w:sz w:val="22"/>
          <w:szCs w:val="22"/>
        </w:rPr>
        <w:t xml:space="preserve">shows how monitored species fit within the larger tree of life and is based on catalogued and predicted species in </w:t>
      </w:r>
      <w:r>
        <w:rPr>
          <w:rFonts w:ascii="Helvetica Neue" w:eastAsia="Helvetica Neue" w:hAnsi="Helvetica Neue" w:cs="Helvetica Neue"/>
          <w:sz w:val="22"/>
          <w:szCs w:val="22"/>
          <w:vertAlign w:val="superscript"/>
        </w:rPr>
        <w:t>81</w:t>
      </w:r>
      <w:r>
        <w:rPr>
          <w:rFonts w:ascii="Helvetica Neue" w:eastAsia="Helvetica Neue" w:hAnsi="Helvetica Neue" w:cs="Helvetica Neue"/>
          <w:sz w:val="22"/>
          <w:szCs w:val="22"/>
        </w:rPr>
        <w:t xml:space="preserve">. The “Monitored” category combines the species represented 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and the percentages show how many of the predicted species feature at least once in biodiversity databases. The numbers of known species per taxa were extracted from the 2019 edition of the Catalogue of Life (</w:t>
      </w:r>
      <w:hyperlink r:id="rId12">
        <w:r>
          <w:rPr>
            <w:rFonts w:ascii="Helvetica Neue" w:eastAsia="Helvetica Neue" w:hAnsi="Helvetica Neue" w:cs="Helvetica Neue"/>
            <w:color w:val="0000FF"/>
            <w:sz w:val="22"/>
            <w:szCs w:val="22"/>
            <w:u w:val="single"/>
          </w:rPr>
          <w:t>http://www.catalogueoflife.org</w:t>
        </w:r>
      </w:hyperlink>
      <w:r>
        <w:rPr>
          <w:rFonts w:ascii="Helvetica Neue" w:eastAsia="Helvetica Neue" w:hAnsi="Helvetica Neue" w:cs="Helvetica Neue"/>
          <w:sz w:val="22"/>
          <w:szCs w:val="22"/>
        </w:rPr>
        <w:t xml:space="preserve">). The values for the birds and mammals in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 include both marine and terrestrial species. Note that the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 additionally include records for marine invertebrates, benthos, marine plants, freshwater plants, freshwater invertebrates and freshwater fish. </w:t>
      </w:r>
    </w:p>
    <w:p w:rsidR="008B6C5F" w:rsidRDefault="008B6C5F" w:rsidP="00F93FB6">
      <w:pPr>
        <w:spacing w:line="480" w:lineRule="auto"/>
        <w:jc w:val="both"/>
        <w:rPr>
          <w:rFonts w:ascii="Helvetica Neue" w:eastAsia="Helvetica Neue" w:hAnsi="Helvetica Neue" w:cs="Helvetica Neue"/>
          <w:b/>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Recommendations for capturing the spectrum and distribution of global change across space, time and the tree of life</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Understanding ongoing and future biodiversity change can be improved by quantitatively accounting for the representation of biodiversity data across global change space, over the temporal trajectory of drivers, across geographic regions and across the tree of life. Together, our four recommendations provide guidance on using existing observational data, determining where to locate future ecological monitoring and designing experimental studies of novel global change space without modern day analogues.</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Recommendation 1: Test the global change representation of databases and syntheses</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lastRenderedPageBreak/>
        <w:t>Extending our thinking beyond just geographic, temporal and taxonomic bias to include global change variation can contextualize research findings from biodiversity data. The different relative positions of the current forms of global biodiversity databases within global change space might explain some of the differences in research findings. For example, predominantly negative impacts of intensifying land-use change have been found using PREDICTS</w:t>
      </w:r>
      <w:r>
        <w:rPr>
          <w:rFonts w:ascii="Helvetica Neue" w:eastAsia="Helvetica Neue" w:hAnsi="Helvetica Neue" w:cs="Helvetica Neue"/>
          <w:sz w:val="22"/>
          <w:szCs w:val="22"/>
          <w:vertAlign w:val="superscript"/>
        </w:rPr>
        <w:t>16</w:t>
      </w:r>
      <w:r>
        <w:rPr>
          <w:rFonts w:ascii="Helvetica Neue" w:eastAsia="Helvetica Neue" w:hAnsi="Helvetica Neue" w:cs="Helvetica Neue"/>
          <w:sz w:val="22"/>
          <w:szCs w:val="22"/>
        </w:rPr>
        <w:t>, both negative and positive influences of forest loss based on Living Planet and BioTIME</w:t>
      </w:r>
      <w:r>
        <w:rPr>
          <w:rFonts w:ascii="Helvetica Neue" w:eastAsia="Helvetica Neue" w:hAnsi="Helvetica Neue" w:cs="Helvetica Neue"/>
          <w:sz w:val="22"/>
          <w:szCs w:val="22"/>
          <w:vertAlign w:val="superscript"/>
        </w:rPr>
        <w:t>13</w:t>
      </w:r>
      <w:r>
        <w:rPr>
          <w:rFonts w:ascii="Helvetica Neue" w:eastAsia="Helvetica Neue" w:hAnsi="Helvetica Neue" w:cs="Helvetica Neue"/>
          <w:sz w:val="22"/>
          <w:szCs w:val="22"/>
        </w:rPr>
        <w:t xml:space="preserve"> and stronger impacts of temperature change on richness, composition and abundance trends in BioTIME</w:t>
      </w:r>
      <w:r>
        <w:rPr>
          <w:rFonts w:ascii="Helvetica Neue" w:eastAsia="Helvetica Neue" w:hAnsi="Helvetica Neue" w:cs="Helvetica Neue"/>
          <w:sz w:val="22"/>
          <w:szCs w:val="22"/>
          <w:vertAlign w:val="superscript"/>
        </w:rPr>
        <w:t>14</w:t>
      </w:r>
      <w:r>
        <w:rPr>
          <w:rFonts w:ascii="Helvetica Neue" w:eastAsia="Helvetica Neue" w:hAnsi="Helvetica Neue" w:cs="Helvetica Neue"/>
          <w:sz w:val="22"/>
          <w:szCs w:val="22"/>
        </w:rPr>
        <w:t>. In this study, we present a framework to test data representation across different global change drivers over space and time that can be applied to other datasets. We recommend that future syntheses explicitly include tests of the representation of their data for the global change drivers being tested in addition to highlighting other data gap</w:t>
      </w:r>
      <w:r>
        <w:rPr>
          <w:rFonts w:ascii="Helvetica Neue" w:eastAsia="Helvetica Neue" w:hAnsi="Helvetica Neue" w:cs="Helvetica Neue"/>
          <w:sz w:val="22"/>
          <w:szCs w:val="22"/>
          <w:vertAlign w:val="superscript"/>
        </w:rPr>
        <w:t>26,33,38,65,71–74</w:t>
      </w:r>
      <w:r>
        <w:rPr>
          <w:rFonts w:ascii="Helvetica Neue" w:eastAsia="Helvetica Neue" w:hAnsi="Helvetica Neue" w:cs="Helvetica Neue"/>
          <w:sz w:val="22"/>
          <w:szCs w:val="22"/>
        </w:rPr>
        <w:t>.</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Recommendation 2: Account for data representation across multiple axes in existing syntheses of observational data</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Beyond testing for global change representation, studies should ideally account for the representation of their data for the global change driver(s) of interest. A variety of approaches could be used, including the following: 1) Randomized subsampling can help balance uneven data where certain types of global change are overrepresented while others are underrepresented</w:t>
      </w:r>
      <w:r>
        <w:rPr>
          <w:rFonts w:ascii="Helvetica Neue" w:eastAsia="Helvetica Neue" w:hAnsi="Helvetica Neue" w:cs="Helvetica Neue"/>
          <w:sz w:val="22"/>
          <w:szCs w:val="22"/>
          <w:vertAlign w:val="superscript"/>
        </w:rPr>
        <w:t>37</w:t>
      </w:r>
      <w:r>
        <w:rPr>
          <w:rFonts w:ascii="Helvetica Neue" w:eastAsia="Helvetica Neue" w:hAnsi="Helvetica Neue" w:cs="Helvetica Neue"/>
          <w:sz w:val="22"/>
          <w:szCs w:val="22"/>
        </w:rPr>
        <w:t>, however, this has the disadvantage of discarding potentially valuable data. 2) Statistical weightings have been used to adjust the representativeness of the data sample e.g., by up-weighting under-represented regions or taxa (e.g., as employed by the Living Planet Index</w:t>
      </w:r>
      <w:r>
        <w:rPr>
          <w:rFonts w:ascii="Helvetica Neue" w:eastAsia="Helvetica Neue" w:hAnsi="Helvetica Neue" w:cs="Helvetica Neue"/>
          <w:sz w:val="22"/>
          <w:szCs w:val="22"/>
          <w:vertAlign w:val="superscript"/>
        </w:rPr>
        <w:t>82</w:t>
      </w:r>
      <w:r>
        <w:rPr>
          <w:rFonts w:ascii="Helvetica Neue" w:eastAsia="Helvetica Neue" w:hAnsi="Helvetica Neue" w:cs="Helvetica Neue"/>
          <w:sz w:val="22"/>
          <w:szCs w:val="22"/>
        </w:rPr>
        <w:t xml:space="preserve"> and often with citizen science data</w:t>
      </w:r>
      <w:r>
        <w:rPr>
          <w:rFonts w:ascii="Helvetica Neue" w:eastAsia="Helvetica Neue" w:hAnsi="Helvetica Neue" w:cs="Helvetica Neue"/>
          <w:sz w:val="22"/>
          <w:szCs w:val="22"/>
          <w:vertAlign w:val="superscript"/>
        </w:rPr>
        <w:t>31,73</w:t>
      </w:r>
      <w:r>
        <w:rPr>
          <w:rFonts w:ascii="Helvetica Neue" w:eastAsia="Helvetica Neue" w:hAnsi="Helvetica Neue" w:cs="Helvetica Neue"/>
          <w:sz w:val="22"/>
          <w:szCs w:val="22"/>
        </w:rPr>
        <w:t>) but this approach can over emphasize the effect of very small portions of the overall data</w:t>
      </w:r>
      <w:r>
        <w:rPr>
          <w:rFonts w:ascii="Helvetica Neue" w:eastAsia="Helvetica Neue" w:hAnsi="Helvetica Neue" w:cs="Helvetica Neue"/>
          <w:sz w:val="22"/>
          <w:szCs w:val="22"/>
          <w:vertAlign w:val="superscript"/>
        </w:rPr>
        <w:t>83</w:t>
      </w:r>
      <w:r>
        <w:rPr>
          <w:rFonts w:ascii="Helvetica Neue" w:eastAsia="Helvetica Neue" w:hAnsi="Helvetica Neue" w:cs="Helvetica Neue"/>
          <w:sz w:val="22"/>
          <w:szCs w:val="22"/>
        </w:rPr>
        <w:t xml:space="preserve"> and potentially inflate errors associated with those data</w:t>
      </w:r>
      <w:r>
        <w:rPr>
          <w:rFonts w:ascii="Helvetica Neue" w:eastAsia="Helvetica Neue" w:hAnsi="Helvetica Neue" w:cs="Helvetica Neue"/>
          <w:sz w:val="22"/>
          <w:szCs w:val="22"/>
          <w:vertAlign w:val="superscript"/>
        </w:rPr>
        <w:t>36,60,83,84</w:t>
      </w:r>
      <w:r>
        <w:rPr>
          <w:rFonts w:ascii="Helvetica Neue" w:eastAsia="Helvetica Neue" w:hAnsi="Helvetica Neue" w:cs="Helvetica Neue"/>
          <w:sz w:val="22"/>
          <w:szCs w:val="22"/>
        </w:rPr>
        <w:t xml:space="preserve">. 3) Bias can be explicitly modelled using fixed effects for continuous variables of driver intensity and random effects to represent geographic, temporal and taxonomic structure </w:t>
      </w:r>
      <w:r>
        <w:rPr>
          <w:rFonts w:ascii="Helvetica Neue" w:eastAsia="Helvetica Neue" w:hAnsi="Helvetica Neue" w:cs="Helvetica Neue"/>
          <w:sz w:val="22"/>
          <w:szCs w:val="22"/>
        </w:rPr>
        <w:lastRenderedPageBreak/>
        <w:t xml:space="preserve">(e.g., as in </w:t>
      </w:r>
      <w:r>
        <w:rPr>
          <w:rFonts w:ascii="Helvetica Neue" w:eastAsia="Helvetica Neue" w:hAnsi="Helvetica Neue" w:cs="Helvetica Neue"/>
          <w:sz w:val="22"/>
          <w:szCs w:val="22"/>
          <w:vertAlign w:val="superscript"/>
        </w:rPr>
        <w:t>85</w:t>
      </w:r>
      <w:r>
        <w:rPr>
          <w:rFonts w:ascii="Helvetica Neue" w:eastAsia="Helvetica Neue" w:hAnsi="Helvetica Neue" w:cs="Helvetica Neue"/>
          <w:sz w:val="22"/>
          <w:szCs w:val="22"/>
        </w:rPr>
        <w:t>), but care must be taken to ensure all uncertainties are propagated through to the global mean estimate</w:t>
      </w:r>
      <w:r>
        <w:rPr>
          <w:rFonts w:ascii="Helvetica Neue" w:eastAsia="Helvetica Neue" w:hAnsi="Helvetica Neue" w:cs="Helvetica Neue"/>
          <w:sz w:val="22"/>
          <w:szCs w:val="22"/>
          <w:vertAlign w:val="superscript"/>
        </w:rPr>
        <w:t>86–89</w:t>
      </w:r>
      <w:r>
        <w:rPr>
          <w:rFonts w:ascii="Helvetica Neue" w:eastAsia="Helvetica Neue" w:hAnsi="Helvetica Neue" w:cs="Helvetica Neue"/>
          <w:sz w:val="22"/>
          <w:szCs w:val="22"/>
        </w:rPr>
        <w:t>. 4) Baselines, time since disturbance and changing intensity of impact of global change drivers can be explicitly incorporated into analyses of time series data</w:t>
      </w:r>
      <w:r>
        <w:rPr>
          <w:rFonts w:ascii="Helvetica Neue" w:eastAsia="Helvetica Neue" w:hAnsi="Helvetica Neue" w:cs="Helvetica Neue"/>
          <w:sz w:val="22"/>
          <w:szCs w:val="22"/>
          <w:vertAlign w:val="superscript"/>
        </w:rPr>
        <w:t>13,43</w:t>
      </w:r>
      <w:r>
        <w:rPr>
          <w:rFonts w:ascii="Helvetica Neue" w:eastAsia="Helvetica Neue" w:hAnsi="Helvetica Neue" w:cs="Helvetica Neue"/>
          <w:sz w:val="22"/>
          <w:szCs w:val="22"/>
        </w:rPr>
        <w:t>. Analyses that explicitly incorporate global change representation will provide more accurate attribution of biodiversity change to global change drivers.</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Recommendation 3: Prioritize new data collection for underrepresented parts of the global change spectrum</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A lot of the focus in the literature is on filling geographic</w:t>
      </w:r>
      <w:r>
        <w:rPr>
          <w:rFonts w:ascii="Helvetica Neue" w:eastAsia="Helvetica Neue" w:hAnsi="Helvetica Neue" w:cs="Helvetica Neue"/>
          <w:sz w:val="22"/>
          <w:szCs w:val="22"/>
          <w:vertAlign w:val="superscript"/>
        </w:rPr>
        <w:t>24,26,32,34</w:t>
      </w:r>
      <w:r>
        <w:rPr>
          <w:rFonts w:ascii="Helvetica Neue" w:eastAsia="Helvetica Neue" w:hAnsi="Helvetica Neue" w:cs="Helvetica Neue"/>
          <w:sz w:val="22"/>
          <w:szCs w:val="22"/>
        </w:rPr>
        <w:t>, temporal</w:t>
      </w:r>
      <w:r>
        <w:rPr>
          <w:rFonts w:ascii="Helvetica Neue" w:eastAsia="Helvetica Neue" w:hAnsi="Helvetica Neue" w:cs="Helvetica Neue"/>
          <w:sz w:val="22"/>
          <w:szCs w:val="22"/>
          <w:vertAlign w:val="superscript"/>
        </w:rPr>
        <w:t>24,26,36,37</w:t>
      </w:r>
      <w:r>
        <w:rPr>
          <w:rFonts w:ascii="Helvetica Neue" w:eastAsia="Helvetica Neue" w:hAnsi="Helvetica Neue" w:cs="Helvetica Neue"/>
          <w:sz w:val="22"/>
          <w:szCs w:val="22"/>
        </w:rPr>
        <w:t>, and taxonomic</w:t>
      </w:r>
      <w:r>
        <w:rPr>
          <w:rFonts w:ascii="Helvetica Neue" w:eastAsia="Helvetica Neue" w:hAnsi="Helvetica Neue" w:cs="Helvetica Neue"/>
          <w:sz w:val="22"/>
          <w:szCs w:val="22"/>
          <w:vertAlign w:val="superscript"/>
        </w:rPr>
        <w:t>33,37,38</w:t>
      </w:r>
      <w:r>
        <w:rPr>
          <w:rFonts w:ascii="Helvetica Neue" w:eastAsia="Helvetica Neue" w:hAnsi="Helvetica Neue" w:cs="Helvetica Neue"/>
          <w:sz w:val="22"/>
          <w:szCs w:val="22"/>
        </w:rPr>
        <w:t xml:space="preserve"> biodiversity data gaps, but this focus should be shifted towards prioritizing regions that </w:t>
      </w:r>
      <w:proofErr w:type="spellStart"/>
      <w:r>
        <w:rPr>
          <w:rFonts w:ascii="Helvetica Neue" w:eastAsia="Helvetica Neue" w:hAnsi="Helvetica Neue" w:cs="Helvetica Neue"/>
          <w:sz w:val="22"/>
          <w:szCs w:val="22"/>
        </w:rPr>
        <w:t>undersample</w:t>
      </w:r>
      <w:proofErr w:type="spellEnd"/>
      <w:r>
        <w:rPr>
          <w:rFonts w:ascii="Helvetica Neue" w:eastAsia="Helvetica Neue" w:hAnsi="Helvetica Neue" w:cs="Helvetica Neue"/>
          <w:sz w:val="22"/>
          <w:szCs w:val="22"/>
        </w:rPr>
        <w:t xml:space="preserve"> global change. For example, we are currently lacking biodiversity data from places with high magnitudes of climate change including Arctic and boreal forest regions, as well as tropical regions that are currently entering non-analog climate spac</w:t>
      </w:r>
      <w:r>
        <w:rPr>
          <w:rFonts w:ascii="Helvetica Neue" w:eastAsia="Helvetica Neue" w:hAnsi="Helvetica Neue" w:cs="Helvetica Neue"/>
          <w:sz w:val="22"/>
          <w:szCs w:val="22"/>
          <w:vertAlign w:val="superscript"/>
        </w:rPr>
        <w:t>90</w:t>
      </w:r>
      <w:r>
        <w:rPr>
          <w:rFonts w:ascii="Helvetica Neue" w:eastAsia="Helvetica Neue" w:hAnsi="Helvetica Neue" w:cs="Helvetica Neue"/>
          <w:sz w:val="22"/>
          <w:szCs w:val="22"/>
        </w:rPr>
        <w:t>. These data are important not just for understanding current effects of climate change, but also as sentinels of future change around the world</w:t>
      </w:r>
      <w:r>
        <w:rPr>
          <w:rFonts w:ascii="Helvetica Neue" w:eastAsia="Helvetica Neue" w:hAnsi="Helvetica Neue" w:cs="Helvetica Neue"/>
          <w:sz w:val="22"/>
          <w:szCs w:val="22"/>
          <w:vertAlign w:val="superscript"/>
        </w:rPr>
        <w:t>90–92</w:t>
      </w:r>
      <w:r>
        <w:rPr>
          <w:rFonts w:ascii="Helvetica Neue" w:eastAsia="Helvetica Neue" w:hAnsi="Helvetica Neue" w:cs="Helvetica Neue"/>
          <w:sz w:val="22"/>
          <w:szCs w:val="22"/>
        </w:rPr>
        <w:t>. Another underrepresented part of the global change spectrum is relatively intact sites with low human impact (Figures 1-2), which provide a necessary comparator for testing the impacts of human use, pollution and other global change drivers. Although we cannot achieve greater global change representation of historic and current data, the monitoring programs of the future can prioritize global change representation, while also filling geographic and taxonomic gaps.</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Recommendation 4: Design experiments to study novel global change space</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Global change space is not static and to make scenarios for future biodiversity trends, we need to sample not only current variation in global change drivers, but also future combinations of global change drivers</w:t>
      </w:r>
      <w:r>
        <w:rPr>
          <w:rFonts w:ascii="Helvetica Neue" w:eastAsia="Helvetica Neue" w:hAnsi="Helvetica Neue" w:cs="Helvetica Neue"/>
          <w:sz w:val="22"/>
          <w:szCs w:val="22"/>
          <w:vertAlign w:val="superscript"/>
        </w:rPr>
        <w:t>93</w:t>
      </w:r>
      <w:r>
        <w:rPr>
          <w:rFonts w:ascii="Helvetica Neue" w:eastAsia="Helvetica Neue" w:hAnsi="Helvetica Neue" w:cs="Helvetica Neue"/>
          <w:sz w:val="22"/>
          <w:szCs w:val="22"/>
        </w:rPr>
        <w:t xml:space="preserve">. We suggest that using projections for climate change and human </w:t>
      </w:r>
      <w:r>
        <w:rPr>
          <w:rFonts w:ascii="Helvetica Neue" w:eastAsia="Helvetica Neue" w:hAnsi="Helvetica Neue" w:cs="Helvetica Neue"/>
          <w:sz w:val="22"/>
          <w:szCs w:val="22"/>
        </w:rPr>
        <w:lastRenderedPageBreak/>
        <w:t>impact, such as IPCC</w:t>
      </w:r>
      <w:r>
        <w:rPr>
          <w:rFonts w:ascii="Helvetica Neue" w:eastAsia="Helvetica Neue" w:hAnsi="Helvetica Neue" w:cs="Helvetica Neue"/>
          <w:sz w:val="22"/>
          <w:szCs w:val="22"/>
          <w:vertAlign w:val="superscript"/>
        </w:rPr>
        <w:t>2</w:t>
      </w:r>
      <w:r>
        <w:rPr>
          <w:rFonts w:ascii="Helvetica Neue" w:eastAsia="Helvetica Neue" w:hAnsi="Helvetica Neue" w:cs="Helvetica Neue"/>
          <w:sz w:val="22"/>
          <w:szCs w:val="22"/>
        </w:rPr>
        <w:t xml:space="preserve"> and HYDE</w:t>
      </w:r>
      <w:r>
        <w:rPr>
          <w:rFonts w:ascii="Helvetica Neue" w:eastAsia="Helvetica Neue" w:hAnsi="Helvetica Neue" w:cs="Helvetica Neue"/>
          <w:sz w:val="22"/>
          <w:szCs w:val="22"/>
          <w:vertAlign w:val="superscript"/>
        </w:rPr>
        <w:t>48</w:t>
      </w:r>
      <w:r>
        <w:rPr>
          <w:rFonts w:ascii="Helvetica Neue" w:eastAsia="Helvetica Neue" w:hAnsi="Helvetica Neue" w:cs="Helvetica Neue"/>
          <w:sz w:val="22"/>
          <w:szCs w:val="22"/>
        </w:rPr>
        <w:t>, we can compute future global change space and determine novel environments without current-day analogues and where those novel environments will most likely occur. Designing lab and field experiments that test novel combinations and magnitudes of global change drivers can provide a preview of biodiversity responses to future environmental conditions. Prioritizing biodiversity monitoring where novel environments will likely develop will ensure that future biodiversity syntheses and impact assessments will represent future as well as current global change.</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Conclusion and ways forward</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Predicting future biodiversity change and its consequences for ecosystem functions and services to society is an urgent scientific challenge. Global biodiversity monitoring needs to capture a representative sample of the world over both space and time, as well as the full spectrum of global change drivers. In this study, we quantified four types of representativeness - global change intensity over space, global change intensity over time, geography, and taxonomy (Figures 1-5). Together, our findings demonstrate that global biodiversity datasets capture a large proportion of the intensity of global change, but not uniformly. Over space, existing data capture up to 78% of the spatial variance in global change drivers, but more so at sea than on land (78% versus 31%). Over time, monitoring often starts after the peak intensity in environmental change for drivers like primary forest loss</w:t>
      </w:r>
      <w:r>
        <w:rPr>
          <w:rFonts w:ascii="Helvetica Neue" w:eastAsia="Helvetica Neue" w:hAnsi="Helvetica Neue" w:cs="Helvetica Neue"/>
          <w:sz w:val="22"/>
          <w:szCs w:val="22"/>
          <w:vertAlign w:val="superscript"/>
        </w:rPr>
        <w:t>13</w:t>
      </w:r>
      <w:r>
        <w:rPr>
          <w:rFonts w:ascii="Helvetica Neue" w:eastAsia="Helvetica Neue" w:hAnsi="Helvetica Neue" w:cs="Helvetica Neue"/>
          <w:sz w:val="22"/>
          <w:szCs w:val="22"/>
        </w:rPr>
        <w:t>, but more closely coincides with the period of rapid climate change (Figure 3). We identify four recommendations to test and account for current and future global change representation: 1) test the global change representation of databases and syntheses, 2) Account for data representation across multiple axes in existing syntheses of observational data, 3) ​​Prioritize new data collection for underrepresented parts of the global change spectrum, and 4) Design experiments to study novel global change space.</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sectPr w:rsidR="008B6C5F" w:rsidSect="006B540D">
          <w:footerReference w:type="default" r:id="rId13"/>
          <w:pgSz w:w="12240" w:h="15840"/>
          <w:pgMar w:top="1440" w:right="1440" w:bottom="1440" w:left="1440" w:header="720" w:footer="720" w:gutter="0"/>
          <w:lnNumType w:countBy="1" w:restart="continuous"/>
          <w:pgNumType w:start="1"/>
          <w:cols w:space="720"/>
          <w:docGrid w:linePitch="326"/>
        </w:sectPr>
      </w:pPr>
      <w:r>
        <w:rPr>
          <w:rFonts w:ascii="Helvetica Neue" w:eastAsia="Helvetica Neue" w:hAnsi="Helvetica Neue" w:cs="Helvetica Neue"/>
          <w:sz w:val="22"/>
          <w:szCs w:val="22"/>
        </w:rPr>
        <w:lastRenderedPageBreak/>
        <w:t>The biodiversity synthesis literature must progress beyond merely discussing bias to instead quantify and account for the global change representation of biodiversity data. By considering all axes of the global change spectrum, we can strengthen the empirical evidence for the next stage of IPBES global biodiversity assessments and the global biodiversity indicators for the Post-2020 Global Biodiversity Framework. With continued calls for more biodiversity data (e.g.,</w:t>
      </w:r>
      <w:r>
        <w:rPr>
          <w:rFonts w:ascii="Helvetica Neue" w:eastAsia="Helvetica Neue" w:hAnsi="Helvetica Neue" w:cs="Helvetica Neue"/>
          <w:sz w:val="22"/>
          <w:szCs w:val="22"/>
          <w:vertAlign w:val="superscript"/>
        </w:rPr>
        <w:t>4,94,95</w:t>
      </w:r>
      <w:r>
        <w:rPr>
          <w:rFonts w:ascii="Helvetica Neue" w:eastAsia="Helvetica Neue" w:hAnsi="Helvetica Neue" w:cs="Helvetica Neue"/>
          <w:sz w:val="22"/>
          <w:szCs w:val="22"/>
        </w:rPr>
        <w:t>), we especially advocate for future biodiversity monitoring to target not just geographic and taxonomic gaps, but also improved representation of global change.</w:t>
      </w:r>
    </w:p>
    <w:p w:rsidR="008B6C5F" w:rsidRDefault="008B6C5F" w:rsidP="00F93FB6">
      <w:pPr>
        <w:spacing w:line="480" w:lineRule="auto"/>
        <w:jc w:val="both"/>
        <w:rPr>
          <w:rFonts w:ascii="Helvetica Neue" w:eastAsia="Helvetica Neue" w:hAnsi="Helvetica Neue" w:cs="Helvetica Neue"/>
          <w:i/>
          <w:sz w:val="22"/>
          <w:szCs w:val="22"/>
        </w:rPr>
        <w:sectPr w:rsidR="008B6C5F" w:rsidSect="006B540D">
          <w:type w:val="continuous"/>
          <w:pgSz w:w="12240" w:h="15840"/>
          <w:pgMar w:top="1440" w:right="1440" w:bottom="1440" w:left="1440" w:header="720" w:footer="720" w:gutter="0"/>
          <w:lnNumType w:countBy="1" w:restart="continuous"/>
          <w:cols w:space="720"/>
          <w:docGrid w:linePitch="326"/>
        </w:sect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Methods</w:t>
      </w: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Databases of ecological monitoring</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We combined three of the largest biodiversity databases - Living Planet (7,340 time series spanning 1970-2014),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(44,532 time series spanning 1858-2017) and PREDICTS (468 studies spanning 1984-2013). The Living Planet database</w:t>
      </w:r>
      <w:r>
        <w:rPr>
          <w:rFonts w:ascii="Helvetica Neue" w:eastAsia="Helvetica Neue" w:hAnsi="Helvetica Neue" w:cs="Helvetica Neue"/>
          <w:sz w:val="22"/>
          <w:szCs w:val="22"/>
          <w:vertAlign w:val="superscript"/>
        </w:rPr>
        <w:t>7</w:t>
      </w:r>
      <w:r>
        <w:rPr>
          <w:rFonts w:ascii="Helvetica Neue" w:eastAsia="Helvetica Neue" w:hAnsi="Helvetica Neue" w:cs="Helvetica Neue"/>
          <w:sz w:val="22"/>
          <w:szCs w:val="22"/>
        </w:rPr>
        <w:t xml:space="preserve"> includes time series data of individual species’ abundance for vertebrate taxa for the terrestrial, marine and freshwater realms (freshwater realm data were excluded for the purposes of this analysis because of lack of global change driver data for freshwater environments). The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w:t>
      </w:r>
      <w:r>
        <w:rPr>
          <w:rFonts w:ascii="Helvetica Neue" w:eastAsia="Helvetica Neue" w:hAnsi="Helvetica Neue" w:cs="Helvetica Neue"/>
          <w:sz w:val="22"/>
          <w:szCs w:val="22"/>
          <w:vertAlign w:val="superscript"/>
        </w:rPr>
        <w:t>8</w:t>
      </w:r>
      <w:r>
        <w:rPr>
          <w:rFonts w:ascii="Helvetica Neue" w:eastAsia="Helvetica Neue" w:hAnsi="Helvetica Neue" w:cs="Helvetica Neue"/>
          <w:sz w:val="22"/>
          <w:szCs w:val="22"/>
        </w:rPr>
        <w:t xml:space="preserve"> is also a compilation of time series but of ecological assemblages for vertebrate, invertebrate and plant taxa across the marine and terrestrial realms. The PREDICTS database</w:t>
      </w:r>
      <w:r>
        <w:rPr>
          <w:rFonts w:ascii="Helvetica Neue" w:eastAsia="Helvetica Neue" w:hAnsi="Helvetica Neue" w:cs="Helvetica Neue"/>
          <w:sz w:val="22"/>
          <w:szCs w:val="22"/>
          <w:vertAlign w:val="superscript"/>
        </w:rPr>
        <w:t>9</w:t>
      </w:r>
      <w:r>
        <w:rPr>
          <w:rFonts w:ascii="Helvetica Neue" w:eastAsia="Helvetica Neue" w:hAnsi="Helvetica Neue" w:cs="Helvetica Neue"/>
          <w:sz w:val="22"/>
          <w:szCs w:val="22"/>
        </w:rPr>
        <w:t xml:space="preserve"> includes space-for-time comparison studies testing the effects of land-use change on vertebrates, invertebrates and plants and thus focuses on the terrestrial realm.</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Databases of global change</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We used the 16 marine and terrestrial global change driver layers compiled by Bowler et al. 2020</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xml:space="preserve"> (Extended Data Table S2). We selected these layers because they had been harmonized across both realms and hence were most suitable for our global analysis. As in Bowler et al., these </w:t>
      </w:r>
      <w:r>
        <w:rPr>
          <w:rFonts w:ascii="Helvetica Neue" w:eastAsia="Helvetica Neue" w:hAnsi="Helvetica Neue" w:cs="Helvetica Neue"/>
          <w:sz w:val="22"/>
          <w:szCs w:val="22"/>
        </w:rPr>
        <w:lastRenderedPageBreak/>
        <w:t>layers were grouped into five focal drivers: human use (land-use for the terrestrial realm, and exploitation for the marine realm), climate change, human population density, pollution and invasion potential. The driver data were harmonized to a standard spatial grid with a resolution of 100 km</w:t>
      </w:r>
      <w:r>
        <w:rPr>
          <w:rFonts w:ascii="Helvetica Neue" w:eastAsia="Helvetica Neue" w:hAnsi="Helvetica Neue" w:cs="Helvetica Neue"/>
          <w:sz w:val="22"/>
          <w:szCs w:val="22"/>
          <w:vertAlign w:val="superscript"/>
        </w:rPr>
        <w:t>2</w:t>
      </w:r>
      <w:r>
        <w:rPr>
          <w:rFonts w:ascii="Helvetica Neue" w:eastAsia="Helvetica Neue" w:hAnsi="Helvetica Neue" w:cs="Helvetica Neue"/>
          <w:sz w:val="22"/>
          <w:szCs w:val="22"/>
        </w:rPr>
        <w:t xml:space="preserve"> and were aggregated over the time period between 1990 and 2010. With the exception of forest loss and climate change, the driver data were not available on an annual time step. Data limitations are particularly pronounced for the marine realm, as it is harder to monitor global change at sea than over land. For details on the individual layers forming the global change data, including their resolutions and temporal coverage, see Extended Data Table S2. We used the Land Use </w:t>
      </w:r>
      <w:proofErr w:type="spellStart"/>
      <w:r>
        <w:rPr>
          <w:rFonts w:ascii="Helvetica Neue" w:eastAsia="Helvetica Neue" w:hAnsi="Helvetica Neue" w:cs="Helvetica Neue"/>
          <w:sz w:val="22"/>
          <w:szCs w:val="22"/>
        </w:rPr>
        <w:t>Harmonisation</w:t>
      </w:r>
      <w:proofErr w:type="spellEnd"/>
      <w:r>
        <w:rPr>
          <w:rFonts w:ascii="Helvetica Neue" w:eastAsia="Helvetica Neue" w:hAnsi="Helvetica Neue" w:cs="Helvetica Neue"/>
          <w:sz w:val="22"/>
          <w:szCs w:val="22"/>
        </w:rPr>
        <w:t xml:space="preserve"> (LUH) database of reconstructed historical land cover at a 0.25° resolution</w:t>
      </w:r>
      <w:r>
        <w:rPr>
          <w:rFonts w:ascii="Helvetica Neue" w:eastAsia="Helvetica Neue" w:hAnsi="Helvetica Neue" w:cs="Helvetica Neue"/>
          <w:sz w:val="22"/>
          <w:szCs w:val="22"/>
          <w:vertAlign w:val="superscript"/>
        </w:rPr>
        <w:t>47</w:t>
      </w:r>
      <w:r>
        <w:rPr>
          <w:rFonts w:ascii="Helvetica Neue" w:eastAsia="Helvetica Neue" w:hAnsi="Helvetica Neue" w:cs="Helvetica Neue"/>
          <w:sz w:val="22"/>
          <w:szCs w:val="22"/>
        </w:rPr>
        <w:t xml:space="preserve"> to extract primary forest cover estimates over a long historic period (from the year 800 to 2014). For the terrestrial realm, we obtained monthly surface air temperature at a spatial resolution of 0.5° from the CRU TS v4.05 database</w:t>
      </w:r>
      <w:r>
        <w:rPr>
          <w:rFonts w:ascii="Helvetica Neue" w:eastAsia="Helvetica Neue" w:hAnsi="Helvetica Neue" w:cs="Helvetica Neue"/>
          <w:sz w:val="22"/>
          <w:szCs w:val="22"/>
          <w:vertAlign w:val="superscript"/>
        </w:rPr>
        <w:t>53</w:t>
      </w:r>
      <w:r>
        <w:rPr>
          <w:rFonts w:ascii="Helvetica Neue" w:eastAsia="Helvetica Neue" w:hAnsi="Helvetica Neue" w:cs="Helvetica Neue"/>
          <w:sz w:val="22"/>
          <w:szCs w:val="22"/>
        </w:rPr>
        <w:t xml:space="preserve"> and for the marine realm, we extracted sea surface temperature at a spatial resolution of 2° from the NOAA Extended Reconstructed SST v5 database</w:t>
      </w:r>
      <w:r>
        <w:rPr>
          <w:rFonts w:ascii="Helvetica Neue" w:eastAsia="Helvetica Neue" w:hAnsi="Helvetica Neue" w:cs="Helvetica Neue"/>
          <w:sz w:val="22"/>
          <w:szCs w:val="22"/>
          <w:vertAlign w:val="superscript"/>
        </w:rPr>
        <w:t>54</w:t>
      </w:r>
      <w:r>
        <w:rPr>
          <w:rFonts w:ascii="Helvetica Neue" w:eastAsia="Helvetica Neue" w:hAnsi="Helvetica Neue" w:cs="Helvetica Neue"/>
          <w:sz w:val="22"/>
          <w:szCs w:val="22"/>
        </w:rPr>
        <w:t>. For both surface air temperature and sea surface temperature, we aggregated the monthly data into yearly averages for time periods matching the timing of biodiversity time series as well as the period of same duration preceding the monitoring (e.g., for a time series from 2000 to 2010, we extracted data from 1990 to 2000 and from 2000 to 2010).</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Mapping ecological monitoring in global change space</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We combined the geographical coordinates of all spatially-explicit monitoring sites 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For each sampling site, we extracted the intensity of 16 global change layers as well as their cumulative magnitudes. The driver data matching the sites in each database are available in an open-access repository (see Code and Data Availability section). The estimates for the magnitudes of each driver were standardized between 0 and 1 to make them comparable. We used a Principal Component Analysis (PCA) to map global change </w:t>
      </w:r>
      <w:r>
        <w:rPr>
          <w:rFonts w:ascii="Helvetica Neue" w:eastAsia="Helvetica Neue" w:hAnsi="Helvetica Neue" w:cs="Helvetica Neue"/>
          <w:sz w:val="22"/>
          <w:szCs w:val="22"/>
        </w:rPr>
        <w:lastRenderedPageBreak/>
        <w:t>space within the two dominant orthogonal axes (similar to trait space</w:t>
      </w:r>
      <w:r>
        <w:rPr>
          <w:rFonts w:ascii="Helvetica Neue" w:eastAsia="Helvetica Neue" w:hAnsi="Helvetica Neue" w:cs="Helvetica Neue"/>
          <w:sz w:val="22"/>
          <w:szCs w:val="22"/>
          <w:vertAlign w:val="superscript"/>
        </w:rPr>
        <w:t>45</w:t>
      </w:r>
      <w:r>
        <w:rPr>
          <w:rFonts w:ascii="Helvetica Neue" w:eastAsia="Helvetica Neue" w:hAnsi="Helvetica Neue" w:cs="Helvetica Neue"/>
          <w:sz w:val="22"/>
          <w:szCs w:val="22"/>
        </w:rPr>
        <w:t>), which explained 81% of the variation, and visualized the sampled sites in this global change space. We extracted driver intensity for one million simulated random locations spanning the globe to represent an unbiased sample of the marine and terrestrial surface of the world. We used this random sample as a comparison for quantifying the representation of global change variation in biodiversity data. To calculate the percentage overlap between global change space and the area within it occupied by the three databases, we used the package SIBER v.2.1.6.9</w:t>
      </w:r>
      <w:r>
        <w:rPr>
          <w:rFonts w:ascii="Helvetica Neue" w:eastAsia="Helvetica Neue" w:hAnsi="Helvetica Neue" w:cs="Helvetica Neue"/>
          <w:sz w:val="22"/>
          <w:szCs w:val="22"/>
          <w:vertAlign w:val="superscript"/>
        </w:rPr>
        <w:t>96</w:t>
      </w:r>
      <w:r>
        <w:rPr>
          <w:rFonts w:ascii="Helvetica Neue" w:eastAsia="Helvetica Neue" w:hAnsi="Helvetica Neue" w:cs="Helvetica Neue"/>
          <w:sz w:val="22"/>
          <w:szCs w:val="22"/>
        </w:rPr>
        <w:t xml:space="preserve"> and 95% prediction ellipses. The overlap was calculated using ellipses based on the climate change and human use variables, since human population density, pollution and invasion pressure were positively correlated with human use. We visualized marine and terrestrial global change space separately because of known differences in the global change driver variables capturing human impact across realms and suspected differences in the patterns of sampling effort</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To statistically compare the intensity of global change drivers around the world and in locations with biodiversity data, we used two Bayesian general linear models (one for the marine and one for the terrestrial realm) with driver intensity as the response and an interaction term between driver type and database as the predictor. Driver intensity values for each driver were standardized between zero and one to make them comparable. Database represented a four-level categorical variable (Random global sampling,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or PREDICTS database; in the marine model the PREDICTS database was omitted since it only covers the terrestrial realm). The ‘Random global sampling’ level was used as the reference so the coefficients for the three databases represent differences from the random global sampling. We fitted our model using the package brms v.2.15.0</w:t>
      </w:r>
      <w:r>
        <w:rPr>
          <w:rFonts w:ascii="Helvetica Neue" w:eastAsia="Helvetica Neue" w:hAnsi="Helvetica Neue" w:cs="Helvetica Neue"/>
          <w:sz w:val="22"/>
          <w:szCs w:val="22"/>
          <w:vertAlign w:val="superscript"/>
        </w:rPr>
        <w:t>97</w:t>
      </w:r>
      <w:r>
        <w:rPr>
          <w:rFonts w:ascii="Helvetica Neue" w:eastAsia="Helvetica Neue" w:hAnsi="Helvetica Neue" w:cs="Helvetica Neue"/>
          <w:sz w:val="22"/>
          <w:szCs w:val="22"/>
        </w:rPr>
        <w:t xml:space="preserve"> and the default weakly informative priors. We considered credible intervals around the effect size (posterior mean) that do not overlap zero to indicate that global change on sites with existing biodiversity data differs from random sampling. </w:t>
      </w:r>
      <w:r>
        <w:rPr>
          <w:rFonts w:ascii="Helvetica Neue" w:eastAsia="Helvetica Neue" w:hAnsi="Helvetica Neue" w:cs="Helvetica Neue"/>
          <w:sz w:val="22"/>
          <w:szCs w:val="22"/>
        </w:rPr>
        <w:lastRenderedPageBreak/>
        <w:t>When effect sizes are negative this indicates that sites with existing biodiversity data underestimate driver intensity and when effect sizes are positive this indicates that sites with existing biodiversity data overestimate driver intensity.</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Quantifying mismatches between peak driver intensity and ecological monitoring</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To quantify how well biodiversity captured variation in global change over time, we focused on changes in primary forest cover derived from the LUH database</w:t>
      </w:r>
      <w:r>
        <w:rPr>
          <w:rFonts w:ascii="Helvetica Neue" w:eastAsia="Helvetica Neue" w:hAnsi="Helvetica Neue" w:cs="Helvetica Neue"/>
          <w:sz w:val="22"/>
          <w:szCs w:val="22"/>
          <w:vertAlign w:val="superscript"/>
        </w:rPr>
        <w:t>47</w:t>
      </w:r>
      <w:r>
        <w:rPr>
          <w:rFonts w:ascii="Helvetica Neue" w:eastAsia="Helvetica Neue" w:hAnsi="Helvetica Neue" w:cs="Helvetica Neue"/>
          <w:sz w:val="22"/>
          <w:szCs w:val="22"/>
        </w:rPr>
        <w:t xml:space="preserve"> and in temperature, derived from the CRU TS v.4.05 database</w:t>
      </w:r>
      <w:r>
        <w:rPr>
          <w:rFonts w:ascii="Helvetica Neue" w:eastAsia="Helvetica Neue" w:hAnsi="Helvetica Neue" w:cs="Helvetica Neue"/>
          <w:sz w:val="22"/>
          <w:szCs w:val="22"/>
          <w:vertAlign w:val="superscript"/>
        </w:rPr>
        <w:t>53</w:t>
      </w:r>
      <w:r>
        <w:rPr>
          <w:rFonts w:ascii="Helvetica Neue" w:eastAsia="Helvetica Neue" w:hAnsi="Helvetica Neue" w:cs="Helvetica Neue"/>
          <w:sz w:val="22"/>
          <w:szCs w:val="22"/>
        </w:rPr>
        <w:t xml:space="preserve"> for the terrestrial realm and from the NOAA Extended Reconstructed SST v5 database</w:t>
      </w:r>
      <w:r>
        <w:rPr>
          <w:rFonts w:ascii="Helvetica Neue" w:eastAsia="Helvetica Neue" w:hAnsi="Helvetica Neue" w:cs="Helvetica Neue"/>
          <w:sz w:val="22"/>
          <w:szCs w:val="22"/>
          <w:vertAlign w:val="superscript"/>
        </w:rPr>
        <w:t>54</w:t>
      </w:r>
      <w:r>
        <w:rPr>
          <w:rFonts w:ascii="Helvetica Neue" w:eastAsia="Helvetica Neue" w:hAnsi="Helvetica Neue" w:cs="Helvetica Neue"/>
          <w:sz w:val="22"/>
          <w:szCs w:val="22"/>
        </w:rPr>
        <w:t xml:space="preserve"> for the marine realm. We chose these focal drivers because they explain large amounts of the variation in global change in the terrestrial realm</w:t>
      </w:r>
      <w:r>
        <w:rPr>
          <w:rFonts w:ascii="Helvetica Neue" w:eastAsia="Helvetica Neue" w:hAnsi="Helvetica Neue" w:cs="Helvetica Neue"/>
          <w:sz w:val="22"/>
          <w:szCs w:val="22"/>
          <w:vertAlign w:val="superscript"/>
        </w:rPr>
        <w:t>3</w:t>
      </w:r>
      <w:r>
        <w:rPr>
          <w:rFonts w:ascii="Helvetica Neue" w:eastAsia="Helvetica Neue" w:hAnsi="Helvetica Neue" w:cs="Helvetica Neue"/>
          <w:sz w:val="22"/>
          <w:szCs w:val="22"/>
        </w:rPr>
        <w:t xml:space="preserve"> and they have long-enough temporal data to allow us to determine the trajectory of change and assess its match with the timing of biodiversity data collection. </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We visualized primary forest cover from the year 800 to 2014 for the location of each terrestrial site in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databases and indicated when the monitoring began at each site. We were unable to complete a similar analysis for the marine realm because there are no available temporal data for human use drivers like fishing of a sufficiently high temporal and spatial resolution. We extracted monthly mean temperature data for the same locations and summarized it as yearly averages. We then compared the slopes of temperature change during the biodiversity monitoring with the slopes of temperature change in the period preceding the monitoring (the two comparison periods were of equal length and always more than five years). For the comparison, we used general linear models predicting temperature change as a function of period, a two-level categorical variable with the levels of before and during monitoring.</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Determining geographic and ecoregion representation</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lastRenderedPageBreak/>
        <w:t xml:space="preserve">We mapped the location of sampling sites within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Ecoregion polygons were retrieved for the terrestrial</w:t>
      </w:r>
      <w:r>
        <w:rPr>
          <w:rFonts w:ascii="Helvetica Neue" w:eastAsia="Helvetica Neue" w:hAnsi="Helvetica Neue" w:cs="Helvetica Neue"/>
          <w:sz w:val="22"/>
          <w:szCs w:val="22"/>
          <w:vertAlign w:val="superscript"/>
        </w:rPr>
        <w:t>98</w:t>
      </w:r>
      <w:r>
        <w:rPr>
          <w:rFonts w:ascii="Helvetica Neue" w:eastAsia="Helvetica Neue" w:hAnsi="Helvetica Neue" w:cs="Helvetica Neue"/>
          <w:sz w:val="22"/>
          <w:szCs w:val="22"/>
        </w:rPr>
        <w:t xml:space="preserve"> and marine</w:t>
      </w:r>
      <w:r>
        <w:rPr>
          <w:rFonts w:ascii="Helvetica Neue" w:eastAsia="Helvetica Neue" w:hAnsi="Helvetica Neue" w:cs="Helvetica Neue"/>
          <w:sz w:val="22"/>
          <w:szCs w:val="22"/>
          <w:vertAlign w:val="superscript"/>
        </w:rPr>
        <w:t>99</w:t>
      </w:r>
      <w:r>
        <w:rPr>
          <w:rFonts w:ascii="Helvetica Neue" w:eastAsia="Helvetica Neue" w:hAnsi="Helvetica Neue" w:cs="Helvetica Neue"/>
          <w:sz w:val="22"/>
          <w:szCs w:val="22"/>
        </w:rPr>
        <w:t xml:space="preserve"> realms. We then counted the number of ecoregions that were sampled by each database (sampling indicates at least one record in a given ecoregion).</w:t>
      </w:r>
    </w:p>
    <w:p w:rsidR="008B6C5F" w:rsidRDefault="008B6C5F" w:rsidP="00F93FB6">
      <w:pPr>
        <w:spacing w:line="480" w:lineRule="auto"/>
        <w:jc w:val="both"/>
        <w:rPr>
          <w:rFonts w:ascii="Helvetica Neue" w:eastAsia="Helvetica Neue" w:hAnsi="Helvetica Neue" w:cs="Helvetica Neue"/>
          <w:i/>
          <w:sz w:val="22"/>
          <w:szCs w:val="22"/>
        </w:rPr>
      </w:pPr>
    </w:p>
    <w:p w:rsidR="008B6C5F" w:rsidRDefault="00C37DE7" w:rsidP="00F93FB6">
      <w:pPr>
        <w:spacing w:line="480" w:lineRule="auto"/>
        <w:jc w:val="both"/>
        <w:rPr>
          <w:rFonts w:ascii="Helvetica Neue" w:eastAsia="Helvetica Neue" w:hAnsi="Helvetica Neue" w:cs="Helvetica Neue"/>
          <w:i/>
          <w:sz w:val="22"/>
          <w:szCs w:val="22"/>
        </w:rPr>
      </w:pPr>
      <w:r>
        <w:rPr>
          <w:rFonts w:ascii="Helvetica Neue" w:eastAsia="Helvetica Neue" w:hAnsi="Helvetica Neue" w:cs="Helvetica Neue"/>
          <w:i/>
          <w:sz w:val="22"/>
          <w:szCs w:val="22"/>
        </w:rPr>
        <w:t>Determining taxonomic representation</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To quantify taxonomic representation, we extracted the numbers of known species per taxa from the 2019 edition of the Catalogue of Life (</w:t>
      </w:r>
      <w:hyperlink r:id="rId14">
        <w:r>
          <w:rPr>
            <w:rFonts w:ascii="Helvetica Neue" w:eastAsia="Helvetica Neue" w:hAnsi="Helvetica Neue" w:cs="Helvetica Neue"/>
            <w:color w:val="0000FF"/>
            <w:sz w:val="22"/>
            <w:szCs w:val="22"/>
            <w:u w:val="single"/>
          </w:rPr>
          <w:t>http://www.catalogueoflife.org</w:t>
        </w:r>
      </w:hyperlink>
      <w:r>
        <w:rPr>
          <w:rFonts w:ascii="Helvetica Neue" w:eastAsia="Helvetica Neue" w:hAnsi="Helvetica Neue" w:cs="Helvetica Neue"/>
          <w:sz w:val="22"/>
          <w:szCs w:val="22"/>
        </w:rPr>
        <w:t xml:space="preserve">) and then compared them to the numbers of distinct species recorded in the Living Planet,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and PREDICTS databases. We quantified taxonomic representation as percentages of species which have at least one record in the respective databases.</w:t>
      </w:r>
    </w:p>
    <w:p w:rsidR="008B6C5F" w:rsidRDefault="008B6C5F" w:rsidP="00F93FB6">
      <w:pPr>
        <w:spacing w:line="480" w:lineRule="auto"/>
        <w:jc w:val="both"/>
        <w:rPr>
          <w:rFonts w:ascii="Helvetica Neue" w:eastAsia="Helvetica Neue" w:hAnsi="Helvetica Neue" w:cs="Helvetica Neue"/>
          <w:b/>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Code availability</w:t>
      </w: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All data and code are publicly available. Population and biodiversity time-series data are freely available in the Living Planet and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Databases (see references for details on data collection). The Living Planet Database can be accessed on </w:t>
      </w:r>
      <w:hyperlink r:id="rId15">
        <w:r>
          <w:rPr>
            <w:rFonts w:ascii="Helvetica Neue" w:eastAsia="Helvetica Neue" w:hAnsi="Helvetica Neue" w:cs="Helvetica Neue"/>
            <w:color w:val="0000FF"/>
            <w:sz w:val="22"/>
            <w:szCs w:val="22"/>
            <w:u w:val="single"/>
          </w:rPr>
          <w:t>http://www.livingplanetindex.org/data_portal</w:t>
        </w:r>
      </w:hyperlink>
      <w:r>
        <w:rPr>
          <w:rFonts w:ascii="Helvetica Neue" w:eastAsia="Helvetica Neue" w:hAnsi="Helvetica Neue" w:cs="Helvetica Neue"/>
          <w:sz w:val="22"/>
          <w:szCs w:val="22"/>
        </w:rPr>
        <w:t xml:space="preserve">. The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Database can be accessed on </w:t>
      </w:r>
      <w:proofErr w:type="spellStart"/>
      <w:r>
        <w:rPr>
          <w:rFonts w:ascii="Helvetica Neue" w:eastAsia="Helvetica Neue" w:hAnsi="Helvetica Neue" w:cs="Helvetica Neue"/>
          <w:sz w:val="22"/>
          <w:szCs w:val="22"/>
        </w:rPr>
        <w:t>Zenodo</w:t>
      </w:r>
      <w:proofErr w:type="spellEnd"/>
      <w:r>
        <w:rPr>
          <w:rFonts w:ascii="Helvetica Neue" w:eastAsia="Helvetica Neue" w:hAnsi="Helvetica Neue" w:cs="Helvetica Neue"/>
          <w:sz w:val="22"/>
          <w:szCs w:val="22"/>
        </w:rPr>
        <w:t xml:space="preserve"> (</w:t>
      </w:r>
      <w:hyperlink r:id="rId16">
        <w:r>
          <w:rPr>
            <w:rFonts w:ascii="Helvetica Neue" w:eastAsia="Helvetica Neue" w:hAnsi="Helvetica Neue" w:cs="Helvetica Neue"/>
            <w:color w:val="0000FF"/>
            <w:sz w:val="22"/>
            <w:szCs w:val="22"/>
            <w:u w:val="single"/>
          </w:rPr>
          <w:t>https://doi.org/10.5281/zenodo.1211105</w:t>
        </w:r>
      </w:hyperlink>
      <w:r>
        <w:rPr>
          <w:rFonts w:ascii="Helvetica Neue" w:eastAsia="Helvetica Neue" w:hAnsi="Helvetica Neue" w:cs="Helvetica Neue"/>
          <w:sz w:val="22"/>
          <w:szCs w:val="22"/>
        </w:rPr>
        <w:t xml:space="preserve">) or through the </w:t>
      </w:r>
      <w:proofErr w:type="spellStart"/>
      <w:r>
        <w:rPr>
          <w:rFonts w:ascii="Helvetica Neue" w:eastAsia="Helvetica Neue" w:hAnsi="Helvetica Neue" w:cs="Helvetica Neue"/>
          <w:sz w:val="22"/>
          <w:szCs w:val="22"/>
        </w:rPr>
        <w:t>BioTIME</w:t>
      </w:r>
      <w:proofErr w:type="spellEnd"/>
      <w:r>
        <w:rPr>
          <w:rFonts w:ascii="Helvetica Neue" w:eastAsia="Helvetica Neue" w:hAnsi="Helvetica Neue" w:cs="Helvetica Neue"/>
          <w:sz w:val="22"/>
          <w:szCs w:val="22"/>
        </w:rPr>
        <w:t xml:space="preserve"> website (</w:t>
      </w:r>
      <w:hyperlink r:id="rId17">
        <w:r>
          <w:rPr>
            <w:rFonts w:ascii="Helvetica Neue" w:eastAsia="Helvetica Neue" w:hAnsi="Helvetica Neue" w:cs="Helvetica Neue"/>
            <w:color w:val="0000FF"/>
            <w:sz w:val="22"/>
            <w:szCs w:val="22"/>
            <w:u w:val="single"/>
          </w:rPr>
          <w:t>http://biotime.st-andrews.ac.uk/</w:t>
        </w:r>
      </w:hyperlink>
      <w:r>
        <w:rPr>
          <w:rFonts w:ascii="Helvetica Neue" w:eastAsia="Helvetica Neue" w:hAnsi="Helvetica Neue" w:cs="Helvetica Neue"/>
          <w:sz w:val="22"/>
          <w:szCs w:val="22"/>
        </w:rPr>
        <w:t xml:space="preserve">). PREDICTS can be downloaded from </w:t>
      </w:r>
      <w:hyperlink r:id="rId18">
        <w:r>
          <w:rPr>
            <w:rFonts w:ascii="Helvetica Neue" w:eastAsia="Helvetica Neue" w:hAnsi="Helvetica Neue" w:cs="Helvetica Neue"/>
            <w:color w:val="0000FF"/>
            <w:sz w:val="22"/>
            <w:szCs w:val="22"/>
            <w:u w:val="single"/>
          </w:rPr>
          <w:t>https://www.predicts.org.uk/pages/outputs.html</w:t>
        </w:r>
      </w:hyperlink>
      <w:r>
        <w:rPr>
          <w:rFonts w:ascii="Helvetica Neue" w:eastAsia="Helvetica Neue" w:hAnsi="Helvetica Neue" w:cs="Helvetica Neue"/>
          <w:sz w:val="22"/>
          <w:szCs w:val="22"/>
        </w:rPr>
        <w:t xml:space="preserve">. The database of biodiversity data locations and associated global change driver magnitudes we compiled </w:t>
      </w:r>
      <w:r w:rsidR="00D46420">
        <w:rPr>
          <w:rFonts w:ascii="Helvetica Neue" w:eastAsia="Helvetica Neue" w:hAnsi="Helvetica Neue" w:cs="Helvetica Neue"/>
          <w:sz w:val="22"/>
          <w:szCs w:val="22"/>
        </w:rPr>
        <w:t xml:space="preserve">is </w:t>
      </w:r>
      <w:r>
        <w:rPr>
          <w:rFonts w:ascii="Helvetica Neue" w:eastAsia="Helvetica Neue" w:hAnsi="Helvetica Neue" w:cs="Helvetica Neue"/>
          <w:sz w:val="22"/>
          <w:szCs w:val="22"/>
        </w:rPr>
        <w:t>available on GitHub (</w:t>
      </w:r>
      <w:hyperlink r:id="rId19">
        <w:r>
          <w:rPr>
            <w:rFonts w:ascii="Helvetica Neue" w:eastAsia="Helvetica Neue" w:hAnsi="Helvetica Neue" w:cs="Helvetica Neue"/>
            <w:color w:val="0000FF"/>
            <w:sz w:val="22"/>
            <w:szCs w:val="22"/>
            <w:u w:val="single"/>
          </w:rPr>
          <w:t>https://github.com/gndaskalova/GlobalChangeSpace</w:t>
        </w:r>
      </w:hyperlink>
      <w:r>
        <w:rPr>
          <w:rFonts w:ascii="Helvetica Neue" w:eastAsia="Helvetica Neue" w:hAnsi="Helvetica Neue" w:cs="Helvetica Neue"/>
          <w:sz w:val="22"/>
          <w:szCs w:val="22"/>
        </w:rPr>
        <w:t xml:space="preserve">). </w:t>
      </w:r>
    </w:p>
    <w:p w:rsidR="00D46420" w:rsidRDefault="00D46420" w:rsidP="00F93FB6">
      <w:pPr>
        <w:spacing w:line="480" w:lineRule="auto"/>
        <w:jc w:val="both"/>
        <w:rPr>
          <w:rFonts w:ascii="Helvetica Neue" w:eastAsia="Helvetica Neue" w:hAnsi="Helvetica Neue" w:cs="Helvetica Neue"/>
          <w:sz w:val="22"/>
          <w:szCs w:val="22"/>
        </w:rPr>
      </w:pPr>
    </w:p>
    <w:p w:rsidR="00D46420" w:rsidRDefault="00D46420" w:rsidP="00F93FB6">
      <w:pPr>
        <w:spacing w:line="480" w:lineRule="auto"/>
        <w:jc w:val="both"/>
        <w:rPr>
          <w:rFonts w:ascii="Helvetica Neue" w:eastAsia="Helvetica Neue" w:hAnsi="Helvetica Neue" w:cs="Helvetica Neue"/>
          <w:b/>
          <w:bCs/>
          <w:sz w:val="22"/>
          <w:szCs w:val="22"/>
        </w:rPr>
      </w:pPr>
      <w:r w:rsidRPr="00D46420">
        <w:rPr>
          <w:rFonts w:ascii="Helvetica Neue" w:eastAsia="Helvetica Neue" w:hAnsi="Helvetica Neue" w:cs="Helvetica Neue"/>
          <w:b/>
          <w:bCs/>
          <w:sz w:val="22"/>
          <w:szCs w:val="22"/>
        </w:rPr>
        <w:t>Data availability</w:t>
      </w:r>
    </w:p>
    <w:p w:rsidR="00D46420" w:rsidRPr="00D46420" w:rsidRDefault="00D46420"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lastRenderedPageBreak/>
        <w:t xml:space="preserve">The R code for data manipulation, analyses and data visualization </w:t>
      </w:r>
      <w:r>
        <w:rPr>
          <w:rFonts w:ascii="Helvetica Neue" w:eastAsia="Helvetica Neue" w:hAnsi="Helvetica Neue" w:cs="Helvetica Neue"/>
          <w:sz w:val="22"/>
          <w:szCs w:val="22"/>
        </w:rPr>
        <w:t>is available on GitHub (</w:t>
      </w:r>
      <w:hyperlink r:id="rId20">
        <w:r>
          <w:rPr>
            <w:rFonts w:ascii="Helvetica Neue" w:eastAsia="Helvetica Neue" w:hAnsi="Helvetica Neue" w:cs="Helvetica Neue"/>
            <w:color w:val="0000FF"/>
            <w:sz w:val="22"/>
            <w:szCs w:val="22"/>
            <w:u w:val="single"/>
          </w:rPr>
          <w:t>https://github.com/gndaskalova/GlobalChangeSpace</w:t>
        </w:r>
      </w:hyperlink>
      <w:r>
        <w:rPr>
          <w:rFonts w:ascii="Helvetica Neue" w:eastAsia="Helvetica Neue" w:hAnsi="Helvetica Neue" w:cs="Helvetica Neue"/>
          <w:sz w:val="22"/>
          <w:szCs w:val="22"/>
        </w:rPr>
        <w:t>).</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References</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w:t>
      </w:r>
      <w:r>
        <w:rPr>
          <w:rFonts w:ascii="Helvetica Neue" w:eastAsia="Helvetica Neue" w:hAnsi="Helvetica Neue" w:cs="Helvetica Neue"/>
        </w:rPr>
        <w:tab/>
        <w:t xml:space="preserve">Ellis, E. C. </w:t>
      </w:r>
      <w:r>
        <w:rPr>
          <w:rFonts w:ascii="Helvetica Neue" w:eastAsia="Helvetica Neue" w:hAnsi="Helvetica Neue" w:cs="Helvetica Neue"/>
          <w:i/>
        </w:rPr>
        <w:t>et al.</w:t>
      </w:r>
      <w:r>
        <w:rPr>
          <w:rFonts w:ascii="Helvetica Neue" w:eastAsia="Helvetica Neue" w:hAnsi="Helvetica Neue" w:cs="Helvetica Neue"/>
        </w:rPr>
        <w:t xml:space="preserve"> Used planet: A global history. </w:t>
      </w:r>
      <w:r>
        <w:rPr>
          <w:rFonts w:ascii="Helvetica Neue" w:eastAsia="Helvetica Neue" w:hAnsi="Helvetica Neue" w:cs="Helvetica Neue"/>
          <w:i/>
        </w:rPr>
        <w:t xml:space="preserve">Proceedings of the National Academy of Sciences </w:t>
      </w:r>
      <w:r>
        <w:rPr>
          <w:rFonts w:ascii="Helvetica Neue" w:eastAsia="Helvetica Neue" w:hAnsi="Helvetica Neue" w:cs="Helvetica Neue"/>
          <w:b/>
        </w:rPr>
        <w:t>110</w:t>
      </w:r>
      <w:r>
        <w:rPr>
          <w:rFonts w:ascii="Helvetica Neue" w:eastAsia="Helvetica Neue" w:hAnsi="Helvetica Neue" w:cs="Helvetica Neue"/>
        </w:rPr>
        <w:t>, 7978–7985 (2013).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w:t>
      </w:r>
      <w:r>
        <w:rPr>
          <w:rFonts w:ascii="Helvetica Neue" w:eastAsia="Helvetica Neue" w:hAnsi="Helvetica Neue" w:cs="Helvetica Neue"/>
        </w:rPr>
        <w:tab/>
        <w:t>IPCC. Climate Change 2014: Synthesis Report. Contribution of Working Groups I, II and III to the Fifth Assessment Report of the Intergovernmental Panel on Climate Change [Core Writing Team, R.K. Pachauri and L.A. Meyer (eds.)]. IPCC, Geneva, Switzerland, 151 pp. (2014).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w:t>
      </w:r>
      <w:r>
        <w:rPr>
          <w:rFonts w:ascii="Helvetica Neue" w:eastAsia="Helvetica Neue" w:hAnsi="Helvetica Neue" w:cs="Helvetica Neue"/>
        </w:rPr>
        <w:tab/>
        <w:t xml:space="preserve">Bowler, D. E. </w:t>
      </w:r>
      <w:r>
        <w:rPr>
          <w:rFonts w:ascii="Helvetica Neue" w:eastAsia="Helvetica Neue" w:hAnsi="Helvetica Neue" w:cs="Helvetica Neue"/>
          <w:i/>
        </w:rPr>
        <w:t>et al.</w:t>
      </w:r>
      <w:r>
        <w:rPr>
          <w:rFonts w:ascii="Helvetica Neue" w:eastAsia="Helvetica Neue" w:hAnsi="Helvetica Neue" w:cs="Helvetica Neue"/>
        </w:rPr>
        <w:t xml:space="preserve"> Mapping human pressures on biodiversity across the planet uncovers anthropogenic threat complexes. </w:t>
      </w:r>
      <w:r>
        <w:rPr>
          <w:rFonts w:ascii="Helvetica Neue" w:eastAsia="Helvetica Neue" w:hAnsi="Helvetica Neue" w:cs="Helvetica Neue"/>
          <w:i/>
        </w:rPr>
        <w:t xml:space="preserve">People and Nature </w:t>
      </w:r>
      <w:r>
        <w:rPr>
          <w:rFonts w:ascii="Helvetica Neue" w:eastAsia="Helvetica Neue" w:hAnsi="Helvetica Neue" w:cs="Helvetica Neue"/>
          <w:b/>
        </w:rPr>
        <w:t>2</w:t>
      </w:r>
      <w:r>
        <w:rPr>
          <w:rFonts w:ascii="Helvetica Neue" w:eastAsia="Helvetica Neue" w:hAnsi="Helvetica Neue" w:cs="Helvetica Neue"/>
        </w:rPr>
        <w:t>, 380–394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w:t>
      </w:r>
      <w:r>
        <w:rPr>
          <w:rFonts w:ascii="Helvetica Neue" w:eastAsia="Helvetica Neue" w:hAnsi="Helvetica Neue" w:cs="Helvetica Neue"/>
        </w:rPr>
        <w:tab/>
        <w:t>IPBES. Summary for policymakers of the global assessment report on biodiversity and ecosystem services of the Intergovernmental Science-Policy Platform on Biodiversity and Ecosystem Services.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w:t>
      </w:r>
      <w:r>
        <w:rPr>
          <w:rFonts w:ascii="Helvetica Neue" w:eastAsia="Helvetica Neue" w:hAnsi="Helvetica Neue" w:cs="Helvetica Neue"/>
        </w:rPr>
        <w:tab/>
      </w:r>
      <w:proofErr w:type="spellStart"/>
      <w:r>
        <w:rPr>
          <w:rFonts w:ascii="Helvetica Neue" w:eastAsia="Helvetica Neue" w:hAnsi="Helvetica Neue" w:cs="Helvetica Neue"/>
        </w:rPr>
        <w:t>Culina</w:t>
      </w:r>
      <w:proofErr w:type="spellEnd"/>
      <w:r>
        <w:rPr>
          <w:rFonts w:ascii="Helvetica Neue" w:eastAsia="Helvetica Neue" w:hAnsi="Helvetica Neue" w:cs="Helvetica Neue"/>
        </w:rPr>
        <w:t xml:space="preserve">, A. </w:t>
      </w:r>
      <w:r>
        <w:rPr>
          <w:rFonts w:ascii="Helvetica Neue" w:eastAsia="Helvetica Neue" w:hAnsi="Helvetica Neue" w:cs="Helvetica Neue"/>
          <w:i/>
        </w:rPr>
        <w:t>et al.</w:t>
      </w:r>
      <w:r>
        <w:rPr>
          <w:rFonts w:ascii="Helvetica Neue" w:eastAsia="Helvetica Neue" w:hAnsi="Helvetica Neue" w:cs="Helvetica Neue"/>
        </w:rPr>
        <w:t xml:space="preserve"> Navigating the unfolding open data landscape in ecology and evolution.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2</w:t>
      </w:r>
      <w:r>
        <w:rPr>
          <w:rFonts w:ascii="Helvetica Neue" w:eastAsia="Helvetica Neue" w:hAnsi="Helvetica Neue" w:cs="Helvetica Neue"/>
        </w:rPr>
        <w:t>, 420–426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w:t>
      </w:r>
      <w:r>
        <w:rPr>
          <w:rFonts w:ascii="Helvetica Neue" w:eastAsia="Helvetica Neue" w:hAnsi="Helvetica Neue" w:cs="Helvetica Neue"/>
        </w:rPr>
        <w:tab/>
        <w:t xml:space="preserve">Hampton, S. E. </w:t>
      </w:r>
      <w:r>
        <w:rPr>
          <w:rFonts w:ascii="Helvetica Neue" w:eastAsia="Helvetica Neue" w:hAnsi="Helvetica Neue" w:cs="Helvetica Neue"/>
          <w:i/>
        </w:rPr>
        <w:t>et al.</w:t>
      </w:r>
      <w:r>
        <w:rPr>
          <w:rFonts w:ascii="Helvetica Neue" w:eastAsia="Helvetica Neue" w:hAnsi="Helvetica Neue" w:cs="Helvetica Neue"/>
        </w:rPr>
        <w:t xml:space="preserve"> Big data and the future of ecology. </w:t>
      </w:r>
      <w:r>
        <w:rPr>
          <w:rFonts w:ascii="Helvetica Neue" w:eastAsia="Helvetica Neue" w:hAnsi="Helvetica Neue" w:cs="Helvetica Neue"/>
          <w:i/>
        </w:rPr>
        <w:t xml:space="preserve">Frontiers in Ecology and the Environment </w:t>
      </w:r>
      <w:r>
        <w:rPr>
          <w:rFonts w:ascii="Helvetica Neue" w:eastAsia="Helvetica Neue" w:hAnsi="Helvetica Neue" w:cs="Helvetica Neue"/>
          <w:b/>
        </w:rPr>
        <w:t>11</w:t>
      </w:r>
      <w:r>
        <w:rPr>
          <w:rFonts w:ascii="Helvetica Neue" w:eastAsia="Helvetica Neue" w:hAnsi="Helvetica Neue" w:cs="Helvetica Neue"/>
        </w:rPr>
        <w:t>, 156–162 (2013).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w:t>
      </w:r>
      <w:r>
        <w:rPr>
          <w:rFonts w:ascii="Helvetica Neue" w:eastAsia="Helvetica Neue" w:hAnsi="Helvetica Neue" w:cs="Helvetica Neue"/>
        </w:rPr>
        <w:tab/>
        <w:t xml:space="preserve">WWF. Living Planet Report - 2018: Aiming Higher. </w:t>
      </w:r>
      <w:proofErr w:type="spellStart"/>
      <w:r>
        <w:rPr>
          <w:rFonts w:ascii="Helvetica Neue" w:eastAsia="Helvetica Neue" w:hAnsi="Helvetica Neue" w:cs="Helvetica Neue"/>
        </w:rPr>
        <w:t>Grooten</w:t>
      </w:r>
      <w:proofErr w:type="spellEnd"/>
      <w:r>
        <w:rPr>
          <w:rFonts w:ascii="Helvetica Neue" w:eastAsia="Helvetica Neue" w:hAnsi="Helvetica Neue" w:cs="Helvetica Neue"/>
        </w:rPr>
        <w:t>, M. and Almond, R.E.A.(Eds). WWF, Gland, Switzerland.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w:t>
      </w:r>
      <w:r>
        <w:rPr>
          <w:rFonts w:ascii="Helvetica Neue" w:eastAsia="Helvetica Neue" w:hAnsi="Helvetica Neue" w:cs="Helvetica Neue"/>
        </w:rPr>
        <w:tab/>
      </w:r>
      <w:proofErr w:type="spellStart"/>
      <w:r>
        <w:rPr>
          <w:rFonts w:ascii="Helvetica Neue" w:eastAsia="Helvetica Neue" w:hAnsi="Helvetica Neue" w:cs="Helvetica Neue"/>
        </w:rPr>
        <w:t>Dornelas</w:t>
      </w:r>
      <w:proofErr w:type="spellEnd"/>
      <w:r>
        <w:rPr>
          <w:rFonts w:ascii="Helvetica Neue" w:eastAsia="Helvetica Neue" w:hAnsi="Helvetica Neue" w:cs="Helvetica Neue"/>
        </w:rPr>
        <w:t xml:space="preserve">, M. </w:t>
      </w:r>
      <w:r>
        <w:rPr>
          <w:rFonts w:ascii="Helvetica Neue" w:eastAsia="Helvetica Neue" w:hAnsi="Helvetica Neue" w:cs="Helvetica Neue"/>
          <w:i/>
        </w:rPr>
        <w:t>et al.</w:t>
      </w:r>
      <w:r>
        <w:rPr>
          <w:rFonts w:ascii="Helvetica Neue" w:eastAsia="Helvetica Neue" w:hAnsi="Helvetica Neue" w:cs="Helvetica Neue"/>
        </w:rPr>
        <w:t xml:space="preserve"> </w:t>
      </w:r>
      <w:proofErr w:type="spellStart"/>
      <w:r>
        <w:rPr>
          <w:rFonts w:ascii="Helvetica Neue" w:eastAsia="Helvetica Neue" w:hAnsi="Helvetica Neue" w:cs="Helvetica Neue"/>
        </w:rPr>
        <w:t>BioTIME</w:t>
      </w:r>
      <w:proofErr w:type="spellEnd"/>
      <w:r>
        <w:rPr>
          <w:rFonts w:ascii="Helvetica Neue" w:eastAsia="Helvetica Neue" w:hAnsi="Helvetica Neue" w:cs="Helvetica Neue"/>
        </w:rPr>
        <w:t xml:space="preserve">: A database of biodiversity time series for the Anthropocene. </w:t>
      </w:r>
      <w:r>
        <w:rPr>
          <w:rFonts w:ascii="Helvetica Neue" w:eastAsia="Helvetica Neue" w:hAnsi="Helvetica Neue" w:cs="Helvetica Neue"/>
          <w:i/>
        </w:rPr>
        <w:t xml:space="preserve">Global Ecology and Biogeography </w:t>
      </w:r>
      <w:r>
        <w:rPr>
          <w:rFonts w:ascii="Helvetica Neue" w:eastAsia="Helvetica Neue" w:hAnsi="Helvetica Neue" w:cs="Helvetica Neue"/>
          <w:b/>
        </w:rPr>
        <w:t>27</w:t>
      </w:r>
      <w:r>
        <w:rPr>
          <w:rFonts w:ascii="Helvetica Neue" w:eastAsia="Helvetica Neue" w:hAnsi="Helvetica Neue" w:cs="Helvetica Neue"/>
        </w:rPr>
        <w:t>, 760–786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lastRenderedPageBreak/>
        <w:t>9.</w:t>
      </w:r>
      <w:r>
        <w:rPr>
          <w:rFonts w:ascii="Helvetica Neue" w:eastAsia="Helvetica Neue" w:hAnsi="Helvetica Neue" w:cs="Helvetica Neue"/>
        </w:rPr>
        <w:tab/>
        <w:t xml:space="preserve">Hudson, L. N. </w:t>
      </w:r>
      <w:r>
        <w:rPr>
          <w:rFonts w:ascii="Helvetica Neue" w:eastAsia="Helvetica Neue" w:hAnsi="Helvetica Neue" w:cs="Helvetica Neue"/>
          <w:i/>
        </w:rPr>
        <w:t>et al.</w:t>
      </w:r>
      <w:r>
        <w:rPr>
          <w:rFonts w:ascii="Helvetica Neue" w:eastAsia="Helvetica Neue" w:hAnsi="Helvetica Neue" w:cs="Helvetica Neue"/>
        </w:rPr>
        <w:t xml:space="preserve"> The database of the PREDICTS (Projecting Responses of Ecological Diversity </w:t>
      </w:r>
      <w:proofErr w:type="gramStart"/>
      <w:r>
        <w:rPr>
          <w:rFonts w:ascii="Helvetica Neue" w:eastAsia="Helvetica Neue" w:hAnsi="Helvetica Neue" w:cs="Helvetica Neue"/>
        </w:rPr>
        <w:t>In</w:t>
      </w:r>
      <w:proofErr w:type="gramEnd"/>
      <w:r>
        <w:rPr>
          <w:rFonts w:ascii="Helvetica Neue" w:eastAsia="Helvetica Neue" w:hAnsi="Helvetica Neue" w:cs="Helvetica Neue"/>
        </w:rPr>
        <w:t xml:space="preserve"> Changing Terrestrial Systems) project. </w:t>
      </w:r>
      <w:r>
        <w:rPr>
          <w:rFonts w:ascii="Helvetica Neue" w:eastAsia="Helvetica Neue" w:hAnsi="Helvetica Neue" w:cs="Helvetica Neue"/>
          <w:i/>
        </w:rPr>
        <w:t xml:space="preserve">Ecology and Evolution </w:t>
      </w:r>
      <w:r>
        <w:rPr>
          <w:rFonts w:ascii="Helvetica Neue" w:eastAsia="Helvetica Neue" w:hAnsi="Helvetica Neue" w:cs="Helvetica Neue"/>
          <w:b/>
        </w:rPr>
        <w:t>7</w:t>
      </w:r>
      <w:r>
        <w:rPr>
          <w:rFonts w:ascii="Helvetica Neue" w:eastAsia="Helvetica Neue" w:hAnsi="Helvetica Neue" w:cs="Helvetica Neue"/>
        </w:rPr>
        <w:t>, 145–188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10.</w:t>
      </w:r>
      <w:r>
        <w:rPr>
          <w:rFonts w:ascii="Helvetica Neue" w:eastAsia="Helvetica Neue" w:hAnsi="Helvetica Neue" w:cs="Helvetica Neue"/>
        </w:rPr>
        <w:tab/>
        <w:t>GBIF. GBIF Home Page. Available from: https://www.gbif.org [28 April 2021].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11.</w:t>
      </w:r>
      <w:r>
        <w:rPr>
          <w:rFonts w:ascii="Helvetica Neue" w:eastAsia="Helvetica Neue" w:hAnsi="Helvetica Neue" w:cs="Helvetica Neue"/>
        </w:rPr>
        <w:tab/>
        <w:t xml:space="preserve">Santini, L., Isaac, N. J. B. &amp; </w:t>
      </w:r>
      <w:proofErr w:type="spellStart"/>
      <w:r>
        <w:rPr>
          <w:rFonts w:ascii="Helvetica Neue" w:eastAsia="Helvetica Neue" w:hAnsi="Helvetica Neue" w:cs="Helvetica Neue"/>
        </w:rPr>
        <w:t>Ficetola</w:t>
      </w:r>
      <w:proofErr w:type="spellEnd"/>
      <w:r>
        <w:rPr>
          <w:rFonts w:ascii="Helvetica Neue" w:eastAsia="Helvetica Neue" w:hAnsi="Helvetica Neue" w:cs="Helvetica Neue"/>
        </w:rPr>
        <w:t xml:space="preserve">, G. F. </w:t>
      </w:r>
      <w:proofErr w:type="spellStart"/>
      <w:r>
        <w:rPr>
          <w:rFonts w:ascii="Helvetica Neue" w:eastAsia="Helvetica Neue" w:hAnsi="Helvetica Neue" w:cs="Helvetica Neue"/>
        </w:rPr>
        <w:t>TetraDENSITY</w:t>
      </w:r>
      <w:proofErr w:type="spellEnd"/>
      <w:r>
        <w:rPr>
          <w:rFonts w:ascii="Helvetica Neue" w:eastAsia="Helvetica Neue" w:hAnsi="Helvetica Neue" w:cs="Helvetica Neue"/>
        </w:rPr>
        <w:t xml:space="preserve">: A database of population density estimates in terrestrial vertebrates. </w:t>
      </w:r>
      <w:r>
        <w:rPr>
          <w:rFonts w:ascii="Helvetica Neue" w:eastAsia="Helvetica Neue" w:hAnsi="Helvetica Neue" w:cs="Helvetica Neue"/>
          <w:i/>
        </w:rPr>
        <w:t xml:space="preserve">Global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Biogeogr</w:t>
      </w:r>
      <w:proofErr w:type="spellEnd"/>
      <w:r>
        <w:rPr>
          <w:rFonts w:ascii="Helvetica Neue" w:eastAsia="Helvetica Neue" w:hAnsi="Helvetica Neue" w:cs="Helvetica Neue"/>
          <w:i/>
        </w:rPr>
        <w:t xml:space="preserve"> </w:t>
      </w:r>
      <w:r>
        <w:rPr>
          <w:rFonts w:ascii="Helvetica Neue" w:eastAsia="Helvetica Neue" w:hAnsi="Helvetica Neue" w:cs="Helvetica Neue"/>
          <w:b/>
        </w:rPr>
        <w:t>27</w:t>
      </w:r>
      <w:r>
        <w:rPr>
          <w:rFonts w:ascii="Helvetica Neue" w:eastAsia="Helvetica Neue" w:hAnsi="Helvetica Neue" w:cs="Helvetica Neue"/>
        </w:rPr>
        <w:t>, 787–791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12.</w:t>
      </w:r>
      <w:r>
        <w:rPr>
          <w:rFonts w:ascii="Helvetica Neue" w:eastAsia="Helvetica Neue" w:hAnsi="Helvetica Neue" w:cs="Helvetica Neue"/>
        </w:rPr>
        <w:tab/>
      </w:r>
      <w:proofErr w:type="spellStart"/>
      <w:r>
        <w:rPr>
          <w:rFonts w:ascii="Helvetica Neue" w:eastAsia="Helvetica Neue" w:hAnsi="Helvetica Neue" w:cs="Helvetica Neue"/>
        </w:rPr>
        <w:t>McCallen</w:t>
      </w:r>
      <w:proofErr w:type="spellEnd"/>
      <w:r>
        <w:rPr>
          <w:rFonts w:ascii="Helvetica Neue" w:eastAsia="Helvetica Neue" w:hAnsi="Helvetica Neue" w:cs="Helvetica Neue"/>
        </w:rPr>
        <w:t xml:space="preserve">, E. </w:t>
      </w:r>
      <w:r>
        <w:rPr>
          <w:rFonts w:ascii="Helvetica Neue" w:eastAsia="Helvetica Neue" w:hAnsi="Helvetica Neue" w:cs="Helvetica Neue"/>
          <w:i/>
        </w:rPr>
        <w:t>et al.</w:t>
      </w:r>
      <w:r>
        <w:rPr>
          <w:rFonts w:ascii="Helvetica Neue" w:eastAsia="Helvetica Neue" w:hAnsi="Helvetica Neue" w:cs="Helvetica Neue"/>
        </w:rPr>
        <w:t xml:space="preserve"> Trends in </w:t>
      </w:r>
      <w:proofErr w:type="gramStart"/>
      <w:r>
        <w:rPr>
          <w:rFonts w:ascii="Helvetica Neue" w:eastAsia="Helvetica Neue" w:hAnsi="Helvetica Neue" w:cs="Helvetica Neue"/>
        </w:rPr>
        <w:t>ecology:</w:t>
      </w:r>
      <w:proofErr w:type="gramEnd"/>
      <w:r>
        <w:rPr>
          <w:rFonts w:ascii="Helvetica Neue" w:eastAsia="Helvetica Neue" w:hAnsi="Helvetica Neue" w:cs="Helvetica Neue"/>
        </w:rPr>
        <w:t xml:space="preserve"> shifts in ecological research themes over the past four decades. </w:t>
      </w:r>
      <w:r>
        <w:rPr>
          <w:rFonts w:ascii="Helvetica Neue" w:eastAsia="Helvetica Neue" w:hAnsi="Helvetica Neue" w:cs="Helvetica Neue"/>
          <w:i/>
        </w:rPr>
        <w:t xml:space="preserve">Front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Environ </w:t>
      </w:r>
      <w:r>
        <w:rPr>
          <w:rFonts w:ascii="Helvetica Neue" w:eastAsia="Helvetica Neue" w:hAnsi="Helvetica Neue" w:cs="Helvetica Neue"/>
          <w:b/>
        </w:rPr>
        <w:t>17</w:t>
      </w:r>
      <w:r>
        <w:rPr>
          <w:rFonts w:ascii="Helvetica Neue" w:eastAsia="Helvetica Neue" w:hAnsi="Helvetica Neue" w:cs="Helvetica Neue"/>
        </w:rPr>
        <w:t>, 109–116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13.</w:t>
      </w:r>
      <w:r>
        <w:rPr>
          <w:rFonts w:ascii="Helvetica Neue" w:eastAsia="Helvetica Neue" w:hAnsi="Helvetica Neue" w:cs="Helvetica Neue"/>
        </w:rPr>
        <w:tab/>
      </w:r>
      <w:proofErr w:type="spellStart"/>
      <w:r>
        <w:rPr>
          <w:rFonts w:ascii="Helvetica Neue" w:eastAsia="Helvetica Neue" w:hAnsi="Helvetica Neue" w:cs="Helvetica Neue"/>
        </w:rPr>
        <w:t>Daskalova</w:t>
      </w:r>
      <w:proofErr w:type="spellEnd"/>
      <w:r>
        <w:rPr>
          <w:rFonts w:ascii="Helvetica Neue" w:eastAsia="Helvetica Neue" w:hAnsi="Helvetica Neue" w:cs="Helvetica Neue"/>
        </w:rPr>
        <w:t xml:space="preserve">, G. N. </w:t>
      </w:r>
      <w:r>
        <w:rPr>
          <w:rFonts w:ascii="Helvetica Neue" w:eastAsia="Helvetica Neue" w:hAnsi="Helvetica Neue" w:cs="Helvetica Neue"/>
          <w:i/>
        </w:rPr>
        <w:t>et al.</w:t>
      </w:r>
      <w:r>
        <w:rPr>
          <w:rFonts w:ascii="Helvetica Neue" w:eastAsia="Helvetica Neue" w:hAnsi="Helvetica Neue" w:cs="Helvetica Neue"/>
        </w:rPr>
        <w:t xml:space="preserve"> Landscape-scale forest loss as a catalyst of population and biodiversity change. </w:t>
      </w:r>
      <w:r>
        <w:rPr>
          <w:rFonts w:ascii="Helvetica Neue" w:eastAsia="Helvetica Neue" w:hAnsi="Helvetica Neue" w:cs="Helvetica Neue"/>
          <w:i/>
        </w:rPr>
        <w:t xml:space="preserve">Science </w:t>
      </w:r>
      <w:r>
        <w:rPr>
          <w:rFonts w:ascii="Helvetica Neue" w:eastAsia="Helvetica Neue" w:hAnsi="Helvetica Neue" w:cs="Helvetica Neue"/>
          <w:b/>
        </w:rPr>
        <w:t>368</w:t>
      </w:r>
      <w:r>
        <w:rPr>
          <w:rFonts w:ascii="Helvetica Neue" w:eastAsia="Helvetica Neue" w:hAnsi="Helvetica Neue" w:cs="Helvetica Neue"/>
        </w:rPr>
        <w:t>, 1341–1347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14.</w:t>
      </w:r>
      <w:r>
        <w:rPr>
          <w:rFonts w:ascii="Helvetica Neue" w:eastAsia="Helvetica Neue" w:hAnsi="Helvetica Neue" w:cs="Helvetica Neue"/>
        </w:rPr>
        <w:tab/>
      </w:r>
      <w:proofErr w:type="spellStart"/>
      <w:r>
        <w:rPr>
          <w:rFonts w:ascii="Helvetica Neue" w:eastAsia="Helvetica Neue" w:hAnsi="Helvetica Neue" w:cs="Helvetica Neue"/>
        </w:rPr>
        <w:t>Antão</w:t>
      </w:r>
      <w:proofErr w:type="spellEnd"/>
      <w:r>
        <w:rPr>
          <w:rFonts w:ascii="Helvetica Neue" w:eastAsia="Helvetica Neue" w:hAnsi="Helvetica Neue" w:cs="Helvetica Neue"/>
        </w:rPr>
        <w:t xml:space="preserve">, L. H. </w:t>
      </w:r>
      <w:r>
        <w:rPr>
          <w:rFonts w:ascii="Helvetica Neue" w:eastAsia="Helvetica Neue" w:hAnsi="Helvetica Neue" w:cs="Helvetica Neue"/>
          <w:i/>
        </w:rPr>
        <w:t>et al.</w:t>
      </w:r>
      <w:r>
        <w:rPr>
          <w:rFonts w:ascii="Helvetica Neue" w:eastAsia="Helvetica Neue" w:hAnsi="Helvetica Neue" w:cs="Helvetica Neue"/>
        </w:rPr>
        <w:t xml:space="preserve"> Temperature-related biodiversity change across temperate marine and terrestrial systems.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4</w:t>
      </w:r>
      <w:r>
        <w:rPr>
          <w:rFonts w:ascii="Helvetica Neue" w:eastAsia="Helvetica Neue" w:hAnsi="Helvetica Neue" w:cs="Helvetica Neue"/>
        </w:rPr>
        <w:t>, 927–933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15.</w:t>
      </w:r>
      <w:r>
        <w:rPr>
          <w:rFonts w:ascii="Helvetica Neue" w:eastAsia="Helvetica Neue" w:hAnsi="Helvetica Neue" w:cs="Helvetica Neue"/>
        </w:rPr>
        <w:tab/>
      </w:r>
      <w:proofErr w:type="spellStart"/>
      <w:r>
        <w:rPr>
          <w:rFonts w:ascii="Helvetica Neue" w:eastAsia="Helvetica Neue" w:hAnsi="Helvetica Neue" w:cs="Helvetica Neue"/>
        </w:rPr>
        <w:t>Millette</w:t>
      </w:r>
      <w:proofErr w:type="spellEnd"/>
      <w:r>
        <w:rPr>
          <w:rFonts w:ascii="Helvetica Neue" w:eastAsia="Helvetica Neue" w:hAnsi="Helvetica Neue" w:cs="Helvetica Neue"/>
        </w:rPr>
        <w:t xml:space="preserve">, K. L. </w:t>
      </w:r>
      <w:r>
        <w:rPr>
          <w:rFonts w:ascii="Helvetica Neue" w:eastAsia="Helvetica Neue" w:hAnsi="Helvetica Neue" w:cs="Helvetica Neue"/>
          <w:i/>
        </w:rPr>
        <w:t>et al.</w:t>
      </w:r>
      <w:r>
        <w:rPr>
          <w:rFonts w:ascii="Helvetica Neue" w:eastAsia="Helvetica Neue" w:hAnsi="Helvetica Neue" w:cs="Helvetica Neue"/>
        </w:rPr>
        <w:t xml:space="preserve"> No consistent effects of humans on animal genetic diversity worldwide.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Lett </w:t>
      </w:r>
      <w:r>
        <w:rPr>
          <w:rFonts w:ascii="Helvetica Neue" w:eastAsia="Helvetica Neue" w:hAnsi="Helvetica Neue" w:cs="Helvetica Neue"/>
          <w:b/>
        </w:rPr>
        <w:t>23</w:t>
      </w:r>
      <w:r>
        <w:rPr>
          <w:rFonts w:ascii="Helvetica Neue" w:eastAsia="Helvetica Neue" w:hAnsi="Helvetica Neue" w:cs="Helvetica Neue"/>
        </w:rPr>
        <w:t>, 55–67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16.</w:t>
      </w:r>
      <w:r>
        <w:rPr>
          <w:rFonts w:ascii="Helvetica Neue" w:eastAsia="Helvetica Neue" w:hAnsi="Helvetica Neue" w:cs="Helvetica Neue"/>
        </w:rPr>
        <w:tab/>
        <w:t xml:space="preserve">Newbold, T. </w:t>
      </w:r>
      <w:r>
        <w:rPr>
          <w:rFonts w:ascii="Helvetica Neue" w:eastAsia="Helvetica Neue" w:hAnsi="Helvetica Neue" w:cs="Helvetica Neue"/>
          <w:i/>
        </w:rPr>
        <w:t>et al.</w:t>
      </w:r>
      <w:r>
        <w:rPr>
          <w:rFonts w:ascii="Helvetica Neue" w:eastAsia="Helvetica Neue" w:hAnsi="Helvetica Neue" w:cs="Helvetica Neue"/>
        </w:rPr>
        <w:t xml:space="preserve"> Global effects of land use on local terrestrial biodiversity. </w:t>
      </w:r>
      <w:r>
        <w:rPr>
          <w:rFonts w:ascii="Helvetica Neue" w:eastAsia="Helvetica Neue" w:hAnsi="Helvetica Neue" w:cs="Helvetica Neue"/>
          <w:i/>
        </w:rPr>
        <w:t xml:space="preserve">Nature </w:t>
      </w:r>
      <w:r>
        <w:rPr>
          <w:rFonts w:ascii="Helvetica Neue" w:eastAsia="Helvetica Neue" w:hAnsi="Helvetica Neue" w:cs="Helvetica Neue"/>
          <w:b/>
        </w:rPr>
        <w:t>520</w:t>
      </w:r>
      <w:r>
        <w:rPr>
          <w:rFonts w:ascii="Helvetica Neue" w:eastAsia="Helvetica Neue" w:hAnsi="Helvetica Neue" w:cs="Helvetica Neue"/>
        </w:rPr>
        <w:t>, 45–50 (2015).</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17.</w:t>
      </w:r>
      <w:r>
        <w:rPr>
          <w:rFonts w:ascii="Helvetica Neue" w:eastAsia="Helvetica Neue" w:hAnsi="Helvetica Neue" w:cs="Helvetica Neue"/>
        </w:rPr>
        <w:tab/>
      </w:r>
      <w:proofErr w:type="spellStart"/>
      <w:r>
        <w:rPr>
          <w:rFonts w:ascii="Helvetica Neue" w:eastAsia="Helvetica Neue" w:hAnsi="Helvetica Neue" w:cs="Helvetica Neue"/>
        </w:rPr>
        <w:t>Vellend</w:t>
      </w:r>
      <w:proofErr w:type="spellEnd"/>
      <w:r>
        <w:rPr>
          <w:rFonts w:ascii="Helvetica Neue" w:eastAsia="Helvetica Neue" w:hAnsi="Helvetica Neue" w:cs="Helvetica Neue"/>
        </w:rPr>
        <w:t xml:space="preserve">, M. </w:t>
      </w:r>
      <w:r>
        <w:rPr>
          <w:rFonts w:ascii="Helvetica Neue" w:eastAsia="Helvetica Neue" w:hAnsi="Helvetica Neue" w:cs="Helvetica Neue"/>
          <w:i/>
        </w:rPr>
        <w:t>et al.</w:t>
      </w:r>
      <w:r>
        <w:rPr>
          <w:rFonts w:ascii="Helvetica Neue" w:eastAsia="Helvetica Neue" w:hAnsi="Helvetica Neue" w:cs="Helvetica Neue"/>
        </w:rPr>
        <w:t xml:space="preserve"> Global meta-analysis reveals no net change in local-scale plant biodiversity over time. </w:t>
      </w:r>
      <w:r>
        <w:rPr>
          <w:rFonts w:ascii="Helvetica Neue" w:eastAsia="Helvetica Neue" w:hAnsi="Helvetica Neue" w:cs="Helvetica Neue"/>
          <w:i/>
        </w:rPr>
        <w:t xml:space="preserve">Proceedings of the National Academy of Sciences </w:t>
      </w:r>
      <w:r>
        <w:rPr>
          <w:rFonts w:ascii="Helvetica Neue" w:eastAsia="Helvetica Neue" w:hAnsi="Helvetica Neue" w:cs="Helvetica Neue"/>
          <w:b/>
        </w:rPr>
        <w:t>110</w:t>
      </w:r>
      <w:r>
        <w:rPr>
          <w:rFonts w:ascii="Helvetica Neue" w:eastAsia="Helvetica Neue" w:hAnsi="Helvetica Neue" w:cs="Helvetica Neue"/>
        </w:rPr>
        <w:t>, 19456–19459 (2013).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18.</w:t>
      </w:r>
      <w:r>
        <w:rPr>
          <w:rFonts w:ascii="Helvetica Neue" w:eastAsia="Helvetica Neue" w:hAnsi="Helvetica Neue" w:cs="Helvetica Neue"/>
        </w:rPr>
        <w:tab/>
      </w:r>
      <w:proofErr w:type="spellStart"/>
      <w:r>
        <w:rPr>
          <w:rFonts w:ascii="Helvetica Neue" w:eastAsia="Helvetica Neue" w:hAnsi="Helvetica Neue" w:cs="Helvetica Neue"/>
        </w:rPr>
        <w:t>Dornelas</w:t>
      </w:r>
      <w:proofErr w:type="spellEnd"/>
      <w:r>
        <w:rPr>
          <w:rFonts w:ascii="Helvetica Neue" w:eastAsia="Helvetica Neue" w:hAnsi="Helvetica Neue" w:cs="Helvetica Neue"/>
        </w:rPr>
        <w:t xml:space="preserve">, M. </w:t>
      </w:r>
      <w:r>
        <w:rPr>
          <w:rFonts w:ascii="Helvetica Neue" w:eastAsia="Helvetica Neue" w:hAnsi="Helvetica Neue" w:cs="Helvetica Neue"/>
          <w:i/>
        </w:rPr>
        <w:t>et al.</w:t>
      </w:r>
      <w:r>
        <w:rPr>
          <w:rFonts w:ascii="Helvetica Neue" w:eastAsia="Helvetica Neue" w:hAnsi="Helvetica Neue" w:cs="Helvetica Neue"/>
        </w:rPr>
        <w:t xml:space="preserve"> Assemblage Time Series Reveal Biodiversity Change but Not </w:t>
      </w:r>
      <w:r>
        <w:rPr>
          <w:rFonts w:ascii="Helvetica Neue" w:eastAsia="Helvetica Neue" w:hAnsi="Helvetica Neue" w:cs="Helvetica Neue"/>
        </w:rPr>
        <w:lastRenderedPageBreak/>
        <w:t xml:space="preserve">Systematic Loss. </w:t>
      </w:r>
      <w:r>
        <w:rPr>
          <w:rFonts w:ascii="Helvetica Neue" w:eastAsia="Helvetica Neue" w:hAnsi="Helvetica Neue" w:cs="Helvetica Neue"/>
          <w:i/>
        </w:rPr>
        <w:t xml:space="preserve">Science </w:t>
      </w:r>
      <w:r>
        <w:rPr>
          <w:rFonts w:ascii="Helvetica Neue" w:eastAsia="Helvetica Neue" w:hAnsi="Helvetica Neue" w:cs="Helvetica Neue"/>
          <w:b/>
        </w:rPr>
        <w:t>344</w:t>
      </w:r>
      <w:r>
        <w:rPr>
          <w:rFonts w:ascii="Helvetica Neue" w:eastAsia="Helvetica Neue" w:hAnsi="Helvetica Neue" w:cs="Helvetica Neue"/>
        </w:rPr>
        <w:t>, 296–299 (2014).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19.</w:t>
      </w:r>
      <w:r>
        <w:rPr>
          <w:rFonts w:ascii="Helvetica Neue" w:eastAsia="Helvetica Neue" w:hAnsi="Helvetica Neue" w:cs="Helvetica Neue"/>
        </w:rPr>
        <w:tab/>
      </w:r>
      <w:proofErr w:type="spellStart"/>
      <w:r>
        <w:rPr>
          <w:rFonts w:ascii="Helvetica Neue" w:eastAsia="Helvetica Neue" w:hAnsi="Helvetica Neue" w:cs="Helvetica Neue"/>
        </w:rPr>
        <w:t>Blowes</w:t>
      </w:r>
      <w:proofErr w:type="spellEnd"/>
      <w:r>
        <w:rPr>
          <w:rFonts w:ascii="Helvetica Neue" w:eastAsia="Helvetica Neue" w:hAnsi="Helvetica Neue" w:cs="Helvetica Neue"/>
        </w:rPr>
        <w:t xml:space="preserve">, S. A. </w:t>
      </w:r>
      <w:r>
        <w:rPr>
          <w:rFonts w:ascii="Helvetica Neue" w:eastAsia="Helvetica Neue" w:hAnsi="Helvetica Neue" w:cs="Helvetica Neue"/>
          <w:i/>
        </w:rPr>
        <w:t>et al.</w:t>
      </w:r>
      <w:r>
        <w:rPr>
          <w:rFonts w:ascii="Helvetica Neue" w:eastAsia="Helvetica Neue" w:hAnsi="Helvetica Neue" w:cs="Helvetica Neue"/>
        </w:rPr>
        <w:t xml:space="preserve"> The geography of biodiversity change in marine and terrestrial assemblages. </w:t>
      </w:r>
      <w:r>
        <w:rPr>
          <w:rFonts w:ascii="Helvetica Neue" w:eastAsia="Helvetica Neue" w:hAnsi="Helvetica Neue" w:cs="Helvetica Neue"/>
          <w:i/>
        </w:rPr>
        <w:t xml:space="preserve">Science </w:t>
      </w:r>
      <w:r>
        <w:rPr>
          <w:rFonts w:ascii="Helvetica Neue" w:eastAsia="Helvetica Neue" w:hAnsi="Helvetica Neue" w:cs="Helvetica Neue"/>
          <w:b/>
        </w:rPr>
        <w:t>366</w:t>
      </w:r>
      <w:r>
        <w:rPr>
          <w:rFonts w:ascii="Helvetica Neue" w:eastAsia="Helvetica Neue" w:hAnsi="Helvetica Neue" w:cs="Helvetica Neue"/>
        </w:rPr>
        <w:t>, 339–345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20.</w:t>
      </w:r>
      <w:r>
        <w:rPr>
          <w:rFonts w:ascii="Helvetica Neue" w:eastAsia="Helvetica Neue" w:hAnsi="Helvetica Neue" w:cs="Helvetica Neue"/>
        </w:rPr>
        <w:tab/>
        <w:t xml:space="preserve">Macgregor, C. J., Williams, J. H., Bell, J. R. &amp; Thomas, C. D. Moth biomass increases and decreases over 50 years in Britain.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3</w:t>
      </w:r>
      <w:r>
        <w:rPr>
          <w:rFonts w:ascii="Helvetica Neue" w:eastAsia="Helvetica Neue" w:hAnsi="Helvetica Neue" w:cs="Helvetica Neue"/>
        </w:rPr>
        <w:t>, 1645–1649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21.</w:t>
      </w:r>
      <w:r>
        <w:rPr>
          <w:rFonts w:ascii="Helvetica Neue" w:eastAsia="Helvetica Neue" w:hAnsi="Helvetica Neue" w:cs="Helvetica Neue"/>
        </w:rPr>
        <w:tab/>
        <w:t xml:space="preserve">Betts, M. G. </w:t>
      </w:r>
      <w:r>
        <w:rPr>
          <w:rFonts w:ascii="Helvetica Neue" w:eastAsia="Helvetica Neue" w:hAnsi="Helvetica Neue" w:cs="Helvetica Neue"/>
          <w:i/>
        </w:rPr>
        <w:t>et al.</w:t>
      </w:r>
      <w:r>
        <w:rPr>
          <w:rFonts w:ascii="Helvetica Neue" w:eastAsia="Helvetica Neue" w:hAnsi="Helvetica Neue" w:cs="Helvetica Neue"/>
        </w:rPr>
        <w:t xml:space="preserve"> Global forest loss disproportionately erodes biodiversity in intact landscapes. </w:t>
      </w:r>
      <w:r>
        <w:rPr>
          <w:rFonts w:ascii="Helvetica Neue" w:eastAsia="Helvetica Neue" w:hAnsi="Helvetica Neue" w:cs="Helvetica Neue"/>
          <w:i/>
        </w:rPr>
        <w:t xml:space="preserve">Nature </w:t>
      </w:r>
      <w:r>
        <w:rPr>
          <w:rFonts w:ascii="Helvetica Neue" w:eastAsia="Helvetica Neue" w:hAnsi="Helvetica Neue" w:cs="Helvetica Neue"/>
          <w:b/>
        </w:rPr>
        <w:t>547</w:t>
      </w:r>
      <w:r>
        <w:rPr>
          <w:rFonts w:ascii="Helvetica Neue" w:eastAsia="Helvetica Neue" w:hAnsi="Helvetica Neue" w:cs="Helvetica Neue"/>
        </w:rPr>
        <w:t>, 441–444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22.</w:t>
      </w:r>
      <w:r>
        <w:rPr>
          <w:rFonts w:ascii="Helvetica Neue" w:eastAsia="Helvetica Neue" w:hAnsi="Helvetica Neue" w:cs="Helvetica Neue"/>
        </w:rPr>
        <w:tab/>
      </w:r>
      <w:proofErr w:type="spellStart"/>
      <w:r>
        <w:rPr>
          <w:rFonts w:ascii="Helvetica Neue" w:eastAsia="Helvetica Neue" w:hAnsi="Helvetica Neue" w:cs="Helvetica Neue"/>
        </w:rPr>
        <w:t>Outhwaite</w:t>
      </w:r>
      <w:proofErr w:type="spellEnd"/>
      <w:r>
        <w:rPr>
          <w:rFonts w:ascii="Helvetica Neue" w:eastAsia="Helvetica Neue" w:hAnsi="Helvetica Neue" w:cs="Helvetica Neue"/>
        </w:rPr>
        <w:t xml:space="preserve">, C. L., Gregory, R. D., Chandler, R. E., Collen, B. &amp; Isaac, N. J. B. Complex long-term biodiversity change among invertebrates, bryophytes and lichens.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4</w:t>
      </w:r>
      <w:r>
        <w:rPr>
          <w:rFonts w:ascii="Helvetica Neue" w:eastAsia="Helvetica Neue" w:hAnsi="Helvetica Neue" w:cs="Helvetica Neue"/>
        </w:rPr>
        <w:t>, 384–392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23.</w:t>
      </w:r>
      <w:r>
        <w:rPr>
          <w:rFonts w:ascii="Helvetica Neue" w:eastAsia="Helvetica Neue" w:hAnsi="Helvetica Neue" w:cs="Helvetica Neue"/>
        </w:rPr>
        <w:tab/>
      </w:r>
      <w:proofErr w:type="spellStart"/>
      <w:r>
        <w:rPr>
          <w:rFonts w:ascii="Helvetica Neue" w:eastAsia="Helvetica Neue" w:hAnsi="Helvetica Neue" w:cs="Helvetica Neue"/>
        </w:rPr>
        <w:t>Daskalova</w:t>
      </w:r>
      <w:proofErr w:type="spellEnd"/>
      <w:r>
        <w:rPr>
          <w:rFonts w:ascii="Helvetica Neue" w:eastAsia="Helvetica Neue" w:hAnsi="Helvetica Neue" w:cs="Helvetica Neue"/>
        </w:rPr>
        <w:t xml:space="preserve">, G. N., Myers-Smith, I. H. &amp; </w:t>
      </w:r>
      <w:proofErr w:type="spellStart"/>
      <w:r>
        <w:rPr>
          <w:rFonts w:ascii="Helvetica Neue" w:eastAsia="Helvetica Neue" w:hAnsi="Helvetica Neue" w:cs="Helvetica Neue"/>
        </w:rPr>
        <w:t>Godlee</w:t>
      </w:r>
      <w:proofErr w:type="spellEnd"/>
      <w:r>
        <w:rPr>
          <w:rFonts w:ascii="Helvetica Neue" w:eastAsia="Helvetica Neue" w:hAnsi="Helvetica Neue" w:cs="Helvetica Neue"/>
        </w:rPr>
        <w:t xml:space="preserve">, J. L. Rare and common vertebrates span a wide spectrum of population trends.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Commun</w:t>
      </w:r>
      <w:proofErr w:type="spellEnd"/>
      <w:r>
        <w:rPr>
          <w:rFonts w:ascii="Helvetica Neue" w:eastAsia="Helvetica Neue" w:hAnsi="Helvetica Neue" w:cs="Helvetica Neue"/>
          <w:i/>
        </w:rPr>
        <w:t xml:space="preserve"> </w:t>
      </w:r>
      <w:r>
        <w:rPr>
          <w:rFonts w:ascii="Helvetica Neue" w:eastAsia="Helvetica Neue" w:hAnsi="Helvetica Neue" w:cs="Helvetica Neue"/>
          <w:b/>
        </w:rPr>
        <w:t>11</w:t>
      </w:r>
      <w:r>
        <w:rPr>
          <w:rFonts w:ascii="Helvetica Neue" w:eastAsia="Helvetica Neue" w:hAnsi="Helvetica Neue" w:cs="Helvetica Neue"/>
        </w:rPr>
        <w:t>, 4394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24.</w:t>
      </w:r>
      <w:r>
        <w:rPr>
          <w:rFonts w:ascii="Helvetica Neue" w:eastAsia="Helvetica Neue" w:hAnsi="Helvetica Neue" w:cs="Helvetica Neue"/>
        </w:rPr>
        <w:tab/>
        <w:t xml:space="preserve">Gonzalez, A. </w:t>
      </w:r>
      <w:r>
        <w:rPr>
          <w:rFonts w:ascii="Helvetica Neue" w:eastAsia="Helvetica Neue" w:hAnsi="Helvetica Neue" w:cs="Helvetica Neue"/>
          <w:i/>
        </w:rPr>
        <w:t>et al.</w:t>
      </w:r>
      <w:r>
        <w:rPr>
          <w:rFonts w:ascii="Helvetica Neue" w:eastAsia="Helvetica Neue" w:hAnsi="Helvetica Neue" w:cs="Helvetica Neue"/>
        </w:rPr>
        <w:t xml:space="preserve"> Estimating local biodiversity change: a critique of papers claiming no net loss of local diversity. </w:t>
      </w:r>
      <w:r>
        <w:rPr>
          <w:rFonts w:ascii="Helvetica Neue" w:eastAsia="Helvetica Neue" w:hAnsi="Helvetica Neue" w:cs="Helvetica Neue"/>
          <w:i/>
        </w:rPr>
        <w:t xml:space="preserve">Ecology </w:t>
      </w:r>
      <w:r>
        <w:rPr>
          <w:rFonts w:ascii="Helvetica Neue" w:eastAsia="Helvetica Neue" w:hAnsi="Helvetica Neue" w:cs="Helvetica Neue"/>
          <w:b/>
        </w:rPr>
        <w:t>97</w:t>
      </w:r>
      <w:r>
        <w:rPr>
          <w:rFonts w:ascii="Helvetica Neue" w:eastAsia="Helvetica Neue" w:hAnsi="Helvetica Neue" w:cs="Helvetica Neue"/>
        </w:rPr>
        <w:t>, 1949–2960 (2016).</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25.</w:t>
      </w:r>
      <w:r>
        <w:rPr>
          <w:rFonts w:ascii="Helvetica Neue" w:eastAsia="Helvetica Neue" w:hAnsi="Helvetica Neue" w:cs="Helvetica Neue"/>
        </w:rPr>
        <w:tab/>
        <w:t xml:space="preserve">Amano, T., Lamming, J. D. L. &amp; Sutherland, W. J. Spatial Gaps in Global Biodiversity Information and the Role of Citizen Science. </w:t>
      </w:r>
      <w:proofErr w:type="spellStart"/>
      <w:r>
        <w:rPr>
          <w:rFonts w:ascii="Helvetica Neue" w:eastAsia="Helvetica Neue" w:hAnsi="Helvetica Neue" w:cs="Helvetica Neue"/>
          <w:i/>
        </w:rPr>
        <w:t>BioScience</w:t>
      </w:r>
      <w:proofErr w:type="spellEnd"/>
      <w:r>
        <w:rPr>
          <w:rFonts w:ascii="Helvetica Neue" w:eastAsia="Helvetica Neue" w:hAnsi="Helvetica Neue" w:cs="Helvetica Neue"/>
          <w:i/>
        </w:rPr>
        <w:t xml:space="preserve"> </w:t>
      </w:r>
      <w:r>
        <w:rPr>
          <w:rFonts w:ascii="Helvetica Neue" w:eastAsia="Helvetica Neue" w:hAnsi="Helvetica Neue" w:cs="Helvetica Neue"/>
          <w:b/>
        </w:rPr>
        <w:t>66</w:t>
      </w:r>
      <w:r>
        <w:rPr>
          <w:rFonts w:ascii="Helvetica Neue" w:eastAsia="Helvetica Neue" w:hAnsi="Helvetica Neue" w:cs="Helvetica Neue"/>
        </w:rPr>
        <w:t>, 393–400 (2016).</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26.</w:t>
      </w:r>
      <w:r>
        <w:rPr>
          <w:rFonts w:ascii="Helvetica Neue" w:eastAsia="Helvetica Neue" w:hAnsi="Helvetica Neue" w:cs="Helvetica Neue"/>
        </w:rPr>
        <w:tab/>
      </w:r>
      <w:proofErr w:type="spellStart"/>
      <w:r>
        <w:rPr>
          <w:rFonts w:ascii="Helvetica Neue" w:eastAsia="Helvetica Neue" w:hAnsi="Helvetica Neue" w:cs="Helvetica Neue"/>
        </w:rPr>
        <w:t>Boakes</w:t>
      </w:r>
      <w:proofErr w:type="spellEnd"/>
      <w:r>
        <w:rPr>
          <w:rFonts w:ascii="Helvetica Neue" w:eastAsia="Helvetica Neue" w:hAnsi="Helvetica Neue" w:cs="Helvetica Neue"/>
        </w:rPr>
        <w:t xml:space="preserve">, E. H. </w:t>
      </w:r>
      <w:r>
        <w:rPr>
          <w:rFonts w:ascii="Helvetica Neue" w:eastAsia="Helvetica Neue" w:hAnsi="Helvetica Neue" w:cs="Helvetica Neue"/>
          <w:i/>
        </w:rPr>
        <w:t>et al.</w:t>
      </w:r>
      <w:r>
        <w:rPr>
          <w:rFonts w:ascii="Helvetica Neue" w:eastAsia="Helvetica Neue" w:hAnsi="Helvetica Neue" w:cs="Helvetica Neue"/>
        </w:rPr>
        <w:t xml:space="preserve"> Distorted Views of Biodiversity: Spatial and Temporal Bias in Species Occurrence Data. </w:t>
      </w:r>
      <w:proofErr w:type="spellStart"/>
      <w:r>
        <w:rPr>
          <w:rFonts w:ascii="Helvetica Neue" w:eastAsia="Helvetica Neue" w:hAnsi="Helvetica Neue" w:cs="Helvetica Neue"/>
          <w:i/>
        </w:rPr>
        <w:t>PLoS</w:t>
      </w:r>
      <w:proofErr w:type="spellEnd"/>
      <w:r>
        <w:rPr>
          <w:rFonts w:ascii="Helvetica Neue" w:eastAsia="Helvetica Neue" w:hAnsi="Helvetica Neue" w:cs="Helvetica Neue"/>
          <w:i/>
        </w:rPr>
        <w:t xml:space="preserve"> Biol </w:t>
      </w:r>
      <w:r>
        <w:rPr>
          <w:rFonts w:ascii="Helvetica Neue" w:eastAsia="Helvetica Neue" w:hAnsi="Helvetica Neue" w:cs="Helvetica Neue"/>
          <w:b/>
        </w:rPr>
        <w:t>8</w:t>
      </w:r>
      <w:r>
        <w:rPr>
          <w:rFonts w:ascii="Helvetica Neue" w:eastAsia="Helvetica Neue" w:hAnsi="Helvetica Neue" w:cs="Helvetica Neue"/>
        </w:rPr>
        <w:t>, e1000385 (2010).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27.</w:t>
      </w:r>
      <w:r>
        <w:rPr>
          <w:rFonts w:ascii="Helvetica Neue" w:eastAsia="Helvetica Neue" w:hAnsi="Helvetica Neue" w:cs="Helvetica Neue"/>
        </w:rPr>
        <w:tab/>
        <w:t xml:space="preserve">Meyer, C., </w:t>
      </w:r>
      <w:proofErr w:type="spellStart"/>
      <w:r>
        <w:rPr>
          <w:rFonts w:ascii="Helvetica Neue" w:eastAsia="Helvetica Neue" w:hAnsi="Helvetica Neue" w:cs="Helvetica Neue"/>
        </w:rPr>
        <w:t>Kreft</w:t>
      </w:r>
      <w:proofErr w:type="spellEnd"/>
      <w:r>
        <w:rPr>
          <w:rFonts w:ascii="Helvetica Neue" w:eastAsia="Helvetica Neue" w:hAnsi="Helvetica Neue" w:cs="Helvetica Neue"/>
        </w:rPr>
        <w:t xml:space="preserve">, H., </w:t>
      </w:r>
      <w:proofErr w:type="spellStart"/>
      <w:r>
        <w:rPr>
          <w:rFonts w:ascii="Helvetica Neue" w:eastAsia="Helvetica Neue" w:hAnsi="Helvetica Neue" w:cs="Helvetica Neue"/>
        </w:rPr>
        <w:t>Guralnick</w:t>
      </w:r>
      <w:proofErr w:type="spellEnd"/>
      <w:r>
        <w:rPr>
          <w:rFonts w:ascii="Helvetica Neue" w:eastAsia="Helvetica Neue" w:hAnsi="Helvetica Neue" w:cs="Helvetica Neue"/>
        </w:rPr>
        <w:t xml:space="preserve">, R. &amp; </w:t>
      </w:r>
      <w:proofErr w:type="spellStart"/>
      <w:r>
        <w:rPr>
          <w:rFonts w:ascii="Helvetica Neue" w:eastAsia="Helvetica Neue" w:hAnsi="Helvetica Neue" w:cs="Helvetica Neue"/>
        </w:rPr>
        <w:t>Jetz</w:t>
      </w:r>
      <w:proofErr w:type="spellEnd"/>
      <w:r>
        <w:rPr>
          <w:rFonts w:ascii="Helvetica Neue" w:eastAsia="Helvetica Neue" w:hAnsi="Helvetica Neue" w:cs="Helvetica Neue"/>
        </w:rPr>
        <w:t xml:space="preserve">, W. Global priorities for an effective information basis of biodiversity distributions.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Commun</w:t>
      </w:r>
      <w:proofErr w:type="spellEnd"/>
      <w:r>
        <w:rPr>
          <w:rFonts w:ascii="Helvetica Neue" w:eastAsia="Helvetica Neue" w:hAnsi="Helvetica Neue" w:cs="Helvetica Neue"/>
          <w:i/>
        </w:rPr>
        <w:t xml:space="preserve"> </w:t>
      </w:r>
      <w:r>
        <w:rPr>
          <w:rFonts w:ascii="Helvetica Neue" w:eastAsia="Helvetica Neue" w:hAnsi="Helvetica Neue" w:cs="Helvetica Neue"/>
          <w:b/>
        </w:rPr>
        <w:t>6</w:t>
      </w:r>
      <w:r>
        <w:rPr>
          <w:rFonts w:ascii="Helvetica Neue" w:eastAsia="Helvetica Neue" w:hAnsi="Helvetica Neue" w:cs="Helvetica Neue"/>
        </w:rPr>
        <w:t>, 8221 (2015).</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lastRenderedPageBreak/>
        <w:t>28.</w:t>
      </w:r>
      <w:r>
        <w:rPr>
          <w:rFonts w:ascii="Helvetica Neue" w:eastAsia="Helvetica Neue" w:hAnsi="Helvetica Neue" w:cs="Helvetica Neue"/>
        </w:rPr>
        <w:tab/>
        <w:t xml:space="preserve">Hill, S. L. L. </w:t>
      </w:r>
      <w:r>
        <w:rPr>
          <w:rFonts w:ascii="Helvetica Neue" w:eastAsia="Helvetica Neue" w:hAnsi="Helvetica Neue" w:cs="Helvetica Neue"/>
          <w:i/>
        </w:rPr>
        <w:t>et al. Worldwide impacts of past and projected future land-use change on local species richness and the Biodiversity Intactness Index</w:t>
      </w:r>
      <w:r>
        <w:rPr>
          <w:rFonts w:ascii="Helvetica Neue" w:eastAsia="Helvetica Neue" w:hAnsi="Helvetica Neue" w:cs="Helvetica Neue"/>
        </w:rPr>
        <w:t>. http://biorxiv.org/lookup/doi/10.1101/311787 (2018) doi:10.1101/311787.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29.</w:t>
      </w:r>
      <w:r>
        <w:rPr>
          <w:rFonts w:ascii="Helvetica Neue" w:eastAsia="Helvetica Neue" w:hAnsi="Helvetica Neue" w:cs="Helvetica Neue"/>
        </w:rPr>
        <w:tab/>
        <w:t xml:space="preserve">Schipper, A. M. </w:t>
      </w:r>
      <w:r>
        <w:rPr>
          <w:rFonts w:ascii="Helvetica Neue" w:eastAsia="Helvetica Neue" w:hAnsi="Helvetica Neue" w:cs="Helvetica Neue"/>
          <w:i/>
        </w:rPr>
        <w:t>et al.</w:t>
      </w:r>
      <w:r>
        <w:rPr>
          <w:rFonts w:ascii="Helvetica Neue" w:eastAsia="Helvetica Neue" w:hAnsi="Helvetica Neue" w:cs="Helvetica Neue"/>
        </w:rPr>
        <w:t xml:space="preserve"> Projecting terrestrial biodiversity intactness with GLOBIO 4. </w:t>
      </w:r>
      <w:r>
        <w:rPr>
          <w:rFonts w:ascii="Helvetica Neue" w:eastAsia="Helvetica Neue" w:hAnsi="Helvetica Neue" w:cs="Helvetica Neue"/>
          <w:i/>
        </w:rPr>
        <w:t>Glob Change Biol</w:t>
      </w:r>
      <w:r>
        <w:rPr>
          <w:rFonts w:ascii="Helvetica Neue" w:eastAsia="Helvetica Neue" w:hAnsi="Helvetica Neue" w:cs="Helvetica Neue"/>
        </w:rPr>
        <w:t xml:space="preserve"> gcb.14848 (2019) doi:10.1111/gcb.14848.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30.</w:t>
      </w:r>
      <w:r>
        <w:rPr>
          <w:rFonts w:ascii="Helvetica Neue" w:eastAsia="Helvetica Neue" w:hAnsi="Helvetica Neue" w:cs="Helvetica Neue"/>
        </w:rPr>
        <w:tab/>
        <w:t>OECD. "The Post-2020 Biodiversity Framework: Targets, indicators and measurability implications at global and national level”, November version.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31.</w:t>
      </w:r>
      <w:r>
        <w:rPr>
          <w:rFonts w:ascii="Helvetica Neue" w:eastAsia="Helvetica Neue" w:hAnsi="Helvetica Neue" w:cs="Helvetica Neue"/>
        </w:rPr>
        <w:tab/>
        <w:t xml:space="preserve">Xu, H. </w:t>
      </w:r>
      <w:r>
        <w:rPr>
          <w:rFonts w:ascii="Helvetica Neue" w:eastAsia="Helvetica Neue" w:hAnsi="Helvetica Neue" w:cs="Helvetica Neue"/>
          <w:i/>
        </w:rPr>
        <w:t>et al.</w:t>
      </w:r>
      <w:r>
        <w:rPr>
          <w:rFonts w:ascii="Helvetica Neue" w:eastAsia="Helvetica Neue" w:hAnsi="Helvetica Neue" w:cs="Helvetica Neue"/>
        </w:rPr>
        <w:t xml:space="preserve"> Ensuring effective implementation of the post-2020 global biodiversity targets.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5</w:t>
      </w:r>
      <w:r>
        <w:rPr>
          <w:rFonts w:ascii="Helvetica Neue" w:eastAsia="Helvetica Neue" w:hAnsi="Helvetica Neue" w:cs="Helvetica Neue"/>
        </w:rPr>
        <w:t>, 411–418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32.</w:t>
      </w:r>
      <w:r>
        <w:rPr>
          <w:rFonts w:ascii="Helvetica Neue" w:eastAsia="Helvetica Neue" w:hAnsi="Helvetica Neue" w:cs="Helvetica Neue"/>
        </w:rPr>
        <w:tab/>
        <w:t xml:space="preserve">Johnston, A., Moran, N., Musgrove, A., Fink, D. &amp; Baillie, S. R. Estimating species distributions from spatially biased citizen science data. </w:t>
      </w:r>
      <w:r>
        <w:rPr>
          <w:rFonts w:ascii="Helvetica Neue" w:eastAsia="Helvetica Neue" w:hAnsi="Helvetica Neue" w:cs="Helvetica Neue"/>
          <w:i/>
        </w:rPr>
        <w:t xml:space="preserve">Ecological Modelling </w:t>
      </w:r>
      <w:r>
        <w:rPr>
          <w:rFonts w:ascii="Helvetica Neue" w:eastAsia="Helvetica Neue" w:hAnsi="Helvetica Neue" w:cs="Helvetica Neue"/>
          <w:b/>
        </w:rPr>
        <w:t>422</w:t>
      </w:r>
      <w:r>
        <w:rPr>
          <w:rFonts w:ascii="Helvetica Neue" w:eastAsia="Helvetica Neue" w:hAnsi="Helvetica Neue" w:cs="Helvetica Neue"/>
        </w:rPr>
        <w:t>, 108927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33.</w:t>
      </w:r>
      <w:r>
        <w:rPr>
          <w:rFonts w:ascii="Helvetica Neue" w:eastAsia="Helvetica Neue" w:hAnsi="Helvetica Neue" w:cs="Helvetica Neue"/>
        </w:rPr>
        <w:tab/>
      </w:r>
      <w:proofErr w:type="spellStart"/>
      <w:r>
        <w:rPr>
          <w:rFonts w:ascii="Helvetica Neue" w:eastAsia="Helvetica Neue" w:hAnsi="Helvetica Neue" w:cs="Helvetica Neue"/>
        </w:rPr>
        <w:t>Troudet</w:t>
      </w:r>
      <w:proofErr w:type="spellEnd"/>
      <w:r>
        <w:rPr>
          <w:rFonts w:ascii="Helvetica Neue" w:eastAsia="Helvetica Neue" w:hAnsi="Helvetica Neue" w:cs="Helvetica Neue"/>
        </w:rPr>
        <w:t xml:space="preserve">, J., Grandcolas, P., Blin, A., </w:t>
      </w:r>
      <w:proofErr w:type="spellStart"/>
      <w:r>
        <w:rPr>
          <w:rFonts w:ascii="Helvetica Neue" w:eastAsia="Helvetica Neue" w:hAnsi="Helvetica Neue" w:cs="Helvetica Neue"/>
        </w:rPr>
        <w:t>Vignes-Lebbe</w:t>
      </w:r>
      <w:proofErr w:type="spellEnd"/>
      <w:r>
        <w:rPr>
          <w:rFonts w:ascii="Helvetica Neue" w:eastAsia="Helvetica Neue" w:hAnsi="Helvetica Neue" w:cs="Helvetica Neue"/>
        </w:rPr>
        <w:t xml:space="preserve">, R. &amp; Legendre, F. Taxonomic bias in biodiversity data and societal preferences. </w:t>
      </w:r>
      <w:r>
        <w:rPr>
          <w:rFonts w:ascii="Helvetica Neue" w:eastAsia="Helvetica Neue" w:hAnsi="Helvetica Neue" w:cs="Helvetica Neue"/>
          <w:i/>
        </w:rPr>
        <w:t xml:space="preserve">Sci Rep </w:t>
      </w:r>
      <w:r>
        <w:rPr>
          <w:rFonts w:ascii="Helvetica Neue" w:eastAsia="Helvetica Neue" w:hAnsi="Helvetica Neue" w:cs="Helvetica Neue"/>
          <w:b/>
        </w:rPr>
        <w:t>7</w:t>
      </w:r>
      <w:r>
        <w:rPr>
          <w:rFonts w:ascii="Helvetica Neue" w:eastAsia="Helvetica Neue" w:hAnsi="Helvetica Neue" w:cs="Helvetica Neue"/>
        </w:rPr>
        <w:t>, 9132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34.</w:t>
      </w:r>
      <w:r>
        <w:rPr>
          <w:rFonts w:ascii="Helvetica Neue" w:eastAsia="Helvetica Neue" w:hAnsi="Helvetica Neue" w:cs="Helvetica Neue"/>
        </w:rPr>
        <w:tab/>
      </w:r>
      <w:proofErr w:type="spellStart"/>
      <w:r>
        <w:rPr>
          <w:rFonts w:ascii="Helvetica Neue" w:eastAsia="Helvetica Neue" w:hAnsi="Helvetica Neue" w:cs="Helvetica Neue"/>
        </w:rPr>
        <w:t>Mentges</w:t>
      </w:r>
      <w:proofErr w:type="spellEnd"/>
      <w:r>
        <w:rPr>
          <w:rFonts w:ascii="Helvetica Neue" w:eastAsia="Helvetica Neue" w:hAnsi="Helvetica Neue" w:cs="Helvetica Neue"/>
        </w:rPr>
        <w:t xml:space="preserve">, A., </w:t>
      </w:r>
      <w:proofErr w:type="spellStart"/>
      <w:r>
        <w:rPr>
          <w:rFonts w:ascii="Helvetica Neue" w:eastAsia="Helvetica Neue" w:hAnsi="Helvetica Neue" w:cs="Helvetica Neue"/>
        </w:rPr>
        <w:t>Blowes</w:t>
      </w:r>
      <w:proofErr w:type="spellEnd"/>
      <w:r>
        <w:rPr>
          <w:rFonts w:ascii="Helvetica Neue" w:eastAsia="Helvetica Neue" w:hAnsi="Helvetica Neue" w:cs="Helvetica Neue"/>
        </w:rPr>
        <w:t xml:space="preserve">, S. A., </w:t>
      </w:r>
      <w:proofErr w:type="spellStart"/>
      <w:r>
        <w:rPr>
          <w:rFonts w:ascii="Helvetica Neue" w:eastAsia="Helvetica Neue" w:hAnsi="Helvetica Neue" w:cs="Helvetica Neue"/>
        </w:rPr>
        <w:t>Hodapp</w:t>
      </w:r>
      <w:proofErr w:type="spellEnd"/>
      <w:r>
        <w:rPr>
          <w:rFonts w:ascii="Helvetica Neue" w:eastAsia="Helvetica Neue" w:hAnsi="Helvetica Neue" w:cs="Helvetica Neue"/>
        </w:rPr>
        <w:t xml:space="preserve">, D., Hillebrand, H. &amp; Chase, J. M. Effects of site‐selection bias on estimates of biodiversity change. </w:t>
      </w:r>
      <w:r>
        <w:rPr>
          <w:rFonts w:ascii="Helvetica Neue" w:eastAsia="Helvetica Neue" w:hAnsi="Helvetica Neue" w:cs="Helvetica Neue"/>
          <w:i/>
        </w:rPr>
        <w:t xml:space="preserve">Conservation Biology </w:t>
      </w:r>
      <w:r>
        <w:rPr>
          <w:rFonts w:ascii="Helvetica Neue" w:eastAsia="Helvetica Neue" w:hAnsi="Helvetica Neue" w:cs="Helvetica Neue"/>
          <w:b/>
        </w:rPr>
        <w:t>35</w:t>
      </w:r>
      <w:r>
        <w:rPr>
          <w:rFonts w:ascii="Helvetica Neue" w:eastAsia="Helvetica Neue" w:hAnsi="Helvetica Neue" w:cs="Helvetica Neue"/>
        </w:rPr>
        <w:t>, 688–698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35.</w:t>
      </w:r>
      <w:r>
        <w:rPr>
          <w:rFonts w:ascii="Helvetica Neue" w:eastAsia="Helvetica Neue" w:hAnsi="Helvetica Neue" w:cs="Helvetica Neue"/>
        </w:rPr>
        <w:tab/>
      </w:r>
      <w:proofErr w:type="spellStart"/>
      <w:r>
        <w:rPr>
          <w:rFonts w:ascii="Helvetica Neue" w:eastAsia="Helvetica Neue" w:hAnsi="Helvetica Neue" w:cs="Helvetica Neue"/>
        </w:rPr>
        <w:t>Mihoub</w:t>
      </w:r>
      <w:proofErr w:type="spellEnd"/>
      <w:r>
        <w:rPr>
          <w:rFonts w:ascii="Helvetica Neue" w:eastAsia="Helvetica Neue" w:hAnsi="Helvetica Neue" w:cs="Helvetica Neue"/>
        </w:rPr>
        <w:t xml:space="preserve">, J.-B. </w:t>
      </w:r>
      <w:r>
        <w:rPr>
          <w:rFonts w:ascii="Helvetica Neue" w:eastAsia="Helvetica Neue" w:hAnsi="Helvetica Neue" w:cs="Helvetica Neue"/>
          <w:i/>
        </w:rPr>
        <w:t>et al.</w:t>
      </w:r>
      <w:r>
        <w:rPr>
          <w:rFonts w:ascii="Helvetica Neue" w:eastAsia="Helvetica Neue" w:hAnsi="Helvetica Neue" w:cs="Helvetica Neue"/>
        </w:rPr>
        <w:t xml:space="preserve"> Setting temporal baselines for biodiversity: the limits of available monitoring data for capturing the full impact of anthropogenic pressures. </w:t>
      </w:r>
      <w:r>
        <w:rPr>
          <w:rFonts w:ascii="Helvetica Neue" w:eastAsia="Helvetica Neue" w:hAnsi="Helvetica Neue" w:cs="Helvetica Neue"/>
          <w:i/>
        </w:rPr>
        <w:t xml:space="preserve">Scientific Reports </w:t>
      </w:r>
      <w:r>
        <w:rPr>
          <w:rFonts w:ascii="Helvetica Neue" w:eastAsia="Helvetica Neue" w:hAnsi="Helvetica Neue" w:cs="Helvetica Neue"/>
          <w:b/>
        </w:rPr>
        <w:t>7</w:t>
      </w:r>
      <w:r>
        <w:rPr>
          <w:rFonts w:ascii="Helvetica Neue" w:eastAsia="Helvetica Neue" w:hAnsi="Helvetica Neue" w:cs="Helvetica Neue"/>
        </w:rPr>
        <w:t>, 41591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36.</w:t>
      </w:r>
      <w:r>
        <w:rPr>
          <w:rFonts w:ascii="Helvetica Neue" w:eastAsia="Helvetica Neue" w:hAnsi="Helvetica Neue" w:cs="Helvetica Neue"/>
        </w:rPr>
        <w:tab/>
        <w:t xml:space="preserve">Wauchope, H. S. </w:t>
      </w:r>
      <w:r>
        <w:rPr>
          <w:rFonts w:ascii="Helvetica Neue" w:eastAsia="Helvetica Neue" w:hAnsi="Helvetica Neue" w:cs="Helvetica Neue"/>
          <w:i/>
        </w:rPr>
        <w:t>et al.</w:t>
      </w:r>
      <w:r>
        <w:rPr>
          <w:rFonts w:ascii="Helvetica Neue" w:eastAsia="Helvetica Neue" w:hAnsi="Helvetica Neue" w:cs="Helvetica Neue"/>
        </w:rPr>
        <w:t xml:space="preserve"> Evaluating Impact Using Time-Series Data. </w:t>
      </w:r>
      <w:r>
        <w:rPr>
          <w:rFonts w:ascii="Helvetica Neue" w:eastAsia="Helvetica Neue" w:hAnsi="Helvetica Neue" w:cs="Helvetica Neue"/>
          <w:i/>
        </w:rPr>
        <w:t xml:space="preserve">Trends in Ecology &amp; Evolution </w:t>
      </w:r>
      <w:r>
        <w:rPr>
          <w:rFonts w:ascii="Helvetica Neue" w:eastAsia="Helvetica Neue" w:hAnsi="Helvetica Neue" w:cs="Helvetica Neue"/>
          <w:b/>
        </w:rPr>
        <w:t>36</w:t>
      </w:r>
      <w:r>
        <w:rPr>
          <w:rFonts w:ascii="Helvetica Neue" w:eastAsia="Helvetica Neue" w:hAnsi="Helvetica Neue" w:cs="Helvetica Neue"/>
        </w:rPr>
        <w:t>, 196–205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lastRenderedPageBreak/>
        <w:t>37.</w:t>
      </w:r>
      <w:r>
        <w:rPr>
          <w:rFonts w:ascii="Helvetica Neue" w:eastAsia="Helvetica Neue" w:hAnsi="Helvetica Neue" w:cs="Helvetica Neue"/>
        </w:rPr>
        <w:tab/>
        <w:t xml:space="preserve">Buckland, S. T. &amp; Johnston, A. Monitoring the biodiversity of regions: Key principles and possible pitfalls. </w:t>
      </w:r>
      <w:r>
        <w:rPr>
          <w:rFonts w:ascii="Helvetica Neue" w:eastAsia="Helvetica Neue" w:hAnsi="Helvetica Neue" w:cs="Helvetica Neue"/>
          <w:i/>
        </w:rPr>
        <w:t xml:space="preserve">Biological Conservation </w:t>
      </w:r>
      <w:r>
        <w:rPr>
          <w:rFonts w:ascii="Helvetica Neue" w:eastAsia="Helvetica Neue" w:hAnsi="Helvetica Neue" w:cs="Helvetica Neue"/>
          <w:b/>
        </w:rPr>
        <w:t>214</w:t>
      </w:r>
      <w:r>
        <w:rPr>
          <w:rFonts w:ascii="Helvetica Neue" w:eastAsia="Helvetica Neue" w:hAnsi="Helvetica Neue" w:cs="Helvetica Neue"/>
        </w:rPr>
        <w:t>, 23–34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38.</w:t>
      </w:r>
      <w:r>
        <w:rPr>
          <w:rFonts w:ascii="Helvetica Neue" w:eastAsia="Helvetica Neue" w:hAnsi="Helvetica Neue" w:cs="Helvetica Neue"/>
        </w:rPr>
        <w:tab/>
        <w:t xml:space="preserve">Feng, X. </w:t>
      </w:r>
      <w:r>
        <w:rPr>
          <w:rFonts w:ascii="Helvetica Neue" w:eastAsia="Helvetica Neue" w:hAnsi="Helvetica Neue" w:cs="Helvetica Neue"/>
          <w:i/>
        </w:rPr>
        <w:t>et al.</w:t>
      </w:r>
      <w:r>
        <w:rPr>
          <w:rFonts w:ascii="Helvetica Neue" w:eastAsia="Helvetica Neue" w:hAnsi="Helvetica Neue" w:cs="Helvetica Neue"/>
        </w:rPr>
        <w:t xml:space="preserve"> A review of the heterogeneous landscape of biodiversity databases: opportunities and challenges for a synthesized biodiversity knowledge base. </w:t>
      </w:r>
      <w:proofErr w:type="spellStart"/>
      <w:r>
        <w:rPr>
          <w:rFonts w:ascii="Helvetica Neue" w:eastAsia="Helvetica Neue" w:hAnsi="Helvetica Neue" w:cs="Helvetica Neue"/>
          <w:i/>
        </w:rPr>
        <w:t>EcoEvoArxiv</w:t>
      </w:r>
      <w:proofErr w:type="spellEnd"/>
      <w:r>
        <w:rPr>
          <w:rFonts w:ascii="Helvetica Neue" w:eastAsia="Helvetica Neue" w:hAnsi="Helvetica Neue" w:cs="Helvetica Neue"/>
          <w:i/>
        </w:rPr>
        <w:t xml:space="preserve"> preprint</w:t>
      </w:r>
      <w:r>
        <w:rPr>
          <w:rFonts w:ascii="Helvetica Neue" w:eastAsia="Helvetica Neue" w:hAnsi="Helvetica Neue" w:cs="Helvetica Neue"/>
        </w:rPr>
        <w:t xml:space="preserve"> (2021) </w:t>
      </w:r>
      <w:proofErr w:type="spellStart"/>
      <w:proofErr w:type="gramStart"/>
      <w:r>
        <w:rPr>
          <w:rFonts w:ascii="Helvetica Neue" w:eastAsia="Helvetica Neue" w:hAnsi="Helvetica Neue" w:cs="Helvetica Neue"/>
        </w:rPr>
        <w:t>doi:https</w:t>
      </w:r>
      <w:proofErr w:type="spellEnd"/>
      <w:r>
        <w:rPr>
          <w:rFonts w:ascii="Helvetica Neue" w:eastAsia="Helvetica Neue" w:hAnsi="Helvetica Neue" w:cs="Helvetica Neue"/>
        </w:rPr>
        <w:t>://doi.org/10.32942/osf.io/9zt4a</w:t>
      </w:r>
      <w:proofErr w:type="gramEnd"/>
      <w:r>
        <w:rPr>
          <w:rFonts w:ascii="Helvetica Neue" w:eastAsia="Helvetica Neue" w:hAnsi="Helvetica Neue" w:cs="Helvetica Neue"/>
        </w:rPr>
        <w:t>.</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39.</w:t>
      </w:r>
      <w:r>
        <w:rPr>
          <w:rFonts w:ascii="Helvetica Neue" w:eastAsia="Helvetica Neue" w:hAnsi="Helvetica Neue" w:cs="Helvetica Neue"/>
        </w:rPr>
        <w:tab/>
      </w:r>
      <w:proofErr w:type="spellStart"/>
      <w:r>
        <w:rPr>
          <w:rFonts w:ascii="Helvetica Neue" w:eastAsia="Helvetica Neue" w:hAnsi="Helvetica Neue" w:cs="Helvetica Neue"/>
        </w:rPr>
        <w:t>Shirey</w:t>
      </w:r>
      <w:proofErr w:type="spellEnd"/>
      <w:r>
        <w:rPr>
          <w:rFonts w:ascii="Helvetica Neue" w:eastAsia="Helvetica Neue" w:hAnsi="Helvetica Neue" w:cs="Helvetica Neue"/>
        </w:rPr>
        <w:t xml:space="preserve">, V., </w:t>
      </w:r>
      <w:proofErr w:type="spellStart"/>
      <w:r>
        <w:rPr>
          <w:rFonts w:ascii="Helvetica Neue" w:eastAsia="Helvetica Neue" w:hAnsi="Helvetica Neue" w:cs="Helvetica Neue"/>
        </w:rPr>
        <w:t>Belitz</w:t>
      </w:r>
      <w:proofErr w:type="spellEnd"/>
      <w:r>
        <w:rPr>
          <w:rFonts w:ascii="Helvetica Neue" w:eastAsia="Helvetica Neue" w:hAnsi="Helvetica Neue" w:cs="Helvetica Neue"/>
        </w:rPr>
        <w:t xml:space="preserve">, M. W., </w:t>
      </w:r>
      <w:proofErr w:type="spellStart"/>
      <w:r>
        <w:rPr>
          <w:rFonts w:ascii="Helvetica Neue" w:eastAsia="Helvetica Neue" w:hAnsi="Helvetica Neue" w:cs="Helvetica Neue"/>
        </w:rPr>
        <w:t>Barve</w:t>
      </w:r>
      <w:proofErr w:type="spellEnd"/>
      <w:r>
        <w:rPr>
          <w:rFonts w:ascii="Helvetica Neue" w:eastAsia="Helvetica Neue" w:hAnsi="Helvetica Neue" w:cs="Helvetica Neue"/>
        </w:rPr>
        <w:t xml:space="preserve">, V. &amp; </w:t>
      </w:r>
      <w:proofErr w:type="spellStart"/>
      <w:r>
        <w:rPr>
          <w:rFonts w:ascii="Helvetica Neue" w:eastAsia="Helvetica Neue" w:hAnsi="Helvetica Neue" w:cs="Helvetica Neue"/>
        </w:rPr>
        <w:t>Guralnick</w:t>
      </w:r>
      <w:proofErr w:type="spellEnd"/>
      <w:r>
        <w:rPr>
          <w:rFonts w:ascii="Helvetica Neue" w:eastAsia="Helvetica Neue" w:hAnsi="Helvetica Neue" w:cs="Helvetica Neue"/>
        </w:rPr>
        <w:t xml:space="preserve">, R. A complete inventory of North American butterfly occurrence data: narrowing data </w:t>
      </w:r>
      <w:proofErr w:type="gramStart"/>
      <w:r>
        <w:rPr>
          <w:rFonts w:ascii="Helvetica Neue" w:eastAsia="Helvetica Neue" w:hAnsi="Helvetica Neue" w:cs="Helvetica Neue"/>
        </w:rPr>
        <w:t>gaps, but</w:t>
      </w:r>
      <w:proofErr w:type="gramEnd"/>
      <w:r>
        <w:rPr>
          <w:rFonts w:ascii="Helvetica Neue" w:eastAsia="Helvetica Neue" w:hAnsi="Helvetica Neue" w:cs="Helvetica Neue"/>
        </w:rPr>
        <w:t xml:space="preserve"> increasing bias. </w:t>
      </w:r>
      <w:proofErr w:type="spellStart"/>
      <w:r>
        <w:rPr>
          <w:rFonts w:ascii="Helvetica Neue" w:eastAsia="Helvetica Neue" w:hAnsi="Helvetica Neue" w:cs="Helvetica Neue"/>
          <w:i/>
        </w:rPr>
        <w:t>Ecography</w:t>
      </w:r>
      <w:proofErr w:type="spellEnd"/>
      <w:r>
        <w:rPr>
          <w:rFonts w:ascii="Helvetica Neue" w:eastAsia="Helvetica Neue" w:hAnsi="Helvetica Neue" w:cs="Helvetica Neue"/>
          <w:i/>
        </w:rPr>
        <w:t xml:space="preserve"> </w:t>
      </w:r>
      <w:r>
        <w:rPr>
          <w:rFonts w:ascii="Helvetica Neue" w:eastAsia="Helvetica Neue" w:hAnsi="Helvetica Neue" w:cs="Helvetica Neue"/>
          <w:b/>
        </w:rPr>
        <w:t>44</w:t>
      </w:r>
      <w:r>
        <w:rPr>
          <w:rFonts w:ascii="Helvetica Neue" w:eastAsia="Helvetica Neue" w:hAnsi="Helvetica Neue" w:cs="Helvetica Neue"/>
        </w:rPr>
        <w:t>, 537–547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40.</w:t>
      </w:r>
      <w:r>
        <w:rPr>
          <w:rFonts w:ascii="Helvetica Neue" w:eastAsia="Helvetica Neue" w:hAnsi="Helvetica Neue" w:cs="Helvetica Neue"/>
        </w:rPr>
        <w:tab/>
        <w:t xml:space="preserve">Marsh, D. M. &amp; </w:t>
      </w:r>
      <w:proofErr w:type="spellStart"/>
      <w:r>
        <w:rPr>
          <w:rFonts w:ascii="Helvetica Neue" w:eastAsia="Helvetica Neue" w:hAnsi="Helvetica Neue" w:cs="Helvetica Neue"/>
        </w:rPr>
        <w:t>Cosentino</w:t>
      </w:r>
      <w:proofErr w:type="spellEnd"/>
      <w:r>
        <w:rPr>
          <w:rFonts w:ascii="Helvetica Neue" w:eastAsia="Helvetica Neue" w:hAnsi="Helvetica Neue" w:cs="Helvetica Neue"/>
        </w:rPr>
        <w:t xml:space="preserve">, B. J. Causes and consequences of non-random drop-outs for citizen science projects: lessons from the North American amphibian monitoring program. </w:t>
      </w:r>
      <w:r>
        <w:rPr>
          <w:rFonts w:ascii="Helvetica Neue" w:eastAsia="Helvetica Neue" w:hAnsi="Helvetica Neue" w:cs="Helvetica Neue"/>
          <w:i/>
        </w:rPr>
        <w:t xml:space="preserve">Freshwater Science </w:t>
      </w:r>
      <w:r>
        <w:rPr>
          <w:rFonts w:ascii="Helvetica Neue" w:eastAsia="Helvetica Neue" w:hAnsi="Helvetica Neue" w:cs="Helvetica Neue"/>
          <w:b/>
        </w:rPr>
        <w:t>38</w:t>
      </w:r>
      <w:r>
        <w:rPr>
          <w:rFonts w:ascii="Helvetica Neue" w:eastAsia="Helvetica Neue" w:hAnsi="Helvetica Neue" w:cs="Helvetica Neue"/>
        </w:rPr>
        <w:t>, 292–302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41.</w:t>
      </w:r>
      <w:r>
        <w:rPr>
          <w:rFonts w:ascii="Helvetica Neue" w:eastAsia="Helvetica Neue" w:hAnsi="Helvetica Neue" w:cs="Helvetica Neue"/>
        </w:rPr>
        <w:tab/>
        <w:t xml:space="preserve">Ritchie, P. D. L., Clarke, J. J., Cox, P. M. &amp; </w:t>
      </w:r>
      <w:proofErr w:type="spellStart"/>
      <w:r>
        <w:rPr>
          <w:rFonts w:ascii="Helvetica Neue" w:eastAsia="Helvetica Neue" w:hAnsi="Helvetica Neue" w:cs="Helvetica Neue"/>
        </w:rPr>
        <w:t>Huntingford</w:t>
      </w:r>
      <w:proofErr w:type="spellEnd"/>
      <w:r>
        <w:rPr>
          <w:rFonts w:ascii="Helvetica Neue" w:eastAsia="Helvetica Neue" w:hAnsi="Helvetica Neue" w:cs="Helvetica Neue"/>
        </w:rPr>
        <w:t xml:space="preserve">, C. Overshooting tipping point thresholds in a changing climate. </w:t>
      </w:r>
      <w:r>
        <w:rPr>
          <w:rFonts w:ascii="Helvetica Neue" w:eastAsia="Helvetica Neue" w:hAnsi="Helvetica Neue" w:cs="Helvetica Neue"/>
          <w:i/>
        </w:rPr>
        <w:t xml:space="preserve">Nature </w:t>
      </w:r>
      <w:r>
        <w:rPr>
          <w:rFonts w:ascii="Helvetica Neue" w:eastAsia="Helvetica Neue" w:hAnsi="Helvetica Neue" w:cs="Helvetica Neue"/>
          <w:b/>
        </w:rPr>
        <w:t>592</w:t>
      </w:r>
      <w:r>
        <w:rPr>
          <w:rFonts w:ascii="Helvetica Neue" w:eastAsia="Helvetica Neue" w:hAnsi="Helvetica Neue" w:cs="Helvetica Neue"/>
        </w:rPr>
        <w:t>, 517–523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42.</w:t>
      </w:r>
      <w:r>
        <w:rPr>
          <w:rFonts w:ascii="Helvetica Neue" w:eastAsia="Helvetica Neue" w:hAnsi="Helvetica Neue" w:cs="Helvetica Neue"/>
        </w:rPr>
        <w:tab/>
        <w:t xml:space="preserve">Moore, J. C. Predicting tipping points in complex environmental systems. </w:t>
      </w:r>
      <w:r>
        <w:rPr>
          <w:rFonts w:ascii="Helvetica Neue" w:eastAsia="Helvetica Neue" w:hAnsi="Helvetica Neue" w:cs="Helvetica Neue"/>
          <w:i/>
        </w:rPr>
        <w:t xml:space="preserve">Proc Natl </w:t>
      </w:r>
      <w:proofErr w:type="spellStart"/>
      <w:r>
        <w:rPr>
          <w:rFonts w:ascii="Helvetica Neue" w:eastAsia="Helvetica Neue" w:hAnsi="Helvetica Neue" w:cs="Helvetica Neue"/>
          <w:i/>
        </w:rPr>
        <w:t>Acad</w:t>
      </w:r>
      <w:proofErr w:type="spellEnd"/>
      <w:r>
        <w:rPr>
          <w:rFonts w:ascii="Helvetica Neue" w:eastAsia="Helvetica Neue" w:hAnsi="Helvetica Neue" w:cs="Helvetica Neue"/>
          <w:i/>
        </w:rPr>
        <w:t xml:space="preserve"> Sci USA </w:t>
      </w:r>
      <w:r>
        <w:rPr>
          <w:rFonts w:ascii="Helvetica Neue" w:eastAsia="Helvetica Neue" w:hAnsi="Helvetica Neue" w:cs="Helvetica Neue"/>
          <w:b/>
        </w:rPr>
        <w:t>115</w:t>
      </w:r>
      <w:r>
        <w:rPr>
          <w:rFonts w:ascii="Helvetica Neue" w:eastAsia="Helvetica Neue" w:hAnsi="Helvetica Neue" w:cs="Helvetica Neue"/>
        </w:rPr>
        <w:t>, 635–636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43.</w:t>
      </w:r>
      <w:r>
        <w:rPr>
          <w:rFonts w:ascii="Helvetica Neue" w:eastAsia="Helvetica Neue" w:hAnsi="Helvetica Neue" w:cs="Helvetica Neue"/>
        </w:rPr>
        <w:tab/>
        <w:t xml:space="preserve">Isbell, F., Tilman, D., Reich, P. B. &amp; Clark, A. T. Deficits of biodiversity and productivity linger a century after agricultural abandonment.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3</w:t>
      </w:r>
      <w:r>
        <w:rPr>
          <w:rFonts w:ascii="Helvetica Neue" w:eastAsia="Helvetica Neue" w:hAnsi="Helvetica Neue" w:cs="Helvetica Neue"/>
        </w:rPr>
        <w:t>, 1533–1538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44.</w:t>
      </w:r>
      <w:r>
        <w:rPr>
          <w:rFonts w:ascii="Helvetica Neue" w:eastAsia="Helvetica Neue" w:hAnsi="Helvetica Neue" w:cs="Helvetica Neue"/>
        </w:rPr>
        <w:tab/>
        <w:t xml:space="preserve">De Palma, A. </w:t>
      </w:r>
      <w:r>
        <w:rPr>
          <w:rFonts w:ascii="Helvetica Neue" w:eastAsia="Helvetica Neue" w:hAnsi="Helvetica Neue" w:cs="Helvetica Neue"/>
          <w:i/>
        </w:rPr>
        <w:t>et al.</w:t>
      </w:r>
      <w:r>
        <w:rPr>
          <w:rFonts w:ascii="Helvetica Neue" w:eastAsia="Helvetica Neue" w:hAnsi="Helvetica Neue" w:cs="Helvetica Neue"/>
        </w:rPr>
        <w:t xml:space="preserve"> Challenges </w:t>
      </w:r>
      <w:proofErr w:type="gramStart"/>
      <w:r>
        <w:rPr>
          <w:rFonts w:ascii="Helvetica Neue" w:eastAsia="Helvetica Neue" w:hAnsi="Helvetica Neue" w:cs="Helvetica Neue"/>
        </w:rPr>
        <w:t>With</w:t>
      </w:r>
      <w:proofErr w:type="gramEnd"/>
      <w:r>
        <w:rPr>
          <w:rFonts w:ascii="Helvetica Neue" w:eastAsia="Helvetica Neue" w:hAnsi="Helvetica Neue" w:cs="Helvetica Neue"/>
        </w:rPr>
        <w:t xml:space="preserve"> Inferring How Land-Use Affects Terrestrial Biodiversity: Study Design, Time, Space and Synthesis. in </w:t>
      </w:r>
      <w:r>
        <w:rPr>
          <w:rFonts w:ascii="Helvetica Neue" w:eastAsia="Helvetica Neue" w:hAnsi="Helvetica Neue" w:cs="Helvetica Neue"/>
          <w:i/>
        </w:rPr>
        <w:t>Advances in Ecological Research</w:t>
      </w:r>
      <w:r>
        <w:rPr>
          <w:rFonts w:ascii="Helvetica Neue" w:eastAsia="Helvetica Neue" w:hAnsi="Helvetica Neue" w:cs="Helvetica Neue"/>
        </w:rPr>
        <w:t xml:space="preserve"> vol. 58 163–199 (Elsevier,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45.</w:t>
      </w:r>
      <w:r>
        <w:rPr>
          <w:rFonts w:ascii="Helvetica Neue" w:eastAsia="Helvetica Neue" w:hAnsi="Helvetica Neue" w:cs="Helvetica Neue"/>
        </w:rPr>
        <w:tab/>
        <w:t xml:space="preserve">Díaz, S. </w:t>
      </w:r>
      <w:r>
        <w:rPr>
          <w:rFonts w:ascii="Helvetica Neue" w:eastAsia="Helvetica Neue" w:hAnsi="Helvetica Neue" w:cs="Helvetica Neue"/>
          <w:i/>
        </w:rPr>
        <w:t>et al.</w:t>
      </w:r>
      <w:r>
        <w:rPr>
          <w:rFonts w:ascii="Helvetica Neue" w:eastAsia="Helvetica Neue" w:hAnsi="Helvetica Neue" w:cs="Helvetica Neue"/>
        </w:rPr>
        <w:t xml:space="preserve"> The global spectrum of plant form and function. </w:t>
      </w:r>
      <w:r>
        <w:rPr>
          <w:rFonts w:ascii="Helvetica Neue" w:eastAsia="Helvetica Neue" w:hAnsi="Helvetica Neue" w:cs="Helvetica Neue"/>
          <w:i/>
        </w:rPr>
        <w:t xml:space="preserve">Nature </w:t>
      </w:r>
      <w:r>
        <w:rPr>
          <w:rFonts w:ascii="Helvetica Neue" w:eastAsia="Helvetica Neue" w:hAnsi="Helvetica Neue" w:cs="Helvetica Neue"/>
          <w:b/>
        </w:rPr>
        <w:t>529</w:t>
      </w:r>
      <w:r>
        <w:rPr>
          <w:rFonts w:ascii="Helvetica Neue" w:eastAsia="Helvetica Neue" w:hAnsi="Helvetica Neue" w:cs="Helvetica Neue"/>
        </w:rPr>
        <w:t xml:space="preserve">, 167–171 </w:t>
      </w:r>
      <w:r>
        <w:rPr>
          <w:rFonts w:ascii="Helvetica Neue" w:eastAsia="Helvetica Neue" w:hAnsi="Helvetica Neue" w:cs="Helvetica Neue"/>
        </w:rPr>
        <w:lastRenderedPageBreak/>
        <w:t>(2016).</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46.</w:t>
      </w:r>
      <w:r>
        <w:rPr>
          <w:rFonts w:ascii="Helvetica Neue" w:eastAsia="Helvetica Neue" w:hAnsi="Helvetica Neue" w:cs="Helvetica Neue"/>
        </w:rPr>
        <w:tab/>
      </w:r>
      <w:proofErr w:type="spellStart"/>
      <w:r>
        <w:rPr>
          <w:rFonts w:ascii="Helvetica Neue" w:eastAsia="Helvetica Neue" w:hAnsi="Helvetica Neue" w:cs="Helvetica Neue"/>
        </w:rPr>
        <w:t>Osenberg</w:t>
      </w:r>
      <w:proofErr w:type="spellEnd"/>
      <w:r>
        <w:rPr>
          <w:rFonts w:ascii="Helvetica Neue" w:eastAsia="Helvetica Neue" w:hAnsi="Helvetica Neue" w:cs="Helvetica Neue"/>
        </w:rPr>
        <w:t xml:space="preserve">, C. W., Schmitt, R. J., Holbrook, S. J., Abu-Saba, K. E. &amp; </w:t>
      </w:r>
      <w:proofErr w:type="spellStart"/>
      <w:r>
        <w:rPr>
          <w:rFonts w:ascii="Helvetica Neue" w:eastAsia="Helvetica Neue" w:hAnsi="Helvetica Neue" w:cs="Helvetica Neue"/>
        </w:rPr>
        <w:t>Flegal</w:t>
      </w:r>
      <w:proofErr w:type="spellEnd"/>
      <w:r>
        <w:rPr>
          <w:rFonts w:ascii="Helvetica Neue" w:eastAsia="Helvetica Neue" w:hAnsi="Helvetica Neue" w:cs="Helvetica Neue"/>
        </w:rPr>
        <w:t xml:space="preserve">, A. R. Detection of Environmental Impacts: Natural Variability, Effect Size, and Power Analysis. </w:t>
      </w:r>
      <w:r>
        <w:rPr>
          <w:rFonts w:ascii="Helvetica Neue" w:eastAsia="Helvetica Neue" w:hAnsi="Helvetica Neue" w:cs="Helvetica Neue"/>
          <w:i/>
        </w:rPr>
        <w:t xml:space="preserve">Ecological Applications </w:t>
      </w:r>
      <w:r>
        <w:rPr>
          <w:rFonts w:ascii="Helvetica Neue" w:eastAsia="Helvetica Neue" w:hAnsi="Helvetica Neue" w:cs="Helvetica Neue"/>
          <w:b/>
        </w:rPr>
        <w:t>4</w:t>
      </w:r>
      <w:r>
        <w:rPr>
          <w:rFonts w:ascii="Helvetica Neue" w:eastAsia="Helvetica Neue" w:hAnsi="Helvetica Neue" w:cs="Helvetica Neue"/>
        </w:rPr>
        <w:t>, 16–30 (1994).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47.</w:t>
      </w:r>
      <w:r>
        <w:rPr>
          <w:rFonts w:ascii="Helvetica Neue" w:eastAsia="Helvetica Neue" w:hAnsi="Helvetica Neue" w:cs="Helvetica Neue"/>
        </w:rPr>
        <w:tab/>
        <w:t xml:space="preserve">Hurtt, G. C. </w:t>
      </w:r>
      <w:r>
        <w:rPr>
          <w:rFonts w:ascii="Helvetica Neue" w:eastAsia="Helvetica Neue" w:hAnsi="Helvetica Neue" w:cs="Helvetica Neue"/>
          <w:i/>
        </w:rPr>
        <w:t>et al.</w:t>
      </w:r>
      <w:r>
        <w:rPr>
          <w:rFonts w:ascii="Helvetica Neue" w:eastAsia="Helvetica Neue" w:hAnsi="Helvetica Neue" w:cs="Helvetica Neue"/>
        </w:rPr>
        <w:t xml:space="preserve"> Harmonization of land-use scenarios for the period 1500–2100: 600 years of global gridded annual land-use transitions, wood harvest, and resulting secondary lands. </w:t>
      </w:r>
      <w:r>
        <w:rPr>
          <w:rFonts w:ascii="Helvetica Neue" w:eastAsia="Helvetica Neue" w:hAnsi="Helvetica Neue" w:cs="Helvetica Neue"/>
          <w:i/>
        </w:rPr>
        <w:t xml:space="preserve">Climatic Change </w:t>
      </w:r>
      <w:r>
        <w:rPr>
          <w:rFonts w:ascii="Helvetica Neue" w:eastAsia="Helvetica Neue" w:hAnsi="Helvetica Neue" w:cs="Helvetica Neue"/>
          <w:b/>
        </w:rPr>
        <w:t>109</w:t>
      </w:r>
      <w:r>
        <w:rPr>
          <w:rFonts w:ascii="Helvetica Neue" w:eastAsia="Helvetica Neue" w:hAnsi="Helvetica Neue" w:cs="Helvetica Neue"/>
        </w:rPr>
        <w:t>, 117–161 (2011).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48.</w:t>
      </w:r>
      <w:r>
        <w:rPr>
          <w:rFonts w:ascii="Helvetica Neue" w:eastAsia="Helvetica Neue" w:hAnsi="Helvetica Neue" w:cs="Helvetica Neue"/>
        </w:rPr>
        <w:tab/>
        <w:t xml:space="preserve">Klein </w:t>
      </w:r>
      <w:proofErr w:type="spellStart"/>
      <w:r>
        <w:rPr>
          <w:rFonts w:ascii="Helvetica Neue" w:eastAsia="Helvetica Neue" w:hAnsi="Helvetica Neue" w:cs="Helvetica Neue"/>
        </w:rPr>
        <w:t>Goldewijk</w:t>
      </w:r>
      <w:proofErr w:type="spellEnd"/>
      <w:r>
        <w:rPr>
          <w:rFonts w:ascii="Helvetica Neue" w:eastAsia="Helvetica Neue" w:hAnsi="Helvetica Neue" w:cs="Helvetica Neue"/>
        </w:rPr>
        <w:t xml:space="preserve">, K., </w:t>
      </w:r>
      <w:proofErr w:type="spellStart"/>
      <w:r>
        <w:rPr>
          <w:rFonts w:ascii="Helvetica Neue" w:eastAsia="Helvetica Neue" w:hAnsi="Helvetica Neue" w:cs="Helvetica Neue"/>
        </w:rPr>
        <w:t>Beusen</w:t>
      </w:r>
      <w:proofErr w:type="spellEnd"/>
      <w:r>
        <w:rPr>
          <w:rFonts w:ascii="Helvetica Neue" w:eastAsia="Helvetica Neue" w:hAnsi="Helvetica Neue" w:cs="Helvetica Neue"/>
        </w:rPr>
        <w:t xml:space="preserve">, A., </w:t>
      </w:r>
      <w:proofErr w:type="spellStart"/>
      <w:r>
        <w:rPr>
          <w:rFonts w:ascii="Helvetica Neue" w:eastAsia="Helvetica Neue" w:hAnsi="Helvetica Neue" w:cs="Helvetica Neue"/>
        </w:rPr>
        <w:t>Doelman</w:t>
      </w:r>
      <w:proofErr w:type="spellEnd"/>
      <w:r>
        <w:rPr>
          <w:rFonts w:ascii="Helvetica Neue" w:eastAsia="Helvetica Neue" w:hAnsi="Helvetica Neue" w:cs="Helvetica Neue"/>
        </w:rPr>
        <w:t xml:space="preserve">, J. &amp; </w:t>
      </w:r>
      <w:proofErr w:type="spellStart"/>
      <w:r>
        <w:rPr>
          <w:rFonts w:ascii="Helvetica Neue" w:eastAsia="Helvetica Neue" w:hAnsi="Helvetica Neue" w:cs="Helvetica Neue"/>
        </w:rPr>
        <w:t>Stehfest</w:t>
      </w:r>
      <w:proofErr w:type="spellEnd"/>
      <w:r>
        <w:rPr>
          <w:rFonts w:ascii="Helvetica Neue" w:eastAsia="Helvetica Neue" w:hAnsi="Helvetica Neue" w:cs="Helvetica Neue"/>
        </w:rPr>
        <w:t xml:space="preserve">, E. Anthropogenic land use estimates for the Holocene – HYDE 3.2. </w:t>
      </w:r>
      <w:r>
        <w:rPr>
          <w:rFonts w:ascii="Helvetica Neue" w:eastAsia="Helvetica Neue" w:hAnsi="Helvetica Neue" w:cs="Helvetica Neue"/>
          <w:i/>
        </w:rPr>
        <w:t xml:space="preserve">Earth Syst. Sci. Data </w:t>
      </w:r>
      <w:r>
        <w:rPr>
          <w:rFonts w:ascii="Helvetica Neue" w:eastAsia="Helvetica Neue" w:hAnsi="Helvetica Neue" w:cs="Helvetica Neue"/>
          <w:b/>
        </w:rPr>
        <w:t>9</w:t>
      </w:r>
      <w:r>
        <w:rPr>
          <w:rFonts w:ascii="Helvetica Neue" w:eastAsia="Helvetica Neue" w:hAnsi="Helvetica Neue" w:cs="Helvetica Neue"/>
        </w:rPr>
        <w:t>, 927–953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49.</w:t>
      </w:r>
      <w:r>
        <w:rPr>
          <w:rFonts w:ascii="Helvetica Neue" w:eastAsia="Helvetica Neue" w:hAnsi="Helvetica Neue" w:cs="Helvetica Neue"/>
        </w:rPr>
        <w:tab/>
      </w:r>
      <w:proofErr w:type="spellStart"/>
      <w:r>
        <w:rPr>
          <w:rFonts w:ascii="Helvetica Neue" w:eastAsia="Helvetica Neue" w:hAnsi="Helvetica Neue" w:cs="Helvetica Neue"/>
        </w:rPr>
        <w:t>Dakos</w:t>
      </w:r>
      <w:proofErr w:type="spellEnd"/>
      <w:r>
        <w:rPr>
          <w:rFonts w:ascii="Helvetica Neue" w:eastAsia="Helvetica Neue" w:hAnsi="Helvetica Neue" w:cs="Helvetica Neue"/>
        </w:rPr>
        <w:t xml:space="preserve">, V. </w:t>
      </w:r>
      <w:r>
        <w:rPr>
          <w:rFonts w:ascii="Helvetica Neue" w:eastAsia="Helvetica Neue" w:hAnsi="Helvetica Neue" w:cs="Helvetica Neue"/>
          <w:i/>
        </w:rPr>
        <w:t>et al.</w:t>
      </w:r>
      <w:r>
        <w:rPr>
          <w:rFonts w:ascii="Helvetica Neue" w:eastAsia="Helvetica Neue" w:hAnsi="Helvetica Neue" w:cs="Helvetica Neue"/>
        </w:rPr>
        <w:t xml:space="preserve"> Ecosystem tipping points in an evolving world.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3</w:t>
      </w:r>
      <w:r>
        <w:rPr>
          <w:rFonts w:ascii="Helvetica Neue" w:eastAsia="Helvetica Neue" w:hAnsi="Helvetica Neue" w:cs="Helvetica Neue"/>
        </w:rPr>
        <w:t>, 355–362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50.</w:t>
      </w:r>
      <w:r>
        <w:rPr>
          <w:rFonts w:ascii="Helvetica Neue" w:eastAsia="Helvetica Neue" w:hAnsi="Helvetica Neue" w:cs="Helvetica Neue"/>
        </w:rPr>
        <w:tab/>
      </w:r>
      <w:proofErr w:type="spellStart"/>
      <w:r>
        <w:rPr>
          <w:rFonts w:ascii="Helvetica Neue" w:eastAsia="Helvetica Neue" w:hAnsi="Helvetica Neue" w:cs="Helvetica Neue"/>
        </w:rPr>
        <w:t>Jarzyna</w:t>
      </w:r>
      <w:proofErr w:type="spellEnd"/>
      <w:r>
        <w:rPr>
          <w:rFonts w:ascii="Helvetica Neue" w:eastAsia="Helvetica Neue" w:hAnsi="Helvetica Neue" w:cs="Helvetica Neue"/>
        </w:rPr>
        <w:t xml:space="preserve">, M. A. &amp; </w:t>
      </w:r>
      <w:proofErr w:type="spellStart"/>
      <w:r>
        <w:rPr>
          <w:rFonts w:ascii="Helvetica Neue" w:eastAsia="Helvetica Neue" w:hAnsi="Helvetica Neue" w:cs="Helvetica Neue"/>
        </w:rPr>
        <w:t>Jetz</w:t>
      </w:r>
      <w:proofErr w:type="spellEnd"/>
      <w:r>
        <w:rPr>
          <w:rFonts w:ascii="Helvetica Neue" w:eastAsia="Helvetica Neue" w:hAnsi="Helvetica Neue" w:cs="Helvetica Neue"/>
        </w:rPr>
        <w:t xml:space="preserve">, W. Taxonomic and functional diversity change is scale dependent. </w:t>
      </w:r>
      <w:r>
        <w:rPr>
          <w:rFonts w:ascii="Helvetica Neue" w:eastAsia="Helvetica Neue" w:hAnsi="Helvetica Neue" w:cs="Helvetica Neue"/>
          <w:i/>
        </w:rPr>
        <w:t xml:space="preserve">Nature Communications </w:t>
      </w:r>
      <w:r>
        <w:rPr>
          <w:rFonts w:ascii="Helvetica Neue" w:eastAsia="Helvetica Neue" w:hAnsi="Helvetica Neue" w:cs="Helvetica Neue"/>
          <w:b/>
        </w:rPr>
        <w:t>9</w:t>
      </w:r>
      <w:r>
        <w:rPr>
          <w:rFonts w:ascii="Helvetica Neue" w:eastAsia="Helvetica Neue" w:hAnsi="Helvetica Neue" w:cs="Helvetica Neue"/>
        </w:rPr>
        <w:t>,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51.</w:t>
      </w:r>
      <w:r>
        <w:rPr>
          <w:rFonts w:ascii="Helvetica Neue" w:eastAsia="Helvetica Neue" w:hAnsi="Helvetica Neue" w:cs="Helvetica Neue"/>
        </w:rPr>
        <w:tab/>
      </w:r>
      <w:proofErr w:type="spellStart"/>
      <w:r>
        <w:rPr>
          <w:rFonts w:ascii="Helvetica Neue" w:eastAsia="Helvetica Neue" w:hAnsi="Helvetica Neue" w:cs="Helvetica Neue"/>
        </w:rPr>
        <w:t>Jönsson</w:t>
      </w:r>
      <w:proofErr w:type="spellEnd"/>
      <w:r>
        <w:rPr>
          <w:rFonts w:ascii="Helvetica Neue" w:eastAsia="Helvetica Neue" w:hAnsi="Helvetica Neue" w:cs="Helvetica Neue"/>
        </w:rPr>
        <w:t xml:space="preserve">, G. M., Broad, G. R., Sumner, S. &amp; Isaac, N. J. B. A century of social wasp occupancy trends from natural history collections: spatiotemporal resolutions have little effect on model performance. </w:t>
      </w:r>
      <w:r>
        <w:rPr>
          <w:rFonts w:ascii="Helvetica Neue" w:eastAsia="Helvetica Neue" w:hAnsi="Helvetica Neue" w:cs="Helvetica Neue"/>
          <w:i/>
        </w:rPr>
        <w:t xml:space="preserve">Insect </w:t>
      </w:r>
      <w:proofErr w:type="spellStart"/>
      <w:r>
        <w:rPr>
          <w:rFonts w:ascii="Helvetica Neue" w:eastAsia="Helvetica Neue" w:hAnsi="Helvetica Neue" w:cs="Helvetica Neue"/>
          <w:i/>
        </w:rPr>
        <w:t>Conserv</w:t>
      </w:r>
      <w:proofErr w:type="spellEnd"/>
      <w:r>
        <w:rPr>
          <w:rFonts w:ascii="Helvetica Neue" w:eastAsia="Helvetica Neue" w:hAnsi="Helvetica Neue" w:cs="Helvetica Neue"/>
          <w:i/>
        </w:rPr>
        <w:t xml:space="preserve"> Divers</w:t>
      </w:r>
      <w:r>
        <w:rPr>
          <w:rFonts w:ascii="Helvetica Neue" w:eastAsia="Helvetica Neue" w:hAnsi="Helvetica Neue" w:cs="Helvetica Neue"/>
        </w:rPr>
        <w:t xml:space="preserve"> icad.12494 (2021) doi:10.1111/icad.12494.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52.</w:t>
      </w:r>
      <w:r>
        <w:rPr>
          <w:rFonts w:ascii="Helvetica Neue" w:eastAsia="Helvetica Neue" w:hAnsi="Helvetica Neue" w:cs="Helvetica Neue"/>
        </w:rPr>
        <w:tab/>
      </w:r>
      <w:proofErr w:type="spellStart"/>
      <w:r>
        <w:rPr>
          <w:rFonts w:ascii="Helvetica Neue" w:eastAsia="Helvetica Neue" w:hAnsi="Helvetica Neue" w:cs="Helvetica Neue"/>
        </w:rPr>
        <w:t>Jennions</w:t>
      </w:r>
      <w:proofErr w:type="spellEnd"/>
      <w:r>
        <w:rPr>
          <w:rFonts w:ascii="Helvetica Neue" w:eastAsia="Helvetica Neue" w:hAnsi="Helvetica Neue" w:cs="Helvetica Neue"/>
        </w:rPr>
        <w:t xml:space="preserve">, M. D. A survey of the statistical power of research in behavioral ecology and animal behavior. </w:t>
      </w:r>
      <w:r>
        <w:rPr>
          <w:rFonts w:ascii="Helvetica Neue" w:eastAsia="Helvetica Neue" w:hAnsi="Helvetica Neue" w:cs="Helvetica Neue"/>
          <w:i/>
        </w:rPr>
        <w:t xml:space="preserve">Behavioral Ecology </w:t>
      </w:r>
      <w:r>
        <w:rPr>
          <w:rFonts w:ascii="Helvetica Neue" w:eastAsia="Helvetica Neue" w:hAnsi="Helvetica Neue" w:cs="Helvetica Neue"/>
          <w:b/>
        </w:rPr>
        <w:t>14</w:t>
      </w:r>
      <w:r>
        <w:rPr>
          <w:rFonts w:ascii="Helvetica Neue" w:eastAsia="Helvetica Neue" w:hAnsi="Helvetica Neue" w:cs="Helvetica Neue"/>
        </w:rPr>
        <w:t>, 438–445 (2003).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53.</w:t>
      </w:r>
      <w:r>
        <w:rPr>
          <w:rFonts w:ascii="Helvetica Neue" w:eastAsia="Helvetica Neue" w:hAnsi="Helvetica Neue" w:cs="Helvetica Neue"/>
        </w:rPr>
        <w:tab/>
        <w:t xml:space="preserve">Harris, I., Osborn, T. J., Jones, P. &amp; Lister, D. Version 4 of the CRU TS monthly high-resolution gridded multivariate climate dataset. </w:t>
      </w:r>
      <w:r>
        <w:rPr>
          <w:rFonts w:ascii="Helvetica Neue" w:eastAsia="Helvetica Neue" w:hAnsi="Helvetica Neue" w:cs="Helvetica Neue"/>
          <w:i/>
        </w:rPr>
        <w:t xml:space="preserve">Sci Data </w:t>
      </w:r>
      <w:r>
        <w:rPr>
          <w:rFonts w:ascii="Helvetica Neue" w:eastAsia="Helvetica Neue" w:hAnsi="Helvetica Neue" w:cs="Helvetica Neue"/>
          <w:b/>
        </w:rPr>
        <w:t>7</w:t>
      </w:r>
      <w:r>
        <w:rPr>
          <w:rFonts w:ascii="Helvetica Neue" w:eastAsia="Helvetica Neue" w:hAnsi="Helvetica Neue" w:cs="Helvetica Neue"/>
        </w:rPr>
        <w:t>, 109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54.</w:t>
      </w:r>
      <w:r>
        <w:rPr>
          <w:rFonts w:ascii="Helvetica Neue" w:eastAsia="Helvetica Neue" w:hAnsi="Helvetica Neue" w:cs="Helvetica Neue"/>
        </w:rPr>
        <w:tab/>
        <w:t xml:space="preserve">Huang, B. </w:t>
      </w:r>
      <w:r>
        <w:rPr>
          <w:rFonts w:ascii="Helvetica Neue" w:eastAsia="Helvetica Neue" w:hAnsi="Helvetica Neue" w:cs="Helvetica Neue"/>
          <w:i/>
        </w:rPr>
        <w:t>et al.</w:t>
      </w:r>
      <w:r>
        <w:rPr>
          <w:rFonts w:ascii="Helvetica Neue" w:eastAsia="Helvetica Neue" w:hAnsi="Helvetica Neue" w:cs="Helvetica Neue"/>
        </w:rPr>
        <w:t xml:space="preserve"> Extended Reconstructed Sea Surface Temperature, Version 5 </w:t>
      </w:r>
      <w:r>
        <w:rPr>
          <w:rFonts w:ascii="Helvetica Neue" w:eastAsia="Helvetica Neue" w:hAnsi="Helvetica Neue" w:cs="Helvetica Neue"/>
        </w:rPr>
        <w:lastRenderedPageBreak/>
        <w:t xml:space="preserve">(ERSSTv5): Upgrades, Validations, and </w:t>
      </w:r>
      <w:proofErr w:type="spellStart"/>
      <w:r>
        <w:rPr>
          <w:rFonts w:ascii="Helvetica Neue" w:eastAsia="Helvetica Neue" w:hAnsi="Helvetica Neue" w:cs="Helvetica Neue"/>
        </w:rPr>
        <w:t>Intercomparisons</w:t>
      </w:r>
      <w:proofErr w:type="spellEnd"/>
      <w:r>
        <w:rPr>
          <w:rFonts w:ascii="Helvetica Neue" w:eastAsia="Helvetica Neue" w:hAnsi="Helvetica Neue" w:cs="Helvetica Neue"/>
        </w:rPr>
        <w:t xml:space="preserve">. </w:t>
      </w:r>
      <w:r>
        <w:rPr>
          <w:rFonts w:ascii="Helvetica Neue" w:eastAsia="Helvetica Neue" w:hAnsi="Helvetica Neue" w:cs="Helvetica Neue"/>
          <w:i/>
        </w:rPr>
        <w:t xml:space="preserve">Journal of Climate </w:t>
      </w:r>
      <w:r>
        <w:rPr>
          <w:rFonts w:ascii="Helvetica Neue" w:eastAsia="Helvetica Neue" w:hAnsi="Helvetica Neue" w:cs="Helvetica Neue"/>
          <w:b/>
        </w:rPr>
        <w:t>30</w:t>
      </w:r>
      <w:r>
        <w:rPr>
          <w:rFonts w:ascii="Helvetica Neue" w:eastAsia="Helvetica Neue" w:hAnsi="Helvetica Neue" w:cs="Helvetica Neue"/>
        </w:rPr>
        <w:t>, 8179–8205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55.</w:t>
      </w:r>
      <w:r>
        <w:rPr>
          <w:rFonts w:ascii="Helvetica Neue" w:eastAsia="Helvetica Neue" w:hAnsi="Helvetica Neue" w:cs="Helvetica Neue"/>
        </w:rPr>
        <w:tab/>
      </w:r>
      <w:proofErr w:type="spellStart"/>
      <w:r>
        <w:rPr>
          <w:rFonts w:ascii="Helvetica Neue" w:eastAsia="Helvetica Neue" w:hAnsi="Helvetica Neue" w:cs="Helvetica Neue"/>
        </w:rPr>
        <w:t>Titley</w:t>
      </w:r>
      <w:proofErr w:type="spellEnd"/>
      <w:r>
        <w:rPr>
          <w:rFonts w:ascii="Helvetica Neue" w:eastAsia="Helvetica Neue" w:hAnsi="Helvetica Neue" w:cs="Helvetica Neue"/>
        </w:rPr>
        <w:t xml:space="preserve">, M. A., </w:t>
      </w:r>
      <w:proofErr w:type="spellStart"/>
      <w:r>
        <w:rPr>
          <w:rFonts w:ascii="Helvetica Neue" w:eastAsia="Helvetica Neue" w:hAnsi="Helvetica Neue" w:cs="Helvetica Neue"/>
        </w:rPr>
        <w:t>Snaddon</w:t>
      </w:r>
      <w:proofErr w:type="spellEnd"/>
      <w:r>
        <w:rPr>
          <w:rFonts w:ascii="Helvetica Neue" w:eastAsia="Helvetica Neue" w:hAnsi="Helvetica Neue" w:cs="Helvetica Neue"/>
        </w:rPr>
        <w:t xml:space="preserve">, J. L. &amp; Turner, E. C. Scientific research on animal biodiversity is systematically biased towards vertebrates and temperate regions. </w:t>
      </w:r>
      <w:proofErr w:type="spellStart"/>
      <w:r>
        <w:rPr>
          <w:rFonts w:ascii="Helvetica Neue" w:eastAsia="Helvetica Neue" w:hAnsi="Helvetica Neue" w:cs="Helvetica Neue"/>
          <w:i/>
        </w:rPr>
        <w:t>PLoS</w:t>
      </w:r>
      <w:proofErr w:type="spellEnd"/>
      <w:r>
        <w:rPr>
          <w:rFonts w:ascii="Helvetica Neue" w:eastAsia="Helvetica Neue" w:hAnsi="Helvetica Neue" w:cs="Helvetica Neue"/>
          <w:i/>
        </w:rPr>
        <w:t xml:space="preserve"> ONE </w:t>
      </w:r>
      <w:r>
        <w:rPr>
          <w:rFonts w:ascii="Helvetica Neue" w:eastAsia="Helvetica Neue" w:hAnsi="Helvetica Neue" w:cs="Helvetica Neue"/>
          <w:b/>
        </w:rPr>
        <w:t>12</w:t>
      </w:r>
      <w:r>
        <w:rPr>
          <w:rFonts w:ascii="Helvetica Neue" w:eastAsia="Helvetica Neue" w:hAnsi="Helvetica Neue" w:cs="Helvetica Neue"/>
        </w:rPr>
        <w:t>, e0189577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56.</w:t>
      </w:r>
      <w:r>
        <w:rPr>
          <w:rFonts w:ascii="Helvetica Neue" w:eastAsia="Helvetica Neue" w:hAnsi="Helvetica Neue" w:cs="Helvetica Neue"/>
        </w:rPr>
        <w:tab/>
      </w:r>
      <w:proofErr w:type="spellStart"/>
      <w:r>
        <w:rPr>
          <w:rFonts w:ascii="Helvetica Neue" w:eastAsia="Helvetica Neue" w:hAnsi="Helvetica Neue" w:cs="Helvetica Neue"/>
        </w:rPr>
        <w:t>Hallmann</w:t>
      </w:r>
      <w:proofErr w:type="spellEnd"/>
      <w:r>
        <w:rPr>
          <w:rFonts w:ascii="Helvetica Neue" w:eastAsia="Helvetica Neue" w:hAnsi="Helvetica Neue" w:cs="Helvetica Neue"/>
        </w:rPr>
        <w:t xml:space="preserve">, C. A. </w:t>
      </w:r>
      <w:r>
        <w:rPr>
          <w:rFonts w:ascii="Helvetica Neue" w:eastAsia="Helvetica Neue" w:hAnsi="Helvetica Neue" w:cs="Helvetica Neue"/>
          <w:i/>
        </w:rPr>
        <w:t>et al.</w:t>
      </w:r>
      <w:r>
        <w:rPr>
          <w:rFonts w:ascii="Helvetica Neue" w:eastAsia="Helvetica Neue" w:hAnsi="Helvetica Neue" w:cs="Helvetica Neue"/>
        </w:rPr>
        <w:t xml:space="preserve"> More than 75 percent decline over 27 years in total flying insect biomass in protected areas. </w:t>
      </w:r>
      <w:r>
        <w:rPr>
          <w:rFonts w:ascii="Helvetica Neue" w:eastAsia="Helvetica Neue" w:hAnsi="Helvetica Neue" w:cs="Helvetica Neue"/>
          <w:i/>
        </w:rPr>
        <w:t xml:space="preserve">PLOS ONE </w:t>
      </w:r>
      <w:r>
        <w:rPr>
          <w:rFonts w:ascii="Helvetica Neue" w:eastAsia="Helvetica Neue" w:hAnsi="Helvetica Neue" w:cs="Helvetica Neue"/>
          <w:b/>
        </w:rPr>
        <w:t>12</w:t>
      </w:r>
      <w:r>
        <w:rPr>
          <w:rFonts w:ascii="Helvetica Neue" w:eastAsia="Helvetica Neue" w:hAnsi="Helvetica Neue" w:cs="Helvetica Neue"/>
        </w:rPr>
        <w:t>, e0185809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57.</w:t>
      </w:r>
      <w:r>
        <w:rPr>
          <w:rFonts w:ascii="Helvetica Neue" w:eastAsia="Helvetica Neue" w:hAnsi="Helvetica Neue" w:cs="Helvetica Neue"/>
        </w:rPr>
        <w:tab/>
        <w:t>Sánchez-</w:t>
      </w:r>
      <w:proofErr w:type="spellStart"/>
      <w:r>
        <w:rPr>
          <w:rFonts w:ascii="Helvetica Neue" w:eastAsia="Helvetica Neue" w:hAnsi="Helvetica Neue" w:cs="Helvetica Neue"/>
        </w:rPr>
        <w:t>Bayo</w:t>
      </w:r>
      <w:proofErr w:type="spellEnd"/>
      <w:r>
        <w:rPr>
          <w:rFonts w:ascii="Helvetica Neue" w:eastAsia="Helvetica Neue" w:hAnsi="Helvetica Neue" w:cs="Helvetica Neue"/>
        </w:rPr>
        <w:t xml:space="preserve">, F. &amp; </w:t>
      </w:r>
      <w:proofErr w:type="spellStart"/>
      <w:r>
        <w:rPr>
          <w:rFonts w:ascii="Helvetica Neue" w:eastAsia="Helvetica Neue" w:hAnsi="Helvetica Neue" w:cs="Helvetica Neue"/>
        </w:rPr>
        <w:t>Wyckhuys</w:t>
      </w:r>
      <w:proofErr w:type="spellEnd"/>
      <w:r>
        <w:rPr>
          <w:rFonts w:ascii="Helvetica Neue" w:eastAsia="Helvetica Neue" w:hAnsi="Helvetica Neue" w:cs="Helvetica Neue"/>
        </w:rPr>
        <w:t xml:space="preserve">, K. A. G. Worldwide decline of the entomofauna: A review of its drivers. </w:t>
      </w:r>
      <w:r>
        <w:rPr>
          <w:rFonts w:ascii="Helvetica Neue" w:eastAsia="Helvetica Neue" w:hAnsi="Helvetica Neue" w:cs="Helvetica Neue"/>
          <w:i/>
        </w:rPr>
        <w:t xml:space="preserve">Biological Conservation </w:t>
      </w:r>
      <w:r>
        <w:rPr>
          <w:rFonts w:ascii="Helvetica Neue" w:eastAsia="Helvetica Neue" w:hAnsi="Helvetica Neue" w:cs="Helvetica Neue"/>
          <w:b/>
        </w:rPr>
        <w:t>232</w:t>
      </w:r>
      <w:r>
        <w:rPr>
          <w:rFonts w:ascii="Helvetica Neue" w:eastAsia="Helvetica Neue" w:hAnsi="Helvetica Neue" w:cs="Helvetica Neue"/>
        </w:rPr>
        <w:t>, 8–27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58.</w:t>
      </w:r>
      <w:r>
        <w:rPr>
          <w:rFonts w:ascii="Helvetica Neue" w:eastAsia="Helvetica Neue" w:hAnsi="Helvetica Neue" w:cs="Helvetica Neue"/>
        </w:rPr>
        <w:tab/>
        <w:t xml:space="preserve">van Klink, R. </w:t>
      </w:r>
      <w:r>
        <w:rPr>
          <w:rFonts w:ascii="Helvetica Neue" w:eastAsia="Helvetica Neue" w:hAnsi="Helvetica Neue" w:cs="Helvetica Neue"/>
          <w:i/>
        </w:rPr>
        <w:t>et al.</w:t>
      </w:r>
      <w:r>
        <w:rPr>
          <w:rFonts w:ascii="Helvetica Neue" w:eastAsia="Helvetica Neue" w:hAnsi="Helvetica Neue" w:cs="Helvetica Neue"/>
        </w:rPr>
        <w:t xml:space="preserve"> Meta-analysis reveals declines in terrestrial but increases in freshwater insect abundances. </w:t>
      </w:r>
      <w:r>
        <w:rPr>
          <w:rFonts w:ascii="Helvetica Neue" w:eastAsia="Helvetica Neue" w:hAnsi="Helvetica Neue" w:cs="Helvetica Neue"/>
          <w:i/>
        </w:rPr>
        <w:t xml:space="preserve">Science </w:t>
      </w:r>
      <w:r>
        <w:rPr>
          <w:rFonts w:ascii="Helvetica Neue" w:eastAsia="Helvetica Neue" w:hAnsi="Helvetica Neue" w:cs="Helvetica Neue"/>
          <w:b/>
        </w:rPr>
        <w:t>368</w:t>
      </w:r>
      <w:r>
        <w:rPr>
          <w:rFonts w:ascii="Helvetica Neue" w:eastAsia="Helvetica Neue" w:hAnsi="Helvetica Neue" w:cs="Helvetica Neue"/>
        </w:rPr>
        <w:t>, 417–420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59.</w:t>
      </w:r>
      <w:r>
        <w:rPr>
          <w:rFonts w:ascii="Helvetica Neue" w:eastAsia="Helvetica Neue" w:hAnsi="Helvetica Neue" w:cs="Helvetica Neue"/>
        </w:rPr>
        <w:tab/>
      </w:r>
      <w:proofErr w:type="spellStart"/>
      <w:r>
        <w:rPr>
          <w:rFonts w:ascii="Helvetica Neue" w:eastAsia="Helvetica Neue" w:hAnsi="Helvetica Neue" w:cs="Helvetica Neue"/>
        </w:rPr>
        <w:t>Dornelas</w:t>
      </w:r>
      <w:proofErr w:type="spellEnd"/>
      <w:r>
        <w:rPr>
          <w:rFonts w:ascii="Helvetica Neue" w:eastAsia="Helvetica Neue" w:hAnsi="Helvetica Neue" w:cs="Helvetica Neue"/>
        </w:rPr>
        <w:t xml:space="preserve">, M. &amp; </w:t>
      </w:r>
      <w:proofErr w:type="spellStart"/>
      <w:r>
        <w:rPr>
          <w:rFonts w:ascii="Helvetica Neue" w:eastAsia="Helvetica Neue" w:hAnsi="Helvetica Neue" w:cs="Helvetica Neue"/>
        </w:rPr>
        <w:t>Daskalova</w:t>
      </w:r>
      <w:proofErr w:type="spellEnd"/>
      <w:r>
        <w:rPr>
          <w:rFonts w:ascii="Helvetica Neue" w:eastAsia="Helvetica Neue" w:hAnsi="Helvetica Neue" w:cs="Helvetica Neue"/>
        </w:rPr>
        <w:t xml:space="preserve">, G. N. Nuanced changes in insect abundance. </w:t>
      </w:r>
      <w:r>
        <w:rPr>
          <w:rFonts w:ascii="Helvetica Neue" w:eastAsia="Helvetica Neue" w:hAnsi="Helvetica Neue" w:cs="Helvetica Neue"/>
          <w:i/>
        </w:rPr>
        <w:t xml:space="preserve">Science </w:t>
      </w:r>
      <w:r>
        <w:rPr>
          <w:rFonts w:ascii="Helvetica Neue" w:eastAsia="Helvetica Neue" w:hAnsi="Helvetica Neue" w:cs="Helvetica Neue"/>
          <w:b/>
        </w:rPr>
        <w:t>368</w:t>
      </w:r>
      <w:r>
        <w:rPr>
          <w:rFonts w:ascii="Helvetica Neue" w:eastAsia="Helvetica Neue" w:hAnsi="Helvetica Neue" w:cs="Helvetica Neue"/>
        </w:rPr>
        <w:t>, 368–369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60.</w:t>
      </w:r>
      <w:r>
        <w:rPr>
          <w:rFonts w:ascii="Helvetica Neue" w:eastAsia="Helvetica Neue" w:hAnsi="Helvetica Neue" w:cs="Helvetica Neue"/>
        </w:rPr>
        <w:tab/>
      </w:r>
      <w:proofErr w:type="spellStart"/>
      <w:r>
        <w:rPr>
          <w:rFonts w:ascii="Helvetica Neue" w:eastAsia="Helvetica Neue" w:hAnsi="Helvetica Neue" w:cs="Helvetica Neue"/>
        </w:rPr>
        <w:t>Didham</w:t>
      </w:r>
      <w:proofErr w:type="spellEnd"/>
      <w:r>
        <w:rPr>
          <w:rFonts w:ascii="Helvetica Neue" w:eastAsia="Helvetica Neue" w:hAnsi="Helvetica Neue" w:cs="Helvetica Neue"/>
        </w:rPr>
        <w:t xml:space="preserve">, R. K. </w:t>
      </w:r>
      <w:r>
        <w:rPr>
          <w:rFonts w:ascii="Helvetica Neue" w:eastAsia="Helvetica Neue" w:hAnsi="Helvetica Neue" w:cs="Helvetica Neue"/>
          <w:i/>
        </w:rPr>
        <w:t>et al.</w:t>
      </w:r>
      <w:r>
        <w:rPr>
          <w:rFonts w:ascii="Helvetica Neue" w:eastAsia="Helvetica Neue" w:hAnsi="Helvetica Neue" w:cs="Helvetica Neue"/>
        </w:rPr>
        <w:t xml:space="preserve"> Interpreting insect declines: seven challenges and a way forward. </w:t>
      </w:r>
      <w:r>
        <w:rPr>
          <w:rFonts w:ascii="Helvetica Neue" w:eastAsia="Helvetica Neue" w:hAnsi="Helvetica Neue" w:cs="Helvetica Neue"/>
          <w:i/>
        </w:rPr>
        <w:t xml:space="preserve">Insect </w:t>
      </w:r>
      <w:proofErr w:type="spellStart"/>
      <w:r>
        <w:rPr>
          <w:rFonts w:ascii="Helvetica Neue" w:eastAsia="Helvetica Neue" w:hAnsi="Helvetica Neue" w:cs="Helvetica Neue"/>
          <w:i/>
        </w:rPr>
        <w:t>Conserv</w:t>
      </w:r>
      <w:proofErr w:type="spellEnd"/>
      <w:r>
        <w:rPr>
          <w:rFonts w:ascii="Helvetica Neue" w:eastAsia="Helvetica Neue" w:hAnsi="Helvetica Neue" w:cs="Helvetica Neue"/>
          <w:i/>
        </w:rPr>
        <w:t xml:space="preserve"> Divers </w:t>
      </w:r>
      <w:r>
        <w:rPr>
          <w:rFonts w:ascii="Helvetica Neue" w:eastAsia="Helvetica Neue" w:hAnsi="Helvetica Neue" w:cs="Helvetica Neue"/>
          <w:b/>
        </w:rPr>
        <w:t>13</w:t>
      </w:r>
      <w:r>
        <w:rPr>
          <w:rFonts w:ascii="Helvetica Neue" w:eastAsia="Helvetica Neue" w:hAnsi="Helvetica Neue" w:cs="Helvetica Neue"/>
        </w:rPr>
        <w:t>, 103–114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61.</w:t>
      </w:r>
      <w:r>
        <w:rPr>
          <w:rFonts w:ascii="Helvetica Neue" w:eastAsia="Helvetica Neue" w:hAnsi="Helvetica Neue" w:cs="Helvetica Neue"/>
        </w:rPr>
        <w:tab/>
        <w:t xml:space="preserve">Montgomery, G. A. </w:t>
      </w:r>
      <w:r>
        <w:rPr>
          <w:rFonts w:ascii="Helvetica Neue" w:eastAsia="Helvetica Neue" w:hAnsi="Helvetica Neue" w:cs="Helvetica Neue"/>
          <w:i/>
        </w:rPr>
        <w:t>et al.</w:t>
      </w:r>
      <w:r>
        <w:rPr>
          <w:rFonts w:ascii="Helvetica Neue" w:eastAsia="Helvetica Neue" w:hAnsi="Helvetica Neue" w:cs="Helvetica Neue"/>
        </w:rPr>
        <w:t xml:space="preserve"> Is the insect apocalypse upon us? How to find out. </w:t>
      </w:r>
      <w:r>
        <w:rPr>
          <w:rFonts w:ascii="Helvetica Neue" w:eastAsia="Helvetica Neue" w:hAnsi="Helvetica Neue" w:cs="Helvetica Neue"/>
          <w:i/>
        </w:rPr>
        <w:t>Biological Conservation</w:t>
      </w:r>
      <w:r>
        <w:rPr>
          <w:rFonts w:ascii="Helvetica Neue" w:eastAsia="Helvetica Neue" w:hAnsi="Helvetica Neue" w:cs="Helvetica Neue"/>
        </w:rPr>
        <w:t xml:space="preserve"> 108327 (2019) </w:t>
      </w:r>
      <w:proofErr w:type="gramStart"/>
      <w:r>
        <w:rPr>
          <w:rFonts w:ascii="Helvetica Neue" w:eastAsia="Helvetica Neue" w:hAnsi="Helvetica Neue" w:cs="Helvetica Neue"/>
        </w:rPr>
        <w:t>doi:10.1016/j.biocon</w:t>
      </w:r>
      <w:proofErr w:type="gramEnd"/>
      <w:r>
        <w:rPr>
          <w:rFonts w:ascii="Helvetica Neue" w:eastAsia="Helvetica Neue" w:hAnsi="Helvetica Neue" w:cs="Helvetica Neue"/>
        </w:rPr>
        <w:t>.2019.108327.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62.</w:t>
      </w:r>
      <w:r>
        <w:rPr>
          <w:rFonts w:ascii="Helvetica Neue" w:eastAsia="Helvetica Neue" w:hAnsi="Helvetica Neue" w:cs="Helvetica Neue"/>
        </w:rPr>
        <w:tab/>
      </w:r>
      <w:proofErr w:type="spellStart"/>
      <w:r>
        <w:rPr>
          <w:rFonts w:ascii="Helvetica Neue" w:eastAsia="Helvetica Neue" w:hAnsi="Helvetica Neue" w:cs="Helvetica Neue"/>
        </w:rPr>
        <w:t>Daskalova</w:t>
      </w:r>
      <w:proofErr w:type="spellEnd"/>
      <w:r>
        <w:rPr>
          <w:rFonts w:ascii="Helvetica Neue" w:eastAsia="Helvetica Neue" w:hAnsi="Helvetica Neue" w:cs="Helvetica Neue"/>
        </w:rPr>
        <w:t xml:space="preserve">, G. N., Phillimore, A. B. &amp; Myers‐Smith, I. H. Accounting for year effects and sampling error in temporal analyses of invertebrate population and biodiversity change: a comment on Seibold </w:t>
      </w:r>
      <w:r>
        <w:rPr>
          <w:rFonts w:ascii="Helvetica Neue" w:eastAsia="Helvetica Neue" w:hAnsi="Helvetica Neue" w:cs="Helvetica Neue"/>
          <w:i/>
        </w:rPr>
        <w:t xml:space="preserve">et </w:t>
      </w:r>
      <w:proofErr w:type="gramStart"/>
      <w:r>
        <w:rPr>
          <w:rFonts w:ascii="Helvetica Neue" w:eastAsia="Helvetica Neue" w:hAnsi="Helvetica Neue" w:cs="Helvetica Neue"/>
          <w:i/>
        </w:rPr>
        <w:t>al</w:t>
      </w:r>
      <w:r>
        <w:rPr>
          <w:rFonts w:ascii="Helvetica Neue" w:eastAsia="Helvetica Neue" w:hAnsi="Helvetica Neue" w:cs="Helvetica Neue"/>
        </w:rPr>
        <w:t xml:space="preserve"> .</w:t>
      </w:r>
      <w:proofErr w:type="gramEnd"/>
      <w:r>
        <w:rPr>
          <w:rFonts w:ascii="Helvetica Neue" w:eastAsia="Helvetica Neue" w:hAnsi="Helvetica Neue" w:cs="Helvetica Neue"/>
        </w:rPr>
        <w:t xml:space="preserve"> 2019. </w:t>
      </w:r>
      <w:r>
        <w:rPr>
          <w:rFonts w:ascii="Helvetica Neue" w:eastAsia="Helvetica Neue" w:hAnsi="Helvetica Neue" w:cs="Helvetica Neue"/>
          <w:i/>
        </w:rPr>
        <w:t xml:space="preserve">Insect </w:t>
      </w:r>
      <w:proofErr w:type="spellStart"/>
      <w:r>
        <w:rPr>
          <w:rFonts w:ascii="Helvetica Neue" w:eastAsia="Helvetica Neue" w:hAnsi="Helvetica Neue" w:cs="Helvetica Neue"/>
          <w:i/>
        </w:rPr>
        <w:t>Conserv</w:t>
      </w:r>
      <w:proofErr w:type="spellEnd"/>
      <w:r>
        <w:rPr>
          <w:rFonts w:ascii="Helvetica Neue" w:eastAsia="Helvetica Neue" w:hAnsi="Helvetica Neue" w:cs="Helvetica Neue"/>
          <w:i/>
        </w:rPr>
        <w:t xml:space="preserve"> Divers </w:t>
      </w:r>
      <w:r>
        <w:rPr>
          <w:rFonts w:ascii="Helvetica Neue" w:eastAsia="Helvetica Neue" w:hAnsi="Helvetica Neue" w:cs="Helvetica Neue"/>
          <w:b/>
        </w:rPr>
        <w:t>14</w:t>
      </w:r>
      <w:r>
        <w:rPr>
          <w:rFonts w:ascii="Helvetica Neue" w:eastAsia="Helvetica Neue" w:hAnsi="Helvetica Neue" w:cs="Helvetica Neue"/>
        </w:rPr>
        <w:t>, 149–154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63.</w:t>
      </w:r>
      <w:r>
        <w:rPr>
          <w:rFonts w:ascii="Helvetica Neue" w:eastAsia="Helvetica Neue" w:hAnsi="Helvetica Neue" w:cs="Helvetica Neue"/>
        </w:rPr>
        <w:tab/>
        <w:t xml:space="preserve">Olson, D. M. &amp; </w:t>
      </w:r>
      <w:proofErr w:type="spellStart"/>
      <w:r>
        <w:rPr>
          <w:rFonts w:ascii="Helvetica Neue" w:eastAsia="Helvetica Neue" w:hAnsi="Helvetica Neue" w:cs="Helvetica Neue"/>
        </w:rPr>
        <w:t>Dinerstein</w:t>
      </w:r>
      <w:proofErr w:type="spellEnd"/>
      <w:r>
        <w:rPr>
          <w:rFonts w:ascii="Helvetica Neue" w:eastAsia="Helvetica Neue" w:hAnsi="Helvetica Neue" w:cs="Helvetica Neue"/>
        </w:rPr>
        <w:t xml:space="preserve">, E. The Global 200: Priority Ecoregions for Global </w:t>
      </w:r>
      <w:r>
        <w:rPr>
          <w:rFonts w:ascii="Helvetica Neue" w:eastAsia="Helvetica Neue" w:hAnsi="Helvetica Neue" w:cs="Helvetica Neue"/>
        </w:rPr>
        <w:lastRenderedPageBreak/>
        <w:t xml:space="preserve">Conservation. </w:t>
      </w:r>
      <w:r>
        <w:rPr>
          <w:rFonts w:ascii="Helvetica Neue" w:eastAsia="Helvetica Neue" w:hAnsi="Helvetica Neue" w:cs="Helvetica Neue"/>
          <w:i/>
        </w:rPr>
        <w:t xml:space="preserve">Annals of the Missouri Botanical Garden </w:t>
      </w:r>
      <w:r>
        <w:rPr>
          <w:rFonts w:ascii="Helvetica Neue" w:eastAsia="Helvetica Neue" w:hAnsi="Helvetica Neue" w:cs="Helvetica Neue"/>
          <w:b/>
        </w:rPr>
        <w:t>89</w:t>
      </w:r>
      <w:r>
        <w:rPr>
          <w:rFonts w:ascii="Helvetica Neue" w:eastAsia="Helvetica Neue" w:hAnsi="Helvetica Neue" w:cs="Helvetica Neue"/>
        </w:rPr>
        <w:t>, 199–224 (2002).</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64.</w:t>
      </w:r>
      <w:r>
        <w:rPr>
          <w:rFonts w:ascii="Helvetica Neue" w:eastAsia="Helvetica Neue" w:hAnsi="Helvetica Neue" w:cs="Helvetica Neue"/>
        </w:rPr>
        <w:tab/>
        <w:t xml:space="preserve">Isaac, N. J. B. &amp; </w:t>
      </w:r>
      <w:proofErr w:type="spellStart"/>
      <w:r>
        <w:rPr>
          <w:rFonts w:ascii="Helvetica Neue" w:eastAsia="Helvetica Neue" w:hAnsi="Helvetica Neue" w:cs="Helvetica Neue"/>
        </w:rPr>
        <w:t>Cowlishaw</w:t>
      </w:r>
      <w:proofErr w:type="spellEnd"/>
      <w:r>
        <w:rPr>
          <w:rFonts w:ascii="Helvetica Neue" w:eastAsia="Helvetica Neue" w:hAnsi="Helvetica Neue" w:cs="Helvetica Neue"/>
        </w:rPr>
        <w:t xml:space="preserve">, G. How species respond to multiple extinction threats. </w:t>
      </w:r>
      <w:r>
        <w:rPr>
          <w:rFonts w:ascii="Helvetica Neue" w:eastAsia="Helvetica Neue" w:hAnsi="Helvetica Neue" w:cs="Helvetica Neue"/>
          <w:i/>
        </w:rPr>
        <w:t xml:space="preserve">Proceedings of the Royal Society of London. Series B: Biological Sciences </w:t>
      </w:r>
      <w:r>
        <w:rPr>
          <w:rFonts w:ascii="Helvetica Neue" w:eastAsia="Helvetica Neue" w:hAnsi="Helvetica Neue" w:cs="Helvetica Neue"/>
          <w:b/>
        </w:rPr>
        <w:t>271</w:t>
      </w:r>
      <w:r>
        <w:rPr>
          <w:rFonts w:ascii="Helvetica Neue" w:eastAsia="Helvetica Neue" w:hAnsi="Helvetica Neue" w:cs="Helvetica Neue"/>
        </w:rPr>
        <w:t>, 1135–1141 (2004).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65.</w:t>
      </w:r>
      <w:r>
        <w:rPr>
          <w:rFonts w:ascii="Helvetica Neue" w:eastAsia="Helvetica Neue" w:hAnsi="Helvetica Neue" w:cs="Helvetica Neue"/>
        </w:rPr>
        <w:tab/>
        <w:t xml:space="preserve">Rocha‐Ortega, M., Rodriguez, P. &amp; Córdoba‐Aguilar, A. Geographical, temporal and taxonomic biases in insect GBIF data on biodiversity and extinction.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Entomol</w:t>
      </w:r>
      <w:proofErr w:type="spellEnd"/>
      <w:r>
        <w:rPr>
          <w:rFonts w:ascii="Helvetica Neue" w:eastAsia="Helvetica Neue" w:hAnsi="Helvetica Neue" w:cs="Helvetica Neue"/>
        </w:rPr>
        <w:t xml:space="preserve"> een.13027 (2021) doi:10.1111/een.13027.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66.</w:t>
      </w:r>
      <w:r>
        <w:rPr>
          <w:rFonts w:ascii="Helvetica Neue" w:eastAsia="Helvetica Neue" w:hAnsi="Helvetica Neue" w:cs="Helvetica Neue"/>
        </w:rPr>
        <w:tab/>
      </w:r>
      <w:proofErr w:type="spellStart"/>
      <w:r>
        <w:rPr>
          <w:rFonts w:ascii="Helvetica Neue" w:eastAsia="Helvetica Neue" w:hAnsi="Helvetica Neue" w:cs="Helvetica Neue"/>
        </w:rPr>
        <w:t>Barnagaud</w:t>
      </w:r>
      <w:proofErr w:type="spellEnd"/>
      <w:r>
        <w:rPr>
          <w:rFonts w:ascii="Helvetica Neue" w:eastAsia="Helvetica Neue" w:hAnsi="Helvetica Neue" w:cs="Helvetica Neue"/>
        </w:rPr>
        <w:t xml:space="preserve">, J.-Y. </w:t>
      </w:r>
      <w:r>
        <w:rPr>
          <w:rFonts w:ascii="Helvetica Neue" w:eastAsia="Helvetica Neue" w:hAnsi="Helvetica Neue" w:cs="Helvetica Neue"/>
          <w:i/>
        </w:rPr>
        <w:t>et al.</w:t>
      </w:r>
      <w:r>
        <w:rPr>
          <w:rFonts w:ascii="Helvetica Neue" w:eastAsia="Helvetica Neue" w:hAnsi="Helvetica Neue" w:cs="Helvetica Neue"/>
        </w:rPr>
        <w:t xml:space="preserve"> Relating Habitat and Climatic Niches in Birds. </w:t>
      </w:r>
      <w:proofErr w:type="spellStart"/>
      <w:r>
        <w:rPr>
          <w:rFonts w:ascii="Helvetica Neue" w:eastAsia="Helvetica Neue" w:hAnsi="Helvetica Neue" w:cs="Helvetica Neue"/>
          <w:i/>
        </w:rPr>
        <w:t>PLoS</w:t>
      </w:r>
      <w:proofErr w:type="spellEnd"/>
      <w:r>
        <w:rPr>
          <w:rFonts w:ascii="Helvetica Neue" w:eastAsia="Helvetica Neue" w:hAnsi="Helvetica Neue" w:cs="Helvetica Neue"/>
          <w:i/>
        </w:rPr>
        <w:t xml:space="preserve"> ONE </w:t>
      </w:r>
      <w:r>
        <w:rPr>
          <w:rFonts w:ascii="Helvetica Neue" w:eastAsia="Helvetica Neue" w:hAnsi="Helvetica Neue" w:cs="Helvetica Neue"/>
          <w:b/>
        </w:rPr>
        <w:t>7</w:t>
      </w:r>
      <w:r>
        <w:rPr>
          <w:rFonts w:ascii="Helvetica Neue" w:eastAsia="Helvetica Neue" w:hAnsi="Helvetica Neue" w:cs="Helvetica Neue"/>
        </w:rPr>
        <w:t>, e32819 (2012).</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67.</w:t>
      </w:r>
      <w:r>
        <w:rPr>
          <w:rFonts w:ascii="Helvetica Neue" w:eastAsia="Helvetica Neue" w:hAnsi="Helvetica Neue" w:cs="Helvetica Neue"/>
        </w:rPr>
        <w:tab/>
      </w:r>
      <w:proofErr w:type="spellStart"/>
      <w:r>
        <w:rPr>
          <w:rFonts w:ascii="Helvetica Neue" w:eastAsia="Helvetica Neue" w:hAnsi="Helvetica Neue" w:cs="Helvetica Neue"/>
        </w:rPr>
        <w:t>Frishkoff</w:t>
      </w:r>
      <w:proofErr w:type="spellEnd"/>
      <w:r>
        <w:rPr>
          <w:rFonts w:ascii="Helvetica Neue" w:eastAsia="Helvetica Neue" w:hAnsi="Helvetica Neue" w:cs="Helvetica Neue"/>
        </w:rPr>
        <w:t xml:space="preserve">, L. O. </w:t>
      </w:r>
      <w:r>
        <w:rPr>
          <w:rFonts w:ascii="Helvetica Neue" w:eastAsia="Helvetica Neue" w:hAnsi="Helvetica Neue" w:cs="Helvetica Neue"/>
          <w:i/>
        </w:rPr>
        <w:t>et al.</w:t>
      </w:r>
      <w:r>
        <w:rPr>
          <w:rFonts w:ascii="Helvetica Neue" w:eastAsia="Helvetica Neue" w:hAnsi="Helvetica Neue" w:cs="Helvetica Neue"/>
        </w:rPr>
        <w:t xml:space="preserve"> Climate change and habitat conversion </w:t>
      </w:r>
      <w:proofErr w:type="spellStart"/>
      <w:r>
        <w:rPr>
          <w:rFonts w:ascii="Helvetica Neue" w:eastAsia="Helvetica Neue" w:hAnsi="Helvetica Neue" w:cs="Helvetica Neue"/>
        </w:rPr>
        <w:t>favour</w:t>
      </w:r>
      <w:proofErr w:type="spellEnd"/>
      <w:r>
        <w:rPr>
          <w:rFonts w:ascii="Helvetica Neue" w:eastAsia="Helvetica Neue" w:hAnsi="Helvetica Neue" w:cs="Helvetica Neue"/>
        </w:rPr>
        <w:t xml:space="preserve"> the same species. </w:t>
      </w:r>
      <w:r>
        <w:rPr>
          <w:rFonts w:ascii="Helvetica Neue" w:eastAsia="Helvetica Neue" w:hAnsi="Helvetica Neue" w:cs="Helvetica Neue"/>
          <w:i/>
        </w:rPr>
        <w:t xml:space="preserve">Ecology Letters </w:t>
      </w:r>
      <w:r>
        <w:rPr>
          <w:rFonts w:ascii="Helvetica Neue" w:eastAsia="Helvetica Neue" w:hAnsi="Helvetica Neue" w:cs="Helvetica Neue"/>
          <w:b/>
        </w:rPr>
        <w:t>19</w:t>
      </w:r>
      <w:r>
        <w:rPr>
          <w:rFonts w:ascii="Helvetica Neue" w:eastAsia="Helvetica Neue" w:hAnsi="Helvetica Neue" w:cs="Helvetica Neue"/>
        </w:rPr>
        <w:t>, 1081–1090 (2016).</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68.</w:t>
      </w:r>
      <w:r>
        <w:rPr>
          <w:rFonts w:ascii="Helvetica Neue" w:eastAsia="Helvetica Neue" w:hAnsi="Helvetica Neue" w:cs="Helvetica Neue"/>
        </w:rPr>
        <w:tab/>
        <w:t xml:space="preserve">Klink, R. </w:t>
      </w:r>
      <w:r>
        <w:rPr>
          <w:rFonts w:ascii="Helvetica Neue" w:eastAsia="Helvetica Neue" w:hAnsi="Helvetica Neue" w:cs="Helvetica Neue"/>
          <w:i/>
        </w:rPr>
        <w:t>et al.</w:t>
      </w:r>
      <w:r>
        <w:rPr>
          <w:rFonts w:ascii="Helvetica Neue" w:eastAsia="Helvetica Neue" w:hAnsi="Helvetica Neue" w:cs="Helvetica Neue"/>
        </w:rPr>
        <w:t xml:space="preserve"> </w:t>
      </w:r>
      <w:proofErr w:type="spellStart"/>
      <w:r>
        <w:rPr>
          <w:rFonts w:ascii="Helvetica Neue" w:eastAsia="Helvetica Neue" w:hAnsi="Helvetica Neue" w:cs="Helvetica Neue"/>
        </w:rPr>
        <w:t>InsectChange</w:t>
      </w:r>
      <w:proofErr w:type="spellEnd"/>
      <w:r>
        <w:rPr>
          <w:rFonts w:ascii="Helvetica Neue" w:eastAsia="Helvetica Neue" w:hAnsi="Helvetica Neue" w:cs="Helvetica Neue"/>
        </w:rPr>
        <w:t xml:space="preserve">: a global database of temporal changes in insect and arachnid assemblages. </w:t>
      </w:r>
      <w:r>
        <w:rPr>
          <w:rFonts w:ascii="Helvetica Neue" w:eastAsia="Helvetica Neue" w:hAnsi="Helvetica Neue" w:cs="Helvetica Neue"/>
          <w:i/>
        </w:rPr>
        <w:t xml:space="preserve">Ecology </w:t>
      </w:r>
      <w:r>
        <w:rPr>
          <w:rFonts w:ascii="Helvetica Neue" w:eastAsia="Helvetica Neue" w:hAnsi="Helvetica Neue" w:cs="Helvetica Neue"/>
          <w:b/>
        </w:rPr>
        <w:t>102</w:t>
      </w:r>
      <w:r>
        <w:rPr>
          <w:rFonts w:ascii="Helvetica Neue" w:eastAsia="Helvetica Neue" w:hAnsi="Helvetica Neue" w:cs="Helvetica Neue"/>
        </w:rPr>
        <w:t>,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69.</w:t>
      </w:r>
      <w:r>
        <w:rPr>
          <w:rFonts w:ascii="Helvetica Neue" w:eastAsia="Helvetica Neue" w:hAnsi="Helvetica Neue" w:cs="Helvetica Neue"/>
        </w:rPr>
        <w:tab/>
      </w:r>
      <w:proofErr w:type="spellStart"/>
      <w:r>
        <w:rPr>
          <w:rFonts w:ascii="Helvetica Neue" w:eastAsia="Helvetica Neue" w:hAnsi="Helvetica Neue" w:cs="Helvetica Neue"/>
        </w:rPr>
        <w:t>Brlík</w:t>
      </w:r>
      <w:proofErr w:type="spellEnd"/>
      <w:r>
        <w:rPr>
          <w:rFonts w:ascii="Helvetica Neue" w:eastAsia="Helvetica Neue" w:hAnsi="Helvetica Neue" w:cs="Helvetica Neue"/>
        </w:rPr>
        <w:t xml:space="preserve">, V. </w:t>
      </w:r>
      <w:r>
        <w:rPr>
          <w:rFonts w:ascii="Helvetica Neue" w:eastAsia="Helvetica Neue" w:hAnsi="Helvetica Neue" w:cs="Helvetica Neue"/>
          <w:i/>
        </w:rPr>
        <w:t>et al.</w:t>
      </w:r>
      <w:r>
        <w:rPr>
          <w:rFonts w:ascii="Helvetica Neue" w:eastAsia="Helvetica Neue" w:hAnsi="Helvetica Neue" w:cs="Helvetica Neue"/>
        </w:rPr>
        <w:t xml:space="preserve"> Long-term and large-scale multispecies dataset tracking population changes of common European breeding birds. </w:t>
      </w:r>
      <w:r>
        <w:rPr>
          <w:rFonts w:ascii="Helvetica Neue" w:eastAsia="Helvetica Neue" w:hAnsi="Helvetica Neue" w:cs="Helvetica Neue"/>
          <w:i/>
        </w:rPr>
        <w:t xml:space="preserve">Sci Data </w:t>
      </w:r>
      <w:r>
        <w:rPr>
          <w:rFonts w:ascii="Helvetica Neue" w:eastAsia="Helvetica Neue" w:hAnsi="Helvetica Neue" w:cs="Helvetica Neue"/>
          <w:b/>
        </w:rPr>
        <w:t>8</w:t>
      </w:r>
      <w:r>
        <w:rPr>
          <w:rFonts w:ascii="Helvetica Neue" w:eastAsia="Helvetica Neue" w:hAnsi="Helvetica Neue" w:cs="Helvetica Neue"/>
        </w:rPr>
        <w:t>, 21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70.</w:t>
      </w:r>
      <w:r>
        <w:rPr>
          <w:rFonts w:ascii="Helvetica Neue" w:eastAsia="Helvetica Neue" w:hAnsi="Helvetica Neue" w:cs="Helvetica Neue"/>
        </w:rPr>
        <w:tab/>
        <w:t xml:space="preserve">Pereira, H. M. </w:t>
      </w:r>
      <w:r>
        <w:rPr>
          <w:rFonts w:ascii="Helvetica Neue" w:eastAsia="Helvetica Neue" w:hAnsi="Helvetica Neue" w:cs="Helvetica Neue"/>
          <w:i/>
        </w:rPr>
        <w:t>et al.</w:t>
      </w:r>
      <w:r>
        <w:rPr>
          <w:rFonts w:ascii="Helvetica Neue" w:eastAsia="Helvetica Neue" w:hAnsi="Helvetica Neue" w:cs="Helvetica Neue"/>
        </w:rPr>
        <w:t xml:space="preserve"> Essential Biodiversity Variables. </w:t>
      </w:r>
      <w:r>
        <w:rPr>
          <w:rFonts w:ascii="Helvetica Neue" w:eastAsia="Helvetica Neue" w:hAnsi="Helvetica Neue" w:cs="Helvetica Neue"/>
          <w:i/>
        </w:rPr>
        <w:t xml:space="preserve">Science </w:t>
      </w:r>
      <w:r>
        <w:rPr>
          <w:rFonts w:ascii="Helvetica Neue" w:eastAsia="Helvetica Neue" w:hAnsi="Helvetica Neue" w:cs="Helvetica Neue"/>
          <w:b/>
        </w:rPr>
        <w:t>339</w:t>
      </w:r>
      <w:r>
        <w:rPr>
          <w:rFonts w:ascii="Helvetica Neue" w:eastAsia="Helvetica Neue" w:hAnsi="Helvetica Neue" w:cs="Helvetica Neue"/>
        </w:rPr>
        <w:t>, 277–278 (2013).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71.</w:t>
      </w:r>
      <w:r>
        <w:rPr>
          <w:rFonts w:ascii="Helvetica Neue" w:eastAsia="Helvetica Neue" w:hAnsi="Helvetica Neue" w:cs="Helvetica Neue"/>
        </w:rPr>
        <w:tab/>
        <w:t xml:space="preserve">Collen, B., Ram, M., </w:t>
      </w:r>
      <w:proofErr w:type="spellStart"/>
      <w:r>
        <w:rPr>
          <w:rFonts w:ascii="Helvetica Neue" w:eastAsia="Helvetica Neue" w:hAnsi="Helvetica Neue" w:cs="Helvetica Neue"/>
        </w:rPr>
        <w:t>Zamin</w:t>
      </w:r>
      <w:proofErr w:type="spellEnd"/>
      <w:r>
        <w:rPr>
          <w:rFonts w:ascii="Helvetica Neue" w:eastAsia="Helvetica Neue" w:hAnsi="Helvetica Neue" w:cs="Helvetica Neue"/>
        </w:rPr>
        <w:t xml:space="preserve">, T. &amp; McRae, L. The Tropical Biodiversity Data Gap: Addressing Disparity in Global Monitoring. </w:t>
      </w:r>
      <w:r>
        <w:rPr>
          <w:rFonts w:ascii="Helvetica Neue" w:eastAsia="Helvetica Neue" w:hAnsi="Helvetica Neue" w:cs="Helvetica Neue"/>
          <w:i/>
        </w:rPr>
        <w:t xml:space="preserve">Tropical Conservation Science </w:t>
      </w:r>
      <w:r>
        <w:rPr>
          <w:rFonts w:ascii="Helvetica Neue" w:eastAsia="Helvetica Neue" w:hAnsi="Helvetica Neue" w:cs="Helvetica Neue"/>
          <w:b/>
        </w:rPr>
        <w:t>1</w:t>
      </w:r>
      <w:r>
        <w:rPr>
          <w:rFonts w:ascii="Helvetica Neue" w:eastAsia="Helvetica Neue" w:hAnsi="Helvetica Neue" w:cs="Helvetica Neue"/>
        </w:rPr>
        <w:t>, 75–88 (2008).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72.</w:t>
      </w:r>
      <w:r>
        <w:rPr>
          <w:rFonts w:ascii="Helvetica Neue" w:eastAsia="Helvetica Neue" w:hAnsi="Helvetica Neue" w:cs="Helvetica Neue"/>
        </w:rPr>
        <w:tab/>
        <w:t xml:space="preserve">Cameron, E. K. </w:t>
      </w:r>
      <w:r>
        <w:rPr>
          <w:rFonts w:ascii="Helvetica Neue" w:eastAsia="Helvetica Neue" w:hAnsi="Helvetica Neue" w:cs="Helvetica Neue"/>
          <w:i/>
        </w:rPr>
        <w:t>et al.</w:t>
      </w:r>
      <w:r>
        <w:rPr>
          <w:rFonts w:ascii="Helvetica Neue" w:eastAsia="Helvetica Neue" w:hAnsi="Helvetica Neue" w:cs="Helvetica Neue"/>
        </w:rPr>
        <w:t xml:space="preserve"> Global gaps in soil biodiversity data.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2</w:t>
      </w:r>
      <w:r>
        <w:rPr>
          <w:rFonts w:ascii="Helvetica Neue" w:eastAsia="Helvetica Neue" w:hAnsi="Helvetica Neue" w:cs="Helvetica Neue"/>
        </w:rPr>
        <w:t>, 1042–1043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73.</w:t>
      </w:r>
      <w:r>
        <w:rPr>
          <w:rFonts w:ascii="Helvetica Neue" w:eastAsia="Helvetica Neue" w:hAnsi="Helvetica Neue" w:cs="Helvetica Neue"/>
        </w:rPr>
        <w:tab/>
      </w:r>
      <w:proofErr w:type="spellStart"/>
      <w:r>
        <w:rPr>
          <w:rFonts w:ascii="Helvetica Neue" w:eastAsia="Helvetica Neue" w:hAnsi="Helvetica Neue" w:cs="Helvetica Neue"/>
        </w:rPr>
        <w:t>Geijzendorffer</w:t>
      </w:r>
      <w:proofErr w:type="spellEnd"/>
      <w:r>
        <w:rPr>
          <w:rFonts w:ascii="Helvetica Neue" w:eastAsia="Helvetica Neue" w:hAnsi="Helvetica Neue" w:cs="Helvetica Neue"/>
        </w:rPr>
        <w:t xml:space="preserve">, I. R. </w:t>
      </w:r>
      <w:r>
        <w:rPr>
          <w:rFonts w:ascii="Helvetica Neue" w:eastAsia="Helvetica Neue" w:hAnsi="Helvetica Neue" w:cs="Helvetica Neue"/>
          <w:i/>
        </w:rPr>
        <w:t>et al.</w:t>
      </w:r>
      <w:r>
        <w:rPr>
          <w:rFonts w:ascii="Helvetica Neue" w:eastAsia="Helvetica Neue" w:hAnsi="Helvetica Neue" w:cs="Helvetica Neue"/>
        </w:rPr>
        <w:t xml:space="preserve"> Bridging the gap between biodiversity data and policy </w:t>
      </w:r>
      <w:r>
        <w:rPr>
          <w:rFonts w:ascii="Helvetica Neue" w:eastAsia="Helvetica Neue" w:hAnsi="Helvetica Neue" w:cs="Helvetica Neue"/>
        </w:rPr>
        <w:lastRenderedPageBreak/>
        <w:t xml:space="preserve">reporting needs: An Essential Biodiversity Variables perspective. </w:t>
      </w:r>
      <w:r>
        <w:rPr>
          <w:rFonts w:ascii="Helvetica Neue" w:eastAsia="Helvetica Neue" w:hAnsi="Helvetica Neue" w:cs="Helvetica Neue"/>
          <w:i/>
        </w:rPr>
        <w:t xml:space="preserve">J Appl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r>
        <w:rPr>
          <w:rFonts w:ascii="Helvetica Neue" w:eastAsia="Helvetica Neue" w:hAnsi="Helvetica Neue" w:cs="Helvetica Neue"/>
          <w:b/>
        </w:rPr>
        <w:t>53</w:t>
      </w:r>
      <w:r>
        <w:rPr>
          <w:rFonts w:ascii="Helvetica Neue" w:eastAsia="Helvetica Neue" w:hAnsi="Helvetica Neue" w:cs="Helvetica Neue"/>
        </w:rPr>
        <w:t>, 1341–1350 (2016).</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74.</w:t>
      </w:r>
      <w:r>
        <w:rPr>
          <w:rFonts w:ascii="Helvetica Neue" w:eastAsia="Helvetica Neue" w:hAnsi="Helvetica Neue" w:cs="Helvetica Neue"/>
        </w:rPr>
        <w:tab/>
        <w:t xml:space="preserve">Wetzel, F. T. </w:t>
      </w:r>
      <w:r>
        <w:rPr>
          <w:rFonts w:ascii="Helvetica Neue" w:eastAsia="Helvetica Neue" w:hAnsi="Helvetica Neue" w:cs="Helvetica Neue"/>
          <w:i/>
        </w:rPr>
        <w:t>et al.</w:t>
      </w:r>
      <w:r>
        <w:rPr>
          <w:rFonts w:ascii="Helvetica Neue" w:eastAsia="Helvetica Neue" w:hAnsi="Helvetica Neue" w:cs="Helvetica Neue"/>
        </w:rPr>
        <w:t xml:space="preserve"> Unlocking biodiversity data: Prioritization and filling the gaps in biodiversity observation data in Europe. </w:t>
      </w:r>
      <w:r>
        <w:rPr>
          <w:rFonts w:ascii="Helvetica Neue" w:eastAsia="Helvetica Neue" w:hAnsi="Helvetica Neue" w:cs="Helvetica Neue"/>
          <w:i/>
        </w:rPr>
        <w:t xml:space="preserve">Biological Conservation </w:t>
      </w:r>
      <w:r>
        <w:rPr>
          <w:rFonts w:ascii="Helvetica Neue" w:eastAsia="Helvetica Neue" w:hAnsi="Helvetica Neue" w:cs="Helvetica Neue"/>
          <w:b/>
        </w:rPr>
        <w:t>221</w:t>
      </w:r>
      <w:r>
        <w:rPr>
          <w:rFonts w:ascii="Helvetica Neue" w:eastAsia="Helvetica Neue" w:hAnsi="Helvetica Neue" w:cs="Helvetica Neue"/>
        </w:rPr>
        <w:t>, 78–85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75.</w:t>
      </w:r>
      <w:r>
        <w:rPr>
          <w:rFonts w:ascii="Helvetica Neue" w:eastAsia="Helvetica Neue" w:hAnsi="Helvetica Neue" w:cs="Helvetica Neue"/>
        </w:rPr>
        <w:tab/>
      </w:r>
      <w:proofErr w:type="spellStart"/>
      <w:r>
        <w:rPr>
          <w:rFonts w:ascii="Helvetica Neue" w:eastAsia="Helvetica Neue" w:hAnsi="Helvetica Neue" w:cs="Helvetica Neue"/>
        </w:rPr>
        <w:t>Bardgett</w:t>
      </w:r>
      <w:proofErr w:type="spellEnd"/>
      <w:r>
        <w:rPr>
          <w:rFonts w:ascii="Helvetica Neue" w:eastAsia="Helvetica Neue" w:hAnsi="Helvetica Neue" w:cs="Helvetica Neue"/>
        </w:rPr>
        <w:t xml:space="preserve">, R. D. &amp; van der </w:t>
      </w:r>
      <w:proofErr w:type="spellStart"/>
      <w:r>
        <w:rPr>
          <w:rFonts w:ascii="Helvetica Neue" w:eastAsia="Helvetica Neue" w:hAnsi="Helvetica Neue" w:cs="Helvetica Neue"/>
        </w:rPr>
        <w:t>Putten</w:t>
      </w:r>
      <w:proofErr w:type="spellEnd"/>
      <w:r>
        <w:rPr>
          <w:rFonts w:ascii="Helvetica Neue" w:eastAsia="Helvetica Neue" w:hAnsi="Helvetica Neue" w:cs="Helvetica Neue"/>
        </w:rPr>
        <w:t xml:space="preserve">, W. H. Belowground biodiversity and ecosystem functioning. </w:t>
      </w:r>
      <w:r>
        <w:rPr>
          <w:rFonts w:ascii="Helvetica Neue" w:eastAsia="Helvetica Neue" w:hAnsi="Helvetica Neue" w:cs="Helvetica Neue"/>
          <w:i/>
        </w:rPr>
        <w:t xml:space="preserve">Nature </w:t>
      </w:r>
      <w:r>
        <w:rPr>
          <w:rFonts w:ascii="Helvetica Neue" w:eastAsia="Helvetica Neue" w:hAnsi="Helvetica Neue" w:cs="Helvetica Neue"/>
          <w:b/>
        </w:rPr>
        <w:t>515</w:t>
      </w:r>
      <w:r>
        <w:rPr>
          <w:rFonts w:ascii="Helvetica Neue" w:eastAsia="Helvetica Neue" w:hAnsi="Helvetica Neue" w:cs="Helvetica Neue"/>
        </w:rPr>
        <w:t>, 505–511 (2014).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76.</w:t>
      </w:r>
      <w:r>
        <w:rPr>
          <w:rFonts w:ascii="Helvetica Neue" w:eastAsia="Helvetica Neue" w:hAnsi="Helvetica Neue" w:cs="Helvetica Neue"/>
        </w:rPr>
        <w:tab/>
        <w:t xml:space="preserve">Cameron, E. K. </w:t>
      </w:r>
      <w:r>
        <w:rPr>
          <w:rFonts w:ascii="Helvetica Neue" w:eastAsia="Helvetica Neue" w:hAnsi="Helvetica Neue" w:cs="Helvetica Neue"/>
          <w:i/>
        </w:rPr>
        <w:t>et al.</w:t>
      </w:r>
      <w:r>
        <w:rPr>
          <w:rFonts w:ascii="Helvetica Neue" w:eastAsia="Helvetica Neue" w:hAnsi="Helvetica Neue" w:cs="Helvetica Neue"/>
        </w:rPr>
        <w:t xml:space="preserve"> Global mismatches in aboveground and belowground biodiversity. </w:t>
      </w:r>
      <w:r>
        <w:rPr>
          <w:rFonts w:ascii="Helvetica Neue" w:eastAsia="Helvetica Neue" w:hAnsi="Helvetica Neue" w:cs="Helvetica Neue"/>
          <w:i/>
        </w:rPr>
        <w:t xml:space="preserve">Conservation Biology </w:t>
      </w:r>
      <w:r>
        <w:rPr>
          <w:rFonts w:ascii="Helvetica Neue" w:eastAsia="Helvetica Neue" w:hAnsi="Helvetica Neue" w:cs="Helvetica Neue"/>
          <w:b/>
        </w:rPr>
        <w:t>33</w:t>
      </w:r>
      <w:r>
        <w:rPr>
          <w:rFonts w:ascii="Helvetica Neue" w:eastAsia="Helvetica Neue" w:hAnsi="Helvetica Neue" w:cs="Helvetica Neue"/>
        </w:rPr>
        <w:t>, 1187–1192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77.</w:t>
      </w:r>
      <w:r>
        <w:rPr>
          <w:rFonts w:ascii="Helvetica Neue" w:eastAsia="Helvetica Neue" w:hAnsi="Helvetica Neue" w:cs="Helvetica Neue"/>
        </w:rPr>
        <w:tab/>
      </w:r>
      <w:proofErr w:type="spellStart"/>
      <w:r>
        <w:rPr>
          <w:rFonts w:ascii="Helvetica Neue" w:eastAsia="Helvetica Neue" w:hAnsi="Helvetica Neue" w:cs="Helvetica Neue"/>
        </w:rPr>
        <w:t>Dornelas</w:t>
      </w:r>
      <w:proofErr w:type="spellEnd"/>
      <w:r>
        <w:rPr>
          <w:rFonts w:ascii="Helvetica Neue" w:eastAsia="Helvetica Neue" w:hAnsi="Helvetica Neue" w:cs="Helvetica Neue"/>
        </w:rPr>
        <w:t xml:space="preserve">, M. </w:t>
      </w:r>
      <w:r>
        <w:rPr>
          <w:rFonts w:ascii="Helvetica Neue" w:eastAsia="Helvetica Neue" w:hAnsi="Helvetica Neue" w:cs="Helvetica Neue"/>
          <w:i/>
        </w:rPr>
        <w:t>et al.</w:t>
      </w:r>
      <w:r>
        <w:rPr>
          <w:rFonts w:ascii="Helvetica Neue" w:eastAsia="Helvetica Neue" w:hAnsi="Helvetica Neue" w:cs="Helvetica Neue"/>
        </w:rPr>
        <w:t xml:space="preserve"> A balance of winners and losers in the Anthropocene. </w:t>
      </w:r>
      <w:r>
        <w:rPr>
          <w:rFonts w:ascii="Helvetica Neue" w:eastAsia="Helvetica Neue" w:hAnsi="Helvetica Neue" w:cs="Helvetica Neue"/>
          <w:i/>
        </w:rPr>
        <w:t xml:space="preserve">Ecology Letters </w:t>
      </w:r>
      <w:r>
        <w:rPr>
          <w:rFonts w:ascii="Helvetica Neue" w:eastAsia="Helvetica Neue" w:hAnsi="Helvetica Neue" w:cs="Helvetica Neue"/>
          <w:b/>
        </w:rPr>
        <w:t>22</w:t>
      </w:r>
      <w:r>
        <w:rPr>
          <w:rFonts w:ascii="Helvetica Neue" w:eastAsia="Helvetica Neue" w:hAnsi="Helvetica Neue" w:cs="Helvetica Neue"/>
        </w:rPr>
        <w:t>, 847–854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78.</w:t>
      </w:r>
      <w:r>
        <w:rPr>
          <w:rFonts w:ascii="Helvetica Neue" w:eastAsia="Helvetica Neue" w:hAnsi="Helvetica Neue" w:cs="Helvetica Neue"/>
        </w:rPr>
        <w:tab/>
        <w:t xml:space="preserve">Mace, G. M. </w:t>
      </w:r>
      <w:r>
        <w:rPr>
          <w:rFonts w:ascii="Helvetica Neue" w:eastAsia="Helvetica Neue" w:hAnsi="Helvetica Neue" w:cs="Helvetica Neue"/>
          <w:i/>
        </w:rPr>
        <w:t>et al.</w:t>
      </w:r>
      <w:r>
        <w:rPr>
          <w:rFonts w:ascii="Helvetica Neue" w:eastAsia="Helvetica Neue" w:hAnsi="Helvetica Neue" w:cs="Helvetica Neue"/>
        </w:rPr>
        <w:t xml:space="preserve"> Aiming higher to bend the curve of biodiversity loss. </w:t>
      </w:r>
      <w:r>
        <w:rPr>
          <w:rFonts w:ascii="Helvetica Neue" w:eastAsia="Helvetica Neue" w:hAnsi="Helvetica Neue" w:cs="Helvetica Neue"/>
          <w:i/>
        </w:rPr>
        <w:t xml:space="preserve">Nat Sustain </w:t>
      </w:r>
      <w:r>
        <w:rPr>
          <w:rFonts w:ascii="Helvetica Neue" w:eastAsia="Helvetica Neue" w:hAnsi="Helvetica Neue" w:cs="Helvetica Neue"/>
          <w:b/>
        </w:rPr>
        <w:t>1</w:t>
      </w:r>
      <w:r>
        <w:rPr>
          <w:rFonts w:ascii="Helvetica Neue" w:eastAsia="Helvetica Neue" w:hAnsi="Helvetica Neue" w:cs="Helvetica Neue"/>
        </w:rPr>
        <w:t>, 448–451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79.</w:t>
      </w:r>
      <w:r>
        <w:rPr>
          <w:rFonts w:ascii="Helvetica Neue" w:eastAsia="Helvetica Neue" w:hAnsi="Helvetica Neue" w:cs="Helvetica Neue"/>
        </w:rPr>
        <w:tab/>
      </w:r>
      <w:proofErr w:type="spellStart"/>
      <w:r>
        <w:rPr>
          <w:rFonts w:ascii="Helvetica Neue" w:eastAsia="Helvetica Neue" w:hAnsi="Helvetica Neue" w:cs="Helvetica Neue"/>
        </w:rPr>
        <w:t>Leclère</w:t>
      </w:r>
      <w:proofErr w:type="spellEnd"/>
      <w:r>
        <w:rPr>
          <w:rFonts w:ascii="Helvetica Neue" w:eastAsia="Helvetica Neue" w:hAnsi="Helvetica Neue" w:cs="Helvetica Neue"/>
        </w:rPr>
        <w:t xml:space="preserve">, D. </w:t>
      </w:r>
      <w:r>
        <w:rPr>
          <w:rFonts w:ascii="Helvetica Neue" w:eastAsia="Helvetica Neue" w:hAnsi="Helvetica Neue" w:cs="Helvetica Neue"/>
          <w:i/>
        </w:rPr>
        <w:t>et al.</w:t>
      </w:r>
      <w:r>
        <w:rPr>
          <w:rFonts w:ascii="Helvetica Neue" w:eastAsia="Helvetica Neue" w:hAnsi="Helvetica Neue" w:cs="Helvetica Neue"/>
        </w:rPr>
        <w:t xml:space="preserve"> Bending the curve of terrestrial biodiversity needs an integrated strategy. </w:t>
      </w:r>
      <w:r>
        <w:rPr>
          <w:rFonts w:ascii="Helvetica Neue" w:eastAsia="Helvetica Neue" w:hAnsi="Helvetica Neue" w:cs="Helvetica Neue"/>
          <w:i/>
        </w:rPr>
        <w:t>Nature</w:t>
      </w:r>
      <w:r>
        <w:rPr>
          <w:rFonts w:ascii="Helvetica Neue" w:eastAsia="Helvetica Neue" w:hAnsi="Helvetica Neue" w:cs="Helvetica Neue"/>
        </w:rPr>
        <w:t xml:space="preserve"> (2020) doi:10.1038/s41586-020-2705-y.</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80.</w:t>
      </w:r>
      <w:r>
        <w:rPr>
          <w:rFonts w:ascii="Helvetica Neue" w:eastAsia="Helvetica Neue" w:hAnsi="Helvetica Neue" w:cs="Helvetica Neue"/>
        </w:rPr>
        <w:tab/>
        <w:t xml:space="preserve">Pereira, L. M. </w:t>
      </w:r>
      <w:r>
        <w:rPr>
          <w:rFonts w:ascii="Helvetica Neue" w:eastAsia="Helvetica Neue" w:hAnsi="Helvetica Neue" w:cs="Helvetica Neue"/>
          <w:i/>
        </w:rPr>
        <w:t>et al.</w:t>
      </w:r>
      <w:r>
        <w:rPr>
          <w:rFonts w:ascii="Helvetica Neue" w:eastAsia="Helvetica Neue" w:hAnsi="Helvetica Neue" w:cs="Helvetica Neue"/>
        </w:rPr>
        <w:t xml:space="preserve"> Developing multiscale and integrative nature–people scenarios using the Nature Futures Framework. </w:t>
      </w:r>
      <w:r>
        <w:rPr>
          <w:rFonts w:ascii="Helvetica Neue" w:eastAsia="Helvetica Neue" w:hAnsi="Helvetica Neue" w:cs="Helvetica Neue"/>
          <w:i/>
        </w:rPr>
        <w:t xml:space="preserve">People and Nature </w:t>
      </w:r>
      <w:r>
        <w:rPr>
          <w:rFonts w:ascii="Helvetica Neue" w:eastAsia="Helvetica Neue" w:hAnsi="Helvetica Neue" w:cs="Helvetica Neue"/>
          <w:b/>
        </w:rPr>
        <w:t>2</w:t>
      </w:r>
      <w:r>
        <w:rPr>
          <w:rFonts w:ascii="Helvetica Neue" w:eastAsia="Helvetica Neue" w:hAnsi="Helvetica Neue" w:cs="Helvetica Neue"/>
        </w:rPr>
        <w:t>, 1172–1195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81.</w:t>
      </w:r>
      <w:r>
        <w:rPr>
          <w:rFonts w:ascii="Helvetica Neue" w:eastAsia="Helvetica Neue" w:hAnsi="Helvetica Neue" w:cs="Helvetica Neue"/>
        </w:rPr>
        <w:tab/>
        <w:t xml:space="preserve">Mora, C., </w:t>
      </w:r>
      <w:proofErr w:type="spellStart"/>
      <w:r>
        <w:rPr>
          <w:rFonts w:ascii="Helvetica Neue" w:eastAsia="Helvetica Neue" w:hAnsi="Helvetica Neue" w:cs="Helvetica Neue"/>
        </w:rPr>
        <w:t>Tittensor</w:t>
      </w:r>
      <w:proofErr w:type="spellEnd"/>
      <w:r>
        <w:rPr>
          <w:rFonts w:ascii="Helvetica Neue" w:eastAsia="Helvetica Neue" w:hAnsi="Helvetica Neue" w:cs="Helvetica Neue"/>
        </w:rPr>
        <w:t xml:space="preserve">, D. P., </w:t>
      </w:r>
      <w:proofErr w:type="spellStart"/>
      <w:r>
        <w:rPr>
          <w:rFonts w:ascii="Helvetica Neue" w:eastAsia="Helvetica Neue" w:hAnsi="Helvetica Neue" w:cs="Helvetica Neue"/>
        </w:rPr>
        <w:t>Adl</w:t>
      </w:r>
      <w:proofErr w:type="spellEnd"/>
      <w:r>
        <w:rPr>
          <w:rFonts w:ascii="Helvetica Neue" w:eastAsia="Helvetica Neue" w:hAnsi="Helvetica Neue" w:cs="Helvetica Neue"/>
        </w:rPr>
        <w:t xml:space="preserve">, S., Simpson, A. G. B. &amp; Worm, B. How Many Species Are There on Earth and in the Ocean? </w:t>
      </w:r>
      <w:proofErr w:type="spellStart"/>
      <w:r>
        <w:rPr>
          <w:rFonts w:ascii="Helvetica Neue" w:eastAsia="Helvetica Neue" w:hAnsi="Helvetica Neue" w:cs="Helvetica Neue"/>
          <w:i/>
        </w:rPr>
        <w:t>PLoS</w:t>
      </w:r>
      <w:proofErr w:type="spellEnd"/>
      <w:r>
        <w:rPr>
          <w:rFonts w:ascii="Helvetica Neue" w:eastAsia="Helvetica Neue" w:hAnsi="Helvetica Neue" w:cs="Helvetica Neue"/>
          <w:i/>
        </w:rPr>
        <w:t xml:space="preserve"> Biol </w:t>
      </w:r>
      <w:r>
        <w:rPr>
          <w:rFonts w:ascii="Helvetica Neue" w:eastAsia="Helvetica Neue" w:hAnsi="Helvetica Neue" w:cs="Helvetica Neue"/>
          <w:b/>
        </w:rPr>
        <w:t>9</w:t>
      </w:r>
      <w:r>
        <w:rPr>
          <w:rFonts w:ascii="Helvetica Neue" w:eastAsia="Helvetica Neue" w:hAnsi="Helvetica Neue" w:cs="Helvetica Neue"/>
        </w:rPr>
        <w:t>, e1001127 (2011).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82.</w:t>
      </w:r>
      <w:r>
        <w:rPr>
          <w:rFonts w:ascii="Helvetica Neue" w:eastAsia="Helvetica Neue" w:hAnsi="Helvetica Neue" w:cs="Helvetica Neue"/>
        </w:rPr>
        <w:tab/>
        <w:t xml:space="preserve">McRae, L., </w:t>
      </w:r>
      <w:proofErr w:type="spellStart"/>
      <w:r>
        <w:rPr>
          <w:rFonts w:ascii="Helvetica Neue" w:eastAsia="Helvetica Neue" w:hAnsi="Helvetica Neue" w:cs="Helvetica Neue"/>
        </w:rPr>
        <w:t>Deinet</w:t>
      </w:r>
      <w:proofErr w:type="spellEnd"/>
      <w:r>
        <w:rPr>
          <w:rFonts w:ascii="Helvetica Neue" w:eastAsia="Helvetica Neue" w:hAnsi="Helvetica Neue" w:cs="Helvetica Neue"/>
        </w:rPr>
        <w:t xml:space="preserve">, S. &amp; Freeman, R. The Diversity-Weighted Living Planet Index: Controlling for Taxonomic Bias in a Global Biodiversity Indicator. </w:t>
      </w:r>
      <w:proofErr w:type="spellStart"/>
      <w:r>
        <w:rPr>
          <w:rFonts w:ascii="Helvetica Neue" w:eastAsia="Helvetica Neue" w:hAnsi="Helvetica Neue" w:cs="Helvetica Neue"/>
          <w:i/>
        </w:rPr>
        <w:t>PLoS</w:t>
      </w:r>
      <w:proofErr w:type="spellEnd"/>
      <w:r>
        <w:rPr>
          <w:rFonts w:ascii="Helvetica Neue" w:eastAsia="Helvetica Neue" w:hAnsi="Helvetica Neue" w:cs="Helvetica Neue"/>
          <w:i/>
        </w:rPr>
        <w:t xml:space="preserve"> ONE </w:t>
      </w:r>
      <w:r>
        <w:rPr>
          <w:rFonts w:ascii="Helvetica Neue" w:eastAsia="Helvetica Neue" w:hAnsi="Helvetica Neue" w:cs="Helvetica Neue"/>
          <w:b/>
        </w:rPr>
        <w:t>12</w:t>
      </w:r>
      <w:r>
        <w:rPr>
          <w:rFonts w:ascii="Helvetica Neue" w:eastAsia="Helvetica Neue" w:hAnsi="Helvetica Neue" w:cs="Helvetica Neue"/>
        </w:rPr>
        <w:t>, e0169156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83.</w:t>
      </w:r>
      <w:r>
        <w:rPr>
          <w:rFonts w:ascii="Helvetica Neue" w:eastAsia="Helvetica Neue" w:hAnsi="Helvetica Neue" w:cs="Helvetica Neue"/>
        </w:rPr>
        <w:tab/>
        <w:t xml:space="preserve">Leung, B. </w:t>
      </w:r>
      <w:r>
        <w:rPr>
          <w:rFonts w:ascii="Helvetica Neue" w:eastAsia="Helvetica Neue" w:hAnsi="Helvetica Neue" w:cs="Helvetica Neue"/>
          <w:i/>
        </w:rPr>
        <w:t>et al.</w:t>
      </w:r>
      <w:r>
        <w:rPr>
          <w:rFonts w:ascii="Helvetica Neue" w:eastAsia="Helvetica Neue" w:hAnsi="Helvetica Neue" w:cs="Helvetica Neue"/>
        </w:rPr>
        <w:t xml:space="preserve"> Clustered versus catastrophic global vertebrate declines. </w:t>
      </w:r>
      <w:r>
        <w:rPr>
          <w:rFonts w:ascii="Helvetica Neue" w:eastAsia="Helvetica Neue" w:hAnsi="Helvetica Neue" w:cs="Helvetica Neue"/>
          <w:i/>
        </w:rPr>
        <w:t xml:space="preserve">Nature </w:t>
      </w:r>
      <w:r>
        <w:rPr>
          <w:rFonts w:ascii="Helvetica Neue" w:eastAsia="Helvetica Neue" w:hAnsi="Helvetica Neue" w:cs="Helvetica Neue"/>
          <w:b/>
        </w:rPr>
        <w:lastRenderedPageBreak/>
        <w:t>588</w:t>
      </w:r>
      <w:r>
        <w:rPr>
          <w:rFonts w:ascii="Helvetica Neue" w:eastAsia="Helvetica Neue" w:hAnsi="Helvetica Neue" w:cs="Helvetica Neue"/>
        </w:rPr>
        <w:t>, 267–271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84.</w:t>
      </w:r>
      <w:r>
        <w:rPr>
          <w:rFonts w:ascii="Helvetica Neue" w:eastAsia="Helvetica Neue" w:hAnsi="Helvetica Neue" w:cs="Helvetica Neue"/>
        </w:rPr>
        <w:tab/>
      </w:r>
      <w:proofErr w:type="spellStart"/>
      <w:r>
        <w:rPr>
          <w:rFonts w:ascii="Helvetica Neue" w:eastAsia="Helvetica Neue" w:hAnsi="Helvetica Neue" w:cs="Helvetica Neue"/>
        </w:rPr>
        <w:t>Buschke</w:t>
      </w:r>
      <w:proofErr w:type="spellEnd"/>
      <w:r>
        <w:rPr>
          <w:rFonts w:ascii="Helvetica Neue" w:eastAsia="Helvetica Neue" w:hAnsi="Helvetica Neue" w:cs="Helvetica Neue"/>
        </w:rPr>
        <w:t xml:space="preserve">, F. T., Hagan, J. G., Santini, L. &amp; Coetzee, B. W. T. Random population fluctuations bias the Living Planet Index.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rPr>
        <w:t xml:space="preserve"> (2021) doi:10.1038/s41559-021-01494-0.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85.</w:t>
      </w:r>
      <w:r>
        <w:rPr>
          <w:rFonts w:ascii="Helvetica Neue" w:eastAsia="Helvetica Neue" w:hAnsi="Helvetica Neue" w:cs="Helvetica Neue"/>
        </w:rPr>
        <w:tab/>
        <w:t xml:space="preserve">Palma, A. D. </w:t>
      </w:r>
      <w:r>
        <w:rPr>
          <w:rFonts w:ascii="Helvetica Neue" w:eastAsia="Helvetica Neue" w:hAnsi="Helvetica Neue" w:cs="Helvetica Neue"/>
          <w:i/>
        </w:rPr>
        <w:t>et al. Annual changes in the Biodiversity Intactness Index in tropical and subtropical forest biomes, 2001-2012</w:t>
      </w:r>
      <w:r>
        <w:rPr>
          <w:rFonts w:ascii="Helvetica Neue" w:eastAsia="Helvetica Neue" w:hAnsi="Helvetica Neue" w:cs="Helvetica Neue"/>
        </w:rPr>
        <w:t>. http://biorxiv.org/lookup/doi/10.1101/311688 (2018) doi:10.1101/311688.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86.</w:t>
      </w:r>
      <w:r>
        <w:rPr>
          <w:rFonts w:ascii="Helvetica Neue" w:eastAsia="Helvetica Neue" w:hAnsi="Helvetica Neue" w:cs="Helvetica Neue"/>
        </w:rPr>
        <w:tab/>
        <w:t>Sánchez‐</w:t>
      </w:r>
      <w:proofErr w:type="spellStart"/>
      <w:r>
        <w:rPr>
          <w:rFonts w:ascii="Helvetica Neue" w:eastAsia="Helvetica Neue" w:hAnsi="Helvetica Neue" w:cs="Helvetica Neue"/>
        </w:rPr>
        <w:t>Tójar</w:t>
      </w:r>
      <w:proofErr w:type="spellEnd"/>
      <w:r>
        <w:rPr>
          <w:rFonts w:ascii="Helvetica Neue" w:eastAsia="Helvetica Neue" w:hAnsi="Helvetica Neue" w:cs="Helvetica Neue"/>
        </w:rPr>
        <w:t>, A., Moran, N. P., O’Dea, R. E., Reinhold, K. &amp; Nakagawa, S. Illustrating the importance of meta‐</w:t>
      </w:r>
      <w:proofErr w:type="spellStart"/>
      <w:r>
        <w:rPr>
          <w:rFonts w:ascii="Helvetica Neue" w:eastAsia="Helvetica Neue" w:hAnsi="Helvetica Neue" w:cs="Helvetica Neue"/>
        </w:rPr>
        <w:t>analysing</w:t>
      </w:r>
      <w:proofErr w:type="spellEnd"/>
      <w:r>
        <w:rPr>
          <w:rFonts w:ascii="Helvetica Neue" w:eastAsia="Helvetica Neue" w:hAnsi="Helvetica Neue" w:cs="Helvetica Neue"/>
        </w:rPr>
        <w:t xml:space="preserve"> variances alongside means in ecology and evolution. </w:t>
      </w:r>
      <w:r>
        <w:rPr>
          <w:rFonts w:ascii="Helvetica Neue" w:eastAsia="Helvetica Neue" w:hAnsi="Helvetica Neue" w:cs="Helvetica Neue"/>
          <w:i/>
        </w:rPr>
        <w:t xml:space="preserve">J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Biol </w:t>
      </w:r>
      <w:r>
        <w:rPr>
          <w:rFonts w:ascii="Helvetica Neue" w:eastAsia="Helvetica Neue" w:hAnsi="Helvetica Neue" w:cs="Helvetica Neue"/>
          <w:b/>
        </w:rPr>
        <w:t>33</w:t>
      </w:r>
      <w:r>
        <w:rPr>
          <w:rFonts w:ascii="Helvetica Neue" w:eastAsia="Helvetica Neue" w:hAnsi="Helvetica Neue" w:cs="Helvetica Neue"/>
        </w:rPr>
        <w:t>, 1216–1223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87.</w:t>
      </w:r>
      <w:r>
        <w:rPr>
          <w:rFonts w:ascii="Helvetica Neue" w:eastAsia="Helvetica Neue" w:hAnsi="Helvetica Neue" w:cs="Helvetica Neue"/>
        </w:rPr>
        <w:tab/>
        <w:t xml:space="preserve">Bennington, C. C. &amp; Thayne, W. V. Use and Misuse of Mixed Model Analysis of Variance in Ecological Studies. </w:t>
      </w:r>
      <w:r>
        <w:rPr>
          <w:rFonts w:ascii="Helvetica Neue" w:eastAsia="Helvetica Neue" w:hAnsi="Helvetica Neue" w:cs="Helvetica Neue"/>
          <w:i/>
        </w:rPr>
        <w:t xml:space="preserve">Ecology </w:t>
      </w:r>
      <w:r>
        <w:rPr>
          <w:rFonts w:ascii="Helvetica Neue" w:eastAsia="Helvetica Neue" w:hAnsi="Helvetica Neue" w:cs="Helvetica Neue"/>
          <w:b/>
        </w:rPr>
        <w:t>75</w:t>
      </w:r>
      <w:r>
        <w:rPr>
          <w:rFonts w:ascii="Helvetica Neue" w:eastAsia="Helvetica Neue" w:hAnsi="Helvetica Neue" w:cs="Helvetica Neue"/>
        </w:rPr>
        <w:t>, 717–722 (1994).</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88.</w:t>
      </w:r>
      <w:r>
        <w:rPr>
          <w:rFonts w:ascii="Helvetica Neue" w:eastAsia="Helvetica Neue" w:hAnsi="Helvetica Neue" w:cs="Helvetica Neue"/>
        </w:rPr>
        <w:tab/>
      </w:r>
      <w:proofErr w:type="spellStart"/>
      <w:r>
        <w:rPr>
          <w:rFonts w:ascii="Helvetica Neue" w:eastAsia="Helvetica Neue" w:hAnsi="Helvetica Neue" w:cs="Helvetica Neue"/>
        </w:rPr>
        <w:t>Tessarolo</w:t>
      </w:r>
      <w:proofErr w:type="spellEnd"/>
      <w:r>
        <w:rPr>
          <w:rFonts w:ascii="Helvetica Neue" w:eastAsia="Helvetica Neue" w:hAnsi="Helvetica Neue" w:cs="Helvetica Neue"/>
        </w:rPr>
        <w:t xml:space="preserve">, G., Lobo, J. M., Rangel, T. F. &amp; </w:t>
      </w:r>
      <w:proofErr w:type="spellStart"/>
      <w:r>
        <w:rPr>
          <w:rFonts w:ascii="Helvetica Neue" w:eastAsia="Helvetica Neue" w:hAnsi="Helvetica Neue" w:cs="Helvetica Neue"/>
        </w:rPr>
        <w:t>Hortal</w:t>
      </w:r>
      <w:proofErr w:type="spellEnd"/>
      <w:r>
        <w:rPr>
          <w:rFonts w:ascii="Helvetica Neue" w:eastAsia="Helvetica Neue" w:hAnsi="Helvetica Neue" w:cs="Helvetica Neue"/>
        </w:rPr>
        <w:t xml:space="preserve">, J. High uncertainty in the effects of data characteristics on the performance of species distribution models. </w:t>
      </w:r>
      <w:r>
        <w:rPr>
          <w:rFonts w:ascii="Helvetica Neue" w:eastAsia="Helvetica Neue" w:hAnsi="Helvetica Neue" w:cs="Helvetica Neue"/>
          <w:i/>
        </w:rPr>
        <w:t xml:space="preserve">Ecological Indicators </w:t>
      </w:r>
      <w:r>
        <w:rPr>
          <w:rFonts w:ascii="Helvetica Neue" w:eastAsia="Helvetica Neue" w:hAnsi="Helvetica Neue" w:cs="Helvetica Neue"/>
          <w:b/>
        </w:rPr>
        <w:t>121</w:t>
      </w:r>
      <w:r>
        <w:rPr>
          <w:rFonts w:ascii="Helvetica Neue" w:eastAsia="Helvetica Neue" w:hAnsi="Helvetica Neue" w:cs="Helvetica Neue"/>
        </w:rPr>
        <w:t>, 107147 (2021).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89.</w:t>
      </w:r>
      <w:r>
        <w:rPr>
          <w:rFonts w:ascii="Helvetica Neue" w:eastAsia="Helvetica Neue" w:hAnsi="Helvetica Neue" w:cs="Helvetica Neue"/>
        </w:rPr>
        <w:tab/>
      </w:r>
      <w:proofErr w:type="spellStart"/>
      <w:r>
        <w:rPr>
          <w:rFonts w:ascii="Helvetica Neue" w:eastAsia="Helvetica Neue" w:hAnsi="Helvetica Neue" w:cs="Helvetica Neue"/>
        </w:rPr>
        <w:t>Wintle</w:t>
      </w:r>
      <w:proofErr w:type="spellEnd"/>
      <w:r>
        <w:rPr>
          <w:rFonts w:ascii="Helvetica Neue" w:eastAsia="Helvetica Neue" w:hAnsi="Helvetica Neue" w:cs="Helvetica Neue"/>
        </w:rPr>
        <w:t xml:space="preserve">, B. A., </w:t>
      </w:r>
      <w:proofErr w:type="spellStart"/>
      <w:r>
        <w:rPr>
          <w:rFonts w:ascii="Helvetica Neue" w:eastAsia="Helvetica Neue" w:hAnsi="Helvetica Neue" w:cs="Helvetica Neue"/>
        </w:rPr>
        <w:t>McCARTHY</w:t>
      </w:r>
      <w:proofErr w:type="spellEnd"/>
      <w:r>
        <w:rPr>
          <w:rFonts w:ascii="Helvetica Neue" w:eastAsia="Helvetica Neue" w:hAnsi="Helvetica Neue" w:cs="Helvetica Neue"/>
        </w:rPr>
        <w:t xml:space="preserve">, M. A., </w:t>
      </w:r>
      <w:proofErr w:type="spellStart"/>
      <w:r>
        <w:rPr>
          <w:rFonts w:ascii="Helvetica Neue" w:eastAsia="Helvetica Neue" w:hAnsi="Helvetica Neue" w:cs="Helvetica Neue"/>
        </w:rPr>
        <w:t>Volinsky</w:t>
      </w:r>
      <w:proofErr w:type="spellEnd"/>
      <w:r>
        <w:rPr>
          <w:rFonts w:ascii="Helvetica Neue" w:eastAsia="Helvetica Neue" w:hAnsi="Helvetica Neue" w:cs="Helvetica Neue"/>
        </w:rPr>
        <w:t xml:space="preserve">, C. T. &amp; Kavanagh, R. P. The Use of Bayesian Model Averaging to Better Represent Uncertainty in Ecological Models. </w:t>
      </w:r>
      <w:r>
        <w:rPr>
          <w:rFonts w:ascii="Helvetica Neue" w:eastAsia="Helvetica Neue" w:hAnsi="Helvetica Neue" w:cs="Helvetica Neue"/>
          <w:i/>
        </w:rPr>
        <w:t xml:space="preserve">Conservation Biology </w:t>
      </w:r>
      <w:r>
        <w:rPr>
          <w:rFonts w:ascii="Helvetica Neue" w:eastAsia="Helvetica Neue" w:hAnsi="Helvetica Neue" w:cs="Helvetica Neue"/>
          <w:b/>
        </w:rPr>
        <w:t>17</w:t>
      </w:r>
      <w:r>
        <w:rPr>
          <w:rFonts w:ascii="Helvetica Neue" w:eastAsia="Helvetica Neue" w:hAnsi="Helvetica Neue" w:cs="Helvetica Neue"/>
        </w:rPr>
        <w:t>, 1579–1590 (2003).</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90.</w:t>
      </w:r>
      <w:r>
        <w:rPr>
          <w:rFonts w:ascii="Helvetica Neue" w:eastAsia="Helvetica Neue" w:hAnsi="Helvetica Neue" w:cs="Helvetica Neue"/>
        </w:rPr>
        <w:tab/>
        <w:t xml:space="preserve">Fitzpatrick, M. C. &amp; Hargrove, W. W. The projection of species distribution models and the problem of non-analog climate. </w:t>
      </w:r>
      <w:proofErr w:type="spellStart"/>
      <w:r>
        <w:rPr>
          <w:rFonts w:ascii="Helvetica Neue" w:eastAsia="Helvetica Neue" w:hAnsi="Helvetica Neue" w:cs="Helvetica Neue"/>
          <w:i/>
        </w:rPr>
        <w:t>Biodivers</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Conserv</w:t>
      </w:r>
      <w:proofErr w:type="spellEnd"/>
      <w:r>
        <w:rPr>
          <w:rFonts w:ascii="Helvetica Neue" w:eastAsia="Helvetica Neue" w:hAnsi="Helvetica Neue" w:cs="Helvetica Neue"/>
          <w:i/>
        </w:rPr>
        <w:t xml:space="preserve"> </w:t>
      </w:r>
      <w:r>
        <w:rPr>
          <w:rFonts w:ascii="Helvetica Neue" w:eastAsia="Helvetica Neue" w:hAnsi="Helvetica Neue" w:cs="Helvetica Neue"/>
          <w:b/>
        </w:rPr>
        <w:t>18</w:t>
      </w:r>
      <w:r>
        <w:rPr>
          <w:rFonts w:ascii="Helvetica Neue" w:eastAsia="Helvetica Neue" w:hAnsi="Helvetica Neue" w:cs="Helvetica Neue"/>
        </w:rPr>
        <w:t>, 2255–2261 (2009).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91.</w:t>
      </w:r>
      <w:r>
        <w:rPr>
          <w:rFonts w:ascii="Helvetica Neue" w:eastAsia="Helvetica Neue" w:hAnsi="Helvetica Neue" w:cs="Helvetica Neue"/>
        </w:rPr>
        <w:tab/>
        <w:t xml:space="preserve">Pfeiffer, M., Kumar, D., Martens, C. &amp; </w:t>
      </w:r>
      <w:proofErr w:type="spellStart"/>
      <w:r>
        <w:rPr>
          <w:rFonts w:ascii="Helvetica Neue" w:eastAsia="Helvetica Neue" w:hAnsi="Helvetica Neue" w:cs="Helvetica Neue"/>
        </w:rPr>
        <w:t>Scheiter</w:t>
      </w:r>
      <w:proofErr w:type="spellEnd"/>
      <w:r>
        <w:rPr>
          <w:rFonts w:ascii="Helvetica Neue" w:eastAsia="Helvetica Neue" w:hAnsi="Helvetica Neue" w:cs="Helvetica Neue"/>
        </w:rPr>
        <w:t xml:space="preserve">, S. Climate change will cause non-analog vegetation states in Africa and commit vegetation to long-term change. </w:t>
      </w:r>
      <w:proofErr w:type="spellStart"/>
      <w:r>
        <w:rPr>
          <w:rFonts w:ascii="Helvetica Neue" w:eastAsia="Helvetica Neue" w:hAnsi="Helvetica Neue" w:cs="Helvetica Neue"/>
          <w:i/>
        </w:rPr>
        <w:lastRenderedPageBreak/>
        <w:t>Biogeosciences</w:t>
      </w:r>
      <w:proofErr w:type="spellEnd"/>
      <w:r>
        <w:rPr>
          <w:rFonts w:ascii="Helvetica Neue" w:eastAsia="Helvetica Neue" w:hAnsi="Helvetica Neue" w:cs="Helvetica Neue"/>
          <w:i/>
        </w:rPr>
        <w:t xml:space="preserve"> </w:t>
      </w:r>
      <w:r>
        <w:rPr>
          <w:rFonts w:ascii="Helvetica Neue" w:eastAsia="Helvetica Neue" w:hAnsi="Helvetica Neue" w:cs="Helvetica Neue"/>
          <w:b/>
        </w:rPr>
        <w:t>17</w:t>
      </w:r>
      <w:r>
        <w:rPr>
          <w:rFonts w:ascii="Helvetica Neue" w:eastAsia="Helvetica Neue" w:hAnsi="Helvetica Neue" w:cs="Helvetica Neue"/>
        </w:rPr>
        <w:t>, 5829–5847 (2020).</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92.</w:t>
      </w:r>
      <w:r>
        <w:rPr>
          <w:rFonts w:ascii="Helvetica Neue" w:eastAsia="Helvetica Neue" w:hAnsi="Helvetica Neue" w:cs="Helvetica Neue"/>
        </w:rPr>
        <w:tab/>
        <w:t xml:space="preserve">Mahony, C. R., </w:t>
      </w:r>
      <w:proofErr w:type="spellStart"/>
      <w:r>
        <w:rPr>
          <w:rFonts w:ascii="Helvetica Neue" w:eastAsia="Helvetica Neue" w:hAnsi="Helvetica Neue" w:cs="Helvetica Neue"/>
        </w:rPr>
        <w:t>MacKenzie</w:t>
      </w:r>
      <w:proofErr w:type="spellEnd"/>
      <w:r>
        <w:rPr>
          <w:rFonts w:ascii="Helvetica Neue" w:eastAsia="Helvetica Neue" w:hAnsi="Helvetica Neue" w:cs="Helvetica Neue"/>
        </w:rPr>
        <w:t xml:space="preserve">, W. H. &amp; Aitken, S. N. Novel climates: Trajectories of climate change beyond the boundaries of British Columbia’s forest management knowledge system. </w:t>
      </w:r>
      <w:r>
        <w:rPr>
          <w:rFonts w:ascii="Helvetica Neue" w:eastAsia="Helvetica Neue" w:hAnsi="Helvetica Neue" w:cs="Helvetica Neue"/>
          <w:i/>
        </w:rPr>
        <w:t xml:space="preserve">Forest Ecology and Management </w:t>
      </w:r>
      <w:r>
        <w:rPr>
          <w:rFonts w:ascii="Helvetica Neue" w:eastAsia="Helvetica Neue" w:hAnsi="Helvetica Neue" w:cs="Helvetica Neue"/>
          <w:b/>
        </w:rPr>
        <w:t>410</w:t>
      </w:r>
      <w:r>
        <w:rPr>
          <w:rFonts w:ascii="Helvetica Neue" w:eastAsia="Helvetica Neue" w:hAnsi="Helvetica Neue" w:cs="Helvetica Neue"/>
        </w:rPr>
        <w:t>, 35–47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93.</w:t>
      </w:r>
      <w:r>
        <w:rPr>
          <w:rFonts w:ascii="Helvetica Neue" w:eastAsia="Helvetica Neue" w:hAnsi="Helvetica Neue" w:cs="Helvetica Neue"/>
        </w:rPr>
        <w:tab/>
      </w:r>
      <w:proofErr w:type="spellStart"/>
      <w:r>
        <w:rPr>
          <w:rFonts w:ascii="Helvetica Neue" w:eastAsia="Helvetica Neue" w:hAnsi="Helvetica Neue" w:cs="Helvetica Neue"/>
        </w:rPr>
        <w:t>Zurell</w:t>
      </w:r>
      <w:proofErr w:type="spellEnd"/>
      <w:r>
        <w:rPr>
          <w:rFonts w:ascii="Helvetica Neue" w:eastAsia="Helvetica Neue" w:hAnsi="Helvetica Neue" w:cs="Helvetica Neue"/>
        </w:rPr>
        <w:t xml:space="preserve">, D., </w:t>
      </w:r>
      <w:proofErr w:type="spellStart"/>
      <w:r>
        <w:rPr>
          <w:rFonts w:ascii="Helvetica Neue" w:eastAsia="Helvetica Neue" w:hAnsi="Helvetica Neue" w:cs="Helvetica Neue"/>
        </w:rPr>
        <w:t>Elith</w:t>
      </w:r>
      <w:proofErr w:type="spellEnd"/>
      <w:r>
        <w:rPr>
          <w:rFonts w:ascii="Helvetica Neue" w:eastAsia="Helvetica Neue" w:hAnsi="Helvetica Neue" w:cs="Helvetica Neue"/>
        </w:rPr>
        <w:t xml:space="preserve">, J. &amp; </w:t>
      </w:r>
      <w:proofErr w:type="spellStart"/>
      <w:r>
        <w:rPr>
          <w:rFonts w:ascii="Helvetica Neue" w:eastAsia="Helvetica Neue" w:hAnsi="Helvetica Neue" w:cs="Helvetica Neue"/>
        </w:rPr>
        <w:t>Schröder</w:t>
      </w:r>
      <w:proofErr w:type="spellEnd"/>
      <w:r>
        <w:rPr>
          <w:rFonts w:ascii="Helvetica Neue" w:eastAsia="Helvetica Neue" w:hAnsi="Helvetica Neue" w:cs="Helvetica Neue"/>
        </w:rPr>
        <w:t xml:space="preserve">, B. Predicting to new environments: tools for visualizing model </w:t>
      </w:r>
      <w:proofErr w:type="spellStart"/>
      <w:r>
        <w:rPr>
          <w:rFonts w:ascii="Helvetica Neue" w:eastAsia="Helvetica Neue" w:hAnsi="Helvetica Neue" w:cs="Helvetica Neue"/>
        </w:rPr>
        <w:t>behaviour</w:t>
      </w:r>
      <w:proofErr w:type="spellEnd"/>
      <w:r>
        <w:rPr>
          <w:rFonts w:ascii="Helvetica Neue" w:eastAsia="Helvetica Neue" w:hAnsi="Helvetica Neue" w:cs="Helvetica Neue"/>
        </w:rPr>
        <w:t xml:space="preserve"> and impacts on mapped distributions: Predicting to new environments. </w:t>
      </w:r>
      <w:r>
        <w:rPr>
          <w:rFonts w:ascii="Helvetica Neue" w:eastAsia="Helvetica Neue" w:hAnsi="Helvetica Neue" w:cs="Helvetica Neue"/>
          <w:i/>
        </w:rPr>
        <w:t xml:space="preserve">Diversity and Distributions </w:t>
      </w:r>
      <w:r>
        <w:rPr>
          <w:rFonts w:ascii="Helvetica Neue" w:eastAsia="Helvetica Neue" w:hAnsi="Helvetica Neue" w:cs="Helvetica Neue"/>
          <w:b/>
        </w:rPr>
        <w:t>18</w:t>
      </w:r>
      <w:r>
        <w:rPr>
          <w:rFonts w:ascii="Helvetica Neue" w:eastAsia="Helvetica Neue" w:hAnsi="Helvetica Neue" w:cs="Helvetica Neue"/>
        </w:rPr>
        <w:t>, 628–634 (2012).</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94.</w:t>
      </w:r>
      <w:r>
        <w:rPr>
          <w:rFonts w:ascii="Helvetica Neue" w:eastAsia="Helvetica Neue" w:hAnsi="Helvetica Neue" w:cs="Helvetica Neue"/>
        </w:rPr>
        <w:tab/>
        <w:t xml:space="preserve">Kissling, W. D. </w:t>
      </w:r>
      <w:r>
        <w:rPr>
          <w:rFonts w:ascii="Helvetica Neue" w:eastAsia="Helvetica Neue" w:hAnsi="Helvetica Neue" w:cs="Helvetica Neue"/>
          <w:i/>
        </w:rPr>
        <w:t>et al.</w:t>
      </w:r>
      <w:r>
        <w:rPr>
          <w:rFonts w:ascii="Helvetica Neue" w:eastAsia="Helvetica Neue" w:hAnsi="Helvetica Neue" w:cs="Helvetica Neue"/>
        </w:rPr>
        <w:t xml:space="preserve"> Towards global data products of Essential Biodiversity Variables on species traits.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2</w:t>
      </w:r>
      <w:r>
        <w:rPr>
          <w:rFonts w:ascii="Helvetica Neue" w:eastAsia="Helvetica Neue" w:hAnsi="Helvetica Neue" w:cs="Helvetica Neue"/>
        </w:rPr>
        <w:t>, 1531–1540 (2018).</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95.</w:t>
      </w:r>
      <w:r>
        <w:rPr>
          <w:rFonts w:ascii="Helvetica Neue" w:eastAsia="Helvetica Neue" w:hAnsi="Helvetica Neue" w:cs="Helvetica Neue"/>
        </w:rPr>
        <w:tab/>
      </w:r>
      <w:proofErr w:type="spellStart"/>
      <w:r>
        <w:rPr>
          <w:rFonts w:ascii="Helvetica Neue" w:eastAsia="Helvetica Neue" w:hAnsi="Helvetica Neue" w:cs="Helvetica Neue"/>
        </w:rPr>
        <w:t>Jetz</w:t>
      </w:r>
      <w:proofErr w:type="spellEnd"/>
      <w:r>
        <w:rPr>
          <w:rFonts w:ascii="Helvetica Neue" w:eastAsia="Helvetica Neue" w:hAnsi="Helvetica Neue" w:cs="Helvetica Neue"/>
        </w:rPr>
        <w:t xml:space="preserve">, W. </w:t>
      </w:r>
      <w:r>
        <w:rPr>
          <w:rFonts w:ascii="Helvetica Neue" w:eastAsia="Helvetica Neue" w:hAnsi="Helvetica Neue" w:cs="Helvetica Neue"/>
          <w:i/>
        </w:rPr>
        <w:t>et al.</w:t>
      </w:r>
      <w:r>
        <w:rPr>
          <w:rFonts w:ascii="Helvetica Neue" w:eastAsia="Helvetica Neue" w:hAnsi="Helvetica Neue" w:cs="Helvetica Neue"/>
        </w:rPr>
        <w:t xml:space="preserve"> Essential biodiversity variables for mapping and monitoring species populations. </w:t>
      </w:r>
      <w:r>
        <w:rPr>
          <w:rFonts w:ascii="Helvetica Neue" w:eastAsia="Helvetica Neue" w:hAnsi="Helvetica Neue" w:cs="Helvetica Neue"/>
          <w:i/>
        </w:rPr>
        <w:t xml:space="preserve">Nat </w:t>
      </w:r>
      <w:proofErr w:type="spellStart"/>
      <w:r>
        <w:rPr>
          <w:rFonts w:ascii="Helvetica Neue" w:eastAsia="Helvetica Neue" w:hAnsi="Helvetica Neue" w:cs="Helvetica Neue"/>
          <w:i/>
        </w:rPr>
        <w:t>Ecol</w:t>
      </w:r>
      <w:proofErr w:type="spellEnd"/>
      <w:r>
        <w:rPr>
          <w:rFonts w:ascii="Helvetica Neue" w:eastAsia="Helvetica Neue" w:hAnsi="Helvetica Neue" w:cs="Helvetica Neue"/>
          <w:i/>
        </w:rPr>
        <w:t xml:space="preserve"> </w:t>
      </w:r>
      <w:proofErr w:type="spellStart"/>
      <w:r>
        <w:rPr>
          <w:rFonts w:ascii="Helvetica Neue" w:eastAsia="Helvetica Neue" w:hAnsi="Helvetica Neue" w:cs="Helvetica Neue"/>
          <w:i/>
        </w:rPr>
        <w:t>Evol</w:t>
      </w:r>
      <w:proofErr w:type="spellEnd"/>
      <w:r>
        <w:rPr>
          <w:rFonts w:ascii="Helvetica Neue" w:eastAsia="Helvetica Neue" w:hAnsi="Helvetica Neue" w:cs="Helvetica Neue"/>
          <w:i/>
        </w:rPr>
        <w:t xml:space="preserve"> </w:t>
      </w:r>
      <w:r>
        <w:rPr>
          <w:rFonts w:ascii="Helvetica Neue" w:eastAsia="Helvetica Neue" w:hAnsi="Helvetica Neue" w:cs="Helvetica Neue"/>
          <w:b/>
        </w:rPr>
        <w:t>3</w:t>
      </w:r>
      <w:r>
        <w:rPr>
          <w:rFonts w:ascii="Helvetica Neue" w:eastAsia="Helvetica Neue" w:hAnsi="Helvetica Neue" w:cs="Helvetica Neue"/>
        </w:rPr>
        <w:t>, 539–551 (2019).</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96.</w:t>
      </w:r>
      <w:r>
        <w:rPr>
          <w:rFonts w:ascii="Helvetica Neue" w:eastAsia="Helvetica Neue" w:hAnsi="Helvetica Neue" w:cs="Helvetica Neue"/>
        </w:rPr>
        <w:tab/>
        <w:t xml:space="preserve">Jackson, A. L., Inger, R., Parnell, A. C. &amp; </w:t>
      </w:r>
      <w:proofErr w:type="spellStart"/>
      <w:r>
        <w:rPr>
          <w:rFonts w:ascii="Helvetica Neue" w:eastAsia="Helvetica Neue" w:hAnsi="Helvetica Neue" w:cs="Helvetica Neue"/>
        </w:rPr>
        <w:t>Bearhop</w:t>
      </w:r>
      <w:proofErr w:type="spellEnd"/>
      <w:r>
        <w:rPr>
          <w:rFonts w:ascii="Helvetica Neue" w:eastAsia="Helvetica Neue" w:hAnsi="Helvetica Neue" w:cs="Helvetica Neue"/>
        </w:rPr>
        <w:t xml:space="preserve">, S. Comparing isotopic niche widths among and within communities: SIBER - Stable Isotope Bayesian Ellipses in R: Bayesian isotopic niche metrics. </w:t>
      </w:r>
      <w:r>
        <w:rPr>
          <w:rFonts w:ascii="Helvetica Neue" w:eastAsia="Helvetica Neue" w:hAnsi="Helvetica Neue" w:cs="Helvetica Neue"/>
          <w:i/>
        </w:rPr>
        <w:t xml:space="preserve">Journal of Animal Ecology </w:t>
      </w:r>
      <w:r>
        <w:rPr>
          <w:rFonts w:ascii="Helvetica Neue" w:eastAsia="Helvetica Neue" w:hAnsi="Helvetica Neue" w:cs="Helvetica Neue"/>
          <w:b/>
        </w:rPr>
        <w:t>80</w:t>
      </w:r>
      <w:r>
        <w:rPr>
          <w:rFonts w:ascii="Helvetica Neue" w:eastAsia="Helvetica Neue" w:hAnsi="Helvetica Neue" w:cs="Helvetica Neue"/>
        </w:rPr>
        <w:t>, 595–602 (2011).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97.</w:t>
      </w:r>
      <w:r>
        <w:rPr>
          <w:rFonts w:ascii="Helvetica Neue" w:eastAsia="Helvetica Neue" w:hAnsi="Helvetica Neue" w:cs="Helvetica Neue"/>
        </w:rPr>
        <w:tab/>
      </w:r>
      <w:proofErr w:type="spellStart"/>
      <w:r>
        <w:rPr>
          <w:rFonts w:ascii="Helvetica Neue" w:eastAsia="Helvetica Neue" w:hAnsi="Helvetica Neue" w:cs="Helvetica Neue"/>
        </w:rPr>
        <w:t>Bürkner</w:t>
      </w:r>
      <w:proofErr w:type="spellEnd"/>
      <w:r>
        <w:rPr>
          <w:rFonts w:ascii="Helvetica Neue" w:eastAsia="Helvetica Neue" w:hAnsi="Helvetica Neue" w:cs="Helvetica Neue"/>
        </w:rPr>
        <w:t xml:space="preserve">, P.-C. brms: An R Package for Bayesian Multilevel Models Using Stan. </w:t>
      </w:r>
      <w:r>
        <w:rPr>
          <w:rFonts w:ascii="Helvetica Neue" w:eastAsia="Helvetica Neue" w:hAnsi="Helvetica Neue" w:cs="Helvetica Neue"/>
          <w:i/>
        </w:rPr>
        <w:t xml:space="preserve">Journal of Statistical Software </w:t>
      </w:r>
      <w:r>
        <w:rPr>
          <w:rFonts w:ascii="Helvetica Neue" w:eastAsia="Helvetica Neue" w:hAnsi="Helvetica Neue" w:cs="Helvetica Neue"/>
          <w:b/>
        </w:rPr>
        <w:t>80</w:t>
      </w:r>
      <w:r>
        <w:rPr>
          <w:rFonts w:ascii="Helvetica Neue" w:eastAsia="Helvetica Neue" w:hAnsi="Helvetica Neue" w:cs="Helvetica Neue"/>
        </w:rPr>
        <w:t>, (2017).</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98.</w:t>
      </w:r>
      <w:r>
        <w:rPr>
          <w:rFonts w:ascii="Helvetica Neue" w:eastAsia="Helvetica Neue" w:hAnsi="Helvetica Neue" w:cs="Helvetica Neue"/>
        </w:rPr>
        <w:tab/>
        <w:t xml:space="preserve">Olson, D. M. </w:t>
      </w:r>
      <w:r>
        <w:rPr>
          <w:rFonts w:ascii="Helvetica Neue" w:eastAsia="Helvetica Neue" w:hAnsi="Helvetica Neue" w:cs="Helvetica Neue"/>
          <w:i/>
        </w:rPr>
        <w:t>et al.</w:t>
      </w:r>
      <w:r>
        <w:rPr>
          <w:rFonts w:ascii="Helvetica Neue" w:eastAsia="Helvetica Neue" w:hAnsi="Helvetica Neue" w:cs="Helvetica Neue"/>
        </w:rPr>
        <w:t xml:space="preserve"> Terrestrial Ecoregions of the World: A New Map of Life on Earth. </w:t>
      </w:r>
      <w:proofErr w:type="spellStart"/>
      <w:r>
        <w:rPr>
          <w:rFonts w:ascii="Helvetica Neue" w:eastAsia="Helvetica Neue" w:hAnsi="Helvetica Neue" w:cs="Helvetica Neue"/>
          <w:i/>
        </w:rPr>
        <w:t>BioScience</w:t>
      </w:r>
      <w:proofErr w:type="spellEnd"/>
      <w:r>
        <w:rPr>
          <w:rFonts w:ascii="Helvetica Neue" w:eastAsia="Helvetica Neue" w:hAnsi="Helvetica Neue" w:cs="Helvetica Neue"/>
          <w:i/>
        </w:rPr>
        <w:t xml:space="preserve"> </w:t>
      </w:r>
      <w:r>
        <w:rPr>
          <w:rFonts w:ascii="Helvetica Neue" w:eastAsia="Helvetica Neue" w:hAnsi="Helvetica Neue" w:cs="Helvetica Neue"/>
          <w:b/>
        </w:rPr>
        <w:t>51</w:t>
      </w:r>
      <w:r>
        <w:rPr>
          <w:rFonts w:ascii="Helvetica Neue" w:eastAsia="Helvetica Neue" w:hAnsi="Helvetica Neue" w:cs="Helvetica Neue"/>
        </w:rPr>
        <w:t>, 933 (2001).</w:t>
      </w:r>
    </w:p>
    <w:p w:rsidR="008B6C5F" w:rsidRDefault="00C37DE7" w:rsidP="00F93FB6">
      <w:pPr>
        <w:widowControl w:val="0"/>
        <w:pBdr>
          <w:top w:val="nil"/>
          <w:left w:val="nil"/>
          <w:bottom w:val="nil"/>
          <w:right w:val="nil"/>
          <w:between w:val="nil"/>
        </w:pBdr>
        <w:spacing w:line="480" w:lineRule="auto"/>
        <w:ind w:left="384" w:hanging="384"/>
        <w:rPr>
          <w:rFonts w:ascii="Helvetica Neue" w:eastAsia="Helvetica Neue" w:hAnsi="Helvetica Neue" w:cs="Helvetica Neue"/>
          <w:color w:val="000000"/>
          <w:sz w:val="22"/>
          <w:szCs w:val="22"/>
        </w:rPr>
      </w:pPr>
      <w:r>
        <w:rPr>
          <w:rFonts w:ascii="Helvetica Neue" w:eastAsia="Helvetica Neue" w:hAnsi="Helvetica Neue" w:cs="Helvetica Neue"/>
        </w:rPr>
        <w:t>99.</w:t>
      </w:r>
      <w:r>
        <w:rPr>
          <w:rFonts w:ascii="Helvetica Neue" w:eastAsia="Helvetica Neue" w:hAnsi="Helvetica Neue" w:cs="Helvetica Neue"/>
        </w:rPr>
        <w:tab/>
        <w:t xml:space="preserve">Spalding, M. D. </w:t>
      </w:r>
      <w:r>
        <w:rPr>
          <w:rFonts w:ascii="Helvetica Neue" w:eastAsia="Helvetica Neue" w:hAnsi="Helvetica Neue" w:cs="Helvetica Neue"/>
          <w:i/>
        </w:rPr>
        <w:t>et al.</w:t>
      </w:r>
      <w:r>
        <w:rPr>
          <w:rFonts w:ascii="Helvetica Neue" w:eastAsia="Helvetica Neue" w:hAnsi="Helvetica Neue" w:cs="Helvetica Neue"/>
        </w:rPr>
        <w:t xml:space="preserve"> Marine Ecoregions of the World: A Bioregionalization of Coastal and Shelf Areas. </w:t>
      </w:r>
      <w:proofErr w:type="spellStart"/>
      <w:r>
        <w:rPr>
          <w:rFonts w:ascii="Helvetica Neue" w:eastAsia="Helvetica Neue" w:hAnsi="Helvetica Neue" w:cs="Helvetica Neue"/>
          <w:i/>
        </w:rPr>
        <w:t>BioScience</w:t>
      </w:r>
      <w:proofErr w:type="spellEnd"/>
      <w:r>
        <w:rPr>
          <w:rFonts w:ascii="Helvetica Neue" w:eastAsia="Helvetica Neue" w:hAnsi="Helvetica Neue" w:cs="Helvetica Neue"/>
          <w:i/>
        </w:rPr>
        <w:t xml:space="preserve"> </w:t>
      </w:r>
      <w:r>
        <w:rPr>
          <w:rFonts w:ascii="Helvetica Neue" w:eastAsia="Helvetica Neue" w:hAnsi="Helvetica Neue" w:cs="Helvetica Neue"/>
          <w:b/>
        </w:rPr>
        <w:t>57</w:t>
      </w:r>
      <w:r>
        <w:rPr>
          <w:rFonts w:ascii="Helvetica Neue" w:eastAsia="Helvetica Neue" w:hAnsi="Helvetica Neue" w:cs="Helvetica Neue"/>
        </w:rPr>
        <w:t>, 573–583 (2007).</w:t>
      </w:r>
    </w:p>
    <w:p w:rsidR="008B6C5F" w:rsidRDefault="008B6C5F" w:rsidP="00F93FB6">
      <w:pPr>
        <w:spacing w:line="480" w:lineRule="auto"/>
        <w:jc w:val="both"/>
        <w:rPr>
          <w:rFonts w:ascii="Helvetica Neue" w:eastAsia="Helvetica Neue" w:hAnsi="Helvetica Neue" w:cs="Helvetica Neue"/>
          <w:sz w:val="22"/>
          <w:szCs w:val="22"/>
        </w:rPr>
      </w:pPr>
    </w:p>
    <w:p w:rsidR="00F20546" w:rsidRPr="00F20546" w:rsidRDefault="00C37DE7" w:rsidP="00F93FB6">
      <w:pPr>
        <w:spacing w:line="480" w:lineRule="auto"/>
        <w:jc w:val="both"/>
        <w:rPr>
          <w:rFonts w:ascii="Helvetica Neue" w:eastAsia="Helvetica Neue" w:hAnsi="Helvetica Neue" w:cs="Helvetica Neue"/>
          <w:bCs/>
          <w:sz w:val="22"/>
          <w:szCs w:val="22"/>
        </w:rPr>
      </w:pPr>
      <w:r>
        <w:rPr>
          <w:rFonts w:ascii="Helvetica Neue" w:eastAsia="Helvetica Neue" w:hAnsi="Helvetica Neue" w:cs="Helvetica Neue"/>
          <w:b/>
          <w:sz w:val="22"/>
          <w:szCs w:val="22"/>
        </w:rPr>
        <w:t>Acknowledgements</w:t>
      </w:r>
      <w:r w:rsidR="00FA1087">
        <w:rPr>
          <w:rFonts w:ascii="Helvetica Neue" w:eastAsia="Helvetica Neue" w:hAnsi="Helvetica Neue" w:cs="Helvetica Neue"/>
          <w:b/>
          <w:sz w:val="22"/>
          <w:szCs w:val="22"/>
        </w:rPr>
        <w:t xml:space="preserve">: </w:t>
      </w:r>
      <w:r w:rsidR="00F20546">
        <w:rPr>
          <w:rFonts w:ascii="Helvetica Neue" w:eastAsia="Helvetica Neue" w:hAnsi="Helvetica Neue" w:cs="Helvetica Neue"/>
          <w:bCs/>
          <w:sz w:val="22"/>
          <w:szCs w:val="22"/>
        </w:rPr>
        <w:t>We tha</w:t>
      </w:r>
      <w:bookmarkStart w:id="3" w:name="_GoBack"/>
      <w:bookmarkEnd w:id="3"/>
      <w:r w:rsidR="00F20546">
        <w:rPr>
          <w:rFonts w:ascii="Helvetica Neue" w:eastAsia="Helvetica Neue" w:hAnsi="Helvetica Neue" w:cs="Helvetica Neue"/>
          <w:bCs/>
          <w:sz w:val="22"/>
          <w:szCs w:val="22"/>
        </w:rPr>
        <w:t>nk the</w:t>
      </w:r>
      <w:r w:rsidR="00093D54">
        <w:rPr>
          <w:rFonts w:ascii="Helvetica Neue" w:eastAsia="Helvetica Neue" w:hAnsi="Helvetica Neue" w:cs="Helvetica Neue"/>
          <w:bCs/>
          <w:sz w:val="22"/>
          <w:szCs w:val="22"/>
        </w:rPr>
        <w:t xml:space="preserve"> compilers and</w:t>
      </w:r>
      <w:r w:rsidR="00F20546">
        <w:rPr>
          <w:rFonts w:ascii="Helvetica Neue" w:eastAsia="Helvetica Neue" w:hAnsi="Helvetica Neue" w:cs="Helvetica Neue"/>
          <w:bCs/>
          <w:sz w:val="22"/>
          <w:szCs w:val="22"/>
        </w:rPr>
        <w:t xml:space="preserve"> maintainers of the three open-access databases we used in our analyses – the Living Planet Database, </w:t>
      </w:r>
      <w:proofErr w:type="spellStart"/>
      <w:r w:rsidR="00F20546">
        <w:rPr>
          <w:rFonts w:ascii="Helvetica Neue" w:eastAsia="Helvetica Neue" w:hAnsi="Helvetica Neue" w:cs="Helvetica Neue"/>
          <w:bCs/>
          <w:sz w:val="22"/>
          <w:szCs w:val="22"/>
        </w:rPr>
        <w:t>BioTIME</w:t>
      </w:r>
      <w:proofErr w:type="spellEnd"/>
      <w:r w:rsidR="00F20546">
        <w:rPr>
          <w:rFonts w:ascii="Helvetica Neue" w:eastAsia="Helvetica Neue" w:hAnsi="Helvetica Neue" w:cs="Helvetica Neue"/>
          <w:bCs/>
          <w:sz w:val="22"/>
          <w:szCs w:val="22"/>
        </w:rPr>
        <w:t xml:space="preserve"> and PREDICTS.</w:t>
      </w:r>
    </w:p>
    <w:p w:rsidR="00F20546" w:rsidRDefault="00F20546" w:rsidP="00F93FB6">
      <w:pPr>
        <w:spacing w:line="480" w:lineRule="auto"/>
        <w:jc w:val="both"/>
        <w:rPr>
          <w:rFonts w:ascii="Helvetica Neue" w:eastAsia="Helvetica Neue" w:hAnsi="Helvetica Neue" w:cs="Helvetica Neue"/>
          <w:b/>
          <w:sz w:val="22"/>
          <w:szCs w:val="22"/>
        </w:rPr>
      </w:pPr>
    </w:p>
    <w:p w:rsidR="008B6C5F" w:rsidRPr="00FA1087" w:rsidRDefault="00F20546" w:rsidP="00F93FB6">
      <w:pPr>
        <w:spacing w:line="480" w:lineRule="auto"/>
        <w:jc w:val="both"/>
        <w:rPr>
          <w:rFonts w:ascii="Helvetica Neue" w:eastAsia="Helvetica Neue" w:hAnsi="Helvetica Neue" w:cs="Helvetica Neue"/>
          <w:b/>
          <w:sz w:val="22"/>
          <w:szCs w:val="22"/>
        </w:rPr>
      </w:pPr>
      <w:r>
        <w:rPr>
          <w:rFonts w:ascii="Helvetica Neue" w:eastAsia="Helvetica Neue" w:hAnsi="Helvetica Neue" w:cs="Helvetica Neue"/>
          <w:b/>
          <w:sz w:val="22"/>
          <w:szCs w:val="22"/>
        </w:rPr>
        <w:t xml:space="preserve">Funding: </w:t>
      </w:r>
      <w:r w:rsidR="00C37DE7">
        <w:rPr>
          <w:rFonts w:ascii="Helvetica Neue" w:eastAsia="Helvetica Neue" w:hAnsi="Helvetica Neue" w:cs="Helvetica Neue"/>
          <w:sz w:val="22"/>
          <w:szCs w:val="22"/>
        </w:rPr>
        <w:t xml:space="preserve">G.N.D. was funded by a Carnegie-Caledonian PhD Scholarship and supported by a NERC doctoral training partnership grant (NE/L002558/1). M.D. was supported by a Leverhulme Trust Research Centre - the Leverhulme Centre for Anthropocene Biodiversity, by a Leverhulme Trust grant RPG-2019-401, by Natural Environment Research Council grants NE/V009338/1 and NE/T004487/1 and by the European Union’s Horizon 2020 research and innovation </w:t>
      </w:r>
      <w:proofErr w:type="spellStart"/>
      <w:r w:rsidR="00C37DE7">
        <w:rPr>
          <w:rFonts w:ascii="Helvetica Neue" w:eastAsia="Helvetica Neue" w:hAnsi="Helvetica Neue" w:cs="Helvetica Neue"/>
          <w:sz w:val="22"/>
          <w:szCs w:val="22"/>
        </w:rPr>
        <w:t>programme</w:t>
      </w:r>
      <w:proofErr w:type="spellEnd"/>
      <w:r w:rsidR="00C37DE7">
        <w:rPr>
          <w:rFonts w:ascii="Helvetica Neue" w:eastAsia="Helvetica Neue" w:hAnsi="Helvetica Neue" w:cs="Helvetica Neue"/>
          <w:sz w:val="22"/>
          <w:szCs w:val="22"/>
        </w:rPr>
        <w:t xml:space="preserve"> under grant agreement No 101003553. We thank the German Centre for Integrative Biodiversity Research (</w:t>
      </w:r>
      <w:proofErr w:type="spellStart"/>
      <w:r w:rsidR="00C37DE7">
        <w:rPr>
          <w:rFonts w:ascii="Helvetica Neue" w:eastAsia="Helvetica Neue" w:hAnsi="Helvetica Neue" w:cs="Helvetica Neue"/>
          <w:sz w:val="22"/>
          <w:szCs w:val="22"/>
        </w:rPr>
        <w:t>iDiv</w:t>
      </w:r>
      <w:proofErr w:type="spellEnd"/>
      <w:r w:rsidR="00C37DE7">
        <w:rPr>
          <w:rFonts w:ascii="Helvetica Neue" w:eastAsia="Helvetica Neue" w:hAnsi="Helvetica Neue" w:cs="Helvetica Neue"/>
          <w:sz w:val="22"/>
          <w:szCs w:val="22"/>
        </w:rPr>
        <w:t xml:space="preserve">) Halle-Jena-Leipzig and the </w:t>
      </w:r>
      <w:proofErr w:type="spellStart"/>
      <w:r w:rsidR="00C37DE7">
        <w:rPr>
          <w:rFonts w:ascii="Helvetica Neue" w:eastAsia="Helvetica Neue" w:hAnsi="Helvetica Neue" w:cs="Helvetica Neue"/>
          <w:sz w:val="22"/>
          <w:szCs w:val="22"/>
        </w:rPr>
        <w:t>sChange</w:t>
      </w:r>
      <w:proofErr w:type="spellEnd"/>
      <w:r w:rsidR="00C37DE7">
        <w:rPr>
          <w:rFonts w:ascii="Helvetica Neue" w:eastAsia="Helvetica Neue" w:hAnsi="Helvetica Neue" w:cs="Helvetica Neue"/>
          <w:sz w:val="22"/>
          <w:szCs w:val="22"/>
        </w:rPr>
        <w:t xml:space="preserve"> working group for supporting the initial data synthesis work that has led to this study.</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t>Competing interests:</w:t>
      </w:r>
      <w:r>
        <w:rPr>
          <w:rFonts w:ascii="Helvetica Neue" w:eastAsia="Helvetica Neue" w:hAnsi="Helvetica Neue" w:cs="Helvetica Neue"/>
          <w:sz w:val="22"/>
          <w:szCs w:val="22"/>
        </w:rPr>
        <w:t xml:space="preserve"> The authors declare no conflicts of interest.</w:t>
      </w:r>
    </w:p>
    <w:p w:rsidR="008B6C5F" w:rsidRDefault="008B6C5F" w:rsidP="00F93FB6">
      <w:pPr>
        <w:spacing w:line="480" w:lineRule="auto"/>
        <w:jc w:val="both"/>
        <w:rPr>
          <w:rFonts w:ascii="Helvetica Neue" w:eastAsia="Helvetica Neue" w:hAnsi="Helvetica Neue" w:cs="Helvetica Neue"/>
          <w:sz w:val="22"/>
          <w:szCs w:val="22"/>
        </w:rPr>
      </w:pPr>
    </w:p>
    <w:p w:rsidR="008B6C5F" w:rsidRDefault="00C37DE7" w:rsidP="00F93FB6">
      <w:pPr>
        <w:spacing w:line="480" w:lineRule="auto"/>
        <w:jc w:val="both"/>
        <w:rPr>
          <w:rFonts w:ascii="Helvetica Neue" w:eastAsia="Helvetica Neue" w:hAnsi="Helvetica Neue" w:cs="Helvetica Neue"/>
          <w:sz w:val="22"/>
          <w:szCs w:val="22"/>
        </w:rPr>
      </w:pPr>
      <w:r>
        <w:rPr>
          <w:rFonts w:ascii="Helvetica Neue" w:eastAsia="Helvetica Neue" w:hAnsi="Helvetica Neue" w:cs="Helvetica Neue"/>
          <w:b/>
          <w:sz w:val="22"/>
          <w:szCs w:val="22"/>
        </w:rPr>
        <w:t xml:space="preserve">Author contributions: </w:t>
      </w:r>
      <w:r>
        <w:rPr>
          <w:rFonts w:ascii="Helvetica Neue" w:eastAsia="Helvetica Neue" w:hAnsi="Helvetica Neue" w:cs="Helvetica Neue"/>
          <w:sz w:val="22"/>
          <w:szCs w:val="22"/>
        </w:rPr>
        <w:t xml:space="preserve">GND conceptualized the study, conducted the analyses, visualization and investigation and wrote the first draft. DB, IMS and MD provided input on </w:t>
      </w:r>
      <w:r w:rsidR="00FA1087">
        <w:rPr>
          <w:rFonts w:ascii="Helvetica Neue" w:eastAsia="Helvetica Neue" w:hAnsi="Helvetica Neue" w:cs="Helvetica Neue"/>
          <w:sz w:val="22"/>
          <w:szCs w:val="22"/>
        </w:rPr>
        <w:t xml:space="preserve">study conceptualization, </w:t>
      </w:r>
      <w:r>
        <w:rPr>
          <w:rFonts w:ascii="Helvetica Neue" w:eastAsia="Helvetica Neue" w:hAnsi="Helvetica Neue" w:cs="Helvetica Neue"/>
          <w:sz w:val="22"/>
          <w:szCs w:val="22"/>
        </w:rPr>
        <w:t>analyses, investigation and methodology. DB, IMS and MD reviewed the manuscript drafts and all authors contributed to editing. IMS was the primary supervisor to GND, MD was the co-supervisor. DB compiled the global change driver layers (Bowler et al. 2020). GND acquired funding for a NERC Professional Internship Placement to collaborate with DB.</w:t>
      </w:r>
    </w:p>
    <w:sectPr w:rsidR="008B6C5F" w:rsidSect="006B540D">
      <w:type w:val="continuous"/>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7787" w:rsidRDefault="00527787">
      <w:r>
        <w:separator/>
      </w:r>
    </w:p>
  </w:endnote>
  <w:endnote w:type="continuationSeparator" w:id="0">
    <w:p w:rsidR="00527787" w:rsidRDefault="0052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6C5F" w:rsidRDefault="00C37DE7">
    <w:pPr>
      <w:pBdr>
        <w:top w:val="nil"/>
        <w:left w:val="nil"/>
        <w:bottom w:val="nil"/>
        <w:right w:val="nil"/>
        <w:between w:val="nil"/>
      </w:pBdr>
      <w:tabs>
        <w:tab w:val="center" w:pos="4680"/>
        <w:tab w:val="right" w:pos="9360"/>
      </w:tabs>
      <w:jc w:val="center"/>
      <w:rPr>
        <w:rFonts w:ascii="Helvetica Neue" w:eastAsia="Helvetica Neue" w:hAnsi="Helvetica Neue" w:cs="Helvetica Neue"/>
        <w:color w:val="3B3838"/>
      </w:rPr>
    </w:pPr>
    <w:r>
      <w:rPr>
        <w:rFonts w:ascii="Helvetica Neue" w:eastAsia="Helvetica Neue" w:hAnsi="Helvetica Neue" w:cs="Helvetica Neue"/>
        <w:color w:val="3B3838"/>
      </w:rPr>
      <w:t xml:space="preserve">Page </w:t>
    </w:r>
    <w:r>
      <w:rPr>
        <w:rFonts w:ascii="Helvetica Neue" w:eastAsia="Helvetica Neue" w:hAnsi="Helvetica Neue" w:cs="Helvetica Neue"/>
        <w:color w:val="3B3838"/>
      </w:rPr>
      <w:fldChar w:fldCharType="begin"/>
    </w:r>
    <w:r>
      <w:rPr>
        <w:rFonts w:ascii="Helvetica Neue" w:eastAsia="Helvetica Neue" w:hAnsi="Helvetica Neue" w:cs="Helvetica Neue"/>
        <w:color w:val="3B3838"/>
      </w:rPr>
      <w:instrText>PAGE</w:instrText>
    </w:r>
    <w:r>
      <w:rPr>
        <w:rFonts w:ascii="Helvetica Neue" w:eastAsia="Helvetica Neue" w:hAnsi="Helvetica Neue" w:cs="Helvetica Neue"/>
        <w:color w:val="3B3838"/>
      </w:rPr>
      <w:fldChar w:fldCharType="separate"/>
    </w:r>
    <w:r w:rsidR="00E74143">
      <w:rPr>
        <w:rFonts w:ascii="Helvetica Neue" w:eastAsia="Helvetica Neue" w:hAnsi="Helvetica Neue" w:cs="Helvetica Neue"/>
        <w:noProof/>
        <w:color w:val="3B3838"/>
      </w:rPr>
      <w:t>1</w:t>
    </w:r>
    <w:r>
      <w:rPr>
        <w:rFonts w:ascii="Helvetica Neue" w:eastAsia="Helvetica Neue" w:hAnsi="Helvetica Neue" w:cs="Helvetica Neue"/>
        <w:color w:val="3B3838"/>
      </w:rPr>
      <w:fldChar w:fldCharType="end"/>
    </w:r>
    <w:r>
      <w:rPr>
        <w:rFonts w:ascii="Helvetica Neue" w:eastAsia="Helvetica Neue" w:hAnsi="Helvetica Neue" w:cs="Helvetica Neue"/>
        <w:color w:val="3B3838"/>
      </w:rPr>
      <w:t xml:space="preserve"> of </w:t>
    </w:r>
    <w:r>
      <w:rPr>
        <w:rFonts w:ascii="Helvetica Neue" w:eastAsia="Helvetica Neue" w:hAnsi="Helvetica Neue" w:cs="Helvetica Neue"/>
        <w:color w:val="3B3838"/>
      </w:rPr>
      <w:fldChar w:fldCharType="begin"/>
    </w:r>
    <w:r>
      <w:rPr>
        <w:rFonts w:ascii="Helvetica Neue" w:eastAsia="Helvetica Neue" w:hAnsi="Helvetica Neue" w:cs="Helvetica Neue"/>
        <w:color w:val="3B3838"/>
      </w:rPr>
      <w:instrText>NUMPAGES</w:instrText>
    </w:r>
    <w:r>
      <w:rPr>
        <w:rFonts w:ascii="Helvetica Neue" w:eastAsia="Helvetica Neue" w:hAnsi="Helvetica Neue" w:cs="Helvetica Neue"/>
        <w:color w:val="3B3838"/>
      </w:rPr>
      <w:fldChar w:fldCharType="separate"/>
    </w:r>
    <w:r w:rsidR="00E74143">
      <w:rPr>
        <w:rFonts w:ascii="Helvetica Neue" w:eastAsia="Helvetica Neue" w:hAnsi="Helvetica Neue" w:cs="Helvetica Neue"/>
        <w:noProof/>
        <w:color w:val="3B3838"/>
      </w:rPr>
      <w:t>1</w:t>
    </w:r>
    <w:r>
      <w:rPr>
        <w:rFonts w:ascii="Helvetica Neue" w:eastAsia="Helvetica Neue" w:hAnsi="Helvetica Neue" w:cs="Helvetica Neue"/>
        <w:color w:val="3B3838"/>
      </w:rPr>
      <w:fldChar w:fldCharType="end"/>
    </w:r>
  </w:p>
  <w:p w:rsidR="008B6C5F" w:rsidRDefault="008B6C5F">
    <w:pPr>
      <w:pBdr>
        <w:top w:val="nil"/>
        <w:left w:val="nil"/>
        <w:bottom w:val="nil"/>
        <w:right w:val="nil"/>
        <w:between w:val="nil"/>
      </w:pBdr>
      <w:tabs>
        <w:tab w:val="center" w:pos="4680"/>
        <w:tab w:val="right" w:pos="9360"/>
      </w:tabs>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7787" w:rsidRDefault="00527787">
      <w:r>
        <w:separator/>
      </w:r>
    </w:p>
  </w:footnote>
  <w:footnote w:type="continuationSeparator" w:id="0">
    <w:p w:rsidR="00527787" w:rsidRDefault="0052778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C5F"/>
    <w:rsid w:val="00093D54"/>
    <w:rsid w:val="00527787"/>
    <w:rsid w:val="005C59BF"/>
    <w:rsid w:val="006B540D"/>
    <w:rsid w:val="008B6C5F"/>
    <w:rsid w:val="00994918"/>
    <w:rsid w:val="00C37DE7"/>
    <w:rsid w:val="00D46420"/>
    <w:rsid w:val="00E70D6F"/>
    <w:rsid w:val="00E74143"/>
    <w:rsid w:val="00F20546"/>
    <w:rsid w:val="00F93FB6"/>
    <w:rsid w:val="00FA1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9B2E27"/>
  <w15:docId w15:val="{58B849A3-4680-AB4F-8E0D-B7530C014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B540D"/>
    <w:rPr>
      <w:sz w:val="18"/>
      <w:szCs w:val="18"/>
    </w:rPr>
  </w:style>
  <w:style w:type="character" w:customStyle="1" w:styleId="BalloonTextChar">
    <w:name w:val="Balloon Text Char"/>
    <w:basedOn w:val="DefaultParagraphFont"/>
    <w:link w:val="BalloonText"/>
    <w:uiPriority w:val="99"/>
    <w:semiHidden/>
    <w:rsid w:val="006B540D"/>
    <w:rPr>
      <w:sz w:val="18"/>
      <w:szCs w:val="18"/>
    </w:rPr>
  </w:style>
  <w:style w:type="character" w:styleId="LineNumber">
    <w:name w:val="line number"/>
    <w:basedOn w:val="DefaultParagraphFont"/>
    <w:uiPriority w:val="99"/>
    <w:semiHidden/>
    <w:unhideWhenUsed/>
    <w:rsid w:val="006B54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www.predicts.org.uk/pages/outputs.html"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catalogueoflife.org" TargetMode="External"/><Relationship Id="rId17" Type="http://schemas.openxmlformats.org/officeDocument/2006/relationships/hyperlink" Target="http://biotime.st-andrews.ac.uk/" TargetMode="External"/><Relationship Id="rId2" Type="http://schemas.openxmlformats.org/officeDocument/2006/relationships/settings" Target="settings.xml"/><Relationship Id="rId16" Type="http://schemas.openxmlformats.org/officeDocument/2006/relationships/hyperlink" Target="https://doi.org/10.5281/zenodo.1211105" TargetMode="External"/><Relationship Id="rId20" Type="http://schemas.openxmlformats.org/officeDocument/2006/relationships/hyperlink" Target="https://github.com/gndaskalova/GlobalChangeSpace" TargetMode="External"/><Relationship Id="rId1" Type="http://schemas.openxmlformats.org/officeDocument/2006/relationships/styles" Target="styles.xml"/><Relationship Id="rId6" Type="http://schemas.openxmlformats.org/officeDocument/2006/relationships/hyperlink" Target="mailto:gndaskalova@gmail.com"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www.livingplanetindex.org/data_portal" TargetMode="External"/><Relationship Id="rId10" Type="http://schemas.openxmlformats.org/officeDocument/2006/relationships/image" Target="media/image4.png"/><Relationship Id="rId19" Type="http://schemas.openxmlformats.org/officeDocument/2006/relationships/hyperlink" Target="https://github.com/gndaskalova/GlobalChangeSpace"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www.catalogueoflife.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8568</Words>
  <Characters>48838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DASKALOVA Gergana Nikolaeva</cp:lastModifiedBy>
  <cp:revision>4</cp:revision>
  <cp:lastPrinted>2021-07-23T19:03:00Z</cp:lastPrinted>
  <dcterms:created xsi:type="dcterms:W3CDTF">2021-07-23T19:03:00Z</dcterms:created>
  <dcterms:modified xsi:type="dcterms:W3CDTF">2021-07-23T19:10:00Z</dcterms:modified>
</cp:coreProperties>
</file>