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E9D557" w14:textId="77777777" w:rsidR="00FB2D62" w:rsidRPr="00FB2D62" w:rsidRDefault="00FB2D62" w:rsidP="00FB2D62">
      <w:pPr>
        <w:jc w:val="center"/>
        <w:rPr>
          <w:b/>
          <w:bCs/>
        </w:rPr>
      </w:pPr>
      <w:r w:rsidRPr="00FB2D62">
        <w:rPr>
          <w:b/>
          <w:bCs/>
        </w:rPr>
        <w:t>Внедрение и поддержка систем на базе искусственного интеллекта и машинного обучения</w:t>
      </w:r>
    </w:p>
    <w:p w14:paraId="4EA74971" w14:textId="77777777" w:rsidR="00FB2D62" w:rsidRPr="00950E32" w:rsidRDefault="00FB2D62" w:rsidP="00FB2D62">
      <w:pPr>
        <w:rPr>
          <w:lang w:val="en-US"/>
        </w:rPr>
      </w:pPr>
    </w:p>
    <w:p w14:paraId="02B95324" w14:textId="77777777" w:rsidR="00FB2D62" w:rsidRDefault="00FB2D62" w:rsidP="00FB2D62">
      <w:pPr>
        <w:jc w:val="center"/>
      </w:pPr>
      <w:r>
        <w:t xml:space="preserve">1. </w:t>
      </w:r>
      <w:r w:rsidRPr="00FB2D62">
        <w:rPr>
          <w:b/>
          <w:bCs/>
        </w:rPr>
        <w:t>Особенности ИИ/ML-систем как объекта внедрения</w:t>
      </w:r>
    </w:p>
    <w:p w14:paraId="1AB72C73" w14:textId="77777777" w:rsidR="00FB2D62" w:rsidRDefault="00FB2D62" w:rsidP="00FB2D62"/>
    <w:p w14:paraId="0030FD3E" w14:textId="77777777" w:rsidR="00FB2D62" w:rsidRDefault="00FB2D62" w:rsidP="00FB2D62">
      <w:r>
        <w:t>ИИ-системы принципиально отличаются от классических программных решений по нескольким ключевым параметрам:</w:t>
      </w:r>
    </w:p>
    <w:p w14:paraId="726FE63F" w14:textId="77777777" w:rsidR="00FB2D62" w:rsidRDefault="00FB2D62" w:rsidP="00FB2D62"/>
    <w:p w14:paraId="49E0FDF7" w14:textId="77777777" w:rsidR="00FB2D62" w:rsidRDefault="00FB2D62" w:rsidP="00FB2D62">
      <w:r>
        <w:t>Динамическая природа производительности: эффективность модели зависит не только от кода, но и от статистических свойств входных данных, которые со временем изменяются (дрейф данных).</w:t>
      </w:r>
    </w:p>
    <w:p w14:paraId="577BD75A" w14:textId="77777777" w:rsidR="00FB2D62" w:rsidRDefault="00FB2D62" w:rsidP="00FB2D62">
      <w:r>
        <w:t>Недетерминированность: даже при одинаковых входных данных результаты могут варьироваться из-за стохастических элементов в архитектуре или данных.</w:t>
      </w:r>
    </w:p>
    <w:p w14:paraId="450183BE" w14:textId="77777777" w:rsidR="00FB2D62" w:rsidRDefault="00FB2D62" w:rsidP="00FB2D62">
      <w:r>
        <w:t>Сложность верификации: отсутствие «правильного ответа» в реальных условиях затрудняет тестирование и валидацию.</w:t>
      </w:r>
    </w:p>
    <w:p w14:paraId="6627E703" w14:textId="77777777" w:rsidR="00FB2D62" w:rsidRDefault="00FB2D62" w:rsidP="00FB2D62">
      <w:r>
        <w:t>Зависимость от данных: качество системы напрямую коррелирует с качеством, полнотой и релевантностью обучающих данных.</w:t>
      </w:r>
    </w:p>
    <w:p w14:paraId="23D659E0" w14:textId="77777777" w:rsidR="00FB2D62" w:rsidRDefault="00FB2D62" w:rsidP="00FB2D62"/>
    <w:p w14:paraId="71429C8C" w14:textId="77777777" w:rsidR="00FB2D62" w:rsidRDefault="00FB2D62" w:rsidP="00FB2D62">
      <w:r>
        <w:t>Эти особенности делают традиционные подходы к внедрению (водопадная модель, разовые развёртывания) неприменимыми и требуют перехода к циклическим, итеративным методологиям.</w:t>
      </w:r>
    </w:p>
    <w:p w14:paraId="237C8D37" w14:textId="77777777" w:rsidR="00FB2D62" w:rsidRDefault="00FB2D62" w:rsidP="00FB2D62"/>
    <w:p w14:paraId="7C422F40" w14:textId="77777777" w:rsidR="00FB2D62" w:rsidRDefault="00FB2D62" w:rsidP="00FB2D62">
      <w:pPr>
        <w:jc w:val="center"/>
      </w:pPr>
      <w:r w:rsidRPr="00FB2D62">
        <w:rPr>
          <w:b/>
          <w:bCs/>
        </w:rPr>
        <w:t>2. Жизненный цикл внедрения ИИ-систем</w:t>
      </w:r>
    </w:p>
    <w:p w14:paraId="121B93E7" w14:textId="77777777" w:rsidR="00FB2D62" w:rsidRDefault="00FB2D62" w:rsidP="00FB2D62"/>
    <w:p w14:paraId="4705BCE4" w14:textId="77777777" w:rsidR="00FB2D62" w:rsidRDefault="00FB2D62" w:rsidP="00FB2D62">
      <w:r>
        <w:t>Успешное внедрение ИИ-систем включает следующие этапы:</w:t>
      </w:r>
    </w:p>
    <w:p w14:paraId="422C449B" w14:textId="77777777" w:rsidR="00FB2D62" w:rsidRDefault="00FB2D62" w:rsidP="00FB2D62"/>
    <w:p w14:paraId="3750B69E" w14:textId="77777777" w:rsidR="00FB2D62" w:rsidRDefault="00FB2D62" w:rsidP="00FB2D62">
      <w:pPr>
        <w:jc w:val="center"/>
      </w:pPr>
      <w:r w:rsidRPr="00FB2D62">
        <w:rPr>
          <w:b/>
          <w:bCs/>
        </w:rPr>
        <w:t>2.1. Подготовительная фаза</w:t>
      </w:r>
    </w:p>
    <w:p w14:paraId="2E7A89BD" w14:textId="77777777" w:rsidR="00FB2D62" w:rsidRDefault="00FB2D62" w:rsidP="00FB2D62">
      <w:r>
        <w:t xml:space="preserve"> Формулирование бизнес-метрик, а не только технических показателей точности</w:t>
      </w:r>
    </w:p>
    <w:p w14:paraId="2E02F64C" w14:textId="77777777" w:rsidR="00FB2D62" w:rsidRDefault="00FB2D62" w:rsidP="00FB2D62">
      <w:r>
        <w:t xml:space="preserve"> Оценка готовности данных: качество, доступность, соответствие требованиям </w:t>
      </w:r>
      <w:proofErr w:type="spellStart"/>
      <w:r>
        <w:t>регуляторики</w:t>
      </w:r>
      <w:proofErr w:type="spellEnd"/>
      <w:r>
        <w:t xml:space="preserve"> (включая ФЗ-152, GDPR и ЕС ИИ Акт)</w:t>
      </w:r>
    </w:p>
    <w:p w14:paraId="42AF84E5" w14:textId="77777777" w:rsidR="00FB2D62" w:rsidRDefault="00FB2D62" w:rsidP="00FB2D62">
      <w:r>
        <w:t xml:space="preserve"> Проведение этического аудита на предмет потенциальных предубеждений и рисков</w:t>
      </w:r>
    </w:p>
    <w:p w14:paraId="628A2360" w14:textId="77777777" w:rsidR="00FB2D62" w:rsidRDefault="00FB2D62" w:rsidP="00FB2D62">
      <w:pPr>
        <w:jc w:val="center"/>
      </w:pPr>
      <w:r w:rsidRPr="00FB2D62">
        <w:rPr>
          <w:b/>
          <w:bCs/>
        </w:rPr>
        <w:t>2.2. Прототипирование и валидация</w:t>
      </w:r>
    </w:p>
    <w:p w14:paraId="687C0013" w14:textId="77777777" w:rsidR="00FB2D62" w:rsidRDefault="00FB2D62" w:rsidP="00FB2D62">
      <w:r>
        <w:t xml:space="preserve"> Разработка минимально жизнеспособного продукта (MVP) с ограниченным набором функций</w:t>
      </w:r>
    </w:p>
    <w:p w14:paraId="781BCFCF" w14:textId="77777777" w:rsidR="00FB2D62" w:rsidRDefault="00FB2D62" w:rsidP="00FB2D62">
      <w:r>
        <w:t xml:space="preserve"> Валидация не только на исторических данных, но и в условиях, максимально приближенных к </w:t>
      </w:r>
      <w:proofErr w:type="spellStart"/>
      <w:r>
        <w:t>продакшену</w:t>
      </w:r>
      <w:proofErr w:type="spellEnd"/>
    </w:p>
    <w:p w14:paraId="5E004284" w14:textId="77777777" w:rsidR="00FB2D62" w:rsidRDefault="00FB2D62" w:rsidP="00FB2D62">
      <w:r>
        <w:t xml:space="preserve"> Оценка интерпретируемости решений модели для ключевых заинтересованных сторон</w:t>
      </w:r>
    </w:p>
    <w:p w14:paraId="4B04A7C8" w14:textId="77777777" w:rsidR="00FB2D62" w:rsidRDefault="00FB2D62" w:rsidP="00FB2D62"/>
    <w:p w14:paraId="0CA577BB" w14:textId="77777777" w:rsidR="00FB2D62" w:rsidRDefault="00FB2D62" w:rsidP="00FB2D62">
      <w:pPr>
        <w:jc w:val="center"/>
      </w:pPr>
      <w:r w:rsidRPr="00FB2D62">
        <w:rPr>
          <w:b/>
          <w:bCs/>
        </w:rPr>
        <w:lastRenderedPageBreak/>
        <w:t>2.3. Постепенное развёртывание</w:t>
      </w:r>
    </w:p>
    <w:p w14:paraId="42EEECC4" w14:textId="77777777" w:rsidR="00FB2D62" w:rsidRDefault="00827027" w:rsidP="00FB2D62">
      <w:r>
        <w:t xml:space="preserve"> </w:t>
      </w:r>
      <w:r w:rsidR="00FB2D62">
        <w:t>Применение стратегии «канареечных релизов» (</w:t>
      </w:r>
      <w:proofErr w:type="spellStart"/>
      <w:r w:rsidR="00FB2D62">
        <w:t>canary</w:t>
      </w:r>
      <w:proofErr w:type="spellEnd"/>
      <w:r w:rsidR="00FB2D62">
        <w:t xml:space="preserve"> </w:t>
      </w:r>
      <w:proofErr w:type="spellStart"/>
      <w:r w:rsidR="00FB2D62">
        <w:t>deployment</w:t>
      </w:r>
      <w:proofErr w:type="spellEnd"/>
      <w:r w:rsidR="00FB2D62">
        <w:t>): запуск системы на небольшой доле пользователей с параллельной работой старой системы</w:t>
      </w:r>
    </w:p>
    <w:p w14:paraId="62FDFF01" w14:textId="77777777" w:rsidR="00FB2D62" w:rsidRDefault="00FB2D62" w:rsidP="00FB2D62">
      <w:r>
        <w:t xml:space="preserve"> Настройка механизма быстрого отката (</w:t>
      </w:r>
      <w:proofErr w:type="spellStart"/>
      <w:r>
        <w:t>rollback</w:t>
      </w:r>
      <w:proofErr w:type="spellEnd"/>
      <w:r>
        <w:t>) при обнаружении критических отклонений</w:t>
      </w:r>
    </w:p>
    <w:p w14:paraId="452CC778" w14:textId="77777777" w:rsidR="00FB2D62" w:rsidRDefault="00FB2D62" w:rsidP="00FB2D62">
      <w:r>
        <w:t xml:space="preserve"> Постепенное увеличение нагрузки с постоянным мониторингом бизнес-метрик</w:t>
      </w:r>
    </w:p>
    <w:p w14:paraId="61ED14F8" w14:textId="77777777" w:rsidR="00FB2D62" w:rsidRDefault="00FB2D62" w:rsidP="00FB2D62"/>
    <w:p w14:paraId="5F4A47C8" w14:textId="77777777" w:rsidR="00FB2D62" w:rsidRDefault="00FB2D62" w:rsidP="00FB2D62">
      <w:pPr>
        <w:jc w:val="center"/>
      </w:pPr>
      <w:r w:rsidRPr="00FB2D62">
        <w:rPr>
          <w:b/>
          <w:bCs/>
        </w:rPr>
        <w:t>3. Специфика поддержки ИИ-систем в эксплуатации</w:t>
      </w:r>
    </w:p>
    <w:p w14:paraId="3FB0ADC1" w14:textId="77777777" w:rsidR="00FB2D62" w:rsidRDefault="00FB2D62" w:rsidP="00FB2D62"/>
    <w:p w14:paraId="7806A6BE" w14:textId="77777777" w:rsidR="00FB2D62" w:rsidRDefault="00FB2D62" w:rsidP="00FB2D62">
      <w:r>
        <w:t>Поддержка ИИ-систем представляет собой непрерывный цикл, включающий:</w:t>
      </w:r>
    </w:p>
    <w:p w14:paraId="3237BADD" w14:textId="77777777" w:rsidR="00FB2D62" w:rsidRDefault="00FB2D62" w:rsidP="00FB2D62"/>
    <w:p w14:paraId="1F08833C" w14:textId="77777777" w:rsidR="00FB2D62" w:rsidRDefault="00FB2D62" w:rsidP="00FB2D62">
      <w:pPr>
        <w:jc w:val="center"/>
      </w:pPr>
      <w:r w:rsidRPr="00FB2D62">
        <w:rPr>
          <w:b/>
          <w:bCs/>
        </w:rPr>
        <w:t>3.1. Мониторинг и обнаружение дрейфа</w:t>
      </w:r>
    </w:p>
    <w:p w14:paraId="249F4B32" w14:textId="77777777" w:rsidR="00FB2D62" w:rsidRDefault="00FB2D62" w:rsidP="00FB2D62">
      <w:r>
        <w:t>Дрейф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drift</w:t>
      </w:r>
      <w:proofErr w:type="spellEnd"/>
      <w:r>
        <w:t>): изменение распределения входных признаков по сравнению с обучающей выборкой</w:t>
      </w:r>
    </w:p>
    <w:p w14:paraId="0E149210" w14:textId="77777777" w:rsidR="00FB2D62" w:rsidRDefault="00FB2D62" w:rsidP="00FB2D62">
      <w:r>
        <w:t>Дрейф концепции (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drift</w:t>
      </w:r>
      <w:proofErr w:type="spellEnd"/>
      <w:r>
        <w:t>): изменение зависимости между входами и целевой переменной (например, изменение поведения клиентов после пандемии)</w:t>
      </w:r>
    </w:p>
    <w:p w14:paraId="46341B92" w14:textId="77777777" w:rsidR="00FB2D62" w:rsidRDefault="00FB2D62" w:rsidP="00FB2D62">
      <w:r>
        <w:t>Дрейф производительности: постепенное снижение точности, полноты или других метрик качества</w:t>
      </w:r>
    </w:p>
    <w:p w14:paraId="58128CE0" w14:textId="77777777" w:rsidR="00FB2D62" w:rsidRDefault="00FB2D62" w:rsidP="00FB2D62">
      <w:r>
        <w:t xml:space="preserve">Использование статистических тестов (Колмогорова-Смирнова, PSI) и визуализаций для раннего обнаружения отклонений </w:t>
      </w:r>
    </w:p>
    <w:p w14:paraId="5AB3493C" w14:textId="77777777" w:rsidR="00FB2D62" w:rsidRDefault="00FB2D62" w:rsidP="00FB2D62"/>
    <w:p w14:paraId="2B0D772A" w14:textId="77777777" w:rsidR="00FB2D62" w:rsidRDefault="00FB2D62" w:rsidP="00FB2D62">
      <w:pPr>
        <w:jc w:val="center"/>
      </w:pPr>
      <w:r w:rsidRPr="00FB2D62">
        <w:rPr>
          <w:b/>
          <w:bCs/>
        </w:rPr>
        <w:t>3.2. Цикл переобучения и управления версиями</w:t>
      </w:r>
    </w:p>
    <w:p w14:paraId="3EA13D1B" w14:textId="77777777" w:rsidR="00FB2D62" w:rsidRDefault="00FB2D62" w:rsidP="00FB2D62">
      <w:r>
        <w:t>Автоматизация триггеров для переобучения (по расписанию, при достижении порога дрейфа, при накоплении новой размеченной выборки)</w:t>
      </w:r>
    </w:p>
    <w:p w14:paraId="4AB20D26" w14:textId="77777777" w:rsidR="00FB2D62" w:rsidRDefault="00827027" w:rsidP="00FB2D62">
      <w:r>
        <w:t>*</w:t>
      </w:r>
      <w:proofErr w:type="spellStart"/>
      <w:r w:rsidR="00FB2D62">
        <w:t>Версионирование</w:t>
      </w:r>
      <w:proofErr w:type="spellEnd"/>
      <w:r w:rsidR="00FB2D62">
        <w:t xml:space="preserve"> не только кода модели, но и данных, </w:t>
      </w:r>
      <w:proofErr w:type="spellStart"/>
      <w:r w:rsidR="00FB2D62">
        <w:t>гиперпараметров</w:t>
      </w:r>
      <w:proofErr w:type="spellEnd"/>
      <w:r w:rsidR="00FB2D62">
        <w:t xml:space="preserve"> и метрик производительности </w:t>
      </w:r>
      <w:r>
        <w:br/>
      </w:r>
      <w:r>
        <w:br/>
        <w:t>*</w:t>
      </w:r>
      <w:proofErr w:type="spellStart"/>
      <w:r>
        <w:t>Верси</w:t>
      </w:r>
      <w:r w:rsidR="00CB53DC">
        <w:t>о</w:t>
      </w:r>
      <w:r>
        <w:t>нирование</w:t>
      </w:r>
      <w:proofErr w:type="spellEnd"/>
      <w:r>
        <w:t xml:space="preserve"> – это система управления изменениями в продукте (коде, документах, дизайне), которая позволяет отслеживать правки, возвращаться к старым состояниям и работать над проектом параллельно</w:t>
      </w:r>
    </w:p>
    <w:p w14:paraId="2BAF4A91" w14:textId="77777777" w:rsidR="00FB2D62" w:rsidRDefault="00FB2D62" w:rsidP="00FB2D62">
      <w:r>
        <w:t xml:space="preserve">Поддержание нескольких версий моделей в </w:t>
      </w:r>
      <w:proofErr w:type="spellStart"/>
      <w:r>
        <w:t>продакшене</w:t>
      </w:r>
      <w:proofErr w:type="spellEnd"/>
      <w:r>
        <w:t xml:space="preserve"> для проведения </w:t>
      </w:r>
      <w:r w:rsidR="00CB53DC">
        <w:t>*</w:t>
      </w:r>
      <w:r>
        <w:t>A/B-тестирования</w:t>
      </w:r>
      <w:r w:rsidR="00CB53DC">
        <w:br/>
      </w:r>
      <w:r w:rsidR="00CB53DC">
        <w:br/>
        <w:t>*</w:t>
      </w:r>
      <w:r w:rsidR="00CB53DC" w:rsidRPr="00CB53DC">
        <w:t xml:space="preserve"> </w:t>
      </w:r>
      <w:r w:rsidR="00CB53DC" w:rsidRPr="00E07C8B">
        <w:rPr>
          <w:i/>
          <w:iCs/>
        </w:rPr>
        <w:t>A/B-тестирование (или сплит-тестирование) — это метод маркетингового исследования, при котором аудитория случайным образом делится на две группы для сравнения двух версий продукта</w:t>
      </w:r>
    </w:p>
    <w:p w14:paraId="7ECC5565" w14:textId="77777777" w:rsidR="00FB2D62" w:rsidRDefault="00FB2D62" w:rsidP="00FB2D62"/>
    <w:p w14:paraId="7FF4F0C9" w14:textId="77777777" w:rsidR="00FB2D62" w:rsidRDefault="00FB2D62" w:rsidP="00FB2D62">
      <w:pPr>
        <w:jc w:val="center"/>
      </w:pPr>
      <w:r w:rsidRPr="00FB2D62">
        <w:rPr>
          <w:b/>
          <w:bCs/>
        </w:rPr>
        <w:t>3.3. Обеспечение объяснимости и аудита</w:t>
      </w:r>
    </w:p>
    <w:p w14:paraId="72C63AD7" w14:textId="77777777" w:rsidR="00FB2D62" w:rsidRDefault="00FB2D62" w:rsidP="00FB2D62">
      <w:r>
        <w:t xml:space="preserve"> Внедрение инструментов </w:t>
      </w:r>
      <w:r w:rsidR="00827027">
        <w:t>*</w:t>
      </w:r>
      <w:r>
        <w:t>XAI (</w:t>
      </w:r>
      <w:proofErr w:type="spellStart"/>
      <w:r>
        <w:t>Explainable</w:t>
      </w:r>
      <w:proofErr w:type="spellEnd"/>
      <w:r>
        <w:t xml:space="preserve"> AI) для генерации интерпретаций решений модели</w:t>
      </w:r>
      <w:r w:rsidR="00827027">
        <w:br/>
      </w:r>
      <w:r w:rsidR="00827027">
        <w:br/>
      </w:r>
      <w:r w:rsidR="00827027">
        <w:lastRenderedPageBreak/>
        <w:t>*</w:t>
      </w:r>
      <w:r w:rsidR="00827027" w:rsidRPr="00827027">
        <w:t xml:space="preserve"> </w:t>
      </w:r>
      <w:r w:rsidR="00827027" w:rsidRPr="00E07C8B">
        <w:rPr>
          <w:i/>
          <w:iCs/>
        </w:rPr>
        <w:t>XAI (</w:t>
      </w:r>
      <w:proofErr w:type="spellStart"/>
      <w:r w:rsidR="00827027" w:rsidRPr="00E07C8B">
        <w:rPr>
          <w:i/>
          <w:iCs/>
        </w:rPr>
        <w:t>Explainable</w:t>
      </w:r>
      <w:proofErr w:type="spellEnd"/>
      <w:r w:rsidR="00827027" w:rsidRPr="00E07C8B">
        <w:rPr>
          <w:i/>
          <w:iCs/>
        </w:rPr>
        <w:t xml:space="preserve"> AI) — это область искусственного интеллекта, направленная на то, чтобы сделать работу сложных моделей (особенно глубоких нейросетей) прозрачной и понятной для человека</w:t>
      </w:r>
    </w:p>
    <w:p w14:paraId="39CC32A2" w14:textId="77777777" w:rsidR="00FB2D62" w:rsidRDefault="00FB2D62" w:rsidP="00FB2D62">
      <w:r>
        <w:t xml:space="preserve"> Ведение полного аудиторского следа: какие данные использовались для обучения, какие решения принимала система, кто инициировал изменения</w:t>
      </w:r>
    </w:p>
    <w:p w14:paraId="69BF3350" w14:textId="77777777" w:rsidR="00FB2D62" w:rsidRDefault="00FB2D62" w:rsidP="00FB2D62">
      <w:r>
        <w:t xml:space="preserve"> Подготовка к регуляторным проверкам в соответствии с требованиями ЕС ИИ Акт и национального законодательства</w:t>
      </w:r>
    </w:p>
    <w:p w14:paraId="67206252" w14:textId="77777777" w:rsidR="00FB2D62" w:rsidRDefault="00FB2D62" w:rsidP="00FB2D62"/>
    <w:p w14:paraId="6068D0F5" w14:textId="77777777" w:rsidR="00FB2D62" w:rsidRDefault="00FB2D62" w:rsidP="00FB2D62">
      <w:pPr>
        <w:jc w:val="center"/>
      </w:pPr>
      <w:r>
        <w:t xml:space="preserve">4. </w:t>
      </w:r>
      <w:proofErr w:type="spellStart"/>
      <w:r w:rsidRPr="00FB2D62">
        <w:rPr>
          <w:b/>
          <w:bCs/>
        </w:rPr>
        <w:t>MLOps</w:t>
      </w:r>
      <w:proofErr w:type="spellEnd"/>
      <w:r w:rsidRPr="00FB2D62">
        <w:rPr>
          <w:b/>
          <w:bCs/>
        </w:rPr>
        <w:t>: методологическая основа поддержки</w:t>
      </w:r>
    </w:p>
    <w:p w14:paraId="302539CC" w14:textId="77777777" w:rsidR="00FB2D62" w:rsidRDefault="00FB2D62" w:rsidP="00FB2D62"/>
    <w:p w14:paraId="1F270514" w14:textId="77777777" w:rsidR="00FB2D62" w:rsidRDefault="00FB2D62" w:rsidP="00FB2D62">
      <w:proofErr w:type="spellStart"/>
      <w:r>
        <w:t>MLOps</w:t>
      </w:r>
      <w:proofErr w:type="spellEnd"/>
      <w:r>
        <w:t xml:space="preserve"> (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) представляет собой набор практик, инструментов и культурных норм, направленных на автоматизацию и стандартизацию жизненного цикла ML-систем. Ключевые компоненты зрелой </w:t>
      </w:r>
      <w:proofErr w:type="spellStart"/>
      <w:r>
        <w:t>MLOps</w:t>
      </w:r>
      <w:proofErr w:type="spellEnd"/>
      <w:r>
        <w:t>-практики в 2026 году:</w:t>
      </w:r>
    </w:p>
    <w:p w14:paraId="36FA8C0F" w14:textId="77777777" w:rsidR="00FB2D62" w:rsidRDefault="00FB2D62" w:rsidP="00FB2D62"/>
    <w:p w14:paraId="44DBF357" w14:textId="77777777" w:rsidR="00FB2D62" w:rsidRDefault="00FB2D62" w:rsidP="00FB2D62">
      <w:r>
        <w:t xml:space="preserve">Единый </w:t>
      </w:r>
      <w:proofErr w:type="spellStart"/>
      <w:r>
        <w:t>пайплайн</w:t>
      </w:r>
      <w:proofErr w:type="spellEnd"/>
      <w:r>
        <w:t xml:space="preserve"> от данных до </w:t>
      </w:r>
      <w:proofErr w:type="spellStart"/>
      <w:r>
        <w:t>продакшена</w:t>
      </w:r>
      <w:proofErr w:type="spellEnd"/>
      <w:r>
        <w:t>: автоматизация всех этапов — от подготовки данных до деплоя модели</w:t>
      </w:r>
    </w:p>
    <w:p w14:paraId="45132CEB" w14:textId="77777777" w:rsidR="00FB2D62" w:rsidRDefault="00FB2D62" w:rsidP="00FB2D62">
      <w:r>
        <w:t>Инфраструктура как код (</w:t>
      </w:r>
      <w:proofErr w:type="spellStart"/>
      <w:r>
        <w:t>IaC</w:t>
      </w:r>
      <w:proofErr w:type="spellEnd"/>
      <w:r>
        <w:t>) для ML: управление вычислительными ресурсами, окружениями и зависимостями через декларативные конфигурации</w:t>
      </w:r>
    </w:p>
    <w:p w14:paraId="0BAF04D2" w14:textId="77777777" w:rsidR="00FB2D62" w:rsidRDefault="00FB2D62" w:rsidP="00FB2D62">
      <w:r>
        <w:t xml:space="preserve">Централизованное управление экспериментами: отслеживание всех запусков моделей, их </w:t>
      </w:r>
      <w:proofErr w:type="spellStart"/>
      <w:r>
        <w:t>гиперпараметров</w:t>
      </w:r>
      <w:proofErr w:type="spellEnd"/>
      <w:r>
        <w:t xml:space="preserve"> и результатов</w:t>
      </w:r>
    </w:p>
    <w:p w14:paraId="5458B0C6" w14:textId="77777777" w:rsidR="00FB2D62" w:rsidRDefault="00FB2D62" w:rsidP="00FB2D62">
      <w:r>
        <w:t>Мониторинг как неотъемлемая часть архитектуры: встроенные механизмы сбора метрик качества, бизнес-показателей и технических характеристик</w:t>
      </w:r>
    </w:p>
    <w:p w14:paraId="69827684" w14:textId="77777777" w:rsidR="00FB2D62" w:rsidRDefault="00FB2D62" w:rsidP="00FB2D62"/>
    <w:p w14:paraId="4D0996F2" w14:textId="77777777" w:rsidR="00FB2D62" w:rsidRDefault="00FB2D62" w:rsidP="00FB2D62">
      <w:r>
        <w:t>Популярные платформы 2026 года включают коммерческие решения (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SageMaker</w:t>
      </w:r>
      <w:proofErr w:type="spellEnd"/>
      <w:r>
        <w:t xml:space="preserve">, </w:t>
      </w:r>
      <w:proofErr w:type="spellStart"/>
      <w:r>
        <w:t>Azure</w:t>
      </w:r>
      <w:proofErr w:type="spellEnd"/>
      <w:r>
        <w:t xml:space="preserve"> ML,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Vertex</w:t>
      </w:r>
      <w:proofErr w:type="spellEnd"/>
      <w:r>
        <w:t xml:space="preserve"> AI) и </w:t>
      </w:r>
      <w:proofErr w:type="spellStart"/>
      <w:r>
        <w:t>open-source</w:t>
      </w:r>
      <w:proofErr w:type="spellEnd"/>
      <w:r>
        <w:t xml:space="preserve"> инструменты (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Kubeflow</w:t>
      </w:r>
      <w:proofErr w:type="spellEnd"/>
      <w:r>
        <w:t xml:space="preserve">, </w:t>
      </w:r>
      <w:proofErr w:type="spellStart"/>
      <w:r>
        <w:t>Metaflow</w:t>
      </w:r>
      <w:proofErr w:type="spellEnd"/>
      <w:r>
        <w:t>) [[33]].</w:t>
      </w:r>
    </w:p>
    <w:p w14:paraId="03F09876" w14:textId="77777777" w:rsidR="00FB2D62" w:rsidRDefault="00FB2D62" w:rsidP="00FB2D62"/>
    <w:p w14:paraId="4015927A" w14:textId="77777777" w:rsidR="00FB2D62" w:rsidRDefault="00FB2D62" w:rsidP="00FB2D62">
      <w:pPr>
        <w:jc w:val="center"/>
      </w:pPr>
      <w:r w:rsidRPr="00FB2D62">
        <w:rPr>
          <w:b/>
          <w:bCs/>
        </w:rPr>
        <w:t>5. Организационные и этические аспекты</w:t>
      </w:r>
    </w:p>
    <w:p w14:paraId="16A12139" w14:textId="77777777" w:rsidR="00FB2D62" w:rsidRDefault="00FB2D62" w:rsidP="00FB2D62"/>
    <w:p w14:paraId="3E844573" w14:textId="77777777" w:rsidR="00FB2D62" w:rsidRDefault="00FB2D62" w:rsidP="00FB2D62">
      <w:r>
        <w:t>Успешная поддержка ИИ-систем требует трансформации организационных структур:</w:t>
      </w:r>
    </w:p>
    <w:p w14:paraId="73691A07" w14:textId="77777777" w:rsidR="00FB2D62" w:rsidRDefault="00FB2D62" w:rsidP="00FB2D62"/>
    <w:p w14:paraId="221862CD" w14:textId="77777777" w:rsidR="00FB2D62" w:rsidRDefault="00FB2D62" w:rsidP="00FB2D62">
      <w:r>
        <w:t>Формирование кросс-функциональных команд: объединение специалистов по данным, инженеров ML, эксплуатационных инженеров и предметных экспертов</w:t>
      </w:r>
    </w:p>
    <w:p w14:paraId="1C930773" w14:textId="77777777" w:rsidR="00FB2D62" w:rsidRDefault="00FB2D62" w:rsidP="00FB2D62">
      <w:r>
        <w:t xml:space="preserve">Внедрение </w:t>
      </w:r>
      <w:r w:rsidR="00E07C8B">
        <w:t>*</w:t>
      </w:r>
      <w:proofErr w:type="spellStart"/>
      <w:r>
        <w:t>гейвернанса</w:t>
      </w:r>
      <w:proofErr w:type="spellEnd"/>
      <w:r>
        <w:t xml:space="preserve"> ИИ: создание комитетов по этике ИИ, разработка внутренних стандартов и процедур одобрения моделей </w:t>
      </w:r>
      <w:r w:rsidR="00E07C8B">
        <w:br/>
      </w:r>
      <w:r w:rsidR="00E07C8B">
        <w:br/>
        <w:t>*</w:t>
      </w:r>
      <w:r w:rsidR="00E07C8B" w:rsidRPr="00E07C8B">
        <w:t xml:space="preserve"> </w:t>
      </w:r>
      <w:proofErr w:type="spellStart"/>
      <w:r w:rsidR="00E07C8B" w:rsidRPr="00E07C8B">
        <w:rPr>
          <w:i/>
          <w:iCs/>
        </w:rPr>
        <w:t>Гейвернанс</w:t>
      </w:r>
      <w:proofErr w:type="spellEnd"/>
      <w:r w:rsidR="00E07C8B" w:rsidRPr="00E07C8B">
        <w:rPr>
          <w:i/>
          <w:iCs/>
        </w:rPr>
        <w:t xml:space="preserve"> ИИ (AI </w:t>
      </w:r>
      <w:proofErr w:type="spellStart"/>
      <w:r w:rsidR="00E07C8B" w:rsidRPr="00E07C8B">
        <w:rPr>
          <w:i/>
          <w:iCs/>
        </w:rPr>
        <w:t>Governance</w:t>
      </w:r>
      <w:proofErr w:type="spellEnd"/>
      <w:r w:rsidR="00E07C8B" w:rsidRPr="00E07C8B">
        <w:rPr>
          <w:i/>
          <w:iCs/>
        </w:rPr>
        <w:t xml:space="preserve">) — это система правил, стандартов и этических норм, которые регулируют разработку и использование искусственного интеллекта. Если XAI отвечает на вопрос «Как это работает?», то </w:t>
      </w:r>
      <w:proofErr w:type="spellStart"/>
      <w:r w:rsidR="00E07C8B" w:rsidRPr="00E07C8B">
        <w:rPr>
          <w:i/>
          <w:iCs/>
        </w:rPr>
        <w:t>гейвернанс</w:t>
      </w:r>
      <w:proofErr w:type="spellEnd"/>
      <w:r w:rsidR="00E07C8B" w:rsidRPr="00E07C8B">
        <w:rPr>
          <w:i/>
          <w:iCs/>
        </w:rPr>
        <w:t xml:space="preserve"> — на вопрос «Как делать это правильно и безопасно?».</w:t>
      </w:r>
    </w:p>
    <w:p w14:paraId="4F918A5D" w14:textId="77777777" w:rsidR="00FB2D62" w:rsidRDefault="00FB2D62" w:rsidP="00FB2D62">
      <w:r>
        <w:lastRenderedPageBreak/>
        <w:t>Обучение пользователей: подготовка конечных пользователей к взаимодействию с ИИ-системами, управление ожиданиями относительно их возможностей и ограничений</w:t>
      </w:r>
    </w:p>
    <w:p w14:paraId="19374CF6" w14:textId="206AA3A4" w:rsidR="00FB2D62" w:rsidRDefault="00FB2D62" w:rsidP="00FB2D62">
      <w:r>
        <w:t xml:space="preserve">Управление рисками: идентификация сценариев отказа, разработка планов реагирования на критические ситуации (например, массовые галлюцинации в генеративных моделях) </w:t>
      </w:r>
      <w:r w:rsidR="00BC297B">
        <w:br/>
      </w:r>
    </w:p>
    <w:p w14:paraId="2C5FBD45" w14:textId="4DBE5388" w:rsidR="00FB2D62" w:rsidRDefault="00FB2D62" w:rsidP="00BC297B">
      <w:pPr>
        <w:jc w:val="center"/>
      </w:pPr>
      <w:r w:rsidRPr="00FB2D62">
        <w:rPr>
          <w:b/>
          <w:bCs/>
        </w:rPr>
        <w:t>Заключение</w:t>
      </w:r>
      <w:r w:rsidR="00BC297B">
        <w:br/>
      </w:r>
      <w:bookmarkStart w:id="0" w:name="_GoBack"/>
      <w:bookmarkEnd w:id="0"/>
    </w:p>
    <w:p w14:paraId="6FECCBF7" w14:textId="77777777" w:rsidR="00FB2D62" w:rsidRDefault="00FB2D62" w:rsidP="00FB2D62">
      <w:r>
        <w:t xml:space="preserve">Внедрение и поддержка ИИ/ML-систем в 2026 году перестали быть исключительно технической задачей. Успех определяется зрелостью организационных практик, внедрением методологий </w:t>
      </w:r>
      <w:proofErr w:type="spellStart"/>
      <w:r>
        <w:t>MLOps</w:t>
      </w:r>
      <w:proofErr w:type="spellEnd"/>
      <w:r>
        <w:t>, вниманием к этическим и регуляторным аспектам, а также пониманием динамической природы ИИ-решений.</w:t>
      </w:r>
    </w:p>
    <w:p w14:paraId="6A59C301" w14:textId="77777777" w:rsidR="00FB2D62" w:rsidRDefault="00FB2D62" w:rsidP="00FB2D62"/>
    <w:p w14:paraId="323901BE" w14:textId="77777777" w:rsidR="0051621B" w:rsidRDefault="0051621B" w:rsidP="00287C78"/>
    <w:sectPr w:rsidR="0051621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1B"/>
    <w:rsid w:val="00287C78"/>
    <w:rsid w:val="0051621B"/>
    <w:rsid w:val="00827027"/>
    <w:rsid w:val="00950E32"/>
    <w:rsid w:val="00BC297B"/>
    <w:rsid w:val="00CB53DC"/>
    <w:rsid w:val="00E07C8B"/>
    <w:rsid w:val="00FB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EA88"/>
  <w15:chartTrackingRefBased/>
  <w15:docId w15:val="{0E62DD86-8F57-4F24-85B2-CF636CFE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27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Бакшилов</dc:creator>
  <cp:keywords/>
  <dc:description/>
  <cp:lastModifiedBy>Никита Бакшилов</cp:lastModifiedBy>
  <cp:revision>7</cp:revision>
  <dcterms:created xsi:type="dcterms:W3CDTF">2026-02-03T17:49:00Z</dcterms:created>
  <dcterms:modified xsi:type="dcterms:W3CDTF">2026-02-03T20:42:00Z</dcterms:modified>
</cp:coreProperties>
</file>