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8E2EA7" w:rsidP="008E2EA7">
      <w:pPr>
        <w:pStyle w:val="Heading1"/>
      </w:pPr>
      <w:r>
        <w:rPr>
          <w:rFonts w:hint="eastAsia"/>
        </w:rPr>
        <w:t>MDS</w:t>
      </w:r>
    </w:p>
    <w:p w:rsidR="008E2EA7" w:rsidRDefault="00B34797" w:rsidP="008E2EA7">
      <w:r>
        <w:rPr>
          <w:rFonts w:hint="eastAsia"/>
        </w:rPr>
        <w:t>python</w:t>
      </w:r>
      <w:r w:rsidR="008E2EA7">
        <w:rPr>
          <w:rFonts w:hint="eastAsia"/>
        </w:rPr>
        <w:t>では、</w:t>
      </w:r>
      <w:proofErr w:type="spellStart"/>
      <w:r>
        <w:rPr>
          <w:rFonts w:hint="eastAsia"/>
        </w:rPr>
        <w:t>sklean</w:t>
      </w:r>
      <w:proofErr w:type="spellEnd"/>
      <w:r>
        <w:rPr>
          <w:rFonts w:hint="eastAsia"/>
        </w:rPr>
        <w:t>パッケージに</w:t>
      </w:r>
      <w:r>
        <w:rPr>
          <w:rFonts w:hint="eastAsia"/>
        </w:rPr>
        <w:t>manifold</w:t>
      </w:r>
      <w:r>
        <w:rPr>
          <w:rFonts w:hint="eastAsia"/>
        </w:rPr>
        <w:t>というライブラリがあり、この中に主な次元削減法が全て実装されている。例えば</w:t>
      </w:r>
      <w:r>
        <w:rPr>
          <w:rFonts w:hint="eastAsia"/>
        </w:rPr>
        <w:t>MDS</w:t>
      </w:r>
      <w:r>
        <w:rPr>
          <w:rFonts w:hint="eastAsia"/>
        </w:rPr>
        <w:t>なら、</w:t>
      </w:r>
      <w:proofErr w:type="spellStart"/>
      <w:r>
        <w:rPr>
          <w:rFonts w:hint="eastAsia"/>
        </w:rPr>
        <w:t>manifold.MDS</w:t>
      </w:r>
      <w:proofErr w:type="spellEnd"/>
      <w:r>
        <w:rPr>
          <w:rFonts w:hint="eastAsia"/>
        </w:rPr>
        <w:t>()</w:t>
      </w:r>
      <w:r>
        <w:rPr>
          <w:rFonts w:hint="eastAsia"/>
        </w:rPr>
        <w:t>関数を使えば良い。</w:t>
      </w:r>
    </w:p>
    <w:p w:rsidR="00C9746F" w:rsidRPr="00335DCC" w:rsidRDefault="00B34797" w:rsidP="008E2EA7">
      <w:pPr>
        <w:rPr>
          <w:b/>
        </w:rPr>
      </w:pPr>
      <w:proofErr w:type="gramStart"/>
      <w:r>
        <w:rPr>
          <w:rFonts w:hint="eastAsia"/>
          <w:b/>
        </w:rPr>
        <w:t>python</w:t>
      </w:r>
      <w:r w:rsidR="00C9746F" w:rsidRPr="00335DCC">
        <w:rPr>
          <w:rFonts w:hint="eastAsia"/>
          <w:b/>
        </w:rPr>
        <w:t>コード</w:t>
      </w:r>
      <w:proofErr w:type="gramEnd"/>
    </w:p>
    <w:p w:rsidR="00C9746F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...</w:t>
      </w:r>
    </w:p>
    <w:p w:rsidR="00F873CF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MDS</w:t>
      </w:r>
      <w:r>
        <w:rPr>
          <w:rFonts w:ascii="Courier New" w:hAnsi="Courier New" w:cs="Courier New" w:hint="eastAsia"/>
          <w:sz w:val="20"/>
          <w:szCs w:val="20"/>
        </w:rPr>
        <w:t>オブジェクトを生成（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次元に落とし込む）</w:t>
      </w:r>
    </w:p>
    <w:p w:rsidR="00B34797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manifold.MDS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max_iter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 xml:space="preserve">=100,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n_init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=1)</w:t>
      </w:r>
    </w:p>
    <w:p w:rsidR="00B34797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B34797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manifold</w:t>
      </w:r>
      <w:r>
        <w:rPr>
          <w:rFonts w:ascii="Courier New" w:hAnsi="Courier New" w:cs="Courier New" w:hint="eastAsia"/>
          <w:sz w:val="20"/>
          <w:szCs w:val="20"/>
        </w:rPr>
        <w:t>空間での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次元座標を計算</w:t>
      </w:r>
    </w:p>
    <w:p w:rsidR="00B34797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mds.fit_transform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(data)</w:t>
      </w:r>
    </w:p>
    <w:p w:rsidR="00B34797" w:rsidRDefault="00B34797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9056E6" w:rsidRDefault="009056E6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sz w:val="20"/>
          <w:szCs w:val="20"/>
        </w:rPr>
        <w:t>表示</w:t>
      </w:r>
    </w:p>
    <w:p w:rsidR="009056E6" w:rsidRDefault="009056E6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plt.scatter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[:,0],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[:,1])</w:t>
      </w:r>
    </w:p>
    <w:p w:rsidR="00C9746F" w:rsidRPr="00C9746F" w:rsidRDefault="009056E6" w:rsidP="003A0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plt.show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C9746F" w:rsidRDefault="00C9746F" w:rsidP="00C9746F"/>
    <w:p w:rsidR="00527D97" w:rsidRDefault="00527D97" w:rsidP="00527D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01992" cy="2261144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37" cy="226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15" w:rsidRDefault="00934115" w:rsidP="00934115">
      <w:pPr>
        <w:pStyle w:val="Heading2"/>
      </w:pPr>
      <w:r>
        <w:rPr>
          <w:rFonts w:hint="eastAsia"/>
        </w:rPr>
        <w:t>数学的な話</w:t>
      </w:r>
    </w:p>
    <w:p w:rsidR="00934115" w:rsidRDefault="00934115" w:rsidP="00934115">
      <w:r>
        <w:rPr>
          <w:rFonts w:hint="eastAsia"/>
        </w:rPr>
        <w:t>数学的な話は、以下のページが分かりやすい。</w:t>
      </w:r>
    </w:p>
    <w:p w:rsidR="00934115" w:rsidRDefault="006434EA" w:rsidP="00934115">
      <w:pPr>
        <w:rPr>
          <w:rStyle w:val="Hyperlink"/>
          <w:rFonts w:hint="eastAsia"/>
        </w:rPr>
      </w:pPr>
      <w:hyperlink r:id="rId9" w:history="1">
        <w:r w:rsidR="00934115" w:rsidRPr="00456DDB">
          <w:rPr>
            <w:rStyle w:val="Hyperlink"/>
          </w:rPr>
          <w:t>http://d.hatena.ne.jp/koh_ta/20110514/1305348816</w:t>
        </w:r>
      </w:hyperlink>
    </w:p>
    <w:p w:rsidR="00351EE4" w:rsidRDefault="00351EE4" w:rsidP="00934115">
      <w:pPr>
        <w:rPr>
          <w:rStyle w:val="Hyperlink"/>
          <w:rFonts w:hint="eastAsia"/>
          <w:color w:val="auto"/>
          <w:u w:val="none"/>
        </w:rPr>
      </w:pPr>
      <w:r w:rsidRPr="00351EE4">
        <w:rPr>
          <w:rStyle w:val="Hyperlink"/>
          <w:rFonts w:hint="eastAsia"/>
          <w:color w:val="auto"/>
          <w:u w:val="none"/>
        </w:rPr>
        <w:t>要するに、</w:t>
      </w:r>
      <m:oMath>
        <m:r>
          <w:rPr>
            <w:rStyle w:val="Hyperlink"/>
            <w:rFonts w:ascii="Cambria Math" w:hAnsi="Cambria Math"/>
            <w:color w:val="auto"/>
            <w:u w:val="none"/>
          </w:rPr>
          <m:t>N</m:t>
        </m:r>
      </m:oMath>
      <w:r w:rsidR="00CB3530">
        <w:rPr>
          <w:rStyle w:val="Hyperlink"/>
          <w:rFonts w:hint="eastAsia"/>
          <w:color w:val="auto"/>
          <w:u w:val="none"/>
        </w:rPr>
        <w:t>個の</w:t>
      </w:r>
      <w:r>
        <w:rPr>
          <w:rStyle w:val="Hyperlink"/>
          <w:rFonts w:hint="eastAsia"/>
          <w:color w:val="auto"/>
          <w:u w:val="none"/>
        </w:rPr>
        <w:t>データを指定された次元の空間上に配置する時に、データ</w:t>
      </w:r>
      <m:oMath>
        <m:r>
          <w:rPr>
            <w:rStyle w:val="Hyperlink"/>
            <w:rFonts w:ascii="Cambria Math" w:hAnsi="Cambria Math"/>
            <w:color w:val="auto"/>
            <w:u w:val="none"/>
          </w:rPr>
          <m:t>i</m:t>
        </m:r>
      </m:oMath>
      <w:r>
        <w:rPr>
          <w:rStyle w:val="Hyperlink"/>
          <w:rFonts w:hint="eastAsia"/>
          <w:color w:val="auto"/>
          <w:u w:val="none"/>
        </w:rPr>
        <w:t>、</w:t>
      </w:r>
      <m:oMath>
        <m:r>
          <w:rPr>
            <w:rStyle w:val="Hyperlink"/>
            <w:rFonts w:ascii="Cambria Math" w:hAnsi="Cambria Math"/>
            <w:color w:val="auto"/>
            <w:u w:val="none"/>
          </w:rPr>
          <m:t>j</m:t>
        </m:r>
      </m:oMath>
      <w:r>
        <w:rPr>
          <w:rStyle w:val="Hyperlink"/>
          <w:rFonts w:hint="eastAsia"/>
          <w:color w:val="auto"/>
          <w:u w:val="none"/>
        </w:rPr>
        <w:t>間の距離が、定義した距離行列の値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color w:val="auto"/>
                <w:u w:val="none"/>
              </w:rPr>
            </m:ctrlPr>
          </m:sSubPr>
          <m:e>
            <m:r>
              <w:rPr>
                <w:rStyle w:val="Hyperlink"/>
                <w:rFonts w:ascii="Cambria Math" w:hAnsi="Cambria Math"/>
                <w:color w:val="auto"/>
                <w:u w:val="none"/>
              </w:rPr>
              <m:t>d</m:t>
            </m:r>
          </m:e>
          <m:sub>
            <m:r>
              <w:rPr>
                <w:rStyle w:val="Hyperlink"/>
                <w:rFonts w:ascii="Cambria Math" w:hAnsi="Cambria Math"/>
                <w:color w:val="auto"/>
                <w:u w:val="none"/>
              </w:rPr>
              <m:t>ij</m:t>
            </m:r>
          </m:sub>
        </m:sSub>
      </m:oMath>
      <w:r>
        <w:rPr>
          <w:rStyle w:val="Hyperlink"/>
          <w:rFonts w:hint="eastAsia"/>
          <w:color w:val="auto"/>
          <w:u w:val="none"/>
        </w:rPr>
        <w:t>に最も近くなるように（最小二乗誤差）、座標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color w:val="auto"/>
                <w:u w:val="none"/>
              </w:rPr>
            </m:ctrlPr>
          </m:sSubPr>
          <m:e>
            <m:r>
              <w:rPr>
                <w:rStyle w:val="Hyperlink"/>
                <w:rFonts w:ascii="Cambria Math" w:hAnsi="Cambria Math"/>
                <w:color w:val="auto"/>
                <w:u w:val="none"/>
              </w:rPr>
              <m:t>x</m:t>
            </m:r>
          </m:e>
          <m:sub>
            <m:r>
              <w:rPr>
                <w:rStyle w:val="Hyperlink"/>
                <w:rFonts w:ascii="Cambria Math" w:hAnsi="Cambria Math"/>
                <w:color w:val="auto"/>
                <w:u w:val="none"/>
              </w:rPr>
              <m:t>i</m:t>
            </m:r>
          </m:sub>
        </m:sSub>
      </m:oMath>
      <w:r>
        <w:rPr>
          <w:rStyle w:val="Hyperlink"/>
          <w:rFonts w:hint="eastAsia"/>
          <w:color w:val="auto"/>
          <w:u w:val="none"/>
        </w:rPr>
        <w:t>を決定するのだ。</w:t>
      </w:r>
    </w:p>
    <w:p w:rsidR="00351EE4" w:rsidRDefault="00351EE4" w:rsidP="00934115">
      <w:pPr>
        <w:rPr>
          <w:rStyle w:val="Hyperlink"/>
          <w:rFonts w:hint="eastAsia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つまり、</w:t>
      </w:r>
    </w:p>
    <w:p w:rsidR="00351EE4" w:rsidRPr="00FC542F" w:rsidRDefault="008A3B9A" w:rsidP="00934115">
      <w:pPr>
        <w:rPr>
          <w:rStyle w:val="Hyperlink"/>
          <w:rFonts w:hint="eastAsia"/>
          <w:vanish/>
          <w:color w:val="auto"/>
          <w:u w:val="none"/>
          <w:specVanish/>
        </w:rPr>
      </w:pPr>
      <m:oMathPara>
        <m:oMath>
          <m:sSubSup>
            <m:sSubSupPr>
              <m:ctrlPr>
                <w:rPr>
                  <w:rStyle w:val="Hyperlink"/>
                  <w:rFonts w:ascii="Cambria Math" w:hAnsi="Cambria Math"/>
                  <w:i/>
                  <w:color w:val="auto"/>
                  <w:u w:val="none"/>
                </w:rPr>
              </m:ctrlPr>
            </m:sSubSupPr>
            <m:e>
              <m:r>
                <w:rPr>
                  <w:rStyle w:val="Hyperlink"/>
                  <w:rFonts w:ascii="Cambria Math" w:hAnsi="Cambria Math"/>
                  <w:color w:val="auto"/>
                  <w:u w:val="none"/>
                </w:rPr>
                <m:t>d</m:t>
              </m:r>
            </m:e>
            <m:sub>
              <m:r>
                <w:rPr>
                  <w:rStyle w:val="Hyperlink"/>
                  <w:rFonts w:ascii="Cambria Math" w:hAnsi="Cambria Math"/>
                  <w:color w:val="auto"/>
                  <w:u w:val="none"/>
                </w:rPr>
                <m:t>ij</m:t>
              </m:r>
            </m:sub>
            <m:sup>
              <m:r>
                <w:rPr>
                  <w:rStyle w:val="Hyperlink"/>
                  <w:rFonts w:ascii="Cambria Math" w:hAnsi="Cambria Math"/>
                  <w:color w:val="auto"/>
                  <w:u w:val="none"/>
                </w:rPr>
                <m:t>2</m:t>
              </m:r>
            </m:sup>
          </m:sSubSup>
          <m:r>
            <w:rPr>
              <w:rStyle w:val="Hyperlink"/>
              <w:rFonts w:ascii="Cambria Math" w:hAnsi="Cambria Math"/>
              <w:color w:val="auto"/>
              <w:u w:val="none"/>
            </w:rPr>
            <m:t>=</m:t>
          </m:r>
          <m:sSup>
            <m:sSupPr>
              <m:ctrlPr>
                <w:rPr>
                  <w:rStyle w:val="Hyperlink"/>
                  <w:rFonts w:ascii="Cambria Math" w:hAnsi="Cambria Math"/>
                  <w:i/>
                  <w:color w:val="auto"/>
                  <w:u w:val="none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x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i</m:t>
                      </m:r>
                    </m:sub>
                  </m:sSub>
                  <m:r>
                    <w:rPr>
                      <w:rStyle w:val="Hyperlink"/>
                      <w:rFonts w:ascii="Cambria Math" w:hAnsi="Cambria Math"/>
                      <w:color w:val="auto"/>
                      <w:u w:val="none"/>
                    </w:rPr>
                    <m:t>-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x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Style w:val="Hyperlink"/>
                  <w:rFonts w:ascii="Cambria Math" w:hAnsi="Cambria Math"/>
                  <w:color w:val="auto"/>
                  <w:u w:val="none"/>
                </w:rPr>
                <m:t>2</m:t>
              </m:r>
            </m:sup>
          </m:sSup>
          <m:r>
            <w:rPr>
              <w:rStyle w:val="Hyperlink"/>
              <w:rFonts w:ascii="Cambria Math" w:hAnsi="Cambria Math"/>
              <w:color w:val="auto"/>
              <w:u w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Hyperlink"/>
                  <w:rFonts w:ascii="Cambria Math" w:hAnsi="Cambria Math"/>
                  <w:i/>
                  <w:color w:val="auto"/>
                  <w:u w:val="none"/>
                </w:rPr>
              </m:ctrlPr>
            </m:naryPr>
            <m:sub>
              <m:r>
                <w:rPr>
                  <w:rStyle w:val="Hyperlink"/>
                  <w:rFonts w:ascii="Cambria Math" w:hAnsi="Cambria Math"/>
                  <w:color w:val="auto"/>
                  <w:u w:val="none"/>
                </w:rPr>
                <m:t>k</m:t>
              </m:r>
            </m:sub>
            <m:sup/>
            <m:e>
              <m:sSup>
                <m:sSup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u w:val="none"/>
                    </w:rPr>
                  </m:ctrlPr>
                </m:sSupPr>
                <m:e>
                  <m:d>
                    <m:d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yperlink"/>
                              <w:rFonts w:ascii="Cambria Math" w:hAnsi="Cambria Math"/>
                              <w:i/>
                              <w:color w:val="auto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Style w:val="Hyperlink"/>
                              <w:rFonts w:ascii="Cambria Math" w:hAnsi="Cambria Math"/>
                              <w:color w:val="auto"/>
                              <w:u w:val="non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Hyperlink"/>
                              <w:rFonts w:ascii="Cambria Math" w:hAnsi="Cambria Math"/>
                              <w:color w:val="auto"/>
                              <w:u w:val="none"/>
                            </w:rPr>
                            <m:t>ik</m:t>
                          </m:r>
                        </m:sub>
                      </m:s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Hyperlink"/>
                              <w:rFonts w:ascii="Cambria Math" w:hAnsi="Cambria Math"/>
                              <w:i/>
                              <w:color w:val="auto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Style w:val="Hyperlink"/>
                              <w:rFonts w:ascii="Cambria Math" w:hAnsi="Cambria Math"/>
                              <w:color w:val="auto"/>
                              <w:u w:val="non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Hyperlink"/>
                              <w:rFonts w:ascii="Cambria Math" w:hAnsi="Cambria Math"/>
                              <w:color w:val="auto"/>
                              <w:u w:val="none"/>
                            </w:rPr>
                            <m:t>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Hyperlink"/>
                      <w:rFonts w:ascii="Cambria Math" w:hAnsi="Cambria Math"/>
                      <w:color w:val="auto"/>
                      <w:u w:val="none"/>
                    </w:rPr>
                    <m:t>2</m:t>
                  </m:r>
                </m:sup>
              </m:sSup>
            </m:e>
          </m:nary>
          <m:r>
            <w:rPr>
              <w:rStyle w:val="Hyperlink"/>
              <w:rFonts w:ascii="Cambria Math" w:hAnsi="Cambria Math"/>
              <w:color w:val="auto"/>
              <w:u w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Hyperlink"/>
                  <w:rFonts w:ascii="Cambria Math" w:hAnsi="Cambria Math"/>
                  <w:i/>
                  <w:color w:val="auto"/>
                  <w:u w:val="none"/>
                </w:rPr>
              </m:ctrlPr>
            </m:naryPr>
            <m:sub>
              <m:r>
                <w:rPr>
                  <w:rStyle w:val="Hyperlink"/>
                  <w:rFonts w:ascii="Cambria Math" w:hAnsi="Cambria Math"/>
                  <w:color w:val="auto"/>
                  <w:u w:val="none"/>
                </w:rPr>
                <m:t>k</m:t>
              </m:r>
            </m:sub>
            <m:sup/>
            <m:e>
              <m:d>
                <m:dPr>
                  <m:ctrlPr>
                    <w:rPr>
                      <w:rStyle w:val="Hyperlink"/>
                      <w:rFonts w:ascii="Cambria Math" w:hAnsi="Cambria Math"/>
                      <w:i/>
                      <w:color w:val="auto"/>
                      <w:u w:val="none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sSubSup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x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ik</m:t>
                      </m:r>
                    </m:sub>
                    <m:sup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2</m:t>
                      </m:r>
                    </m:sup>
                  </m:sSubSup>
                  <m:r>
                    <w:rPr>
                      <w:rStyle w:val="Hyperlink"/>
                      <w:rFonts w:ascii="Cambria Math" w:hAnsi="Cambria Math"/>
                      <w:color w:val="auto"/>
                      <w:u w:val="none"/>
                    </w:rPr>
                    <m:t>+</m:t>
                  </m:r>
                  <m:sSubSup>
                    <m:sSubSup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sSubSup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x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jk</m:t>
                      </m:r>
                    </m:sub>
                    <m:sup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2</m:t>
                      </m:r>
                    </m:sup>
                  </m:sSubSup>
                  <m:r>
                    <w:rPr>
                      <w:rStyle w:val="Hyperlink"/>
                      <w:rFonts w:ascii="Cambria Math" w:hAnsi="Cambria Math"/>
                      <w:color w:val="auto"/>
                      <w:u w:val="none"/>
                    </w:rPr>
                    <m:t>-2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x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Style w:val="Hyperlink"/>
                          <w:rFonts w:ascii="Cambria Math" w:hAnsi="Cambria Math"/>
                          <w:i/>
                          <w:color w:val="auto"/>
                          <w:u w:val="none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x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/>
                          <w:color w:val="auto"/>
                          <w:u w:val="none"/>
                        </w:rPr>
                        <m:t>jk</m:t>
                      </m:r>
                    </m:sub>
                  </m:sSub>
                </m:e>
              </m:d>
            </m:e>
          </m:nary>
        </m:oMath>
      </m:oMathPara>
    </w:p>
    <w:p w:rsidR="00FC542F" w:rsidRPr="00351EE4" w:rsidRDefault="00FC542F" w:rsidP="00934115">
      <w:pPr>
        <w:rPr>
          <w:rStyle w:val="Hyperlink"/>
          <w:rFonts w:hint="eastAsia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rFonts w:hint="eastAsia"/>
          <w:color w:val="auto"/>
          <w:u w:val="none"/>
        </w:rPr>
        <w:tab/>
      </w:r>
      <w:r>
        <w:rPr>
          <w:rStyle w:val="Hyperlink"/>
          <w:rFonts w:hint="eastAsia"/>
          <w:color w:val="auto"/>
          <w:u w:val="none"/>
        </w:rPr>
        <w:tab/>
        <w:t>(1)</w:t>
      </w:r>
    </w:p>
    <w:p w:rsidR="00351EE4" w:rsidRDefault="00351EE4" w:rsidP="00934115">
      <w:pPr>
        <w:rPr>
          <w:rFonts w:hint="eastAsia"/>
        </w:rPr>
      </w:pPr>
      <w:r>
        <w:rPr>
          <w:rFonts w:hint="eastAsia"/>
        </w:rPr>
        <w:t>さて、データ行列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の各行が、各データ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に対応しているとする。そして、行列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を定義した時に、もし行列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が分かれば、行列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を求めることが出来る。</w:t>
      </w:r>
    </w:p>
    <w:p w:rsidR="00351EE4" w:rsidRDefault="00735572" w:rsidP="00934115">
      <w:pPr>
        <w:rPr>
          <w:rFonts w:hint="eastAsia"/>
        </w:rPr>
      </w:pPr>
      <w:r>
        <w:rPr>
          <w:rFonts w:hint="eastAsia"/>
        </w:rPr>
        <w:t>というわけで、まずは行列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を解こう。行列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列成分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は、</w:t>
      </w:r>
    </w:p>
    <w:p w:rsidR="00735572" w:rsidRPr="00FC542F" w:rsidRDefault="00735572" w:rsidP="00934115">
      <w:pPr>
        <w:rPr>
          <w:rFonts w:hint="eastAsia"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:rsidR="00FC542F" w:rsidRDefault="00FC542F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735572" w:rsidRDefault="00FC542F" w:rsidP="00934115">
      <w:pPr>
        <w:rPr>
          <w:rFonts w:hint="eastAsia"/>
        </w:rPr>
      </w:pPr>
      <w:r>
        <w:rPr>
          <w:rFonts w:hint="eastAsia"/>
        </w:rPr>
        <w:t>ってことは、</w:t>
      </w:r>
    </w:p>
    <w:p w:rsidR="00FC542F" w:rsidRDefault="00FC542F" w:rsidP="00934115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351EE4" w:rsidRDefault="00FC542F" w:rsidP="00934115">
      <w:pPr>
        <w:rPr>
          <w:rFonts w:hint="eastAsia"/>
        </w:rPr>
      </w:pPr>
      <w:r>
        <w:rPr>
          <w:rFonts w:hint="eastAsia"/>
        </w:rPr>
        <w:t>こっらを式</w:t>
      </w:r>
      <w:r>
        <w:rPr>
          <w:rFonts w:hint="eastAsia"/>
        </w:rPr>
        <w:t>(1)</w:t>
      </w:r>
      <w:r>
        <w:rPr>
          <w:rFonts w:hint="eastAsia"/>
        </w:rPr>
        <w:t>に代入すると、</w:t>
      </w:r>
    </w:p>
    <w:p w:rsidR="00FC542F" w:rsidRPr="00FC542F" w:rsidRDefault="008A3B9A" w:rsidP="00934115">
      <w:pPr>
        <w:rPr>
          <w:rFonts w:hint="eastAsia"/>
          <w:i/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FC542F" w:rsidRDefault="00FC542F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2C3AAA" w:rsidRDefault="002C3AAA" w:rsidP="00934115">
      <w:pPr>
        <w:rPr>
          <w:rFonts w:hint="eastAsia"/>
        </w:rPr>
      </w:pPr>
      <w:r>
        <w:rPr>
          <w:rFonts w:hint="eastAsia"/>
        </w:rPr>
        <w:t>この式がとっても重要だ！この後の流れで、行列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の対角成分が分かる。つまり、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jj</m:t>
            </m:r>
          </m:sub>
        </m:sSub>
      </m:oMath>
      <w:r>
        <w:rPr>
          <w:rFonts w:hint="eastAsia"/>
        </w:rPr>
        <w:t>が分かる。そしたら、この式で、任意の成分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が求められるのだ。</w:t>
      </w:r>
    </w:p>
    <w:p w:rsidR="00FC542F" w:rsidRDefault="00264003" w:rsidP="00934115">
      <w:pPr>
        <w:rPr>
          <w:rFonts w:hint="eastAsia"/>
        </w:rPr>
      </w:pPr>
      <w:r>
        <w:rPr>
          <w:rFonts w:hint="eastAsia"/>
        </w:rPr>
        <w:t>では、つづきを行くよ。</w:t>
      </w:r>
      <w:r w:rsidR="00CB3530">
        <w:rPr>
          <w:rFonts w:hint="eastAsia"/>
        </w:rPr>
        <w:t>データ行列</w:t>
      </w:r>
      <m:oMath>
        <m:r>
          <w:rPr>
            <w:rFonts w:ascii="Cambria Math" w:hAnsi="Cambria Math"/>
          </w:rPr>
          <m:t>X</m:t>
        </m:r>
      </m:oMath>
      <w:r w:rsidR="00CB3530">
        <w:rPr>
          <w:rFonts w:hint="eastAsia"/>
        </w:rPr>
        <w:t>は、例によって、各列ごとについて、平均値を</w:t>
      </w:r>
      <w:r w:rsidR="00CB3530">
        <w:rPr>
          <w:rFonts w:hint="eastAsia"/>
        </w:rPr>
        <w:t>0</w:t>
      </w:r>
      <w:r w:rsidR="00CB3530">
        <w:rPr>
          <w:rFonts w:hint="eastAsia"/>
        </w:rPr>
        <w:t>とするように</w:t>
      </w:r>
      <w:r w:rsidR="00CB3530">
        <w:rPr>
          <w:rFonts w:hint="eastAsia"/>
        </w:rPr>
        <w:t>normalize</w:t>
      </w:r>
      <w:r w:rsidR="00CB3530">
        <w:rPr>
          <w:rFonts w:hint="eastAsia"/>
        </w:rPr>
        <w:t>しているとすると、</w:t>
      </w:r>
    </w:p>
    <w:p w:rsidR="00CB3530" w:rsidRPr="00D13158" w:rsidRDefault="00CB3530" w:rsidP="00934115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13158" w:rsidRPr="00CB3530" w:rsidRDefault="00D13158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CB3530" w:rsidRDefault="00D13158" w:rsidP="00934115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で</w:t>
      </w:r>
      <w:r>
        <w:rPr>
          <w:rFonts w:hint="eastAsia"/>
        </w:rPr>
        <w:t>sum</w:t>
      </w:r>
      <w:r>
        <w:rPr>
          <w:rFonts w:hint="eastAsia"/>
        </w:rPr>
        <w:t>してやって、この式</w:t>
      </w:r>
      <w:r>
        <w:rPr>
          <w:rFonts w:hint="eastAsia"/>
        </w:rPr>
        <w:t>(4)</w:t>
      </w:r>
      <w:r>
        <w:rPr>
          <w:rFonts w:hint="eastAsia"/>
        </w:rPr>
        <w:t>を代入すると、</w:t>
      </w:r>
    </w:p>
    <w:p w:rsidR="00D13158" w:rsidRDefault="00D13158" w:rsidP="00934115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D13158" w:rsidRDefault="00D13158" w:rsidP="00934115">
      <w:pPr>
        <w:rPr>
          <w:rFonts w:hint="eastAsia"/>
        </w:rPr>
      </w:pPr>
      <w:r>
        <w:rPr>
          <w:rFonts w:hint="eastAsia"/>
        </w:rPr>
        <w:t>同様に、</w:t>
      </w:r>
    </w:p>
    <w:p w:rsidR="00D13158" w:rsidRDefault="00D13158" w:rsidP="00934115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C542F" w:rsidRDefault="00D13158" w:rsidP="00934115">
      <w:pPr>
        <w:rPr>
          <w:rFonts w:hint="eastAsia"/>
        </w:rPr>
      </w:pPr>
      <w:r>
        <w:rPr>
          <w:rFonts w:hint="eastAsia"/>
        </w:rPr>
        <w:t>続いて、式</w:t>
      </w:r>
      <w:r>
        <w:rPr>
          <w:rFonts w:hint="eastAsia"/>
        </w:rPr>
        <w:t>(3)</w:t>
      </w:r>
      <w:r>
        <w:rPr>
          <w:rFonts w:hint="eastAsia"/>
        </w:rPr>
        <w:t>を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で</w:t>
      </w:r>
      <w:r>
        <w:rPr>
          <w:rFonts w:hint="eastAsia"/>
        </w:rPr>
        <w:t>sum</w:t>
      </w:r>
      <w:r>
        <w:rPr>
          <w:rFonts w:hint="eastAsia"/>
        </w:rPr>
        <w:t>してやると、</w:t>
      </w:r>
    </w:p>
    <w:p w:rsidR="00D13158" w:rsidRPr="00B2574F" w:rsidRDefault="00D13158" w:rsidP="00934115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Nb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</m:oMath>
      </m:oMathPara>
    </w:p>
    <w:p w:rsidR="00B2574F" w:rsidRDefault="00B2574F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B2574F" w:rsidRDefault="00B2574F" w:rsidP="00934115">
      <w:pPr>
        <w:rPr>
          <w:rFonts w:hint="eastAsia"/>
        </w:rPr>
      </w:pPr>
      <w:r>
        <w:rPr>
          <w:rFonts w:hint="eastAsia"/>
        </w:rPr>
        <w:t>同様に、式</w:t>
      </w:r>
      <w:r>
        <w:rPr>
          <w:rFonts w:hint="eastAsia"/>
        </w:rPr>
        <w:t>(3)</w:t>
      </w:r>
      <w:r>
        <w:rPr>
          <w:rFonts w:hint="eastAsia"/>
        </w:rPr>
        <w:t>を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で</w:t>
      </w:r>
      <w:r>
        <w:rPr>
          <w:rFonts w:hint="eastAsia"/>
        </w:rPr>
        <w:t>sum</w:t>
      </w:r>
      <w:r>
        <w:rPr>
          <w:rFonts w:hint="eastAsia"/>
        </w:rPr>
        <w:t>してやると、</w:t>
      </w:r>
    </w:p>
    <w:p w:rsidR="00EF060F" w:rsidRPr="00EF060F" w:rsidRDefault="00EF060F" w:rsidP="00EF060F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EF060F" w:rsidRDefault="00EF060F" w:rsidP="00EF060F">
      <w:pPr>
        <w:rPr>
          <w:rFonts w:hint="eastAsia"/>
        </w:rPr>
      </w:pPr>
      <w:r>
        <w:rPr>
          <w:vanish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</w:t>
      </w:r>
    </w:p>
    <w:p w:rsidR="00EF060F" w:rsidRPr="00EF060F" w:rsidRDefault="00EF060F" w:rsidP="00EF060F">
      <w:pPr>
        <w:rPr>
          <w:rFonts w:hint="eastAsia"/>
          <w:vanish/>
          <w:specVanish/>
        </w:rPr>
      </w:pPr>
    </w:p>
    <w:p w:rsidR="00B2574F" w:rsidRPr="00EF060F" w:rsidRDefault="00B2574F" w:rsidP="00934115">
      <w:pPr>
        <w:rPr>
          <w:rFonts w:hint="eastAsia"/>
          <w:vanish/>
          <w:specVanish/>
        </w:rPr>
      </w:pPr>
    </w:p>
    <w:p w:rsidR="00EF060F" w:rsidRDefault="00EF060F" w:rsidP="00934115">
      <w:pPr>
        <w:rPr>
          <w:rFonts w:hint="eastAsia"/>
        </w:rPr>
      </w:pPr>
      <w:r>
        <w:t xml:space="preserve"> </w:t>
      </w:r>
      <w:r w:rsidR="00E76C8C">
        <w:rPr>
          <w:rFonts w:hint="eastAsia"/>
        </w:rPr>
        <w:t>さらに、式</w:t>
      </w:r>
      <w:r w:rsidR="00E76C8C">
        <w:rPr>
          <w:rFonts w:hint="eastAsia"/>
        </w:rPr>
        <w:t>(3)</w:t>
      </w:r>
      <w:r w:rsidR="00E76C8C">
        <w:rPr>
          <w:rFonts w:hint="eastAsia"/>
        </w:rPr>
        <w:t>を</w:t>
      </w:r>
      <m:oMath>
        <m:r>
          <w:rPr>
            <w:rFonts w:ascii="Cambria Math" w:hAnsi="Cambria Math"/>
          </w:rPr>
          <m:t>i</m:t>
        </m:r>
      </m:oMath>
      <w:r w:rsidR="00E76C8C">
        <w:rPr>
          <w:rFonts w:hint="eastAsia"/>
        </w:rPr>
        <w:t>、</w:t>
      </w:r>
      <m:oMath>
        <m:r>
          <w:rPr>
            <w:rFonts w:ascii="Cambria Math" w:hAnsi="Cambria Math"/>
          </w:rPr>
          <m:t>j</m:t>
        </m:r>
      </m:oMath>
      <w:r w:rsidR="00E76C8C">
        <w:rPr>
          <w:rFonts w:hint="eastAsia"/>
        </w:rPr>
        <w:t>で</w:t>
      </w:r>
      <w:r w:rsidR="00E76C8C">
        <w:rPr>
          <w:rFonts w:hint="eastAsia"/>
        </w:rPr>
        <w:t>sum</w:t>
      </w:r>
      <w:r w:rsidR="00E76C8C">
        <w:rPr>
          <w:rFonts w:hint="eastAsia"/>
        </w:rPr>
        <w:t>してやると、</w:t>
      </w:r>
    </w:p>
    <w:p w:rsidR="00E76C8C" w:rsidRPr="008640AC" w:rsidRDefault="009E231D" w:rsidP="00934115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C542F" w:rsidRDefault="008640AC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(7)</w:t>
      </w:r>
    </w:p>
    <w:p w:rsidR="00CA5214" w:rsidRDefault="00CA5214" w:rsidP="00934115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(7)</w:t>
      </w:r>
      <w:r>
        <w:rPr>
          <w:rFonts w:hint="eastAsia"/>
        </w:rPr>
        <w:t>より、</w:t>
      </w:r>
    </w:p>
    <w:p w:rsidR="00CA5214" w:rsidRPr="00CA5214" w:rsidRDefault="00CA5214" w:rsidP="0093411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CA5214" w:rsidRDefault="00CA5214" w:rsidP="00934115">
      <w:pPr>
        <w:rPr>
          <w:rFonts w:hint="eastAsia"/>
        </w:rPr>
      </w:pPr>
      <w:r>
        <w:rPr>
          <w:rFonts w:hint="eastAsia"/>
        </w:rPr>
        <w:t>なので、行列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のトレース、つまり、対角成分の和が求まる。</w:t>
      </w:r>
      <w:r w:rsidR="00596544">
        <w:rPr>
          <w:rFonts w:hint="eastAsia"/>
        </w:rPr>
        <w:t>これを、式</w:t>
      </w:r>
      <w:r w:rsidR="00596544">
        <w:rPr>
          <w:rFonts w:hint="eastAsia"/>
        </w:rPr>
        <w:t>(</w:t>
      </w:r>
      <w:r w:rsidR="00281008">
        <w:rPr>
          <w:rFonts w:hint="eastAsia"/>
        </w:rPr>
        <w:t>5</w:t>
      </w:r>
      <w:r w:rsidR="00596544">
        <w:rPr>
          <w:rFonts w:hint="eastAsia"/>
        </w:rPr>
        <w:t>)</w:t>
      </w:r>
      <w:r w:rsidR="00596544">
        <w:rPr>
          <w:rFonts w:hint="eastAsia"/>
        </w:rPr>
        <w:t>、または、式</w:t>
      </w:r>
      <w:r w:rsidR="00281008">
        <w:rPr>
          <w:rFonts w:hint="eastAsia"/>
        </w:rPr>
        <w:t>(6</w:t>
      </w:r>
      <w:r w:rsidR="00596544">
        <w:rPr>
          <w:rFonts w:hint="eastAsia"/>
        </w:rPr>
        <w:t>)</w:t>
      </w:r>
      <w:r w:rsidR="00596544">
        <w:rPr>
          <w:rFonts w:hint="eastAsia"/>
        </w:rPr>
        <w:t>に代入してやれば（どっちの式でも良い）、</w:t>
      </w:r>
    </w:p>
    <w:p w:rsidR="00596544" w:rsidRPr="00596544" w:rsidRDefault="001E3B6F" w:rsidP="009341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:rsidR="008640AC" w:rsidRDefault="00E63868" w:rsidP="00934115">
      <w:pPr>
        <w:rPr>
          <w:rFonts w:hint="eastAsia"/>
        </w:rPr>
      </w:pPr>
      <w:r>
        <w:rPr>
          <w:rFonts w:hint="eastAsia"/>
        </w:rPr>
        <w:t>より、行列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の対角成分が求まった。</w:t>
      </w:r>
    </w:p>
    <w:p w:rsidR="00E63868" w:rsidRDefault="00E63868" w:rsidP="00934115">
      <w:pPr>
        <w:rPr>
          <w:rFonts w:hint="eastAsia"/>
        </w:rPr>
      </w:pPr>
      <w:r>
        <w:rPr>
          <w:rFonts w:hint="eastAsia"/>
        </w:rPr>
        <w:t>そしたら、式</w:t>
      </w:r>
      <w:r>
        <w:rPr>
          <w:rFonts w:hint="eastAsia"/>
        </w:rPr>
        <w:t>(</w:t>
      </w:r>
      <w:r w:rsidR="00984E1C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より、</w:t>
      </w:r>
      <w:r w:rsidR="00984E1C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984E1C">
        <w:rPr>
          <w:rFonts w:hint="eastAsia"/>
        </w:rPr>
        <w:t>の任意の成分が以下のように計算できる。</w:t>
      </w:r>
    </w:p>
    <w:p w:rsidR="00984E1C" w:rsidRPr="00484AA9" w:rsidRDefault="00E7034F" w:rsidP="00934115">
      <w:pPr>
        <w:rPr>
          <w:rFonts w:hint="eastAsia"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E63868" w:rsidRDefault="00484AA9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(8)</w:t>
      </w:r>
    </w:p>
    <w:p w:rsidR="00EE0D4E" w:rsidRDefault="00EE0D4E" w:rsidP="00934115">
      <w:pPr>
        <w:rPr>
          <w:rFonts w:hint="eastAsia"/>
        </w:rPr>
      </w:pPr>
      <w:r>
        <w:rPr>
          <w:rFonts w:hint="eastAsia"/>
        </w:rPr>
        <w:t>以上で行列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が求まったので、後は、行列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を計算するだけだ。</w:t>
      </w:r>
    </w:p>
    <w:p w:rsidR="00D95AE2" w:rsidRDefault="00EA6966" w:rsidP="00934115">
      <w:pPr>
        <w:rPr>
          <w:rFonts w:hint="eastAsia"/>
        </w:rPr>
      </w:pPr>
      <w:r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は、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なので、当然、対称行列だよね。</w:t>
      </w:r>
      <w:r w:rsidR="00D95AE2">
        <w:rPr>
          <w:rFonts w:hint="eastAsia"/>
        </w:rPr>
        <w:t>式</w:t>
      </w:r>
      <w:r w:rsidR="00D95AE2">
        <w:rPr>
          <w:rFonts w:hint="eastAsia"/>
        </w:rPr>
        <w:t>(2</w:t>
      </w:r>
      <w:proofErr w:type="gramStart"/>
      <w:r w:rsidR="00D95AE2">
        <w:rPr>
          <w:rFonts w:hint="eastAsia"/>
        </w:rPr>
        <w:t>)</w:t>
      </w:r>
      <w:r w:rsidR="00D95AE2">
        <w:rPr>
          <w:rFonts w:hint="eastAsia"/>
        </w:rPr>
        <w:t>からも</w:t>
      </w:r>
      <w:proofErr w:type="gramEnd"/>
      <w:r w:rsidR="00D95AE2">
        <w:rPr>
          <w:rFonts w:hint="eastAsia"/>
        </w:rPr>
        <w:t>、対称行列だと分かるね。対称行列は、次のように特異値分解できることが分かっている。</w:t>
      </w:r>
    </w:p>
    <w:p w:rsidR="00D95AE2" w:rsidRPr="006E0642" w:rsidRDefault="00D95AE2" w:rsidP="00934115">
      <w:pPr>
        <w:rPr>
          <w:rFonts w:hint="eastAsia"/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B=VΣ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E0642" w:rsidRPr="006E0642" w:rsidRDefault="006E0642" w:rsidP="00934115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6E0642">
        <w:rPr>
          <w:rFonts w:hint="eastAsia"/>
        </w:rPr>
        <w:t>(9)</w:t>
      </w:r>
    </w:p>
    <w:p w:rsidR="00E63868" w:rsidRPr="00867A6F" w:rsidRDefault="00867A6F" w:rsidP="00934115">
      <w:pPr>
        <w:rPr>
          <w:rFonts w:hint="eastAsia"/>
          <w:color w:val="FF0000"/>
        </w:rPr>
      </w:pPr>
      <w:r w:rsidRPr="00867A6F">
        <w:rPr>
          <w:rFonts w:hint="eastAsia"/>
          <w:color w:val="FF0000"/>
        </w:rPr>
        <w:t>※</w:t>
      </w:r>
      <w:r w:rsidR="00D95AE2" w:rsidRPr="00867A6F">
        <w:rPr>
          <w:rFonts w:hint="eastAsia"/>
          <w:color w:val="FF0000"/>
        </w:rPr>
        <w:t>一般的な行列の</w:t>
      </w:r>
      <w:r w:rsidR="00D95AE2" w:rsidRPr="00867A6F">
        <w:rPr>
          <w:rFonts w:hint="eastAsia"/>
          <w:color w:val="FF0000"/>
        </w:rPr>
        <w:t>特異値分解</w:t>
      </w:r>
      <w:r w:rsidR="00D95AE2" w:rsidRPr="00867A6F">
        <w:rPr>
          <w:rFonts w:hint="eastAsia"/>
          <w:color w:val="FF0000"/>
        </w:rPr>
        <w:t>が</w:t>
      </w:r>
      <m:oMath>
        <m:r>
          <w:rPr>
            <w:rFonts w:ascii="Cambria Math" w:hAnsi="Cambria Math"/>
            <w:color w:val="FF0000"/>
          </w:rPr>
          <m:t>A=UΣ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V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  <w:r w:rsidR="00D95AE2" w:rsidRPr="00867A6F">
        <w:rPr>
          <w:rFonts w:hint="eastAsia"/>
          <w:color w:val="FF0000"/>
        </w:rPr>
        <w:t>と違って、</w:t>
      </w:r>
      <m:oMath>
        <m:r>
          <w:rPr>
            <w:rFonts w:ascii="Cambria Math" w:hAnsi="Cambria Math"/>
            <w:color w:val="FF0000"/>
          </w:rPr>
          <m:t>U=V</m:t>
        </m:r>
      </m:oMath>
      <w:r w:rsidRPr="00867A6F">
        <w:rPr>
          <w:rFonts w:hint="eastAsia"/>
          <w:color w:val="FF0000"/>
        </w:rPr>
        <w:t>となることに注目して欲しい！</w:t>
      </w:r>
    </w:p>
    <w:p w:rsidR="00D95AE2" w:rsidRDefault="006327A4" w:rsidP="00934115">
      <w:pPr>
        <w:rPr>
          <w:rFonts w:hint="eastAsia"/>
        </w:rPr>
      </w:pPr>
      <w:r>
        <w:rPr>
          <w:rFonts w:hint="eastAsia"/>
        </w:rPr>
        <w:t>ここで、ご存知の通り、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は固有値が並んだ対角行列だ。</w:t>
      </w:r>
    </w:p>
    <w:p w:rsidR="006327A4" w:rsidRDefault="006327A4" w:rsidP="009341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327A4" w:rsidRDefault="006E0642" w:rsidP="00934115">
      <w:pPr>
        <w:rPr>
          <w:rFonts w:hint="eastAsia"/>
        </w:rPr>
      </w:pPr>
      <w:r>
        <w:rPr>
          <w:rFonts w:hint="eastAsia"/>
        </w:rPr>
        <w:t>なので、</w:t>
      </w:r>
    </w:p>
    <w:p w:rsidR="006E0642" w:rsidRPr="006E0642" w:rsidRDefault="006E0642" w:rsidP="00934115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Σ=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E0642" w:rsidRDefault="00C32314" w:rsidP="00934115">
      <w:pPr>
        <w:rPr>
          <w:rFonts w:hint="eastAsia"/>
        </w:rPr>
      </w:pPr>
      <w:r>
        <w:rPr>
          <w:rFonts w:hint="eastAsia"/>
        </w:rPr>
        <w:t>よって、式</w:t>
      </w:r>
      <w:r>
        <w:rPr>
          <w:rFonts w:hint="eastAsia"/>
        </w:rPr>
        <w:t>(9)</w:t>
      </w:r>
      <w:r>
        <w:rPr>
          <w:rFonts w:hint="eastAsia"/>
        </w:rPr>
        <w:t>は次のように変形できる。</w:t>
      </w:r>
    </w:p>
    <w:p w:rsidR="006E0642" w:rsidRDefault="006E0642" w:rsidP="009341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B=VΣ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32314">
        <w:rPr>
          <w:rFonts w:hint="eastAsia"/>
        </w:rPr>
        <w:t>つまり、</w:t>
      </w:r>
    </w:p>
    <w:p w:rsidR="00C32314" w:rsidRPr="003F160C" w:rsidRDefault="00E557B1" w:rsidP="00934115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3F160C" w:rsidRPr="00C32314" w:rsidRDefault="003F160C" w:rsidP="00934115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32314" w:rsidRDefault="00C32314" w:rsidP="00934115">
      <w:pPr>
        <w:rPr>
          <w:rFonts w:hint="eastAsia"/>
        </w:rPr>
      </w:pPr>
      <w:r>
        <w:rPr>
          <w:rFonts w:hint="eastAsia"/>
        </w:rPr>
        <w:t>ってことだね！</w:t>
      </w:r>
    </w:p>
    <w:p w:rsidR="00C32314" w:rsidRPr="00C32314" w:rsidRDefault="0013237D" w:rsidP="00934115">
      <w:pPr>
        <w:rPr>
          <w:rFonts w:hint="eastAsia"/>
        </w:rPr>
      </w:pPr>
      <w:r>
        <w:rPr>
          <w:rFonts w:hint="eastAsia"/>
        </w:rPr>
        <w:t>以上より、行列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を求めることが出来る。</w:t>
      </w:r>
    </w:p>
    <w:p w:rsidR="00F873CF" w:rsidRDefault="005D2976" w:rsidP="005D2976">
      <w:pPr>
        <w:pStyle w:val="Heading1"/>
      </w:pPr>
      <w:proofErr w:type="spellStart"/>
      <w:r>
        <w:rPr>
          <w:rFonts w:hint="eastAsia"/>
        </w:rPr>
        <w:t>Isomap</w:t>
      </w:r>
      <w:bookmarkStart w:id="0" w:name="_GoBack"/>
      <w:bookmarkEnd w:id="0"/>
      <w:proofErr w:type="spellEnd"/>
    </w:p>
    <w:p w:rsidR="005D2976" w:rsidRDefault="005D2976" w:rsidP="005D2976">
      <w:proofErr w:type="spellStart"/>
      <w:r>
        <w:rPr>
          <w:rFonts w:hint="eastAsia"/>
        </w:rPr>
        <w:t>Isomap</w:t>
      </w:r>
      <w:proofErr w:type="spellEnd"/>
      <w:r>
        <w:rPr>
          <w:rFonts w:hint="eastAsia"/>
        </w:rPr>
        <w:t>も同様に</w:t>
      </w:r>
      <w:r w:rsidR="003635F3">
        <w:rPr>
          <w:rFonts w:hint="eastAsia"/>
        </w:rPr>
        <w:t>、</w:t>
      </w:r>
      <w:proofErr w:type="spellStart"/>
      <w:proofErr w:type="gramStart"/>
      <w:r w:rsidR="003635F3">
        <w:rPr>
          <w:rFonts w:hint="eastAsia"/>
        </w:rPr>
        <w:t>manifold.Isomap</w:t>
      </w:r>
      <w:proofErr w:type="spellEnd"/>
      <w:r w:rsidR="003635F3">
        <w:rPr>
          <w:rFonts w:hint="eastAsia"/>
        </w:rPr>
        <w:t>(</w:t>
      </w:r>
      <w:proofErr w:type="gramEnd"/>
      <w:r w:rsidR="003635F3">
        <w:rPr>
          <w:rFonts w:hint="eastAsia"/>
        </w:rPr>
        <w:t>)</w:t>
      </w:r>
      <w:r w:rsidR="003635F3">
        <w:rPr>
          <w:rFonts w:hint="eastAsia"/>
        </w:rPr>
        <w:t>関数で</w:t>
      </w:r>
      <w:r>
        <w:rPr>
          <w:rFonts w:hint="eastAsia"/>
        </w:rPr>
        <w:t>簡単</w:t>
      </w:r>
      <w:r w:rsidR="003635F3">
        <w:rPr>
          <w:rFonts w:hint="eastAsia"/>
        </w:rPr>
        <w:t>に実現できる</w:t>
      </w:r>
      <w:r>
        <w:rPr>
          <w:rFonts w:hint="eastAsia"/>
        </w:rPr>
        <w:t>。</w:t>
      </w:r>
    </w:p>
    <w:p w:rsidR="00084B0C" w:rsidRPr="00335DCC" w:rsidRDefault="00084B0C" w:rsidP="00084B0C">
      <w:pPr>
        <w:rPr>
          <w:b/>
        </w:rPr>
      </w:pPr>
      <w:proofErr w:type="gramStart"/>
      <w:r>
        <w:rPr>
          <w:rFonts w:hint="eastAsia"/>
          <w:b/>
        </w:rPr>
        <w:t>python</w:t>
      </w:r>
      <w:r w:rsidRPr="00335DCC">
        <w:rPr>
          <w:rFonts w:hint="eastAsia"/>
          <w:b/>
        </w:rPr>
        <w:t>コード</w:t>
      </w:r>
      <w:proofErr w:type="gramEnd"/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...</w:t>
      </w: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Isomap</w:t>
      </w:r>
      <w:proofErr w:type="spellEnd"/>
      <w:r>
        <w:rPr>
          <w:rFonts w:ascii="Courier New" w:hAnsi="Courier New" w:cs="Courier New" w:hint="eastAsia"/>
          <w:sz w:val="20"/>
          <w:szCs w:val="20"/>
        </w:rPr>
        <w:t>オブジェクトを生成（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次元に落とし込む）</w:t>
      </w: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isomap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manifold.MDS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n_neighbors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=10,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=2)</w:t>
      </w: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manifold</w:t>
      </w:r>
      <w:r>
        <w:rPr>
          <w:rFonts w:ascii="Courier New" w:hAnsi="Courier New" w:cs="Courier New" w:hint="eastAsia"/>
          <w:sz w:val="20"/>
          <w:szCs w:val="20"/>
        </w:rPr>
        <w:t>空間での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次元座標を計算</w:t>
      </w: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isomap</w:t>
      </w:r>
      <w:r w:rsidRPr="00B34797">
        <w:rPr>
          <w:rFonts w:ascii="Courier New" w:hAnsi="Courier New" w:cs="Courier New"/>
          <w:sz w:val="20"/>
          <w:szCs w:val="20"/>
        </w:rPr>
        <w:t>.fit_transform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(data)</w:t>
      </w: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sz w:val="20"/>
          <w:szCs w:val="20"/>
        </w:rPr>
        <w:t>表示</w:t>
      </w:r>
    </w:p>
    <w:p w:rsidR="00084B0C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plt.scatter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[:,0],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[:,1])</w:t>
      </w:r>
    </w:p>
    <w:p w:rsidR="00084B0C" w:rsidRPr="00C9746F" w:rsidRDefault="00084B0C" w:rsidP="000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plt.show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5D2976" w:rsidRDefault="00527D97" w:rsidP="00527D97">
      <w:pPr>
        <w:jc w:val="center"/>
      </w:pPr>
      <w:r>
        <w:rPr>
          <w:noProof/>
        </w:rPr>
        <w:drawing>
          <wp:inline distT="0" distB="0" distL="0" distR="0">
            <wp:extent cx="2950234" cy="223951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26" cy="22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00" w:rsidRPr="007B4F6C" w:rsidRDefault="00244E39" w:rsidP="009709D6">
      <w:pPr>
        <w:pStyle w:val="Heading2"/>
      </w:pPr>
      <w:r w:rsidRPr="007B4F6C">
        <w:rPr>
          <w:rFonts w:hint="eastAsia"/>
        </w:rPr>
        <w:t>数学的な話</w:t>
      </w:r>
    </w:p>
    <w:p w:rsidR="007B4F6C" w:rsidRDefault="00252600" w:rsidP="00244E39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近傍点との</w:t>
      </w:r>
      <w:r w:rsidR="00E324D0">
        <w:rPr>
          <w:rFonts w:hint="eastAsia"/>
        </w:rPr>
        <w:t>ユークリッド</w:t>
      </w:r>
      <w:r>
        <w:rPr>
          <w:rFonts w:hint="eastAsia"/>
        </w:rPr>
        <w:t>距離</w:t>
      </w:r>
      <w:r w:rsidR="00E324D0">
        <w:rPr>
          <w:rFonts w:hint="eastAsia"/>
        </w:rPr>
        <w:t>に基づいて</w:t>
      </w:r>
      <w:r>
        <w:rPr>
          <w:rFonts w:hint="eastAsia"/>
        </w:rPr>
        <w:t>グラフを作成し、</w:t>
      </w:r>
      <w:r w:rsidR="00E324D0">
        <w:rPr>
          <w:rFonts w:hint="eastAsia"/>
        </w:rPr>
        <w:t>グラフ</w:t>
      </w:r>
      <w:r w:rsidR="006D2BF2">
        <w:rPr>
          <w:rFonts w:hint="eastAsia"/>
        </w:rPr>
        <w:t>上での</w:t>
      </w:r>
      <w:r w:rsidR="00E324D0">
        <w:rPr>
          <w:rFonts w:hint="eastAsia"/>
        </w:rPr>
        <w:t>各</w:t>
      </w:r>
      <w:r w:rsidR="00E324D0">
        <w:rPr>
          <w:rFonts w:hint="eastAsia"/>
        </w:rPr>
        <w:t>2</w:t>
      </w:r>
      <w:r w:rsidR="00E324D0">
        <w:rPr>
          <w:rFonts w:hint="eastAsia"/>
        </w:rPr>
        <w:t>点間の</w:t>
      </w:r>
      <w:r w:rsidR="006D2BF2">
        <w:rPr>
          <w:rFonts w:hint="eastAsia"/>
        </w:rPr>
        <w:t>最短距離を</w:t>
      </w:r>
      <w:r w:rsidR="00742137" w:rsidRPr="007B4F6C">
        <w:rPr>
          <w:rFonts w:hint="eastAsia"/>
          <w:b/>
        </w:rPr>
        <w:t>geod</w:t>
      </w:r>
      <w:r w:rsidR="00E324D0" w:rsidRPr="007B4F6C">
        <w:rPr>
          <w:rFonts w:hint="eastAsia"/>
          <w:b/>
        </w:rPr>
        <w:t>esics</w:t>
      </w:r>
      <w:r w:rsidR="00E324D0">
        <w:rPr>
          <w:rFonts w:hint="eastAsia"/>
        </w:rPr>
        <w:t>距離</w:t>
      </w:r>
      <w:r w:rsidR="006D2BF2">
        <w:rPr>
          <w:rFonts w:hint="eastAsia"/>
        </w:rPr>
        <w:t>として</w:t>
      </w:r>
      <w:r w:rsidR="00E324D0">
        <w:rPr>
          <w:rFonts w:hint="eastAsia"/>
        </w:rPr>
        <w:t>計算する。</w:t>
      </w:r>
      <w:r w:rsidR="007B4F6C">
        <w:rPr>
          <w:rFonts w:hint="eastAsia"/>
        </w:rPr>
        <w:t>以下のスライドが分かりやすいかな。</w:t>
      </w:r>
    </w:p>
    <w:p w:rsidR="007B4F6C" w:rsidRDefault="007B4F6C" w:rsidP="007B4F6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46121" cy="3117019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84" cy="31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6C" w:rsidRDefault="007B4F6C" w:rsidP="00244E39"/>
    <w:p w:rsidR="00252600" w:rsidRDefault="00E324D0" w:rsidP="00244E39">
      <w:r>
        <w:rPr>
          <w:rFonts w:hint="eastAsia"/>
        </w:rPr>
        <w:t>こ</w:t>
      </w:r>
      <w:r w:rsidR="00252600">
        <w:rPr>
          <w:rFonts w:hint="eastAsia"/>
        </w:rPr>
        <w:t>れを使って</w:t>
      </w:r>
      <w:r w:rsidR="00E0451E">
        <w:rPr>
          <w:rFonts w:hint="eastAsia"/>
        </w:rPr>
        <w:t>、あとは</w:t>
      </w:r>
      <w:r w:rsidR="00252600">
        <w:rPr>
          <w:rFonts w:hint="eastAsia"/>
        </w:rPr>
        <w:t>普通に</w:t>
      </w:r>
      <w:r w:rsidR="00252600">
        <w:rPr>
          <w:rFonts w:hint="eastAsia"/>
        </w:rPr>
        <w:t>MDS</w:t>
      </w:r>
      <w:r w:rsidR="00252600">
        <w:rPr>
          <w:rFonts w:hint="eastAsia"/>
        </w:rPr>
        <w:t>で</w:t>
      </w:r>
      <w:r w:rsidR="00252600">
        <w:rPr>
          <w:rFonts w:hint="eastAsia"/>
        </w:rPr>
        <w:t>2</w:t>
      </w:r>
      <w:r w:rsidR="00252600">
        <w:rPr>
          <w:rFonts w:hint="eastAsia"/>
        </w:rPr>
        <w:t>次元に表示するだけ。純粋な</w:t>
      </w:r>
      <w:r w:rsidR="00252600">
        <w:rPr>
          <w:rFonts w:hint="eastAsia"/>
        </w:rPr>
        <w:t>MDS</w:t>
      </w:r>
      <w:r w:rsidR="00252600">
        <w:rPr>
          <w:rFonts w:hint="eastAsia"/>
        </w:rPr>
        <w:t>と違って、</w:t>
      </w:r>
      <m:oMath>
        <m:r>
          <w:rPr>
            <w:rFonts w:ascii="Cambria Math" w:hAnsi="Cambria Math"/>
          </w:rPr>
          <m:t>k</m:t>
        </m:r>
      </m:oMath>
      <w:r w:rsidR="00252600">
        <w:rPr>
          <w:rFonts w:hint="eastAsia"/>
        </w:rPr>
        <w:t>近傍点のみを使うので、例えば</w:t>
      </w:r>
      <w:proofErr w:type="spellStart"/>
      <w:r w:rsidR="00252600">
        <w:rPr>
          <w:rFonts w:hint="eastAsia"/>
        </w:rPr>
        <w:t>sklearn</w:t>
      </w:r>
      <w:proofErr w:type="spellEnd"/>
      <w:r w:rsidR="00252600">
        <w:rPr>
          <w:rFonts w:hint="eastAsia"/>
        </w:rPr>
        <w:t>のウェブにある下図のような構造を持つデータの時に、うまいこと</w:t>
      </w:r>
      <w:r w:rsidR="00252600">
        <w:rPr>
          <w:rFonts w:hint="eastAsia"/>
        </w:rPr>
        <w:t>S</w:t>
      </w:r>
      <w:r w:rsidR="00252600">
        <w:rPr>
          <w:rFonts w:hint="eastAsia"/>
        </w:rPr>
        <w:t>字に抽出できるわけだ。</w:t>
      </w:r>
    </w:p>
    <w:p w:rsidR="00E324D0" w:rsidRDefault="00E324D0" w:rsidP="00E324D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31098" cy="1423359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107" cy="142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97" w:rsidRDefault="0053495E" w:rsidP="0053495E">
      <w:pPr>
        <w:pStyle w:val="Heading1"/>
      </w:pPr>
      <w:r>
        <w:rPr>
          <w:rFonts w:hint="eastAsia"/>
        </w:rPr>
        <w:t>Spectral Embedding</w:t>
      </w:r>
    </w:p>
    <w:p w:rsidR="007E206F" w:rsidRDefault="007E206F" w:rsidP="007E206F">
      <w:r>
        <w:rPr>
          <w:rFonts w:hint="eastAsia"/>
        </w:rPr>
        <w:t>これも同様に、</w:t>
      </w:r>
      <w:proofErr w:type="spellStart"/>
      <w:r>
        <w:rPr>
          <w:rFonts w:hint="eastAsia"/>
        </w:rPr>
        <w:t>manifold.SpectralEmbedding</w:t>
      </w:r>
      <w:proofErr w:type="spellEnd"/>
      <w:r>
        <w:rPr>
          <w:rFonts w:hint="eastAsia"/>
        </w:rPr>
        <w:t>()</w:t>
      </w:r>
      <w:r>
        <w:rPr>
          <w:rFonts w:hint="eastAsia"/>
        </w:rPr>
        <w:t>関数で簡単に実現できる。簡単すぎて、ちょっと恐い。</w:t>
      </w:r>
    </w:p>
    <w:p w:rsidR="007E206F" w:rsidRPr="00335DCC" w:rsidRDefault="007E206F" w:rsidP="007E206F">
      <w:pPr>
        <w:rPr>
          <w:b/>
        </w:rPr>
      </w:pPr>
      <w:proofErr w:type="gramStart"/>
      <w:r>
        <w:rPr>
          <w:rFonts w:hint="eastAsia"/>
          <w:b/>
        </w:rPr>
        <w:t>python</w:t>
      </w:r>
      <w:r w:rsidRPr="00335DCC">
        <w:rPr>
          <w:rFonts w:hint="eastAsia"/>
          <w:b/>
        </w:rPr>
        <w:t>コード</w:t>
      </w:r>
      <w:proofErr w:type="gramEnd"/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...</w:t>
      </w: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Spectral Embedding</w:t>
      </w:r>
      <w:r>
        <w:rPr>
          <w:rFonts w:ascii="Courier New" w:hAnsi="Courier New" w:cs="Courier New" w:hint="eastAsia"/>
          <w:sz w:val="20"/>
          <w:szCs w:val="20"/>
        </w:rPr>
        <w:t>オブジェクトを生成（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次元に落とし込む）</w:t>
      </w: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se</w:t>
      </w:r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manifold.</w:t>
      </w:r>
      <w:r>
        <w:rPr>
          <w:rFonts w:ascii="Courier New" w:hAnsi="Courier New" w:cs="Courier New" w:hint="eastAsia"/>
          <w:sz w:val="20"/>
          <w:szCs w:val="20"/>
        </w:rPr>
        <w:t>SpectralEmbedding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n_neighbors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=10,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=2)</w:t>
      </w: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lastRenderedPageBreak/>
        <w:t># manifold</w:t>
      </w:r>
      <w:r>
        <w:rPr>
          <w:rFonts w:ascii="Courier New" w:hAnsi="Courier New" w:cs="Courier New" w:hint="eastAsia"/>
          <w:sz w:val="20"/>
          <w:szCs w:val="20"/>
        </w:rPr>
        <w:t>空間での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次元座標を計算</w:t>
      </w: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se</w:t>
      </w:r>
      <w:r w:rsidRPr="00B34797">
        <w:rPr>
          <w:rFonts w:ascii="Courier New" w:hAnsi="Courier New" w:cs="Courier New"/>
          <w:sz w:val="20"/>
          <w:szCs w:val="20"/>
        </w:rPr>
        <w:t>.fit_transform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(data)</w:t>
      </w: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sz w:val="20"/>
          <w:szCs w:val="20"/>
        </w:rPr>
        <w:t>表示</w:t>
      </w:r>
    </w:p>
    <w:p w:rsidR="007E20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plt.scatter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[:,0],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[:,1])</w:t>
      </w:r>
    </w:p>
    <w:p w:rsidR="007E206F" w:rsidRPr="00C9746F" w:rsidRDefault="007E206F" w:rsidP="007E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plt.show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7E206F" w:rsidRPr="007E206F" w:rsidRDefault="007E206F" w:rsidP="007E206F"/>
    <w:p w:rsidR="0053495E" w:rsidRDefault="0053495E" w:rsidP="0053495E">
      <w:pPr>
        <w:jc w:val="center"/>
      </w:pPr>
      <w:r>
        <w:rPr>
          <w:noProof/>
        </w:rPr>
        <w:drawing>
          <wp:inline distT="0" distB="0" distL="0" distR="0">
            <wp:extent cx="2816791" cy="218248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99" cy="21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2" w:rsidRDefault="006C6735" w:rsidP="006C6735">
      <w:pPr>
        <w:pStyle w:val="Heading1"/>
      </w:pPr>
      <w:proofErr w:type="gramStart"/>
      <w:r>
        <w:rPr>
          <w:rFonts w:hint="eastAsia"/>
        </w:rPr>
        <w:t>t-distributed</w:t>
      </w:r>
      <w:proofErr w:type="gramEnd"/>
      <w:r>
        <w:rPr>
          <w:rFonts w:hint="eastAsia"/>
        </w:rPr>
        <w:t xml:space="preserve"> stochastic neighbor embedding (t-SNE)</w:t>
      </w:r>
    </w:p>
    <w:p w:rsidR="008479AE" w:rsidRPr="00335DCC" w:rsidRDefault="008479AE" w:rsidP="008479AE">
      <w:pPr>
        <w:rPr>
          <w:b/>
        </w:rPr>
      </w:pPr>
      <w:proofErr w:type="gramStart"/>
      <w:r>
        <w:rPr>
          <w:rFonts w:hint="eastAsia"/>
          <w:b/>
        </w:rPr>
        <w:t>python</w:t>
      </w:r>
      <w:r w:rsidRPr="00335DCC">
        <w:rPr>
          <w:rFonts w:hint="eastAsia"/>
          <w:b/>
        </w:rPr>
        <w:t>コード</w:t>
      </w:r>
      <w:proofErr w:type="gramEnd"/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...</w:t>
      </w: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t-SNE</w:t>
      </w:r>
      <w:r>
        <w:rPr>
          <w:rFonts w:ascii="Courier New" w:hAnsi="Courier New" w:cs="Courier New" w:hint="eastAsia"/>
          <w:sz w:val="20"/>
          <w:szCs w:val="20"/>
        </w:rPr>
        <w:t>オブジェクトを生成（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次元に落とし込む）</w:t>
      </w: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tsne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manifold.</w:t>
      </w:r>
      <w:r>
        <w:rPr>
          <w:rFonts w:ascii="Courier New" w:hAnsi="Courier New" w:cs="Courier New" w:hint="eastAsia"/>
          <w:sz w:val="20"/>
          <w:szCs w:val="20"/>
        </w:rPr>
        <w:t>TSNE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34797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=2</w:t>
      </w:r>
      <w:r w:rsidRPr="008479AE">
        <w:t xml:space="preserve"> </w:t>
      </w:r>
      <w:r w:rsidRPr="008479A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479A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479AE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479AE">
        <w:rPr>
          <w:rFonts w:ascii="Courier New" w:hAnsi="Courier New" w:cs="Courier New"/>
          <w:sz w:val="20"/>
          <w:szCs w:val="20"/>
        </w:rPr>
        <w:t>pca</w:t>
      </w:r>
      <w:proofErr w:type="spellEnd"/>
      <w:r w:rsidRPr="008479AE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479AE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479AE">
        <w:rPr>
          <w:rFonts w:ascii="Courier New" w:hAnsi="Courier New" w:cs="Courier New"/>
          <w:sz w:val="20"/>
          <w:szCs w:val="20"/>
        </w:rPr>
        <w:t>=0</w:t>
      </w:r>
      <w:r w:rsidRPr="00B34797">
        <w:rPr>
          <w:rFonts w:ascii="Courier New" w:hAnsi="Courier New" w:cs="Courier New"/>
          <w:sz w:val="20"/>
          <w:szCs w:val="20"/>
        </w:rPr>
        <w:t>)</w:t>
      </w: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manifold</w:t>
      </w:r>
      <w:r>
        <w:rPr>
          <w:rFonts w:ascii="Courier New" w:hAnsi="Courier New" w:cs="Courier New" w:hint="eastAsia"/>
          <w:sz w:val="20"/>
          <w:szCs w:val="20"/>
        </w:rPr>
        <w:t>空間での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次元座標を計算</w:t>
      </w: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tsne</w:t>
      </w:r>
      <w:r w:rsidRPr="00B34797">
        <w:rPr>
          <w:rFonts w:ascii="Courier New" w:hAnsi="Courier New" w:cs="Courier New"/>
          <w:sz w:val="20"/>
          <w:szCs w:val="20"/>
        </w:rPr>
        <w:t>.fit_transform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(data)</w:t>
      </w: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sz w:val="20"/>
          <w:szCs w:val="20"/>
        </w:rPr>
        <w:t>表示</w:t>
      </w:r>
    </w:p>
    <w:p w:rsidR="008479AE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plt.scatter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[:,0],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[:,1])</w:t>
      </w:r>
    </w:p>
    <w:p w:rsidR="008479AE" w:rsidRPr="00C9746F" w:rsidRDefault="008479AE" w:rsidP="0084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plt.show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61167C" w:rsidRDefault="00703006" w:rsidP="0070300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77706" cy="21744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33" cy="217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91" w:rsidRDefault="003E4091" w:rsidP="003E4091">
      <w:pPr>
        <w:pStyle w:val="Heading1"/>
      </w:pPr>
      <w:r>
        <w:rPr>
          <w:rFonts w:hint="eastAsia"/>
        </w:rPr>
        <w:t>Locally Linear Embedding</w:t>
      </w:r>
    </w:p>
    <w:p w:rsidR="00473687" w:rsidRDefault="00473687" w:rsidP="00473687">
      <w:r>
        <w:rPr>
          <w:rFonts w:hint="eastAsia"/>
        </w:rPr>
        <w:t>Locally linear embedding</w:t>
      </w:r>
      <w:r>
        <w:rPr>
          <w:rFonts w:hint="eastAsia"/>
        </w:rPr>
        <w:t>は、</w:t>
      </w:r>
      <w:proofErr w:type="spellStart"/>
      <w:proofErr w:type="gramStart"/>
      <w:r>
        <w:rPr>
          <w:rFonts w:hint="eastAsia"/>
        </w:rPr>
        <w:t>manifold.</w:t>
      </w:r>
      <w:r w:rsidRPr="00473687">
        <w:t>LocallyLinearEmbedding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関数で簡単に実現できる。ただし、引数に、</w:t>
      </w:r>
      <w:r>
        <w:rPr>
          <w:rFonts w:hint="eastAsia"/>
        </w:rPr>
        <w:t>method=</w:t>
      </w:r>
      <w:r>
        <w:t>’</w:t>
      </w:r>
      <w:r>
        <w:rPr>
          <w:rFonts w:hint="eastAsia"/>
        </w:rPr>
        <w:t>standard</w:t>
      </w:r>
      <w:r>
        <w:t>’</w:t>
      </w:r>
      <w:r>
        <w:rPr>
          <w:rFonts w:hint="eastAsia"/>
        </w:rPr>
        <w:t>を指定する。この引数を変えることで、</w:t>
      </w:r>
      <w:r>
        <w:rPr>
          <w:rFonts w:hint="eastAsia"/>
        </w:rPr>
        <w:t>LTSA</w:t>
      </w:r>
      <w:r>
        <w:rPr>
          <w:rFonts w:hint="eastAsia"/>
        </w:rPr>
        <w:t>、</w:t>
      </w:r>
      <w:r>
        <w:rPr>
          <w:rFonts w:hint="eastAsia"/>
        </w:rPr>
        <w:t>Hessian LLE</w:t>
      </w:r>
      <w:r>
        <w:rPr>
          <w:rFonts w:hint="eastAsia"/>
        </w:rPr>
        <w:t>、</w:t>
      </w:r>
      <w:r>
        <w:rPr>
          <w:rFonts w:hint="eastAsia"/>
        </w:rPr>
        <w:t>Modified LLE</w:t>
      </w:r>
      <w:r>
        <w:rPr>
          <w:rFonts w:hint="eastAsia"/>
        </w:rPr>
        <w:t>などを使用できる。</w:t>
      </w:r>
    </w:p>
    <w:p w:rsidR="003D124B" w:rsidRPr="003D124B" w:rsidRDefault="003D124B" w:rsidP="00473687">
      <w:pPr>
        <w:rPr>
          <w:color w:val="FF0000"/>
        </w:rPr>
      </w:pPr>
      <w:r w:rsidRPr="003D124B">
        <w:rPr>
          <w:rFonts w:hint="eastAsia"/>
          <w:color w:val="FF0000"/>
        </w:rPr>
        <w:t>※俺のデータセットでは、なぜか</w:t>
      </w:r>
      <w:r w:rsidRPr="003D124B">
        <w:rPr>
          <w:rFonts w:hint="eastAsia"/>
          <w:color w:val="FF0000"/>
        </w:rPr>
        <w:t>LTSA</w:t>
      </w:r>
      <w:r w:rsidRPr="003D124B">
        <w:rPr>
          <w:rFonts w:hint="eastAsia"/>
          <w:color w:val="FF0000"/>
        </w:rPr>
        <w:t>と</w:t>
      </w:r>
      <w:r w:rsidRPr="003D124B">
        <w:rPr>
          <w:rFonts w:hint="eastAsia"/>
          <w:color w:val="FF0000"/>
        </w:rPr>
        <w:t>Hessian</w:t>
      </w:r>
      <w:r w:rsidRPr="003D124B">
        <w:rPr>
          <w:rFonts w:hint="eastAsia"/>
          <w:color w:val="FF0000"/>
        </w:rPr>
        <w:t>はエラーが出て失敗した。</w:t>
      </w:r>
    </w:p>
    <w:p w:rsidR="003E4091" w:rsidRPr="00335DCC" w:rsidRDefault="003E4091" w:rsidP="003E4091">
      <w:pPr>
        <w:rPr>
          <w:b/>
        </w:rPr>
      </w:pPr>
      <w:proofErr w:type="gramStart"/>
      <w:r>
        <w:rPr>
          <w:rFonts w:hint="eastAsia"/>
          <w:b/>
        </w:rPr>
        <w:t>python</w:t>
      </w:r>
      <w:r w:rsidRPr="00335DCC">
        <w:rPr>
          <w:rFonts w:hint="eastAsia"/>
          <w:b/>
        </w:rPr>
        <w:t>コード</w:t>
      </w:r>
      <w:proofErr w:type="gramEnd"/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...</w:t>
      </w: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Locally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linear embedding</w:t>
      </w:r>
      <w:r>
        <w:rPr>
          <w:rFonts w:ascii="Courier New" w:hAnsi="Courier New" w:cs="Courier New" w:hint="eastAsia"/>
          <w:sz w:val="20"/>
          <w:szCs w:val="20"/>
        </w:rPr>
        <w:t>オブジェクトを生成（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次元に落とし込む）</w:t>
      </w: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lle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manifold.</w:t>
      </w:r>
      <w:r w:rsidR="00473687" w:rsidRPr="00473687">
        <w:t xml:space="preserve"> </w:t>
      </w:r>
      <w:proofErr w:type="spellStart"/>
      <w:proofErr w:type="gramStart"/>
      <w:r w:rsidR="00473687" w:rsidRPr="00473687">
        <w:rPr>
          <w:rFonts w:ascii="Courier New" w:hAnsi="Courier New" w:cs="Courier New"/>
          <w:sz w:val="20"/>
          <w:szCs w:val="20"/>
        </w:rPr>
        <w:t>LocallyLinearEmbedding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34797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=2</w:t>
      </w:r>
      <w:r w:rsidRPr="008479AE">
        <w:t xml:space="preserve"> </w:t>
      </w:r>
      <w:r w:rsidRPr="008479A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4923DF">
        <w:rPr>
          <w:rFonts w:ascii="Courier New" w:hAnsi="Courier New" w:cs="Courier New" w:hint="eastAsia"/>
          <w:sz w:val="20"/>
          <w:szCs w:val="20"/>
        </w:rPr>
        <w:t>n_neighbors</w:t>
      </w:r>
      <w:proofErr w:type="spellEnd"/>
      <w:r w:rsidR="004923DF">
        <w:rPr>
          <w:rFonts w:ascii="Courier New" w:hAnsi="Courier New" w:cs="Courier New" w:hint="eastAsia"/>
          <w:sz w:val="20"/>
          <w:szCs w:val="20"/>
        </w:rPr>
        <w:t xml:space="preserve">=10, </w:t>
      </w:r>
      <w:proofErr w:type="spellStart"/>
      <w:r w:rsidR="004923DF">
        <w:rPr>
          <w:rFonts w:ascii="Courier New" w:hAnsi="Courier New" w:cs="Courier New" w:hint="eastAsia"/>
          <w:sz w:val="20"/>
          <w:szCs w:val="20"/>
        </w:rPr>
        <w:t>eigen_solver</w:t>
      </w:r>
      <w:proofErr w:type="spellEnd"/>
      <w:r w:rsidR="004923DF">
        <w:rPr>
          <w:rFonts w:ascii="Courier New" w:hAnsi="Courier New" w:cs="Courier New" w:hint="eastAsia"/>
          <w:sz w:val="20"/>
          <w:szCs w:val="20"/>
        </w:rPr>
        <w:t>=</w:t>
      </w:r>
      <w:r w:rsidR="004923DF">
        <w:rPr>
          <w:rFonts w:ascii="Courier New" w:hAnsi="Courier New" w:cs="Courier New"/>
          <w:sz w:val="20"/>
          <w:szCs w:val="20"/>
        </w:rPr>
        <w:t>’</w:t>
      </w:r>
      <w:r w:rsidR="004923DF">
        <w:rPr>
          <w:rFonts w:ascii="Courier New" w:hAnsi="Courier New" w:cs="Courier New" w:hint="eastAsia"/>
          <w:sz w:val="20"/>
          <w:szCs w:val="20"/>
        </w:rPr>
        <w:t>auto</w:t>
      </w:r>
      <w:r w:rsidR="004923DF">
        <w:rPr>
          <w:rFonts w:ascii="Courier New" w:hAnsi="Courier New" w:cs="Courier New"/>
          <w:sz w:val="20"/>
          <w:szCs w:val="20"/>
        </w:rPr>
        <w:t>’</w:t>
      </w:r>
      <w:r w:rsidR="004923DF">
        <w:rPr>
          <w:rFonts w:ascii="Courier New" w:hAnsi="Courier New" w:cs="Courier New" w:hint="eastAsia"/>
          <w:sz w:val="20"/>
          <w:szCs w:val="20"/>
        </w:rPr>
        <w:t>, method=</w:t>
      </w:r>
      <w:r w:rsidR="004923DF">
        <w:rPr>
          <w:rFonts w:ascii="Courier New" w:hAnsi="Courier New" w:cs="Courier New"/>
          <w:sz w:val="20"/>
          <w:szCs w:val="20"/>
        </w:rPr>
        <w:t>’</w:t>
      </w:r>
      <w:r w:rsidR="004923DF" w:rsidRPr="00682672">
        <w:rPr>
          <w:rFonts w:ascii="Courier New" w:hAnsi="Courier New" w:cs="Courier New" w:hint="eastAsia"/>
          <w:color w:val="FFFF00"/>
          <w:sz w:val="20"/>
          <w:szCs w:val="20"/>
        </w:rPr>
        <w:t>standard</w:t>
      </w:r>
      <w:r w:rsidR="004923DF">
        <w:rPr>
          <w:rFonts w:ascii="Courier New" w:hAnsi="Courier New" w:cs="Courier New"/>
          <w:sz w:val="20"/>
          <w:szCs w:val="20"/>
        </w:rPr>
        <w:t>’</w:t>
      </w:r>
      <w:r w:rsidRPr="00B34797">
        <w:rPr>
          <w:rFonts w:ascii="Courier New" w:hAnsi="Courier New" w:cs="Courier New"/>
          <w:sz w:val="20"/>
          <w:szCs w:val="20"/>
        </w:rPr>
        <w:t>)</w:t>
      </w: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manifold</w:t>
      </w:r>
      <w:r>
        <w:rPr>
          <w:rFonts w:ascii="Courier New" w:hAnsi="Courier New" w:cs="Courier New" w:hint="eastAsia"/>
          <w:sz w:val="20"/>
          <w:szCs w:val="20"/>
        </w:rPr>
        <w:t>空間での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次元座標を計算</w:t>
      </w: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lle</w:t>
      </w:r>
      <w:r w:rsidRPr="00B34797">
        <w:rPr>
          <w:rFonts w:ascii="Courier New" w:hAnsi="Courier New" w:cs="Courier New"/>
          <w:sz w:val="20"/>
          <w:szCs w:val="20"/>
        </w:rPr>
        <w:t>.fit_transform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(data)</w:t>
      </w: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sz w:val="20"/>
          <w:szCs w:val="20"/>
        </w:rPr>
        <w:t>表示</w:t>
      </w:r>
    </w:p>
    <w:p w:rsidR="003E4091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plt.scatter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[:,0],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[:,1])</w:t>
      </w:r>
    </w:p>
    <w:p w:rsidR="003E4091" w:rsidRPr="00C9746F" w:rsidRDefault="003E4091" w:rsidP="003E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plt.show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3E4091" w:rsidRDefault="003E4091" w:rsidP="003E4091"/>
    <w:p w:rsidR="003E4091" w:rsidRDefault="003E4091" w:rsidP="003E4091"/>
    <w:p w:rsidR="003E4091" w:rsidRPr="003E4091" w:rsidRDefault="003E4091" w:rsidP="003E40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12211" cy="2112800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42" cy="211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CC" w:rsidRDefault="00A21FCC" w:rsidP="00A21FCC">
      <w:pPr>
        <w:pStyle w:val="Heading1"/>
      </w:pPr>
      <w:r>
        <w:rPr>
          <w:rFonts w:hint="eastAsia"/>
        </w:rPr>
        <w:t>Modified LLE</w:t>
      </w:r>
    </w:p>
    <w:p w:rsidR="00C24018" w:rsidRPr="00C24018" w:rsidRDefault="00C24018" w:rsidP="00C24018">
      <w:proofErr w:type="spellStart"/>
      <w:proofErr w:type="gramStart"/>
      <w:r>
        <w:rPr>
          <w:rFonts w:hint="eastAsia"/>
        </w:rPr>
        <w:t>manifold.</w:t>
      </w:r>
      <w:r w:rsidRPr="00473687">
        <w:t>LocallyLinearEmbedding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関数で簡単に実現できる。ただし、引数に、</w:t>
      </w:r>
      <w:r>
        <w:rPr>
          <w:rFonts w:hint="eastAsia"/>
        </w:rPr>
        <w:t>method=</w:t>
      </w:r>
      <w:r>
        <w:t>’</w:t>
      </w:r>
      <w:r>
        <w:rPr>
          <w:rFonts w:hint="eastAsia"/>
        </w:rPr>
        <w:t>modified</w:t>
      </w:r>
      <w:r>
        <w:t>’</w:t>
      </w:r>
      <w:r>
        <w:rPr>
          <w:rFonts w:hint="eastAsia"/>
        </w:rPr>
        <w:t>を指定する。</w:t>
      </w:r>
    </w:p>
    <w:p w:rsidR="00682672" w:rsidRPr="00335DCC" w:rsidRDefault="00682672" w:rsidP="00682672">
      <w:pPr>
        <w:rPr>
          <w:b/>
        </w:rPr>
      </w:pPr>
      <w:proofErr w:type="gramStart"/>
      <w:r>
        <w:rPr>
          <w:rFonts w:hint="eastAsia"/>
          <w:b/>
        </w:rPr>
        <w:t>python</w:t>
      </w:r>
      <w:r w:rsidRPr="00335DCC">
        <w:rPr>
          <w:rFonts w:hint="eastAsia"/>
          <w:b/>
        </w:rPr>
        <w:t>コード</w:t>
      </w:r>
      <w:proofErr w:type="gramEnd"/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...</w:t>
      </w: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Locally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linear embedding</w:t>
      </w:r>
      <w:r>
        <w:rPr>
          <w:rFonts w:ascii="Courier New" w:hAnsi="Courier New" w:cs="Courier New" w:hint="eastAsia"/>
          <w:sz w:val="20"/>
          <w:szCs w:val="20"/>
        </w:rPr>
        <w:t>オブジェクトを生成（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次元に落とし込む）</w:t>
      </w: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lle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manifold.</w:t>
      </w:r>
      <w:r w:rsidRPr="00473687">
        <w:t xml:space="preserve"> </w:t>
      </w:r>
      <w:proofErr w:type="spellStart"/>
      <w:proofErr w:type="gramStart"/>
      <w:r w:rsidRPr="00473687">
        <w:rPr>
          <w:rFonts w:ascii="Courier New" w:hAnsi="Courier New" w:cs="Courier New"/>
          <w:sz w:val="20"/>
          <w:szCs w:val="20"/>
        </w:rPr>
        <w:t>LocallyLinearEmbedding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34797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=2</w:t>
      </w:r>
      <w:r w:rsidRPr="008479AE">
        <w:t xml:space="preserve"> </w:t>
      </w:r>
      <w:r w:rsidRPr="008479A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n_neighbors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=10,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eigen_solver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 w:hint="eastAsia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 w:hint="eastAsia"/>
          <w:sz w:val="20"/>
          <w:szCs w:val="20"/>
        </w:rPr>
        <w:t>, method=</w:t>
      </w:r>
      <w:r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 w:hint="eastAsia"/>
          <w:color w:val="FFFF00"/>
          <w:sz w:val="20"/>
          <w:szCs w:val="20"/>
        </w:rPr>
        <w:t>modified</w:t>
      </w:r>
      <w:r>
        <w:rPr>
          <w:rFonts w:ascii="Courier New" w:hAnsi="Courier New" w:cs="Courier New"/>
          <w:sz w:val="20"/>
          <w:szCs w:val="20"/>
        </w:rPr>
        <w:t>’</w:t>
      </w:r>
      <w:r w:rsidRPr="00B34797">
        <w:rPr>
          <w:rFonts w:ascii="Courier New" w:hAnsi="Courier New" w:cs="Courier New"/>
          <w:sz w:val="20"/>
          <w:szCs w:val="20"/>
        </w:rPr>
        <w:t>)</w:t>
      </w: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 manifold</w:t>
      </w:r>
      <w:r>
        <w:rPr>
          <w:rFonts w:ascii="Courier New" w:hAnsi="Courier New" w:cs="Courier New" w:hint="eastAsia"/>
          <w:sz w:val="20"/>
          <w:szCs w:val="20"/>
        </w:rPr>
        <w:t>空間での</w:t>
      </w:r>
      <w:r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次元座標を計算</w:t>
      </w: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4797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B34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lle</w:t>
      </w:r>
      <w:r w:rsidRPr="00B34797">
        <w:rPr>
          <w:rFonts w:ascii="Courier New" w:hAnsi="Courier New" w:cs="Courier New"/>
          <w:sz w:val="20"/>
          <w:szCs w:val="20"/>
        </w:rPr>
        <w:t>.fit_transform</w:t>
      </w:r>
      <w:proofErr w:type="spellEnd"/>
      <w:r w:rsidRPr="00B34797">
        <w:rPr>
          <w:rFonts w:ascii="Courier New" w:hAnsi="Courier New" w:cs="Courier New"/>
          <w:sz w:val="20"/>
          <w:szCs w:val="20"/>
        </w:rPr>
        <w:t>(data)</w:t>
      </w: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sz w:val="20"/>
          <w:szCs w:val="20"/>
        </w:rPr>
        <w:t>表示</w:t>
      </w:r>
    </w:p>
    <w:p w:rsidR="00682672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plt.scatter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[:,0],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pos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[:,1])</w:t>
      </w:r>
    </w:p>
    <w:p w:rsidR="00682672" w:rsidRPr="00C9746F" w:rsidRDefault="00682672" w:rsidP="0068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20" w:line="24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t>plt.show</w:t>
      </w:r>
      <w:proofErr w:type="spellEnd"/>
      <w:r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A21FCC" w:rsidRDefault="00A21FCC" w:rsidP="00A21FCC"/>
    <w:p w:rsidR="00A21FCC" w:rsidRPr="00A21FCC" w:rsidRDefault="00A21FCC" w:rsidP="00A21FC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86332" cy="21351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43" cy="21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7C" w:rsidRDefault="0061167C" w:rsidP="0061167C">
      <w:pPr>
        <w:pStyle w:val="Heading1"/>
      </w:pPr>
      <w:r>
        <w:rPr>
          <w:rFonts w:hint="eastAsia"/>
        </w:rPr>
        <w:t>所感</w:t>
      </w:r>
    </w:p>
    <w:p w:rsidR="00703006" w:rsidRDefault="00696638" w:rsidP="00703006">
      <w:r>
        <w:rPr>
          <w:rFonts w:hint="eastAsia"/>
        </w:rPr>
        <w:t>2</w:t>
      </w:r>
      <w:r>
        <w:rPr>
          <w:rFonts w:hint="eastAsia"/>
        </w:rPr>
        <w:t>次元でみると、ある程度はうまくグループ分けが出来ている</w:t>
      </w:r>
      <w:r w:rsidR="00377388">
        <w:rPr>
          <w:rFonts w:hint="eastAsia"/>
        </w:rPr>
        <w:t>ケースもある</w:t>
      </w:r>
      <w:r>
        <w:rPr>
          <w:rFonts w:hint="eastAsia"/>
        </w:rPr>
        <w:t>。これは、</w:t>
      </w:r>
      <w:r>
        <w:rPr>
          <w:rFonts w:hint="eastAsia"/>
        </w:rPr>
        <w:t>Inverse</w:t>
      </w:r>
      <w:r>
        <w:rPr>
          <w:rFonts w:hint="eastAsia"/>
        </w:rPr>
        <w:t>方向で</w:t>
      </w:r>
      <w:r>
        <w:rPr>
          <w:rFonts w:hint="eastAsia"/>
        </w:rPr>
        <w:t>linear regression</w:t>
      </w:r>
      <w:r>
        <w:rPr>
          <w:rFonts w:hint="eastAsia"/>
        </w:rPr>
        <w:t>がそこそこ良い結果が出したことを示唆しているのかも知れない。</w:t>
      </w:r>
    </w:p>
    <w:p w:rsidR="006E3352" w:rsidRDefault="00696638" w:rsidP="0061167C">
      <w:r>
        <w:rPr>
          <w:rFonts w:hint="eastAsia"/>
        </w:rPr>
        <w:t>しかし一方で、</w:t>
      </w:r>
      <w:r w:rsidR="006E3352">
        <w:rPr>
          <w:rFonts w:hint="eastAsia"/>
        </w:rPr>
        <w:t>ものすごい近い位置にあるにもかかわらず、異なるラベルのものもある。これは、</w:t>
      </w:r>
      <w:r w:rsidR="006E3352">
        <w:rPr>
          <w:rFonts w:hint="eastAsia"/>
        </w:rPr>
        <w:t>linear regression</w:t>
      </w:r>
      <w:r w:rsidR="006E3352">
        <w:rPr>
          <w:rFonts w:hint="eastAsia"/>
        </w:rPr>
        <w:t>では無理があることも示唆していると思う。</w:t>
      </w:r>
    </w:p>
    <w:p w:rsidR="0061167C" w:rsidRDefault="0061167C" w:rsidP="0061167C">
      <w:r>
        <w:rPr>
          <w:rFonts w:hint="eastAsia"/>
        </w:rPr>
        <w:t>そもそも、ものすごい近くなのに、異なるラベルがあるわけだから、</w:t>
      </w:r>
      <w:r>
        <w:rPr>
          <w:rFonts w:hint="eastAsia"/>
        </w:rPr>
        <w:t>quadratic</w:t>
      </w:r>
      <w:r>
        <w:rPr>
          <w:rFonts w:hint="eastAsia"/>
        </w:rPr>
        <w:t>や何やらと、次元を一旦増やしてやる必要があるのだろう。</w:t>
      </w:r>
    </w:p>
    <w:p w:rsidR="00377388" w:rsidRPr="00377388" w:rsidRDefault="00377388" w:rsidP="0061167C">
      <w:r>
        <w:rPr>
          <w:rFonts w:hint="eastAsia"/>
        </w:rPr>
        <w:t>あるいは、何か別の</w:t>
      </w:r>
      <w:r>
        <w:rPr>
          <w:rFonts w:hint="eastAsia"/>
        </w:rPr>
        <w:t>nonlinear dimensionality reduction</w:t>
      </w:r>
      <w:r>
        <w:rPr>
          <w:rFonts w:hint="eastAsia"/>
        </w:rPr>
        <w:t>では、うまく分類できるのか？</w:t>
      </w:r>
    </w:p>
    <w:p w:rsidR="0061167C" w:rsidRDefault="00C70E6C" w:rsidP="0061167C">
      <w:r>
        <w:rPr>
          <w:rFonts w:hint="eastAsia"/>
        </w:rPr>
        <w:t>まずは、</w:t>
      </w:r>
      <w:r>
        <w:rPr>
          <w:rFonts w:hint="eastAsia"/>
        </w:rPr>
        <w:t>quadratic</w:t>
      </w:r>
      <w:r>
        <w:rPr>
          <w:rFonts w:hint="eastAsia"/>
        </w:rPr>
        <w:t>をやってみたいねぇ。。。</w:t>
      </w:r>
    </w:p>
    <w:p w:rsidR="00C70E6C" w:rsidRPr="0061167C" w:rsidRDefault="00C70E6C" w:rsidP="0061167C"/>
    <w:sectPr w:rsidR="00C70E6C" w:rsidRPr="0061167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EA" w:rsidRDefault="006434EA" w:rsidP="00810D2D">
      <w:pPr>
        <w:spacing w:after="0" w:line="240" w:lineRule="auto"/>
      </w:pPr>
      <w:r>
        <w:separator/>
      </w:r>
    </w:p>
  </w:endnote>
  <w:endnote w:type="continuationSeparator" w:id="0">
    <w:p w:rsidR="006434EA" w:rsidRDefault="006434EA" w:rsidP="0081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3883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0D2D" w:rsidRDefault="00810D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3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0D2D" w:rsidRDefault="00810D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EA" w:rsidRDefault="006434EA" w:rsidP="00810D2D">
      <w:pPr>
        <w:spacing w:after="0" w:line="240" w:lineRule="auto"/>
      </w:pPr>
      <w:r>
        <w:separator/>
      </w:r>
    </w:p>
  </w:footnote>
  <w:footnote w:type="continuationSeparator" w:id="0">
    <w:p w:rsidR="006434EA" w:rsidRDefault="006434EA" w:rsidP="0081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D2D" w:rsidRDefault="00810D2D">
    <w:pPr>
      <w:pStyle w:val="Header"/>
    </w:pPr>
    <w:r>
      <w:ptab w:relativeTo="margin" w:alignment="center" w:leader="none"/>
    </w:r>
    <w:r>
      <w:rPr>
        <w:rFonts w:hint="eastAsia"/>
      </w:rPr>
      <w:t>次元削減法のメモ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A7"/>
    <w:rsid w:val="00000010"/>
    <w:rsid w:val="00015D31"/>
    <w:rsid w:val="00036B2B"/>
    <w:rsid w:val="00084B0C"/>
    <w:rsid w:val="0013237D"/>
    <w:rsid w:val="0016728A"/>
    <w:rsid w:val="001E3B6F"/>
    <w:rsid w:val="00244E39"/>
    <w:rsid w:val="00252600"/>
    <w:rsid w:val="00264003"/>
    <w:rsid w:val="00281008"/>
    <w:rsid w:val="00286961"/>
    <w:rsid w:val="002C3AAA"/>
    <w:rsid w:val="00335DCC"/>
    <w:rsid w:val="00351EE4"/>
    <w:rsid w:val="003635F3"/>
    <w:rsid w:val="00377388"/>
    <w:rsid w:val="003A027B"/>
    <w:rsid w:val="003B0FC8"/>
    <w:rsid w:val="003D124B"/>
    <w:rsid w:val="003E4091"/>
    <w:rsid w:val="003F160C"/>
    <w:rsid w:val="0043027C"/>
    <w:rsid w:val="00433BCA"/>
    <w:rsid w:val="00473687"/>
    <w:rsid w:val="00484AA9"/>
    <w:rsid w:val="004923DF"/>
    <w:rsid w:val="00527D97"/>
    <w:rsid w:val="0053495E"/>
    <w:rsid w:val="0054350C"/>
    <w:rsid w:val="00596544"/>
    <w:rsid w:val="005D2976"/>
    <w:rsid w:val="006019A9"/>
    <w:rsid w:val="0061167C"/>
    <w:rsid w:val="00612BAC"/>
    <w:rsid w:val="006327A4"/>
    <w:rsid w:val="006434EA"/>
    <w:rsid w:val="00682672"/>
    <w:rsid w:val="00696638"/>
    <w:rsid w:val="006A14FF"/>
    <w:rsid w:val="006C6735"/>
    <w:rsid w:val="006D2BF2"/>
    <w:rsid w:val="006E0642"/>
    <w:rsid w:val="006E3352"/>
    <w:rsid w:val="00703006"/>
    <w:rsid w:val="00704FA8"/>
    <w:rsid w:val="00735572"/>
    <w:rsid w:val="00742137"/>
    <w:rsid w:val="007936F9"/>
    <w:rsid w:val="007B4F6C"/>
    <w:rsid w:val="007C1B26"/>
    <w:rsid w:val="007E206F"/>
    <w:rsid w:val="00810D2D"/>
    <w:rsid w:val="008479AE"/>
    <w:rsid w:val="00854376"/>
    <w:rsid w:val="008640AC"/>
    <w:rsid w:val="00867A6F"/>
    <w:rsid w:val="008A3B9A"/>
    <w:rsid w:val="008E2EA7"/>
    <w:rsid w:val="009056E6"/>
    <w:rsid w:val="00934115"/>
    <w:rsid w:val="00945152"/>
    <w:rsid w:val="009709D6"/>
    <w:rsid w:val="00984E1C"/>
    <w:rsid w:val="009977E4"/>
    <w:rsid w:val="009C6A09"/>
    <w:rsid w:val="009E231D"/>
    <w:rsid w:val="00A21FCC"/>
    <w:rsid w:val="00AF016D"/>
    <w:rsid w:val="00B2574F"/>
    <w:rsid w:val="00B34797"/>
    <w:rsid w:val="00C24018"/>
    <w:rsid w:val="00C32314"/>
    <w:rsid w:val="00C70E6C"/>
    <w:rsid w:val="00C9746F"/>
    <w:rsid w:val="00CA5214"/>
    <w:rsid w:val="00CB3530"/>
    <w:rsid w:val="00CB708B"/>
    <w:rsid w:val="00D13158"/>
    <w:rsid w:val="00D95AE2"/>
    <w:rsid w:val="00DF28B2"/>
    <w:rsid w:val="00E0451E"/>
    <w:rsid w:val="00E324D0"/>
    <w:rsid w:val="00E557B1"/>
    <w:rsid w:val="00E63868"/>
    <w:rsid w:val="00E67CF5"/>
    <w:rsid w:val="00E7034F"/>
    <w:rsid w:val="00E76C8C"/>
    <w:rsid w:val="00E86589"/>
    <w:rsid w:val="00EA6966"/>
    <w:rsid w:val="00ED5DF5"/>
    <w:rsid w:val="00EE0D4E"/>
    <w:rsid w:val="00EF060F"/>
    <w:rsid w:val="00F06960"/>
    <w:rsid w:val="00F13236"/>
    <w:rsid w:val="00F873CF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A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E2E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2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2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60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09D6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A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E2E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2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2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60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09D6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.hatena.ne.jp/koh_ta/20110514/1305348816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C5"/>
    <w:rsid w:val="003C1CBB"/>
    <w:rsid w:val="004C066E"/>
    <w:rsid w:val="0095757B"/>
    <w:rsid w:val="00A8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CB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C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BBD1-54BA-4C02-84D4-9FE298D3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87</cp:revision>
  <dcterms:created xsi:type="dcterms:W3CDTF">2015-05-21T20:55:00Z</dcterms:created>
  <dcterms:modified xsi:type="dcterms:W3CDTF">2015-05-26T23:31:00Z</dcterms:modified>
</cp:coreProperties>
</file>