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3B2C0C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工业机器人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="00F453C9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气动手指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</w:r>
            <w:r w:rsidR="00F453C9"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7075铝合金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方料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2个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正面开粗</w:t>
            </w:r>
            <w:proofErr w:type="gramEnd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3分钟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15分钟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正面精加工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D6R3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3分钟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</w:t>
            </w:r>
            <w:r>
              <w:rPr>
                <w:rFonts w:asciiTheme="minorEastAsia" w:hAnsiTheme="minorEastAsia" w:hint="eastAsia"/>
                <w:lang w:eastAsia="zh-CN"/>
              </w:rPr>
              <w:t>分钟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孔加工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打孔，铰孔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4.2麻花钻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3分钟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15分钟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开粗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反面</w:t>
            </w:r>
            <w:r>
              <w:rPr>
                <w:rFonts w:asciiTheme="minorEastAsia" w:hAnsiTheme="minorEastAsia" w:hint="eastAsia"/>
                <w:lang w:eastAsia="zh-CN"/>
              </w:rPr>
              <w:t>开粗</w:t>
            </w:r>
            <w:proofErr w:type="gramEnd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3分钟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15分钟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反面</w:t>
            </w: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D6R3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3分钟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F453C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lang w:eastAsia="zh-CN"/>
              </w:rPr>
              <w:t>分钟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0C" w:rsidRDefault="003B2C0C" w:rsidP="003877CE">
      <w:r>
        <w:separator/>
      </w:r>
    </w:p>
  </w:endnote>
  <w:endnote w:type="continuationSeparator" w:id="0">
    <w:p w:rsidR="003B2C0C" w:rsidRDefault="003B2C0C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0C" w:rsidRDefault="003B2C0C" w:rsidP="003877CE">
      <w:r>
        <w:separator/>
      </w:r>
    </w:p>
  </w:footnote>
  <w:footnote w:type="continuationSeparator" w:id="0">
    <w:p w:rsidR="003B2C0C" w:rsidRDefault="003B2C0C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321C8B"/>
    <w:rsid w:val="003877CE"/>
    <w:rsid w:val="003B2C0C"/>
    <w:rsid w:val="003F7875"/>
    <w:rsid w:val="00587974"/>
    <w:rsid w:val="006B1E61"/>
    <w:rsid w:val="006C0AFB"/>
    <w:rsid w:val="00995C73"/>
    <w:rsid w:val="00A009AF"/>
    <w:rsid w:val="00BD55BE"/>
    <w:rsid w:val="00C26BC0"/>
    <w:rsid w:val="00CA2620"/>
    <w:rsid w:val="00DF1542"/>
    <w:rsid w:val="00E353BE"/>
    <w:rsid w:val="00E66143"/>
    <w:rsid w:val="00F4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