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44"/>
                <w:szCs w:val="4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廖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成富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17级高职数控班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机电工程系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>数控技术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年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月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53" w:rightChars="-73"/>
        <w:jc w:val="center"/>
        <w:textAlignment w:val="auto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>数控技术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廖</w:t>
            </w:r>
            <w:r>
              <w:rPr>
                <w:rFonts w:ascii="宋体"/>
                <w:sz w:val="24"/>
              </w:rPr>
              <w:t>成</w:t>
            </w:r>
            <w:r>
              <w:rPr>
                <w:rFonts w:hint="eastAsia" w:ascii="宋体"/>
                <w:sz w:val="24"/>
              </w:rPr>
              <w:t>富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201791309316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7级高职数控班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等</w:t>
            </w:r>
            <w:r>
              <w:rPr>
                <w:rFonts w:ascii="宋体"/>
                <w:sz w:val="24"/>
              </w:rPr>
              <w:t>距窄</w:t>
            </w:r>
            <w:r>
              <w:rPr>
                <w:rFonts w:hint="eastAsia" w:ascii="宋体"/>
                <w:sz w:val="24"/>
              </w:rPr>
              <w:t>槽数控工艺及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  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零件图：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465320" cy="3206115"/>
                  <wp:effectExtent l="0" t="0" r="0" b="0"/>
                  <wp:docPr id="6" name="图片 6" descr="G:\vjt\Snipaste_2019-10-15_06-00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G:\vjt\Snipaste_2019-10-15_06-00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320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背景：数控技术</w:t>
            </w:r>
            <w:r>
              <w:rPr>
                <w:rFonts w:ascii="宋体" w:hAnsi="宋体"/>
                <w:bCs/>
                <w:sz w:val="24"/>
                <w:szCs w:val="24"/>
              </w:rPr>
              <w:t>是制造工业现代化的重要基础。这个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基础</w:t>
            </w:r>
            <w:r>
              <w:rPr>
                <w:rFonts w:ascii="宋体" w:hAnsi="宋体"/>
                <w:bCs/>
                <w:sz w:val="24"/>
                <w:szCs w:val="24"/>
              </w:rPr>
              <w:t>是否牢固直接影响到一个国家的经济发展和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综合国力</w:t>
            </w:r>
            <w:r>
              <w:rPr>
                <w:rFonts w:ascii="宋体" w:hAnsi="宋体"/>
                <w:bCs/>
                <w:sz w:val="24"/>
                <w:szCs w:val="24"/>
              </w:rPr>
              <w:t>，关系到一个国家的战略地位。而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本零件在</w:t>
            </w:r>
            <w:r>
              <w:rPr>
                <w:rFonts w:ascii="宋体" w:hAnsi="宋体"/>
                <w:bCs/>
                <w:sz w:val="24"/>
                <w:szCs w:val="24"/>
              </w:rPr>
              <w:t>世界技能大赛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江苏赛区</w:t>
            </w:r>
            <w:r>
              <w:rPr>
                <w:rFonts w:ascii="宋体" w:hAnsi="宋体"/>
                <w:bCs/>
                <w:sz w:val="24"/>
                <w:szCs w:val="24"/>
              </w:rPr>
              <w:t>选拔赛样题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的</w:t>
            </w:r>
            <w:r>
              <w:rPr>
                <w:rFonts w:ascii="宋体" w:hAnsi="宋体"/>
                <w:bCs/>
                <w:sz w:val="24"/>
                <w:szCs w:val="24"/>
              </w:rPr>
              <w:t>基础上稍作修改，具有一定的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加工难度</w:t>
            </w:r>
            <w:r>
              <w:rPr>
                <w:rFonts w:ascii="宋体" w:hAnsi="宋体"/>
                <w:bCs/>
                <w:sz w:val="24"/>
                <w:szCs w:val="24"/>
              </w:rPr>
              <w:t>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需要</w:t>
            </w:r>
            <w:r>
              <w:rPr>
                <w:rFonts w:ascii="宋体" w:hAnsi="宋体"/>
                <w:bCs/>
                <w:sz w:val="24"/>
                <w:szCs w:val="24"/>
              </w:rPr>
              <w:t>对零件的工艺分析有一定的理解。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本零件</w:t>
            </w:r>
            <w:r>
              <w:rPr>
                <w:rFonts w:ascii="宋体" w:hAnsi="宋体"/>
                <w:bCs/>
                <w:sz w:val="24"/>
                <w:szCs w:val="24"/>
              </w:rPr>
              <w:t>的加工将涉及到高级工的外形、平面、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窄</w:t>
            </w:r>
            <w:r>
              <w:rPr>
                <w:rFonts w:ascii="宋体" w:hAnsi="宋体"/>
                <w:bCs/>
                <w:sz w:val="24"/>
                <w:szCs w:val="24"/>
              </w:rPr>
              <w:t>槽、边倒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角、</w:t>
            </w:r>
            <w:r>
              <w:rPr>
                <w:rFonts w:ascii="宋体" w:hAnsi="宋体"/>
                <w:bCs/>
                <w:sz w:val="24"/>
                <w:szCs w:val="24"/>
              </w:rPr>
              <w:t>孔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、螺纹</w:t>
            </w:r>
            <w:r>
              <w:rPr>
                <w:rFonts w:ascii="宋体" w:hAnsi="宋体"/>
                <w:bCs/>
                <w:sz w:val="24"/>
                <w:szCs w:val="24"/>
              </w:rPr>
              <w:t>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内容</w:t>
            </w:r>
            <w:r>
              <w:rPr>
                <w:rFonts w:ascii="宋体" w:hAnsi="宋体"/>
                <w:bCs/>
                <w:sz w:val="24"/>
                <w:szCs w:val="24"/>
              </w:rPr>
              <w:t>，其中最高加工精度为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7级</w:t>
            </w:r>
            <w:r>
              <w:rPr>
                <w:rFonts w:ascii="宋体" w:hAnsi="宋体"/>
                <w:bCs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通常</w:t>
            </w:r>
            <w:r>
              <w:rPr>
                <w:rFonts w:ascii="宋体" w:hAnsi="宋体"/>
                <w:bCs/>
                <w:sz w:val="24"/>
                <w:szCs w:val="24"/>
              </w:rPr>
              <w:t>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选择</w:t>
            </w:r>
            <w:r>
              <w:rPr>
                <w:rFonts w:ascii="宋体" w:hAnsi="宋体"/>
                <w:bCs/>
                <w:sz w:val="24"/>
                <w:szCs w:val="24"/>
              </w:rPr>
              <w:t>数控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铣床</w:t>
            </w:r>
            <w:r>
              <w:rPr>
                <w:rFonts w:ascii="宋体" w:hAnsi="宋体"/>
                <w:bCs/>
                <w:sz w:val="24"/>
                <w:szCs w:val="24"/>
              </w:rPr>
              <w:t>或数控加工中心进行加工，需加工工件的正反两面，通过本次课题的训练，可以提高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学生</w:t>
            </w:r>
            <w:r>
              <w:rPr>
                <w:rFonts w:ascii="宋体" w:hAnsi="宋体"/>
                <w:bCs/>
                <w:sz w:val="24"/>
                <w:szCs w:val="24"/>
              </w:rPr>
              <w:t>对编程的理解程度，提升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学生的</w:t>
            </w:r>
            <w:r>
              <w:rPr>
                <w:rFonts w:ascii="宋体" w:hAnsi="宋体"/>
                <w:bCs/>
                <w:sz w:val="24"/>
                <w:szCs w:val="24"/>
              </w:rPr>
              <w:t>综合能力，为以后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从事</w:t>
            </w:r>
            <w:r>
              <w:rPr>
                <w:rFonts w:ascii="宋体" w:hAnsi="宋体"/>
                <w:bCs/>
                <w:sz w:val="24"/>
                <w:szCs w:val="24"/>
              </w:rPr>
              <w:t>相关行业积累经验。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意义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：1、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通过本次毕业设计课题复习及加深对机械制图、公差与配合、CAD、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CAM、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数控编程、数控操作、计算机应用等课程的理解。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通过本次课题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去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培养学生的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逻辑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分析能力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创新思维能力、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设计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能力、表达写作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能力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、解决实际问题的能力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等。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、通过本次课题的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经验积累，为以后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从事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相关的职业打下基础。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1、掌握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三维模型及工程图的绘制；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学会制定零件的工艺分析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完成该零件的数控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试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分析零件图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2、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制定加工工艺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试加工验证工艺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零件三维建模及工程图的回执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零件的加工工艺分析；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零件的数控加工工艺分析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4、完成加工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程序的编制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数控仿真验证加工程序；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零件的试切削加工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工程图一张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2、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三维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模型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电子文档一个；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、刀路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及代码电子文档一套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毕业设计成果书一本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5、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试切削加工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零件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2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[1] 编委会.加工中心操作工（基础知识 中级技能）[M].北京:劳动版,2010.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[2] 沈建峰.数控铣床/加工中心技能鉴定考点分析和试题集萃[M].北京,2013.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[3] FANUC 0i-MC 系统编程与机床操作说明书.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[4] SIEMENS 802D 系统编程与机床操作说明书.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[5] 杨安林.机械制图 [M].北京:湖南科学技术出版社，2013.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[6] 孙玉福,孟迪主.金属材料速查速算手册[M].北京:机械工业出版社,2013.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[7] 刘昌丽,周进.UG NX 8.0 中文版完全自学手册[M].北京:人民电邮出版社，2012.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[8] 董朋莎,孙会来.基于 VERICUT 的变螺距螺杆多轴数控加工仿真研究[J].组合机床与自动化加工技术.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[9] 任德宝.数控加工切削参数优化探讨与实践[J/OL].世界有色金属.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[10] 荆鑫.试论数控机床的高速高精技术[J/OL].世界有色金属.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default" w:ascii="Times New Roman" w:hAnsi="Times New Roman" w:cs="Times New Roman"/>
              </w:rPr>
              <w:t>[11] 洪惠良.CAD/CAM应用技术（UG）[M].北京:中国劳动社会保障出版社，2012.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  <w:jc w:val="center"/>
        </w:trPr>
        <w:tc>
          <w:tcPr>
            <w:tcW w:w="9263" w:type="dxa"/>
            <w:gridSpan w:val="11"/>
            <w:vAlign w:val="top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89" w:type="dxa"/>
            <w:gridSpan w:val="4"/>
            <w:vAlign w:val="top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  <w:vAlign w:val="top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2020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  <w:jc w:val="center"/>
        </w:trPr>
        <w:tc>
          <w:tcPr>
            <w:tcW w:w="4483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beforeLines="50" w:line="360" w:lineRule="auto"/>
              <w:ind w:firstLine="482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阶  段  内  容</w:t>
            </w:r>
          </w:p>
        </w:tc>
        <w:tc>
          <w:tcPr>
            <w:tcW w:w="478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beforeLines="50" w:line="360" w:lineRule="auto"/>
              <w:ind w:firstLine="482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时  间  分  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Autospacing="0" w:line="240" w:lineRule="exact"/>
              <w:ind w:left="0" w:leftChars="0" w:right="0" w:rightChars="0" w:firstLine="480" w:firstLineChars="200"/>
              <w:jc w:val="left"/>
              <w:textAlignment w:val="auto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Autospacing="0" w:line="240" w:lineRule="exact"/>
              <w:ind w:left="0" w:leftChars="0" w:right="0" w:rightChars="0" w:firstLine="480" w:firstLineChars="200"/>
              <w:jc w:val="left"/>
              <w:textAlignment w:val="auto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  <w:bookmarkStart w:id="0" w:name="_GoBack"/>
            <w:bookmarkEnd w:id="0"/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spacing w:line="360" w:lineRule="auto"/>
        <w:ind w:right="-153" w:rightChars="-73"/>
        <w:jc w:val="both"/>
        <w:rPr>
          <w:rFonts w:ascii="宋体"/>
          <w:b/>
          <w:kern w:val="1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6AFC"/>
    <w:multiLevelType w:val="multilevel"/>
    <w:tmpl w:val="5A566AF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4F5A"/>
    <w:rsid w:val="000B5B74"/>
    <w:rsid w:val="000B6E88"/>
    <w:rsid w:val="000C0711"/>
    <w:rsid w:val="00102DCE"/>
    <w:rsid w:val="001128B8"/>
    <w:rsid w:val="0012194C"/>
    <w:rsid w:val="00146782"/>
    <w:rsid w:val="00172880"/>
    <w:rsid w:val="00180AA6"/>
    <w:rsid w:val="00190FDF"/>
    <w:rsid w:val="001B28DE"/>
    <w:rsid w:val="001D5E11"/>
    <w:rsid w:val="001E6168"/>
    <w:rsid w:val="001F7576"/>
    <w:rsid w:val="00200C62"/>
    <w:rsid w:val="00242122"/>
    <w:rsid w:val="002553D6"/>
    <w:rsid w:val="00264424"/>
    <w:rsid w:val="00271CA2"/>
    <w:rsid w:val="00274902"/>
    <w:rsid w:val="00293074"/>
    <w:rsid w:val="002A5F94"/>
    <w:rsid w:val="002D4189"/>
    <w:rsid w:val="0034124E"/>
    <w:rsid w:val="003467FB"/>
    <w:rsid w:val="0036076A"/>
    <w:rsid w:val="003B794E"/>
    <w:rsid w:val="003D301E"/>
    <w:rsid w:val="003F58F6"/>
    <w:rsid w:val="00413B50"/>
    <w:rsid w:val="00455FBE"/>
    <w:rsid w:val="00464650"/>
    <w:rsid w:val="004749AE"/>
    <w:rsid w:val="00476013"/>
    <w:rsid w:val="00494E2D"/>
    <w:rsid w:val="004C78DF"/>
    <w:rsid w:val="004D1BBD"/>
    <w:rsid w:val="004F7550"/>
    <w:rsid w:val="00526ED8"/>
    <w:rsid w:val="00527F12"/>
    <w:rsid w:val="00545E02"/>
    <w:rsid w:val="005770D7"/>
    <w:rsid w:val="0058618E"/>
    <w:rsid w:val="00586DA3"/>
    <w:rsid w:val="005B075E"/>
    <w:rsid w:val="005B16D5"/>
    <w:rsid w:val="00606588"/>
    <w:rsid w:val="0063777F"/>
    <w:rsid w:val="00641504"/>
    <w:rsid w:val="00646989"/>
    <w:rsid w:val="00675D9D"/>
    <w:rsid w:val="006810B6"/>
    <w:rsid w:val="006A1319"/>
    <w:rsid w:val="006A2371"/>
    <w:rsid w:val="006B552F"/>
    <w:rsid w:val="007064FC"/>
    <w:rsid w:val="00713028"/>
    <w:rsid w:val="00725DF9"/>
    <w:rsid w:val="00732AA3"/>
    <w:rsid w:val="00742B2E"/>
    <w:rsid w:val="007469FC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F3AC6"/>
    <w:rsid w:val="009345F8"/>
    <w:rsid w:val="00950428"/>
    <w:rsid w:val="009514DF"/>
    <w:rsid w:val="009841CB"/>
    <w:rsid w:val="00991F11"/>
    <w:rsid w:val="009A705E"/>
    <w:rsid w:val="009C2E15"/>
    <w:rsid w:val="009E2E8F"/>
    <w:rsid w:val="00A104B1"/>
    <w:rsid w:val="00A1417E"/>
    <w:rsid w:val="00A2417A"/>
    <w:rsid w:val="00A3241A"/>
    <w:rsid w:val="00A74177"/>
    <w:rsid w:val="00A96C37"/>
    <w:rsid w:val="00AF3215"/>
    <w:rsid w:val="00B107FA"/>
    <w:rsid w:val="00B17178"/>
    <w:rsid w:val="00B646A7"/>
    <w:rsid w:val="00B70B0A"/>
    <w:rsid w:val="00B81996"/>
    <w:rsid w:val="00B90623"/>
    <w:rsid w:val="00B96D3D"/>
    <w:rsid w:val="00BA3817"/>
    <w:rsid w:val="00BC5166"/>
    <w:rsid w:val="00BE617D"/>
    <w:rsid w:val="00C14EA6"/>
    <w:rsid w:val="00C24613"/>
    <w:rsid w:val="00C2704B"/>
    <w:rsid w:val="00C543DF"/>
    <w:rsid w:val="00CA12F2"/>
    <w:rsid w:val="00CB0133"/>
    <w:rsid w:val="00D20005"/>
    <w:rsid w:val="00D33CFC"/>
    <w:rsid w:val="00D578B3"/>
    <w:rsid w:val="00D602C7"/>
    <w:rsid w:val="00D60D4A"/>
    <w:rsid w:val="00D772B1"/>
    <w:rsid w:val="00D83641"/>
    <w:rsid w:val="00DB3199"/>
    <w:rsid w:val="00DB32CF"/>
    <w:rsid w:val="00DD7C7E"/>
    <w:rsid w:val="00DE36A5"/>
    <w:rsid w:val="00DF0D17"/>
    <w:rsid w:val="00DF6EBA"/>
    <w:rsid w:val="00E168FD"/>
    <w:rsid w:val="00E22788"/>
    <w:rsid w:val="00E342DB"/>
    <w:rsid w:val="00E40F40"/>
    <w:rsid w:val="00E74DED"/>
    <w:rsid w:val="00EB201A"/>
    <w:rsid w:val="00EC2C6C"/>
    <w:rsid w:val="00ED76C9"/>
    <w:rsid w:val="00EF0356"/>
    <w:rsid w:val="00F01F95"/>
    <w:rsid w:val="00F26D91"/>
    <w:rsid w:val="00F7023B"/>
    <w:rsid w:val="00F8336E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A429D9"/>
    <w:rsid w:val="21D2491B"/>
    <w:rsid w:val="278D28B8"/>
    <w:rsid w:val="2E5C1194"/>
    <w:rsid w:val="3EC26F77"/>
    <w:rsid w:val="45B36423"/>
    <w:rsid w:val="4AEF0290"/>
    <w:rsid w:val="53DD2B91"/>
    <w:rsid w:val="55C552DC"/>
    <w:rsid w:val="57884E5F"/>
    <w:rsid w:val="5ACA4F16"/>
    <w:rsid w:val="5CE800D8"/>
    <w:rsid w:val="60EE14A6"/>
    <w:rsid w:val="648E4B49"/>
    <w:rsid w:val="6B3A4132"/>
    <w:rsid w:val="6FB22119"/>
    <w:rsid w:val="6FDE4C82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link w:val="4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113C1-F54D-4F35-B7BD-10AD1ADB9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212</Words>
  <Characters>1214</Characters>
  <Lines>10</Lines>
  <Paragraphs>2</Paragraphs>
  <TotalTime>9</TotalTime>
  <ScaleCrop>false</ScaleCrop>
  <LinksUpToDate>false</LinksUpToDate>
  <CharactersWithSpaces>1424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2019-10-14T22:05:00Z</dcterms:created>
  <dc:creator>Administrator</dc:creator>
  <cp:lastModifiedBy>gaoxing</cp:lastModifiedBy>
  <cp:lastPrinted>2017-07-03T13:43:00Z</cp:lastPrinted>
  <dcterms:modified xsi:type="dcterms:W3CDTF">2020-07-06T12:51:46Z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