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332A0" w14:textId="77777777" w:rsidR="008B02C4" w:rsidRDefault="008B02C4"/>
    <w:p w14:paraId="295A01F0" w14:textId="77777777" w:rsidR="008B02C4" w:rsidRDefault="007B40BF">
      <w:pPr>
        <w:ind w:leftChars="164" w:left="4455" w:hangingChars="571" w:hanging="411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noProof/>
          <w:sz w:val="72"/>
          <w:szCs w:val="72"/>
        </w:rPr>
        <w:drawing>
          <wp:anchor distT="0" distB="0" distL="114300" distR="114300" simplePos="0" relativeHeight="251657728" behindDoc="0" locked="0" layoutInCell="1" allowOverlap="1" wp14:anchorId="6630D8FC" wp14:editId="7B01171B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9178B" w14:textId="77777777" w:rsidR="008B02C4" w:rsidRDefault="008B02C4" w:rsidP="007C0F12">
      <w:pPr>
        <w:ind w:firstLineChars="900" w:firstLine="1890"/>
        <w:jc w:val="left"/>
      </w:pPr>
    </w:p>
    <w:p w14:paraId="60D93B03" w14:textId="77777777" w:rsidR="008B02C4" w:rsidRDefault="008B02C4">
      <w:pPr>
        <w:ind w:firstLineChars="900" w:firstLine="1890"/>
        <w:jc w:val="left"/>
      </w:pPr>
    </w:p>
    <w:p w14:paraId="08B9C453" w14:textId="77777777" w:rsidR="008B02C4" w:rsidRDefault="008B02C4">
      <w:pPr>
        <w:ind w:firstLineChars="900" w:firstLine="1890"/>
        <w:jc w:val="left"/>
      </w:pPr>
    </w:p>
    <w:p w14:paraId="59AD5CA6" w14:textId="77777777" w:rsidR="008B02C4" w:rsidRPr="007C0F12" w:rsidRDefault="006810B6"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 w:rsidRPr="007C0F12">
        <w:rPr>
          <w:rFonts w:ascii="隶书" w:eastAsia="隶书" w:hint="eastAsia"/>
          <w:b/>
          <w:bCs/>
          <w:sz w:val="84"/>
          <w:szCs w:val="84"/>
        </w:rPr>
        <w:t>毕业设计任务书</w:t>
      </w:r>
    </w:p>
    <w:tbl>
      <w:tblPr>
        <w:tblpPr w:leftFromText="180" w:rightFromText="180" w:vertAnchor="page" w:horzAnchor="margin" w:tblpXSpec="center" w:tblpY="7213"/>
        <w:tblW w:w="69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2"/>
      </w:tblGrid>
      <w:tr w:rsidR="008B02C4" w14:paraId="25B1B755" w14:textId="77777777" w:rsidTr="00997BF4">
        <w:trPr>
          <w:trHeight w:val="763"/>
        </w:trPr>
        <w:tc>
          <w:tcPr>
            <w:tcW w:w="2660" w:type="dxa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  <w:vAlign w:val="center"/>
          </w:tcPr>
          <w:p w14:paraId="6AC8247E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  <w:vAlign w:val="center"/>
          </w:tcPr>
          <w:p w14:paraId="1B2CEDF6" w14:textId="77777777" w:rsidR="008B02C4" w:rsidRPr="00997BF4" w:rsidRDefault="007B40BF" w:rsidP="00997BF4">
            <w:pPr>
              <w:spacing w:line="480" w:lineRule="auto"/>
              <w:ind w:firstLineChars="98" w:firstLine="275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黄</w:t>
            </w:r>
            <w:r w:rsidR="00BF372C"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兆</w:t>
            </w:r>
            <w:r w:rsidR="00BF372C"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鸿</w:t>
            </w:r>
          </w:p>
        </w:tc>
      </w:tr>
      <w:tr w:rsidR="008B02C4" w14:paraId="4E06B151" w14:textId="77777777" w:rsidTr="00997BF4">
        <w:trPr>
          <w:trHeight w:val="782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FDDD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61D3CA" w14:textId="77777777" w:rsidR="008B02C4" w:rsidRPr="00997BF4" w:rsidRDefault="007B40BF" w:rsidP="00997BF4">
            <w:pPr>
              <w:spacing w:line="480" w:lineRule="auto"/>
              <w:ind w:firstLineChars="98" w:firstLine="275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17</w:t>
            </w:r>
            <w:r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级</w:t>
            </w: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大专</w:t>
            </w:r>
            <w:r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三年</w:t>
            </w: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制数控技术</w:t>
            </w:r>
          </w:p>
        </w:tc>
      </w:tr>
      <w:tr w:rsidR="008B02C4" w14:paraId="1BFB3A4B" w14:textId="77777777" w:rsidTr="00997BF4">
        <w:trPr>
          <w:trHeight w:val="763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4E75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47DD21" w14:textId="77777777" w:rsidR="008B02C4" w:rsidRPr="00997BF4" w:rsidRDefault="007B40BF" w:rsidP="00997BF4">
            <w:pPr>
              <w:spacing w:line="480" w:lineRule="auto"/>
              <w:ind w:firstLineChars="98" w:firstLine="275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机电</w:t>
            </w: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系</w:t>
            </w:r>
          </w:p>
        </w:tc>
      </w:tr>
      <w:tr w:rsidR="008B02C4" w14:paraId="04695305" w14:textId="77777777" w:rsidTr="00997BF4">
        <w:trPr>
          <w:trHeight w:val="763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1A1A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0E1C88" w14:textId="77777777" w:rsidR="008B02C4" w:rsidRPr="00997BF4" w:rsidRDefault="007B40BF" w:rsidP="00997BF4">
            <w:pPr>
              <w:spacing w:line="480" w:lineRule="auto"/>
              <w:ind w:firstLineChars="98" w:firstLine="275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数控</w:t>
            </w:r>
            <w:r w:rsidRPr="00997BF4">
              <w:rPr>
                <w:rFonts w:ascii="仿宋_GB2312" w:eastAsia="仿宋_GB2312"/>
                <w:b/>
                <w:bCs/>
                <w:sz w:val="28"/>
                <w:szCs w:val="28"/>
              </w:rPr>
              <w:t>技术</w:t>
            </w:r>
          </w:p>
        </w:tc>
      </w:tr>
      <w:tr w:rsidR="008B02C4" w14:paraId="5755E115" w14:textId="77777777" w:rsidTr="00997BF4">
        <w:trPr>
          <w:trHeight w:val="289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907A" w14:textId="77777777" w:rsidR="008B02C4" w:rsidRDefault="006810B6">
            <w:pPr>
              <w:spacing w:line="480" w:lineRule="auto"/>
              <w:ind w:firstLineChars="98" w:firstLine="354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D71DD" w14:textId="77777777" w:rsidR="008B02C4" w:rsidRPr="00997BF4" w:rsidRDefault="00BF372C" w:rsidP="00997BF4">
            <w:pPr>
              <w:spacing w:line="480" w:lineRule="auto"/>
              <w:ind w:firstLineChars="98" w:firstLine="275"/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997BF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高星</w:t>
            </w:r>
          </w:p>
        </w:tc>
      </w:tr>
    </w:tbl>
    <w:p w14:paraId="14A8CC81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2ABA3D97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45D9A3B2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4969B556" w14:textId="77777777" w:rsidR="008B02C4" w:rsidRDefault="008B02C4"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 w14:paraId="775E7DA1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7F067E13" w14:textId="77777777" w:rsidR="008B02C4" w:rsidRDefault="008B02C4">
      <w:pPr>
        <w:rPr>
          <w:rFonts w:ascii="仿宋_GB2312" w:eastAsia="仿宋_GB2312"/>
          <w:bCs/>
          <w:sz w:val="36"/>
          <w:szCs w:val="36"/>
        </w:rPr>
      </w:pPr>
    </w:p>
    <w:p w14:paraId="371F9105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 w14:paraId="510B38DE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 w14:paraId="36918480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0794F2E7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78373792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795BC9F5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515FA7D3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5DB6322D" w14:textId="77777777" w:rsidR="008B02C4" w:rsidRDefault="006810B6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ascii="仿宋_GB2312" w:eastAsia="仿宋_GB2312" w:hint="eastAsia"/>
          <w:bCs/>
          <w:spacing w:val="-20"/>
          <w:sz w:val="36"/>
          <w:szCs w:val="36"/>
        </w:rPr>
        <w:t>提交时间：</w:t>
      </w:r>
      <w:r w:rsidR="007C0F12">
        <w:rPr>
          <w:rFonts w:ascii="仿宋_GB2312" w:eastAsia="仿宋_GB2312" w:hint="eastAsia"/>
          <w:bCs/>
          <w:spacing w:val="-20"/>
          <w:sz w:val="36"/>
          <w:szCs w:val="36"/>
        </w:rPr>
        <w:t xml:space="preserve">  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年</w:t>
      </w:r>
      <w:r w:rsidR="007C0F12">
        <w:rPr>
          <w:rFonts w:ascii="仿宋_GB2312" w:eastAsia="仿宋_GB2312" w:hint="eastAsia"/>
          <w:bCs/>
          <w:spacing w:val="-20"/>
          <w:sz w:val="36"/>
          <w:szCs w:val="36"/>
        </w:rPr>
        <w:t xml:space="preserve">   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 w:rsidR="007C0F12">
        <w:rPr>
          <w:rFonts w:ascii="仿宋_GB2312" w:eastAsia="仿宋_GB2312" w:hint="eastAsia"/>
          <w:bCs/>
          <w:spacing w:val="-20"/>
          <w:sz w:val="36"/>
          <w:szCs w:val="36"/>
        </w:rPr>
        <w:t xml:space="preserve">  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日</w:t>
      </w:r>
    </w:p>
    <w:p w14:paraId="31AFD119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40F58360" w14:textId="77777777" w:rsidR="007C0F12" w:rsidRDefault="007C0F12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25BDC4CE" w14:textId="77777777" w:rsidR="008B02C4" w:rsidRPr="007C0F12" w:rsidRDefault="007C0F12" w:rsidP="007C0F12">
      <w:pPr>
        <w:spacing w:line="360" w:lineRule="auto"/>
        <w:ind w:rightChars="-73" w:right="-153"/>
        <w:jc w:val="center"/>
        <w:rPr>
          <w:rFonts w:ascii="隶书" w:eastAsia="隶书"/>
          <w:b/>
          <w:kern w:val="10"/>
          <w:sz w:val="44"/>
          <w:szCs w:val="44"/>
        </w:rPr>
      </w:pPr>
      <w:r w:rsidRPr="007C0F12">
        <w:rPr>
          <w:rFonts w:ascii="隶书" w:eastAsia="隶书" w:hAnsi="宋体" w:hint="eastAsia"/>
          <w:b/>
          <w:kern w:val="10"/>
          <w:sz w:val="44"/>
          <w:szCs w:val="44"/>
        </w:rPr>
        <w:t>湖南九嶷职业技术学院</w:t>
      </w:r>
    </w:p>
    <w:p w14:paraId="7C33DEE3" w14:textId="77777777" w:rsidR="008B02C4" w:rsidRPr="007C0F12" w:rsidRDefault="007C0F12" w:rsidP="007C0F12">
      <w:pPr>
        <w:spacing w:afterLines="50" w:after="156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 w:rsidRPr="007C0F12"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 xml:space="preserve">    </w:t>
      </w:r>
      <w:r w:rsidR="00F66201"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>数控技术</w:t>
      </w:r>
      <w:r w:rsidRPr="007C0F12"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 xml:space="preserve">      </w:t>
      </w:r>
      <w:r w:rsidR="006810B6" w:rsidRPr="007C0F12">
        <w:rPr>
          <w:rFonts w:ascii="隶书" w:eastAsia="隶书" w:hAnsi="宋体" w:hint="eastAsia"/>
          <w:b/>
          <w:kern w:val="10"/>
          <w:sz w:val="44"/>
          <w:szCs w:val="44"/>
        </w:rPr>
        <w:t>专业毕业设计任务书</w:t>
      </w:r>
    </w:p>
    <w:tbl>
      <w:tblPr>
        <w:tblpPr w:leftFromText="180" w:rightFromText="180" w:vertAnchor="text" w:horzAnchor="page" w:tblpXSpec="center" w:tblpY="771"/>
        <w:tblOverlap w:val="never"/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 w:rsidR="008B02C4" w14:paraId="3FE50DEE" w14:textId="77777777">
        <w:trPr>
          <w:trHeight w:val="454"/>
        </w:trPr>
        <w:tc>
          <w:tcPr>
            <w:tcW w:w="827" w:type="dxa"/>
            <w:vAlign w:val="center"/>
          </w:tcPr>
          <w:p w14:paraId="6CFA9250" w14:textId="77777777" w:rsidR="008B02C4" w:rsidRDefault="006810B6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 w14:paraId="63CBFDF9" w14:textId="77777777" w:rsidR="008B02C4" w:rsidRPr="003D088D" w:rsidRDefault="00F66201" w:rsidP="003D088D">
            <w:pPr>
              <w:spacing w:line="480" w:lineRule="auto"/>
              <w:ind w:leftChars="-171" w:left="-359"/>
              <w:jc w:val="right"/>
              <w:rPr>
                <w:rFonts w:ascii="宋体"/>
                <w:szCs w:val="21"/>
              </w:rPr>
            </w:pPr>
            <w:r w:rsidRPr="003D088D">
              <w:rPr>
                <w:rFonts w:ascii="宋体" w:hAnsi="宋体" w:hint="eastAsia"/>
                <w:b/>
                <w:sz w:val="24"/>
              </w:rPr>
              <w:t>黄</w:t>
            </w:r>
            <w:r w:rsidR="003D088D" w:rsidRPr="003D088D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3D088D">
              <w:rPr>
                <w:rFonts w:ascii="宋体" w:hAnsi="宋体"/>
                <w:b/>
                <w:sz w:val="24"/>
              </w:rPr>
              <w:t>兆</w:t>
            </w:r>
            <w:r w:rsidR="003D088D" w:rsidRPr="003D088D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3D088D">
              <w:rPr>
                <w:rFonts w:ascii="宋体" w:hAnsi="宋体"/>
                <w:b/>
                <w:sz w:val="24"/>
              </w:rPr>
              <w:t>鸿</w:t>
            </w:r>
          </w:p>
        </w:tc>
        <w:tc>
          <w:tcPr>
            <w:tcW w:w="856" w:type="dxa"/>
            <w:gridSpan w:val="2"/>
          </w:tcPr>
          <w:p w14:paraId="23DB1D7D" w14:textId="77777777" w:rsidR="008B02C4" w:rsidRDefault="006810B6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 w14:paraId="28070AB2" w14:textId="77777777" w:rsidR="008B02C4" w:rsidRDefault="008B02C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95" w:type="dxa"/>
            <w:gridSpan w:val="2"/>
          </w:tcPr>
          <w:p w14:paraId="313210AD" w14:textId="77777777" w:rsidR="008B02C4" w:rsidRDefault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级</w:t>
            </w:r>
          </w:p>
        </w:tc>
        <w:tc>
          <w:tcPr>
            <w:tcW w:w="3194" w:type="dxa"/>
          </w:tcPr>
          <w:p w14:paraId="68B697A9" w14:textId="77777777" w:rsidR="008B02C4" w:rsidRDefault="00F662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17级</w:t>
            </w:r>
            <w:r>
              <w:rPr>
                <w:rFonts w:ascii="宋体"/>
                <w:sz w:val="24"/>
              </w:rPr>
              <w:t>数控技术三年制大专班</w:t>
            </w:r>
          </w:p>
        </w:tc>
      </w:tr>
      <w:tr w:rsidR="008B02C4" w14:paraId="1831142F" w14:textId="77777777">
        <w:trPr>
          <w:trHeight w:val="454"/>
        </w:trPr>
        <w:tc>
          <w:tcPr>
            <w:tcW w:w="1951" w:type="dxa"/>
            <w:gridSpan w:val="3"/>
          </w:tcPr>
          <w:p w14:paraId="51542DA4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 w14:paraId="2567BFAD" w14:textId="77777777" w:rsidR="008B02C4" w:rsidRDefault="008B02C4" w:rsidP="006810B6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</w:tr>
      <w:tr w:rsidR="008B02C4" w14:paraId="2136A1D9" w14:textId="77777777">
        <w:trPr>
          <w:trHeight w:val="454"/>
        </w:trPr>
        <w:tc>
          <w:tcPr>
            <w:tcW w:w="1951" w:type="dxa"/>
            <w:gridSpan w:val="3"/>
          </w:tcPr>
          <w:p w14:paraId="2DE01BBA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 w14:paraId="09948172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8B02C4" w14:paraId="66ABAE1A" w14:textId="77777777">
        <w:trPr>
          <w:trHeight w:val="90"/>
        </w:trPr>
        <w:tc>
          <w:tcPr>
            <w:tcW w:w="1951" w:type="dxa"/>
            <w:gridSpan w:val="3"/>
          </w:tcPr>
          <w:p w14:paraId="47EBB47C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 w14:paraId="3877CACB" w14:textId="3D424AF7" w:rsidR="008B02C4" w:rsidRDefault="006810B6" w:rsidP="006810B6"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F620CA">
              <w:rPr>
                <w:rFonts w:ascii="宋体" w:hAnsi="宋体"/>
                <w:szCs w:val="21"/>
              </w:rPr>
              <w:t xml:space="preserve"> </w:t>
            </w:r>
            <w:r w:rsidR="00F620CA"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8B02C4" w14:paraId="120CFFBC" w14:textId="77777777">
        <w:trPr>
          <w:trHeight w:val="454"/>
        </w:trPr>
        <w:tc>
          <w:tcPr>
            <w:tcW w:w="1951" w:type="dxa"/>
            <w:gridSpan w:val="3"/>
          </w:tcPr>
          <w:p w14:paraId="63430BE9" w14:textId="77777777" w:rsidR="008B02C4" w:rsidRDefault="006810B6">
            <w:pPr>
              <w:spacing w:line="720" w:lineRule="auto"/>
              <w:jc w:val="center"/>
            </w:pPr>
            <w:r>
              <w:rPr>
                <w:rFonts w:ascii="宋体" w:hAnsi="宋体" w:hint="eastAsia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 w14:paraId="1E2CDC23" w14:textId="77777777" w:rsidR="008B02C4" w:rsidRDefault="008B02C4">
            <w:pPr>
              <w:spacing w:line="460" w:lineRule="atLeast"/>
              <w:jc w:val="center"/>
              <w:rPr>
                <w:rFonts w:ascii="宋体"/>
                <w:sz w:val="24"/>
              </w:rPr>
            </w:pPr>
          </w:p>
        </w:tc>
        <w:tc>
          <w:tcPr>
            <w:tcW w:w="2507" w:type="dxa"/>
            <w:gridSpan w:val="3"/>
            <w:vAlign w:val="center"/>
          </w:tcPr>
          <w:p w14:paraId="3A05F32C" w14:textId="77777777" w:rsidR="008B02C4" w:rsidRDefault="006810B6"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 w14:paraId="114EAB44" w14:textId="77777777" w:rsidR="008B02C4" w:rsidRDefault="006810B6" w:rsidP="007C0F12"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 w:rsidR="007C0F12">
              <w:rPr>
                <w:rFonts w:ascii="宋体" w:hAnsi="宋体" w:hint="eastAsia"/>
                <w:sz w:val="24"/>
                <w:u w:val="single"/>
              </w:rPr>
              <w:t>8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8B02C4" w14:paraId="120FFB06" w14:textId="77777777">
        <w:trPr>
          <w:trHeight w:val="454"/>
        </w:trPr>
        <w:tc>
          <w:tcPr>
            <w:tcW w:w="9263" w:type="dxa"/>
            <w:gridSpan w:val="11"/>
          </w:tcPr>
          <w:p w14:paraId="17BB9356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．毕业设计内容要求</w:t>
            </w:r>
          </w:p>
        </w:tc>
      </w:tr>
      <w:tr w:rsidR="008B02C4" w14:paraId="6575C1FD" w14:textId="77777777" w:rsidTr="006810B6">
        <w:trPr>
          <w:trHeight w:val="841"/>
        </w:trPr>
        <w:tc>
          <w:tcPr>
            <w:tcW w:w="1063" w:type="dxa"/>
            <w:gridSpan w:val="2"/>
            <w:vAlign w:val="center"/>
          </w:tcPr>
          <w:p w14:paraId="0A1DD22D" w14:textId="77777777" w:rsidR="008B02C4" w:rsidRDefault="006810B6"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 w14:paraId="3514B648" w14:textId="066147CB" w:rsidR="008B02C4" w:rsidRDefault="006810B6" w:rsidP="007C0F12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 w:rsidR="00AA46E0">
              <w:rPr>
                <w:rFonts w:ascii="宋体" w:hAnsi="宋体" w:hint="eastAsia"/>
                <w:b/>
                <w:sz w:val="24"/>
              </w:rPr>
              <w:t>零件图</w:t>
            </w:r>
            <w:r>
              <w:rPr>
                <w:rFonts w:ascii="宋体" w:hAnsi="宋体" w:hint="eastAsia"/>
                <w:b/>
                <w:sz w:val="24"/>
              </w:rPr>
              <w:t>：</w:t>
            </w:r>
          </w:p>
          <w:p w14:paraId="76A1A8E4" w14:textId="61A40B43" w:rsidR="00643346" w:rsidRDefault="006810B6" w:rsidP="00643346">
            <w:pPr>
              <w:jc w:val="left"/>
              <w:rPr>
                <w:noProof/>
              </w:rPr>
            </w:pP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   </w:t>
            </w:r>
          </w:p>
          <w:p w14:paraId="32D930A2" w14:textId="77777777" w:rsidR="00643346" w:rsidRDefault="00643346" w:rsidP="00643346">
            <w:pPr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E065A9" wp14:editId="02A8F22B">
                  <wp:extent cx="5143348" cy="343852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4394" t="5674" r="13626" b="4256"/>
                          <a:stretch/>
                        </pic:blipFill>
                        <pic:spPr bwMode="auto">
                          <a:xfrm>
                            <a:off x="0" y="0"/>
                            <a:ext cx="5172253" cy="3457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2B8FCA" w14:textId="33ABD200" w:rsidR="00643346" w:rsidRDefault="00643346" w:rsidP="007C0F12">
            <w:pPr>
              <w:spacing w:line="560" w:lineRule="exact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</w:p>
          <w:p w14:paraId="2BF668DC" w14:textId="77777777" w:rsidR="00AA46E0" w:rsidRDefault="00AA46E0" w:rsidP="00AA46E0">
            <w:pPr>
              <w:spacing w:line="360" w:lineRule="auto"/>
              <w:ind w:firstLineChars="220" w:firstLine="53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</w:rPr>
              <w:t>背景：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ascii="宋体" w:hAnsi="宋体" w:cs="宋体" w:hint="eastAsia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 w14:paraId="0F382987" w14:textId="45D76337" w:rsidR="00643346" w:rsidRPr="00AA46E0" w:rsidRDefault="00643346" w:rsidP="007C0F12">
            <w:pPr>
              <w:spacing w:line="560" w:lineRule="exact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</w:p>
          <w:p w14:paraId="1C91D0E0" w14:textId="4C77FF71" w:rsidR="00EE1981" w:rsidRDefault="00EE1981" w:rsidP="00EE1981">
            <w:pPr>
              <w:spacing w:line="360" w:lineRule="auto"/>
              <w:ind w:firstLineChars="320" w:firstLine="768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 w14:paraId="6423243E" w14:textId="77777777" w:rsidR="00567628" w:rsidRDefault="00567628" w:rsidP="00567628">
            <w:pPr>
              <w:spacing w:line="360" w:lineRule="auto"/>
              <w:ind w:firstLineChars="200" w:firstLine="482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意义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ascii="宋体" w:hAnsi="宋体" w:cs="宋体" w:hint="eastAsia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ascii="宋体" w:hAnsi="宋体" w:cs="宋体" w:hint="eastAsia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ascii="宋体" w:hAnsi="宋体" w:cs="宋体" w:hint="eastAsia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ascii="宋体" w:hAnsi="宋体" w:cs="宋体" w:hint="eastAsia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33323F08" w14:textId="77777777" w:rsidR="00567628" w:rsidRDefault="00567628" w:rsidP="00567628">
            <w:pPr>
              <w:spacing w:line="360" w:lineRule="auto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ascii="宋体" w:hAnsi="宋体" w:cs="宋体" w:hint="eastAsia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ascii="宋体" w:hAnsi="宋体" w:cs="宋体" w:hint="eastAsia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ascii="宋体" w:hAnsi="宋体" w:cs="宋体" w:hint="eastAsia"/>
                <w:sz w:val="24"/>
              </w:rPr>
              <w:t>等。</w:t>
            </w:r>
          </w:p>
          <w:p w14:paraId="789DDE28" w14:textId="29A8EDF3" w:rsidR="008B02C4" w:rsidRPr="00EE1981" w:rsidRDefault="00567628" w:rsidP="00567628">
            <w:pPr>
              <w:spacing w:line="560" w:lineRule="exact"/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ascii="宋体" w:hAnsi="宋体" w:cs="宋体" w:hint="eastAsia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ascii="宋体" w:hAnsi="宋体" w:cs="宋体" w:hint="eastAsia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ascii="宋体" w:hAnsi="宋体" w:cs="宋体" w:hint="eastAsia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  <w:p w14:paraId="3A2402B9" w14:textId="77777777" w:rsidR="00536B7B" w:rsidRPr="00536B7B" w:rsidRDefault="00536B7B" w:rsidP="00EE1981">
            <w:pPr>
              <w:pStyle w:val="ad"/>
              <w:spacing w:line="560" w:lineRule="exact"/>
              <w:ind w:left="1800" w:firstLineChars="0" w:firstLine="0"/>
              <w:jc w:val="left"/>
              <w:rPr>
                <w:rFonts w:ascii="宋体" w:cs="宋体" w:hint="eastAsia"/>
                <w:b/>
                <w:bCs/>
                <w:sz w:val="24"/>
              </w:rPr>
            </w:pPr>
          </w:p>
          <w:p w14:paraId="23328DC7" w14:textId="77777777" w:rsidR="008B02C4" w:rsidRPr="007C0F12" w:rsidRDefault="006810B6" w:rsidP="00B81C6B">
            <w:pPr>
              <w:spacing w:line="560" w:lineRule="exact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</w:p>
        </w:tc>
      </w:tr>
      <w:tr w:rsidR="008B02C4" w14:paraId="04280021" w14:textId="77777777">
        <w:trPr>
          <w:trHeight w:val="557"/>
        </w:trPr>
        <w:tc>
          <w:tcPr>
            <w:tcW w:w="1063" w:type="dxa"/>
            <w:gridSpan w:val="2"/>
            <w:vAlign w:val="center"/>
          </w:tcPr>
          <w:p w14:paraId="719FF7AD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 w14:paraId="5D442865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1ACEA188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ascii="宋体" w:hAnsi="宋体" w:cs="宋体" w:hint="eastAsia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1B897A5D" w14:textId="04179508" w:rsidR="008B02C4" w:rsidRDefault="00567628" w:rsidP="00567628">
            <w:pPr>
              <w:spacing w:beforeLines="50" w:before="156" w:line="600" w:lineRule="exact"/>
              <w:ind w:firstLineChars="200" w:firstLine="480"/>
              <w:rPr>
                <w:rFonts w:asci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ascii="宋体" w:hAnsi="宋体" w:cs="宋体" w:hint="eastAsia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B02C4" w14:paraId="6B9B7BE6" w14:textId="77777777">
        <w:trPr>
          <w:trHeight w:val="1704"/>
        </w:trPr>
        <w:tc>
          <w:tcPr>
            <w:tcW w:w="1063" w:type="dxa"/>
            <w:gridSpan w:val="2"/>
            <w:vAlign w:val="center"/>
          </w:tcPr>
          <w:p w14:paraId="0D99AA43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 w14:paraId="78C3E710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 w14:paraId="0E844BFF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 w14:paraId="4B03CB4F" w14:textId="046440CB" w:rsidR="008B02C4" w:rsidRPr="007C0F12" w:rsidRDefault="00567628" w:rsidP="00567628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ascii="宋体" w:hAnsi="宋体" w:cs="宋体" w:hint="eastAsia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 w:rsidR="008B02C4" w14:paraId="292CFF88" w14:textId="77777777">
        <w:trPr>
          <w:trHeight w:val="1276"/>
        </w:trPr>
        <w:tc>
          <w:tcPr>
            <w:tcW w:w="1063" w:type="dxa"/>
            <w:gridSpan w:val="2"/>
            <w:vAlign w:val="center"/>
          </w:tcPr>
          <w:p w14:paraId="46ED1D77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 w14:paraId="0F2E3BF5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ascii="宋体" w:hAnsi="宋体" w:cs="宋体" w:hint="eastAsia"/>
                <w:sz w:val="24"/>
              </w:rPr>
              <w:t>绘制；</w:t>
            </w:r>
          </w:p>
          <w:p w14:paraId="7BBEDBA6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63FD719A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0CFC1C5B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3ED888C1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5E4C1E23" w14:textId="140328B6" w:rsidR="008B02C4" w:rsidRPr="007C0F12" w:rsidRDefault="00567628" w:rsidP="00567628">
            <w:pPr>
              <w:spacing w:beforeLines="50" w:before="156" w:line="480" w:lineRule="auto"/>
              <w:ind w:leftChars="200" w:left="42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ascii="宋体" w:hAnsi="宋体" w:cs="宋体" w:hint="eastAsia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B02C4" w14:paraId="46A94C40" w14:textId="77777777">
        <w:trPr>
          <w:trHeight w:val="1815"/>
        </w:trPr>
        <w:tc>
          <w:tcPr>
            <w:tcW w:w="1063" w:type="dxa"/>
            <w:gridSpan w:val="2"/>
            <w:vAlign w:val="center"/>
          </w:tcPr>
          <w:p w14:paraId="3E53BD94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 w14:paraId="059ABC78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1C3D0C01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ascii="宋体" w:hAnsi="宋体" w:cs="宋体" w:hint="eastAsia"/>
                <w:sz w:val="24"/>
              </w:rPr>
              <w:t>一个；</w:t>
            </w:r>
          </w:p>
          <w:p w14:paraId="6D0255FB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ascii="宋体" w:hAnsi="宋体" w:cs="宋体" w:hint="eastAsia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ascii="宋体" w:hAnsi="宋体" w:cs="宋体" w:hint="eastAsia"/>
                <w:sz w:val="24"/>
              </w:rPr>
              <w:t>；</w:t>
            </w:r>
          </w:p>
          <w:p w14:paraId="0DA9734D" w14:textId="77777777" w:rsidR="00567628" w:rsidRDefault="00567628" w:rsidP="00567628">
            <w:pPr>
              <w:spacing w:beforeLines="50" w:before="156"/>
              <w:ind w:firstLineChars="199" w:firstLine="478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ascii="宋体" w:hAnsi="宋体" w:cs="宋体" w:hint="eastAsia"/>
                <w:sz w:val="24"/>
              </w:rPr>
              <w:t>一本；</w:t>
            </w:r>
          </w:p>
          <w:p w14:paraId="1766326D" w14:textId="38B900DA" w:rsidR="008B02C4" w:rsidRPr="007C0F12" w:rsidRDefault="00567628" w:rsidP="00567628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B02C4" w14:paraId="71FAA90D" w14:textId="77777777">
        <w:trPr>
          <w:trHeight w:val="426"/>
        </w:trPr>
        <w:tc>
          <w:tcPr>
            <w:tcW w:w="9263" w:type="dxa"/>
            <w:gridSpan w:val="11"/>
          </w:tcPr>
          <w:p w14:paraId="67DF061E" w14:textId="77777777" w:rsidR="008B02C4" w:rsidRDefault="006810B6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主要参考资源</w:t>
            </w:r>
          </w:p>
        </w:tc>
      </w:tr>
      <w:tr w:rsidR="00567628" w14:paraId="43F3A900" w14:textId="77777777">
        <w:trPr>
          <w:trHeight w:val="1052"/>
        </w:trPr>
        <w:tc>
          <w:tcPr>
            <w:tcW w:w="9263" w:type="dxa"/>
            <w:gridSpan w:val="11"/>
          </w:tcPr>
          <w:p w14:paraId="59B0EBE1" w14:textId="77777777" w:rsidR="00567628" w:rsidRDefault="00567628" w:rsidP="00567628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ascii="宋体" w:hAnsi="宋体" w:hint="eastAsia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ascii="宋体" w:hAnsi="宋体" w:hint="eastAsia"/>
                <w:sz w:val="24"/>
                <w:szCs w:val="24"/>
              </w:rPr>
              <w:t>,2010.</w:t>
            </w:r>
          </w:p>
          <w:p w14:paraId="7355F346" w14:textId="77777777" w:rsidR="00567628" w:rsidRDefault="00567628" w:rsidP="00567628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ascii="宋体" w:hAnsi="宋体" w:hint="eastAsia"/>
                <w:sz w:val="24"/>
                <w:szCs w:val="24"/>
              </w:rPr>
              <w:t>[M].北京,2013.</w:t>
            </w:r>
          </w:p>
          <w:p w14:paraId="4362AAC8" w14:textId="77777777" w:rsidR="00567628" w:rsidRDefault="00567628" w:rsidP="00567628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</w:p>
          <w:p w14:paraId="3B3E994B" w14:textId="77777777" w:rsidR="00567628" w:rsidRDefault="00567628" w:rsidP="00567628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</w:p>
          <w:p w14:paraId="6B8B9588" w14:textId="77777777" w:rsidR="00567628" w:rsidRDefault="00567628" w:rsidP="00567628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ascii="宋体" w:hAnsi="宋体" w:hint="eastAsia"/>
                <w:sz w:val="24"/>
                <w:szCs w:val="24"/>
              </w:rPr>
              <w:t>2013.</w:t>
            </w:r>
          </w:p>
          <w:p w14:paraId="64F46097" w14:textId="77777777" w:rsidR="00567628" w:rsidRDefault="00567628" w:rsidP="00567628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lastRenderedPageBreak/>
              <w:t>孙玉福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ascii="宋体" w:hAnsi="宋体" w:hint="eastAsia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,2013.</w:t>
            </w:r>
          </w:p>
          <w:p w14:paraId="0E2A6723" w14:textId="77777777" w:rsidR="00567628" w:rsidRDefault="00567628" w:rsidP="00567628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ascii="宋体" w:hAnsi="宋体" w:hint="eastAsia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2012.</w:t>
            </w:r>
          </w:p>
          <w:p w14:paraId="0BC35ADF" w14:textId="77777777" w:rsidR="00567628" w:rsidRDefault="00567628" w:rsidP="00567628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 w14:paraId="6081D67B" w14:textId="77777777" w:rsidR="00567628" w:rsidRDefault="00567628" w:rsidP="00567628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 w14:paraId="19A40229" w14:textId="700E12BC" w:rsidR="00567628" w:rsidRDefault="00567628" w:rsidP="00567628">
            <w:pPr>
              <w:widowControl/>
              <w:shd w:val="clear" w:color="auto" w:fill="FFFFFF"/>
              <w:spacing w:line="480" w:lineRule="auto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荆鑫.试论数控机床的高速高精技术[J/OL].世界有色金属.</w:t>
            </w:r>
          </w:p>
        </w:tc>
      </w:tr>
      <w:tr w:rsidR="00567628" w14:paraId="2A148772" w14:textId="77777777">
        <w:trPr>
          <w:trHeight w:val="570"/>
        </w:trPr>
        <w:tc>
          <w:tcPr>
            <w:tcW w:w="9263" w:type="dxa"/>
            <w:gridSpan w:val="11"/>
          </w:tcPr>
          <w:p w14:paraId="75A73120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562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lastRenderedPageBreak/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．毕业设计进度安排</w:t>
            </w:r>
          </w:p>
        </w:tc>
      </w:tr>
      <w:tr w:rsidR="00567628" w14:paraId="17D392BE" w14:textId="77777777">
        <w:trPr>
          <w:trHeight w:val="706"/>
        </w:trPr>
        <w:tc>
          <w:tcPr>
            <w:tcW w:w="2289" w:type="dxa"/>
            <w:gridSpan w:val="4"/>
          </w:tcPr>
          <w:p w14:paraId="709CECC3" w14:textId="77777777" w:rsidR="00567628" w:rsidRDefault="00567628" w:rsidP="00567628">
            <w:pPr>
              <w:widowControl/>
              <w:spacing w:beforeLines="50" w:before="156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 w14:paraId="4F33F890" w14:textId="3A20F782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5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67628" w14:paraId="1E56F46E" w14:textId="77777777">
        <w:trPr>
          <w:trHeight w:val="630"/>
        </w:trPr>
        <w:tc>
          <w:tcPr>
            <w:tcW w:w="4483" w:type="dxa"/>
            <w:gridSpan w:val="7"/>
          </w:tcPr>
          <w:p w14:paraId="2AB1421D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微软雅黑" w:eastAsia="微软雅黑" w:hAnsi="微软雅黑" w:cs="微软雅黑"/>
                <w:sz w:val="24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阶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段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内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 w14:paraId="6D422A20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微软雅黑" w:eastAsia="微软雅黑" w:hAnsi="微软雅黑" w:cs="微软雅黑"/>
                <w:sz w:val="24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时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间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分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配</w:t>
            </w:r>
          </w:p>
        </w:tc>
      </w:tr>
      <w:tr w:rsidR="00567628" w14:paraId="685BEC00" w14:textId="77777777">
        <w:trPr>
          <w:trHeight w:val="630"/>
        </w:trPr>
        <w:tc>
          <w:tcPr>
            <w:tcW w:w="4483" w:type="dxa"/>
            <w:gridSpan w:val="7"/>
          </w:tcPr>
          <w:p w14:paraId="08EBDB88" w14:textId="100DD593" w:rsidR="00567628" w:rsidRPr="007C0F12" w:rsidRDefault="00325A9E" w:rsidP="00567628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进行调查并分析毕业设计课题，个人空间栏目建设。</w:t>
            </w:r>
          </w:p>
        </w:tc>
        <w:tc>
          <w:tcPr>
            <w:tcW w:w="4780" w:type="dxa"/>
            <w:gridSpan w:val="4"/>
          </w:tcPr>
          <w:p w14:paraId="5B51B364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周</w:t>
            </w:r>
          </w:p>
        </w:tc>
      </w:tr>
      <w:tr w:rsidR="00567628" w14:paraId="00392D98" w14:textId="77777777">
        <w:trPr>
          <w:trHeight w:val="585"/>
        </w:trPr>
        <w:tc>
          <w:tcPr>
            <w:tcW w:w="4483" w:type="dxa"/>
            <w:gridSpan w:val="7"/>
          </w:tcPr>
          <w:p w14:paraId="2979B2B0" w14:textId="72AAAFE5" w:rsidR="00567628" w:rsidRPr="007C0F12" w:rsidRDefault="00325A9E" w:rsidP="00567628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780" w:type="dxa"/>
            <w:gridSpan w:val="4"/>
          </w:tcPr>
          <w:p w14:paraId="3CC8D8FD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8</w:t>
            </w:r>
            <w:r>
              <w:rPr>
                <w:rFonts w:ascii="宋体" w:hAnsi="宋体" w:cs="宋体" w:hint="eastAsia"/>
                <w:sz w:val="24"/>
              </w:rPr>
              <w:t>周</w:t>
            </w:r>
          </w:p>
        </w:tc>
      </w:tr>
      <w:tr w:rsidR="00567628" w14:paraId="5DE23E69" w14:textId="77777777">
        <w:trPr>
          <w:trHeight w:val="570"/>
        </w:trPr>
        <w:tc>
          <w:tcPr>
            <w:tcW w:w="4483" w:type="dxa"/>
            <w:gridSpan w:val="7"/>
          </w:tcPr>
          <w:p w14:paraId="2C96BEDE" w14:textId="017521E1" w:rsidR="00567628" w:rsidRPr="007C0F12" w:rsidRDefault="00325A9E" w:rsidP="00567628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完成毕业设计作品，并上传毕业设计空间。</w:t>
            </w:r>
          </w:p>
        </w:tc>
        <w:tc>
          <w:tcPr>
            <w:tcW w:w="4780" w:type="dxa"/>
            <w:gridSpan w:val="4"/>
          </w:tcPr>
          <w:p w14:paraId="2E25094B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3周</w:t>
            </w:r>
          </w:p>
        </w:tc>
      </w:tr>
      <w:tr w:rsidR="00567628" w14:paraId="57A027BC" w14:textId="77777777">
        <w:trPr>
          <w:trHeight w:val="374"/>
        </w:trPr>
        <w:tc>
          <w:tcPr>
            <w:tcW w:w="4483" w:type="dxa"/>
            <w:gridSpan w:val="7"/>
          </w:tcPr>
          <w:p w14:paraId="4B813CE0" w14:textId="1085F10B" w:rsidR="00567628" w:rsidRPr="007C0F12" w:rsidRDefault="00325A9E" w:rsidP="00567628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毕业设计答辩，完成资料上传工作。</w:t>
            </w:r>
          </w:p>
        </w:tc>
        <w:tc>
          <w:tcPr>
            <w:tcW w:w="4780" w:type="dxa"/>
            <w:gridSpan w:val="4"/>
          </w:tcPr>
          <w:p w14:paraId="38094B72" w14:textId="77777777" w:rsidR="00567628" w:rsidRDefault="00567628" w:rsidP="00567628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4周</w:t>
            </w:r>
          </w:p>
        </w:tc>
      </w:tr>
      <w:tr w:rsidR="00567628" w14:paraId="324FDE6C" w14:textId="77777777">
        <w:trPr>
          <w:trHeight w:val="570"/>
        </w:trPr>
        <w:tc>
          <w:tcPr>
            <w:tcW w:w="9263" w:type="dxa"/>
            <w:gridSpan w:val="11"/>
          </w:tcPr>
          <w:p w14:paraId="3621308A" w14:textId="77777777" w:rsidR="00567628" w:rsidRDefault="00567628" w:rsidP="00567628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毕业设计工作小组审核意见</w:t>
            </w:r>
          </w:p>
        </w:tc>
      </w:tr>
      <w:tr w:rsidR="00567628" w14:paraId="7F864393" w14:textId="77777777">
        <w:trPr>
          <w:trHeight w:val="570"/>
        </w:trPr>
        <w:tc>
          <w:tcPr>
            <w:tcW w:w="9263" w:type="dxa"/>
            <w:gridSpan w:val="11"/>
          </w:tcPr>
          <w:p w14:paraId="3D14A93B" w14:textId="77777777" w:rsidR="00567628" w:rsidRPr="00717C59" w:rsidRDefault="00567628" w:rsidP="00567628">
            <w:pPr>
              <w:spacing w:beforeLines="50" w:before="156"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717C59">
              <w:rPr>
                <w:rFonts w:ascii="宋体" w:hAnsi="宋体" w:cs="宋体" w:hint="eastAsia"/>
                <w:sz w:val="24"/>
              </w:rPr>
              <w:t>本任务书中课题符合专业设计要求，故障范围具有代表性，难度适中，进度安排合理，可以</w:t>
            </w:r>
            <w:bookmarkStart w:id="1" w:name="_GoBack"/>
            <w:bookmarkEnd w:id="1"/>
            <w:r w:rsidRPr="00717C59">
              <w:rPr>
                <w:rFonts w:ascii="宋体" w:hAnsi="宋体" w:cs="宋体" w:hint="eastAsia"/>
                <w:sz w:val="24"/>
              </w:rPr>
              <w:t>按此任务书进行毕业设计。</w:t>
            </w:r>
          </w:p>
          <w:p w14:paraId="5CAD07A9" w14:textId="77777777" w:rsidR="00567628" w:rsidRPr="00717C59" w:rsidRDefault="00567628" w:rsidP="00567628">
            <w:pPr>
              <w:rPr>
                <w:rFonts w:ascii="宋体" w:hAnsi="宋体" w:cs="宋体"/>
                <w:sz w:val="24"/>
              </w:rPr>
            </w:pPr>
            <w:r w:rsidRPr="00717C59">
              <w:rPr>
                <w:rFonts w:ascii="宋体" w:hAnsi="宋体" w:cs="宋体"/>
                <w:sz w:val="24"/>
              </w:rPr>
              <w:t xml:space="preserve">                              </w:t>
            </w:r>
            <w:r w:rsidRPr="00717C59">
              <w:rPr>
                <w:rFonts w:ascii="宋体" w:hAnsi="宋体" w:cs="宋体" w:hint="eastAsia"/>
                <w:sz w:val="24"/>
              </w:rPr>
              <w:t>毕业设计工作小组组长（签字）：</w:t>
            </w:r>
          </w:p>
          <w:p w14:paraId="750BC651" w14:textId="77777777" w:rsidR="00567628" w:rsidRPr="00717C59" w:rsidRDefault="00567628" w:rsidP="00567628">
            <w:pPr>
              <w:ind w:firstLineChars="2650" w:firstLine="6360"/>
              <w:rPr>
                <w:rFonts w:ascii="宋体" w:hAnsi="宋体" w:cs="宋体"/>
                <w:sz w:val="24"/>
              </w:rPr>
            </w:pPr>
          </w:p>
          <w:p w14:paraId="5FC40F27" w14:textId="77777777" w:rsidR="00567628" w:rsidRPr="00717C59" w:rsidRDefault="00567628" w:rsidP="00567628">
            <w:pPr>
              <w:ind w:firstLineChars="2650" w:firstLine="6360"/>
              <w:rPr>
                <w:rFonts w:ascii="宋体" w:hAnsi="宋体" w:cs="宋体"/>
                <w:sz w:val="24"/>
              </w:rPr>
            </w:pPr>
            <w:r w:rsidRPr="00717C59">
              <w:rPr>
                <w:rFonts w:ascii="宋体" w:hAnsi="宋体" w:cs="宋体" w:hint="eastAsia"/>
                <w:sz w:val="24"/>
              </w:rPr>
              <w:t>年</w:t>
            </w:r>
            <w:r w:rsidRPr="00717C59">
              <w:rPr>
                <w:rFonts w:ascii="宋体" w:hAnsi="宋体" w:cs="宋体"/>
                <w:sz w:val="24"/>
              </w:rPr>
              <w:t xml:space="preserve">  </w:t>
            </w:r>
            <w:r w:rsidRPr="00717C59">
              <w:rPr>
                <w:rFonts w:ascii="宋体" w:hAnsi="宋体" w:cs="宋体" w:hint="eastAsia"/>
                <w:sz w:val="24"/>
              </w:rPr>
              <w:t xml:space="preserve"> 月</w:t>
            </w:r>
            <w:r w:rsidRPr="00717C59">
              <w:rPr>
                <w:rFonts w:ascii="宋体" w:hAnsi="宋体" w:cs="宋体"/>
                <w:sz w:val="24"/>
              </w:rPr>
              <w:t xml:space="preserve"> </w:t>
            </w:r>
            <w:r w:rsidRPr="00717C59">
              <w:rPr>
                <w:rFonts w:ascii="宋体" w:hAnsi="宋体" w:cs="宋体" w:hint="eastAsia"/>
                <w:sz w:val="24"/>
              </w:rPr>
              <w:t xml:space="preserve"> </w:t>
            </w:r>
            <w:r w:rsidRPr="00717C59">
              <w:rPr>
                <w:rFonts w:ascii="宋体" w:hAnsi="宋体" w:cs="宋体"/>
                <w:sz w:val="24"/>
              </w:rPr>
              <w:t xml:space="preserve"> </w:t>
            </w:r>
            <w:r w:rsidRPr="00717C59">
              <w:rPr>
                <w:rFonts w:ascii="宋体" w:hAnsi="宋体" w:cs="宋体" w:hint="eastAsia"/>
                <w:sz w:val="24"/>
              </w:rPr>
              <w:t xml:space="preserve"> 日</w:t>
            </w:r>
          </w:p>
        </w:tc>
      </w:tr>
    </w:tbl>
    <w:p w14:paraId="5CDB5AA2" w14:textId="77777777" w:rsidR="008B02C4" w:rsidRDefault="008B02C4">
      <w:pPr>
        <w:spacing w:line="360" w:lineRule="auto"/>
        <w:ind w:rightChars="-73" w:right="-153" w:firstLineChars="50" w:firstLine="161"/>
        <w:jc w:val="center"/>
        <w:rPr>
          <w:rFonts w:ascii="宋体"/>
          <w:b/>
          <w:kern w:val="10"/>
          <w:sz w:val="32"/>
          <w:szCs w:val="32"/>
        </w:rPr>
      </w:pPr>
    </w:p>
    <w:sectPr w:rsidR="008B02C4" w:rsidSect="008B02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E5A3B" w14:textId="77777777" w:rsidR="004B1CCE" w:rsidRDefault="004B1CCE" w:rsidP="007B40BF">
      <w:r>
        <w:separator/>
      </w:r>
    </w:p>
  </w:endnote>
  <w:endnote w:type="continuationSeparator" w:id="0">
    <w:p w14:paraId="48FE3695" w14:textId="77777777" w:rsidR="004B1CCE" w:rsidRDefault="004B1CCE" w:rsidP="007B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简隶书">
    <w:altName w:val="黑体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B6E5" w14:textId="77777777" w:rsidR="004B1CCE" w:rsidRDefault="004B1CCE" w:rsidP="007B40BF">
      <w:r>
        <w:separator/>
      </w:r>
    </w:p>
  </w:footnote>
  <w:footnote w:type="continuationSeparator" w:id="0">
    <w:p w14:paraId="3E80EA06" w14:textId="77777777" w:rsidR="004B1CCE" w:rsidRDefault="004B1CCE" w:rsidP="007B4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7684AF"/>
    <w:multiLevelType w:val="singleLevel"/>
    <w:tmpl w:val="F05EC6DC"/>
    <w:lvl w:ilvl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9DB440C"/>
    <w:multiLevelType w:val="hybridMultilevel"/>
    <w:tmpl w:val="5E3CA9AA"/>
    <w:lvl w:ilvl="0" w:tplc="C4AA25B0">
      <w:start w:val="1"/>
      <w:numFmt w:val="decimal"/>
      <w:lvlText w:val="%1、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CA4F16"/>
    <w:rsid w:val="000126ED"/>
    <w:rsid w:val="00016513"/>
    <w:rsid w:val="00020BA0"/>
    <w:rsid w:val="00033C8D"/>
    <w:rsid w:val="000375BD"/>
    <w:rsid w:val="000A4F5A"/>
    <w:rsid w:val="000B5B74"/>
    <w:rsid w:val="000B6E88"/>
    <w:rsid w:val="001128B8"/>
    <w:rsid w:val="0012194C"/>
    <w:rsid w:val="00146782"/>
    <w:rsid w:val="00172880"/>
    <w:rsid w:val="00190FDF"/>
    <w:rsid w:val="001B28DE"/>
    <w:rsid w:val="001D5E11"/>
    <w:rsid w:val="001E6168"/>
    <w:rsid w:val="001F7576"/>
    <w:rsid w:val="00200C62"/>
    <w:rsid w:val="00242122"/>
    <w:rsid w:val="002553D6"/>
    <w:rsid w:val="00271CA2"/>
    <w:rsid w:val="00274902"/>
    <w:rsid w:val="00293074"/>
    <w:rsid w:val="00295FA5"/>
    <w:rsid w:val="002A5F94"/>
    <w:rsid w:val="002D4189"/>
    <w:rsid w:val="00325A9E"/>
    <w:rsid w:val="0036076A"/>
    <w:rsid w:val="003B794E"/>
    <w:rsid w:val="003D088D"/>
    <w:rsid w:val="003D301E"/>
    <w:rsid w:val="003F58F6"/>
    <w:rsid w:val="00413B50"/>
    <w:rsid w:val="00455FBE"/>
    <w:rsid w:val="00464650"/>
    <w:rsid w:val="00467672"/>
    <w:rsid w:val="004749AE"/>
    <w:rsid w:val="00476013"/>
    <w:rsid w:val="00494E2D"/>
    <w:rsid w:val="004B1CCE"/>
    <w:rsid w:val="004C78DF"/>
    <w:rsid w:val="004F7550"/>
    <w:rsid w:val="00526ED8"/>
    <w:rsid w:val="00536B7B"/>
    <w:rsid w:val="00545E02"/>
    <w:rsid w:val="00567628"/>
    <w:rsid w:val="005770D7"/>
    <w:rsid w:val="0058618E"/>
    <w:rsid w:val="00586DA3"/>
    <w:rsid w:val="005B075E"/>
    <w:rsid w:val="005B16D5"/>
    <w:rsid w:val="00606588"/>
    <w:rsid w:val="0063777F"/>
    <w:rsid w:val="00643346"/>
    <w:rsid w:val="00646989"/>
    <w:rsid w:val="00675D9D"/>
    <w:rsid w:val="006810B6"/>
    <w:rsid w:val="006A1319"/>
    <w:rsid w:val="006A2371"/>
    <w:rsid w:val="006D21F6"/>
    <w:rsid w:val="007064FC"/>
    <w:rsid w:val="00713028"/>
    <w:rsid w:val="00717C59"/>
    <w:rsid w:val="00725DF9"/>
    <w:rsid w:val="00742B2E"/>
    <w:rsid w:val="007469FC"/>
    <w:rsid w:val="00797240"/>
    <w:rsid w:val="007B40BF"/>
    <w:rsid w:val="007C0F12"/>
    <w:rsid w:val="007C3210"/>
    <w:rsid w:val="007C49E3"/>
    <w:rsid w:val="007F2542"/>
    <w:rsid w:val="008238D6"/>
    <w:rsid w:val="00826E1A"/>
    <w:rsid w:val="00846C7B"/>
    <w:rsid w:val="00854F2C"/>
    <w:rsid w:val="00866F05"/>
    <w:rsid w:val="008B02C4"/>
    <w:rsid w:val="008D2EAA"/>
    <w:rsid w:val="008F3AC6"/>
    <w:rsid w:val="00950428"/>
    <w:rsid w:val="009514DF"/>
    <w:rsid w:val="009841CB"/>
    <w:rsid w:val="00991F11"/>
    <w:rsid w:val="00997BF4"/>
    <w:rsid w:val="009A705E"/>
    <w:rsid w:val="009E2E8F"/>
    <w:rsid w:val="009F1FF7"/>
    <w:rsid w:val="00A104B1"/>
    <w:rsid w:val="00A1417E"/>
    <w:rsid w:val="00A2417A"/>
    <w:rsid w:val="00A3241A"/>
    <w:rsid w:val="00A714ED"/>
    <w:rsid w:val="00A96C37"/>
    <w:rsid w:val="00AA46E0"/>
    <w:rsid w:val="00AF3215"/>
    <w:rsid w:val="00B17178"/>
    <w:rsid w:val="00B70B0A"/>
    <w:rsid w:val="00B81996"/>
    <w:rsid w:val="00B81C6B"/>
    <w:rsid w:val="00B90623"/>
    <w:rsid w:val="00B96D3D"/>
    <w:rsid w:val="00BF372C"/>
    <w:rsid w:val="00C14EA6"/>
    <w:rsid w:val="00C24613"/>
    <w:rsid w:val="00C2704B"/>
    <w:rsid w:val="00C543DF"/>
    <w:rsid w:val="00C80131"/>
    <w:rsid w:val="00CA12F2"/>
    <w:rsid w:val="00CB0133"/>
    <w:rsid w:val="00D33CFC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51C6E"/>
    <w:rsid w:val="00E73746"/>
    <w:rsid w:val="00E74DED"/>
    <w:rsid w:val="00EB201A"/>
    <w:rsid w:val="00EB3FB1"/>
    <w:rsid w:val="00EC2C6C"/>
    <w:rsid w:val="00ED76C9"/>
    <w:rsid w:val="00EE1981"/>
    <w:rsid w:val="00EF0356"/>
    <w:rsid w:val="00EF6742"/>
    <w:rsid w:val="00F01F95"/>
    <w:rsid w:val="00F26D91"/>
    <w:rsid w:val="00F620CA"/>
    <w:rsid w:val="00F66201"/>
    <w:rsid w:val="00F7023B"/>
    <w:rsid w:val="00FE794D"/>
    <w:rsid w:val="00FF5168"/>
    <w:rsid w:val="038A3C9D"/>
    <w:rsid w:val="067D3CCE"/>
    <w:rsid w:val="078F3064"/>
    <w:rsid w:val="07A018C0"/>
    <w:rsid w:val="09114320"/>
    <w:rsid w:val="0E4B61E1"/>
    <w:rsid w:val="11867B38"/>
    <w:rsid w:val="177E4BAE"/>
    <w:rsid w:val="1B254699"/>
    <w:rsid w:val="1FCE3FD4"/>
    <w:rsid w:val="21D2491B"/>
    <w:rsid w:val="278D28B8"/>
    <w:rsid w:val="2E5C1194"/>
    <w:rsid w:val="3EC26F77"/>
    <w:rsid w:val="45B36423"/>
    <w:rsid w:val="4AEF0290"/>
    <w:rsid w:val="53DD2B91"/>
    <w:rsid w:val="55C552DC"/>
    <w:rsid w:val="57884E5F"/>
    <w:rsid w:val="5ACA4F16"/>
    <w:rsid w:val="5CE800D8"/>
    <w:rsid w:val="60EE14A6"/>
    <w:rsid w:val="648E4B49"/>
    <w:rsid w:val="6B3A4132"/>
    <w:rsid w:val="6FB22119"/>
    <w:rsid w:val="6FDE4C82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9915B"/>
  <w15:docId w15:val="{DDE4C319-B859-4F6E-8A01-F12AA306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2C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B02C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rsid w:val="008B02C4"/>
    <w:pPr>
      <w:jc w:val="left"/>
    </w:pPr>
  </w:style>
  <w:style w:type="paragraph" w:styleId="a5">
    <w:name w:val="Balloon Text"/>
    <w:basedOn w:val="a"/>
    <w:link w:val="a6"/>
    <w:uiPriority w:val="99"/>
    <w:qFormat/>
    <w:rsid w:val="008B02C4"/>
    <w:rPr>
      <w:sz w:val="18"/>
      <w:szCs w:val="18"/>
    </w:rPr>
  </w:style>
  <w:style w:type="paragraph" w:styleId="a7">
    <w:name w:val="footer"/>
    <w:basedOn w:val="a"/>
    <w:link w:val="a8"/>
    <w:uiPriority w:val="99"/>
    <w:qFormat/>
    <w:rsid w:val="008B0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rsid w:val="008B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qFormat/>
    <w:rsid w:val="008B02C4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qFormat/>
    <w:rsid w:val="008B02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9"/>
    <w:qFormat/>
    <w:locked/>
    <w:rsid w:val="008B02C4"/>
    <w:rPr>
      <w:rFonts w:ascii="宋体" w:eastAsia="宋体" w:cs="宋体"/>
      <w:b/>
      <w:bCs/>
      <w:kern w:val="36"/>
      <w:sz w:val="48"/>
      <w:szCs w:val="48"/>
    </w:rPr>
  </w:style>
  <w:style w:type="character" w:customStyle="1" w:styleId="Char">
    <w:name w:val="页脚 Char"/>
    <w:basedOn w:val="a0"/>
    <w:uiPriority w:val="99"/>
    <w:qFormat/>
    <w:locked/>
    <w:rsid w:val="008B02C4"/>
    <w:rPr>
      <w:rFonts w:cs="Times New Roman"/>
      <w:kern w:val="2"/>
      <w:sz w:val="18"/>
      <w:szCs w:val="18"/>
    </w:rPr>
  </w:style>
  <w:style w:type="character" w:customStyle="1" w:styleId="Char0">
    <w:name w:val="页眉 Char"/>
    <w:basedOn w:val="a0"/>
    <w:uiPriority w:val="99"/>
    <w:qFormat/>
    <w:locked/>
    <w:rsid w:val="008B02C4"/>
    <w:rPr>
      <w:rFonts w:cs="Times New Roman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sid w:val="008B02C4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sid w:val="008B02C4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8B02C4"/>
  </w:style>
  <w:style w:type="character" w:customStyle="1" w:styleId="a6">
    <w:name w:val="批注框文本 字符"/>
    <w:basedOn w:val="a0"/>
    <w:link w:val="a5"/>
    <w:uiPriority w:val="99"/>
    <w:qFormat/>
    <w:locked/>
    <w:rsid w:val="008B02C4"/>
    <w:rPr>
      <w:rFonts w:cs="Times New Roman"/>
      <w:kern w:val="2"/>
      <w:sz w:val="18"/>
      <w:szCs w:val="18"/>
    </w:rPr>
  </w:style>
  <w:style w:type="paragraph" w:styleId="ad">
    <w:name w:val="List Paragraph"/>
    <w:basedOn w:val="a"/>
    <w:uiPriority w:val="99"/>
    <w:rsid w:val="00295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32FDB-D091-41A9-9B07-2F361038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255</Words>
  <Characters>1460</Characters>
  <Application>Microsoft Office Word</Application>
  <DocSecurity>0</DocSecurity>
  <Lines>12</Lines>
  <Paragraphs>3</Paragraphs>
  <ScaleCrop>false</ScaleCrop>
  <Company>China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簧 兆鸿</cp:lastModifiedBy>
  <cp:revision>19</cp:revision>
  <cp:lastPrinted>2017-07-03T13:43:00Z</cp:lastPrinted>
  <dcterms:created xsi:type="dcterms:W3CDTF">2019-12-02T14:56:00Z</dcterms:created>
  <dcterms:modified xsi:type="dcterms:W3CDTF">2019-12-09T12:57:00Z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