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机电系</w:t>
            </w:r>
          </w:p>
        </w:tc>
        <w:tc>
          <w:tcPr>
            <w:tcW w:w="1178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2017数控技术专业三年制高职班</w:t>
            </w:r>
          </w:p>
        </w:tc>
        <w:tc>
          <w:tcPr>
            <w:tcW w:w="960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黄兆鸿</w:t>
            </w:r>
          </w:p>
        </w:tc>
        <w:tc>
          <w:tcPr>
            <w:tcW w:w="1230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vAlign w:val="center"/>
          </w:tcPr>
          <w:p>
            <w:pPr>
              <w:spacing w:line="24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Times New Roman" w:hAnsi="Times New Roman" w:eastAsiaTheme="minorEastAsia"/>
                <w:spacing w:val="-9"/>
                <w:sz w:val="24"/>
                <w:shd w:val="clear" w:color="auto" w:fill="FFFFFF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</w:tcPr>
          <w:p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本毕业设计课题通过绘制零件的三维模型、工程图进行了图形分析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，确定结构是否正确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，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再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制定了机械加工工艺卡和数控加工工艺卡，使用Siemens NX编程出刀路，后处理后进行Vericut的G代码仿真，最后在数控机床上加工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精度合适零件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出来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。</w:t>
            </w:r>
          </w:p>
          <w:p>
            <w:pPr>
              <w:spacing w:line="400" w:lineRule="exact"/>
              <w:ind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本毕业设计课题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的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零件图来自于世界技能大赛中国队参赛者集训样题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，不是胡乱画图，</w:t>
            </w:r>
            <w:r>
              <w:rPr>
                <w:rFonts w:hint="eastAsia" w:ascii="宋体" w:hAnsi="宋体"/>
                <w:sz w:val="24"/>
              </w:rPr>
              <w:t>首选画图采用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Siemens NX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软件，再画好图后要进行工程图建立，接着建立P</w:t>
            </w:r>
            <w:r>
              <w:rPr>
                <w:rFonts w:ascii="Times New Roman" w:hAnsi="Times New Roman" w:eastAsiaTheme="minorEastAsia"/>
                <w:kern w:val="0"/>
                <w:sz w:val="24"/>
                <w:lang w:bidi="ar"/>
              </w:rPr>
              <w:t>IM</w:t>
            </w:r>
            <w:r>
              <w:rPr>
                <w:rFonts w:hint="eastAsia" w:ascii="Times New Roman" w:hAnsi="Times New Roman" w:eastAsiaTheme="minorEastAsia"/>
                <w:kern w:val="0"/>
                <w:sz w:val="24"/>
                <w:lang w:bidi="ar"/>
              </w:rPr>
              <w:t>，假如不进行工程图验证，则画出的图和原本的零件图可能不一样。所以每个都有步骤，不能缺少的，按照上述三个步骤，就要进行加工，在加工前把一些工艺做好，就加工，本课题对喜欢学习数控技术有很大帮助。</w:t>
            </w:r>
          </w:p>
          <w:p>
            <w:pPr>
              <w:tabs>
                <w:tab w:val="left" w:pos="2327"/>
              </w:tabs>
              <w:jc w:val="left"/>
            </w:pPr>
            <w:r>
              <w:rPr>
                <w:rFonts w:hint="eastAsia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1" w:hRule="atLeast"/>
          <w:jc w:val="center"/>
        </w:trPr>
        <w:tc>
          <w:tcPr>
            <w:tcW w:w="9954" w:type="dxa"/>
            <w:gridSpan w:val="8"/>
          </w:tcPr>
          <w:p>
            <w:pPr>
              <w:spacing w:line="240" w:lineRule="atLeas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spacing w:line="400" w:lineRule="exact"/>
              <w:ind w:right="482"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毕业论文的建模上我是规则按照自己画图方向来建模，就导致我建立的三维建模非常乱，最后我听指导老师建议后，把基本体、模型、倒角、孔和移动面分开建立一个提母，这样建立的三维模型不会和开始那样乱。</w:t>
            </w:r>
          </w:p>
          <w:p>
            <w:pPr>
              <w:spacing w:line="400" w:lineRule="exact"/>
              <w:ind w:right="482" w:firstLine="480" w:firstLineChars="20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我开始不止在三维建模里会出现这样情况，在我能觉得改的都改了后可能不会那么杂乱了。</w:t>
            </w: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spacing w:line="400" w:lineRule="exact"/>
              <w:ind w:right="480" w:firstLine="480" w:firstLineChars="200"/>
              <w:jc w:val="center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2" w:firstLine="480" w:firstLineChars="200"/>
              <w:jc w:val="center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ascii="Times New Roman" w:hAnsi="Times New Roman" w:eastAsiaTheme="minorEastAsia"/>
                <w:sz w:val="36"/>
                <w:szCs w:val="36"/>
              </w:rPr>
              <w:drawing>
                <wp:inline distT="0" distB="0" distL="0" distR="0">
                  <wp:extent cx="1044575" cy="539750"/>
                  <wp:effectExtent l="0" t="0" r="3175" b="0"/>
                  <wp:docPr id="401" name="图片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1" name="图片 40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biLevel thresh="50000"/>
                          </a:blip>
                          <a:srcRect l="51740" t="35125" r="31189" b="483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11" cy="5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ascii="宋体" w:hAnsi="宋体"/>
                <w:color w:val="auto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      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2020年6月1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</w:p>
          <w:p>
            <w:pPr>
              <w:spacing w:line="20" w:lineRule="atLeast"/>
              <w:ind w:right="480"/>
              <w:jc w:val="right"/>
              <w:rPr>
                <w:rFonts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8630C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D73B9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57EEF"/>
    <w:rsid w:val="00476443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36A36"/>
    <w:rsid w:val="00756928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01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464AD"/>
    <w:rsid w:val="00874FD5"/>
    <w:rsid w:val="0088354A"/>
    <w:rsid w:val="00887A60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0BE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C1376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A5C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CF5399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A2234"/>
    <w:rsid w:val="00DC10D0"/>
    <w:rsid w:val="00DC263E"/>
    <w:rsid w:val="00DC6220"/>
    <w:rsid w:val="00DD2F6C"/>
    <w:rsid w:val="00DD43D5"/>
    <w:rsid w:val="00DE3B3C"/>
    <w:rsid w:val="00DE70DF"/>
    <w:rsid w:val="00E02E61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E6BF0"/>
    <w:rsid w:val="00FF03D7"/>
    <w:rsid w:val="00FF3A7E"/>
    <w:rsid w:val="06F551FF"/>
    <w:rsid w:val="07566326"/>
    <w:rsid w:val="077C11D3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AD32669"/>
    <w:rsid w:val="2BA52223"/>
    <w:rsid w:val="2CF76BD9"/>
    <w:rsid w:val="2E79522F"/>
    <w:rsid w:val="304E46D4"/>
    <w:rsid w:val="33216567"/>
    <w:rsid w:val="338F5569"/>
    <w:rsid w:val="33E1052F"/>
    <w:rsid w:val="33EC361F"/>
    <w:rsid w:val="34A044F6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8084D5D"/>
    <w:rsid w:val="680913F9"/>
    <w:rsid w:val="69682CAB"/>
    <w:rsid w:val="69B82142"/>
    <w:rsid w:val="702E10BD"/>
    <w:rsid w:val="720540E4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字符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字符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字符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字符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字符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字符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106</Words>
  <Characters>607</Characters>
  <Lines>5</Lines>
  <Paragraphs>1</Paragraphs>
  <TotalTime>294</TotalTime>
  <ScaleCrop>false</ScaleCrop>
  <LinksUpToDate>false</LinksUpToDate>
  <CharactersWithSpaces>712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2020-07-07T02:03:57Z</dcterms:modified>
  <dc:title>湘嶷院[2013]14号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