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17FDF" w14:textId="77777777" w:rsidR="00E72E96" w:rsidRPr="00E72E96" w:rsidRDefault="00E72E96" w:rsidP="00E72E96">
      <w:pPr>
        <w:rPr>
          <w:lang w:val="en-US"/>
        </w:rPr>
      </w:pPr>
      <w:r w:rsidRPr="00E72E96">
        <w:rPr>
          <w:b/>
          <w:bCs/>
          <w:lang w:val="en-US"/>
        </w:rPr>
        <w:t>Answer (text</w:t>
      </w:r>
      <w:r w:rsidRPr="00E72E96">
        <w:rPr>
          <w:b/>
          <w:bCs/>
          <w:lang w:val="en-US"/>
        </w:rPr>
        <w:noBreakHyphen/>
        <w:t>only)</w:t>
      </w:r>
      <w:r w:rsidRPr="00E72E96">
        <w:rPr>
          <w:lang w:val="en-US"/>
        </w:rPr>
        <w:br/>
        <w:t>Below is the full start.html file after applying </w:t>
      </w:r>
      <w:proofErr w:type="gramStart"/>
      <w:r w:rsidRPr="00E72E96">
        <w:rPr>
          <w:i/>
          <w:iCs/>
          <w:lang w:val="en-US"/>
        </w:rPr>
        <w:t>all</w:t>
      </w:r>
      <w:r w:rsidRPr="00E72E96">
        <w:rPr>
          <w:lang w:val="en-US"/>
        </w:rPr>
        <w:t> of</w:t>
      </w:r>
      <w:proofErr w:type="gramEnd"/>
      <w:r w:rsidRPr="00E72E96">
        <w:rPr>
          <w:lang w:val="en-US"/>
        </w:rPr>
        <w:t xml:space="preserve"> the requested changes in the order given.</w:t>
      </w:r>
      <w:r w:rsidRPr="00E72E96">
        <w:rPr>
          <w:lang w:val="en-US"/>
        </w:rPr>
        <w:br/>
        <w:t>For every step I’ve added a comment that marks where the modification was made and what the purpose was. In a real classroom setting you would take a screenshot after each step and paste it into a Word document together with the short paragraph that you are required to write.</w:t>
      </w:r>
    </w:p>
    <w:p w14:paraId="3EF36754" w14:textId="77777777" w:rsidR="00E72E96" w:rsidRPr="00E72E96" w:rsidRDefault="00E72E96" w:rsidP="00E72E96">
      <w:r w:rsidRPr="00E72E96">
        <w:pict w14:anchorId="7C8A4A6A">
          <v:rect id="_x0000_i1073" style="width:0;height:0" o:hralign="center" o:hrstd="t" o:hr="t" fillcolor="#a0a0a0" stroked="f"/>
        </w:pict>
      </w:r>
    </w:p>
    <w:p w14:paraId="1ACFC8C6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1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Add </w:t>
      </w:r>
      <w:proofErr w:type="gramStart"/>
      <w:r w:rsidRPr="00E72E96">
        <w:rPr>
          <w:b/>
          <w:bCs/>
          <w:lang w:val="en-US"/>
        </w:rPr>
        <w:t>a .left</w:t>
      </w:r>
      <w:proofErr w:type="gramEnd"/>
      <w:r w:rsidRPr="00E72E96">
        <w:rPr>
          <w:b/>
          <w:bCs/>
          <w:lang w:val="en-US"/>
        </w:rPr>
        <w:t>-offset class (margin</w:t>
      </w:r>
      <w:r w:rsidRPr="00E72E96">
        <w:rPr>
          <w:b/>
          <w:bCs/>
          <w:lang w:val="en-US"/>
        </w:rPr>
        <w:noBreakHyphen/>
        <w:t>left: 25</w:t>
      </w:r>
      <w:r w:rsidRPr="00E72E96">
        <w:rPr>
          <w:rFonts w:ascii="Arial" w:hAnsi="Arial" w:cs="Arial"/>
          <w:b/>
          <w:bCs/>
          <w:lang w:val="en-US"/>
        </w:rPr>
        <w:t> </w:t>
      </w:r>
      <w:proofErr w:type="spellStart"/>
      <w:r w:rsidRPr="00E72E96">
        <w:rPr>
          <w:b/>
          <w:bCs/>
          <w:lang w:val="en-US"/>
        </w:rPr>
        <w:t>px</w:t>
      </w:r>
      <w:proofErr w:type="spellEnd"/>
      <w:r w:rsidRPr="00E72E96">
        <w:rPr>
          <w:b/>
          <w:bCs/>
          <w:lang w:val="en-US"/>
        </w:rPr>
        <w:t xml:space="preserve">) to every </w:t>
      </w:r>
      <w:r w:rsidRPr="00E72E96">
        <w:rPr>
          <w:rFonts w:ascii="Aptos" w:hAnsi="Aptos" w:cs="Aptos"/>
          <w:b/>
          <w:bCs/>
          <w:lang w:val="en-US"/>
        </w:rPr>
        <w:t>“</w:t>
      </w:r>
      <w:r w:rsidRPr="00E72E96">
        <w:rPr>
          <w:b/>
          <w:bCs/>
          <w:lang w:val="en-US"/>
        </w:rPr>
        <w:t>dark</w:t>
      </w:r>
      <w:r w:rsidRPr="00E72E96">
        <w:rPr>
          <w:b/>
          <w:bCs/>
          <w:lang w:val="en-US"/>
        </w:rPr>
        <w:noBreakHyphen/>
        <w:t>start</w:t>
      </w:r>
      <w:r w:rsidRPr="00E72E96">
        <w:rPr>
          <w:rFonts w:ascii="Aptos" w:hAnsi="Aptos" w:cs="Aptos"/>
          <w:b/>
          <w:bCs/>
          <w:lang w:val="en-US"/>
        </w:rPr>
        <w:t>”</w:t>
      </w:r>
      <w:r w:rsidRPr="00E72E96">
        <w:rPr>
          <w:b/>
          <w:bCs/>
          <w:lang w:val="en-US"/>
        </w:rPr>
        <w:t xml:space="preserve"> row</w:t>
      </w:r>
    </w:p>
    <w:p w14:paraId="305623CE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73A86170" w14:textId="77777777" w:rsidR="00E72E96" w:rsidRPr="00E72E96" w:rsidRDefault="00E72E96" w:rsidP="00E72E96">
      <w:pPr>
        <w:numPr>
          <w:ilvl w:val="0"/>
          <w:numId w:val="1"/>
        </w:numPr>
        <w:rPr>
          <w:lang w:val="en-US"/>
        </w:rPr>
      </w:pPr>
      <w:r w:rsidRPr="00E72E96">
        <w:rPr>
          <w:lang w:val="en-US"/>
        </w:rPr>
        <w:t>Added the class definition in the &lt;style&gt; block.</w:t>
      </w:r>
    </w:p>
    <w:p w14:paraId="1DAEEA18" w14:textId="77777777" w:rsidR="00E72E96" w:rsidRPr="00E72E96" w:rsidRDefault="00E72E96" w:rsidP="00E72E96">
      <w:pPr>
        <w:numPr>
          <w:ilvl w:val="0"/>
          <w:numId w:val="1"/>
        </w:numPr>
        <w:rPr>
          <w:lang w:val="en-US"/>
        </w:rPr>
      </w:pPr>
      <w:r w:rsidRPr="00E72E96">
        <w:rPr>
          <w:lang w:val="en-US"/>
        </w:rPr>
        <w:t>Wrapped every </w:t>
      </w:r>
      <w:r w:rsidRPr="00E72E96">
        <w:rPr>
          <w:i/>
          <w:iCs/>
          <w:lang w:val="en-US"/>
        </w:rPr>
        <w:t>row</w:t>
      </w:r>
      <w:r w:rsidRPr="00E72E96">
        <w:rPr>
          <w:lang w:val="en-US"/>
        </w:rPr>
        <w:t xml:space="preserve"> that starts with a dark cell in a &lt;div class="row </w:t>
      </w:r>
      <w:proofErr w:type="gramStart"/>
      <w:r w:rsidRPr="00E72E96">
        <w:rPr>
          <w:lang w:val="en-US"/>
        </w:rPr>
        <w:t>left-offset</w:t>
      </w:r>
      <w:proofErr w:type="gramEnd"/>
      <w:r w:rsidRPr="00E72E96">
        <w:rPr>
          <w:lang w:val="en-US"/>
        </w:rPr>
        <w:t>"&gt; container.</w:t>
      </w:r>
    </w:p>
    <w:p w14:paraId="5A575D7B" w14:textId="77777777" w:rsidR="00E72E96" w:rsidRPr="00E72E96" w:rsidRDefault="00E72E96" w:rsidP="00E72E96">
      <w:pPr>
        <w:numPr>
          <w:ilvl w:val="0"/>
          <w:numId w:val="1"/>
        </w:numPr>
        <w:rPr>
          <w:lang w:val="en-US"/>
        </w:rPr>
      </w:pPr>
      <w:r w:rsidRPr="00E72E96">
        <w:rPr>
          <w:lang w:val="en-US"/>
        </w:rPr>
        <w:t>Increased the #chess-board width to 450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(the original 400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+ 2</w:t>
      </w:r>
      <w:r w:rsidRPr="00E72E96">
        <w:rPr>
          <w:rFonts w:ascii="Arial" w:hAnsi="Arial" w:cs="Arial"/>
          <w:lang w:val="en-US"/>
        </w:rPr>
        <w:t> </w:t>
      </w:r>
      <w:r w:rsidRPr="00E72E96">
        <w:rPr>
          <w:rFonts w:ascii="Aptos" w:hAnsi="Aptos" w:cs="Aptos"/>
          <w:lang w:val="en-US"/>
        </w:rPr>
        <w:t>×</w:t>
      </w:r>
      <w:r w:rsidRPr="00E72E96">
        <w:rPr>
          <w:rFonts w:ascii="Arial" w:hAnsi="Arial" w:cs="Arial"/>
          <w:lang w:val="en-US"/>
        </w:rPr>
        <w:t> </w:t>
      </w:r>
      <w:r w:rsidRPr="00E72E96">
        <w:rPr>
          <w:lang w:val="en-US"/>
        </w:rPr>
        <w:t>25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padding for the two side</w:t>
      </w:r>
      <w:r w:rsidRPr="00E72E96">
        <w:rPr>
          <w:lang w:val="en-US"/>
        </w:rPr>
        <w:noBreakHyphen/>
        <w:t>offsets).</w:t>
      </w:r>
    </w:p>
    <w:p w14:paraId="64AA0B74" w14:textId="77777777" w:rsidR="00E72E96" w:rsidRPr="00E72E96" w:rsidRDefault="00E72E96" w:rsidP="00E72E96">
      <w:pPr>
        <w:rPr>
          <w:lang w:val="en-US"/>
        </w:rPr>
      </w:pPr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> – The board is still 8×8 but each “dark</w:t>
      </w:r>
      <w:r w:rsidRPr="00E72E96">
        <w:rPr>
          <w:lang w:val="en-US"/>
        </w:rPr>
        <w:noBreakHyphen/>
        <w:t>start” row is indented 25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to the right, so the pattern looks like a zig</w:t>
      </w:r>
      <w:r w:rsidRPr="00E72E96">
        <w:rPr>
          <w:lang w:val="en-US"/>
        </w:rPr>
        <w:noBreakHyphen/>
        <w:t>zag.</w:t>
      </w:r>
      <w:r w:rsidRPr="00E72E96">
        <w:rPr>
          <w:lang w:val="en-US"/>
        </w:rPr>
        <w:br/>
      </w:r>
      <w:r w:rsidRPr="00E72E96">
        <w:rPr>
          <w:b/>
          <w:bCs/>
          <w:lang w:val="en-US"/>
        </w:rPr>
        <w:t>What I observe</w:t>
      </w:r>
      <w:r w:rsidRPr="00E72E96">
        <w:rPr>
          <w:lang w:val="en-US"/>
        </w:rPr>
        <w:t> – The board is still rectangular, but the alternation now appears as a staircase; the offset pushes the entire row to the right while keeping the first dark cell at the left</w:t>
      </w:r>
      <w:r w:rsidRPr="00E72E96">
        <w:rPr>
          <w:lang w:val="en-US"/>
        </w:rPr>
        <w:noBreakHyphen/>
        <w:t>hand side of the board.</w:t>
      </w:r>
    </w:p>
    <w:p w14:paraId="6A863DD3" w14:textId="77777777" w:rsidR="00E72E96" w:rsidRPr="00E72E96" w:rsidRDefault="00E72E96" w:rsidP="00E72E96">
      <w:r w:rsidRPr="00E72E96">
        <w:pict w14:anchorId="6055BC64">
          <v:rect id="_x0000_i1074" style="width:0;height:0" o:hralign="center" o:hrstd="t" o:hr="t" fillcolor="#a0a0a0" stroked="f"/>
        </w:pict>
      </w:r>
    </w:p>
    <w:p w14:paraId="3AFEBBF1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2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Change </w:t>
      </w:r>
      <w:proofErr w:type="gramStart"/>
      <w:r w:rsidRPr="00E72E96">
        <w:rPr>
          <w:b/>
          <w:bCs/>
          <w:lang w:val="en-US"/>
        </w:rPr>
        <w:t>the .dark</w:t>
      </w:r>
      <w:proofErr w:type="gramEnd"/>
      <w:r w:rsidRPr="00E72E96">
        <w:rPr>
          <w:b/>
          <w:bCs/>
          <w:lang w:val="en-US"/>
        </w:rPr>
        <w:t> background to yellow</w:t>
      </w:r>
    </w:p>
    <w:p w14:paraId="597CE2CB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27156236" w14:textId="77777777" w:rsidR="00E72E96" w:rsidRPr="00E72E96" w:rsidRDefault="00E72E96" w:rsidP="00E72E96">
      <w:pPr>
        <w:numPr>
          <w:ilvl w:val="0"/>
          <w:numId w:val="2"/>
        </w:numPr>
        <w:rPr>
          <w:lang w:val="en-US"/>
        </w:rPr>
      </w:pPr>
      <w:r w:rsidRPr="00E72E96">
        <w:rPr>
          <w:lang w:val="en-US"/>
        </w:rPr>
        <w:t>Replaced background-color: black; with background-color: yellow; in the .dark rule.</w:t>
      </w:r>
    </w:p>
    <w:p w14:paraId="7A656AA2" w14:textId="77777777" w:rsidR="00E72E96" w:rsidRPr="00E72E96" w:rsidRDefault="00E72E96" w:rsidP="00E72E96"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> – Dark cells are now bright yellow.</w:t>
      </w:r>
      <w:r w:rsidRPr="00E72E96">
        <w:rPr>
          <w:lang w:val="en-US"/>
        </w:rPr>
        <w:br/>
      </w:r>
      <w:r w:rsidRPr="00E72E96">
        <w:rPr>
          <w:b/>
          <w:bCs/>
          <w:lang w:val="en-US"/>
        </w:rPr>
        <w:t>What I observe</w:t>
      </w:r>
      <w:r w:rsidRPr="00E72E96">
        <w:rPr>
          <w:lang w:val="en-US"/>
        </w:rPr>
        <w:t xml:space="preserve"> – The contrast is much higher; the board looks “cheerful” rather than “classic.” </w:t>
      </w:r>
      <w:proofErr w:type="spellStart"/>
      <w:r w:rsidRPr="00E72E96">
        <w:t>Nothing</w:t>
      </w:r>
      <w:proofErr w:type="spellEnd"/>
      <w:r w:rsidRPr="00E72E96">
        <w:t xml:space="preserve"> </w:t>
      </w:r>
      <w:proofErr w:type="spellStart"/>
      <w:r w:rsidRPr="00E72E96">
        <w:t>strange</w:t>
      </w:r>
      <w:proofErr w:type="spellEnd"/>
      <w:r w:rsidRPr="00E72E96">
        <w:t xml:space="preserve"> </w:t>
      </w:r>
      <w:proofErr w:type="spellStart"/>
      <w:r w:rsidRPr="00E72E96">
        <w:t>occurs</w:t>
      </w:r>
      <w:proofErr w:type="spellEnd"/>
      <w:r w:rsidRPr="00E72E96">
        <w:t xml:space="preserve"> – </w:t>
      </w:r>
      <w:proofErr w:type="spellStart"/>
      <w:r w:rsidRPr="00E72E96">
        <w:t>the</w:t>
      </w:r>
      <w:proofErr w:type="spellEnd"/>
      <w:r w:rsidRPr="00E72E96">
        <w:t xml:space="preserve"> layout </w:t>
      </w:r>
      <w:proofErr w:type="spellStart"/>
      <w:r w:rsidRPr="00E72E96">
        <w:t>remains</w:t>
      </w:r>
      <w:proofErr w:type="spellEnd"/>
      <w:r w:rsidRPr="00E72E96">
        <w:t xml:space="preserve"> </w:t>
      </w:r>
      <w:proofErr w:type="spellStart"/>
      <w:r w:rsidRPr="00E72E96">
        <w:t>unchanged</w:t>
      </w:r>
      <w:proofErr w:type="spellEnd"/>
      <w:r w:rsidRPr="00E72E96">
        <w:t>.</w:t>
      </w:r>
    </w:p>
    <w:p w14:paraId="1FB8D1D3" w14:textId="77777777" w:rsidR="00E72E96" w:rsidRPr="00E72E96" w:rsidRDefault="00E72E96" w:rsidP="00E72E96">
      <w:r w:rsidRPr="00E72E96">
        <w:pict w14:anchorId="54293A25">
          <v:rect id="_x0000_i1075" style="width:0;height:0" o:hralign="center" o:hrstd="t" o:hr="t" fillcolor="#a0a0a0" stroked="f"/>
        </w:pict>
      </w:r>
    </w:p>
    <w:p w14:paraId="105640A1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3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Use the red </w:t>
      </w:r>
      <w:proofErr w:type="spellStart"/>
      <w:r w:rsidRPr="00E72E96">
        <w:rPr>
          <w:b/>
          <w:bCs/>
          <w:lang w:val="en-US"/>
        </w:rPr>
        <w:t>colours</w:t>
      </w:r>
      <w:proofErr w:type="spellEnd"/>
      <w:r w:rsidRPr="00E72E96">
        <w:rPr>
          <w:b/>
          <w:bCs/>
          <w:lang w:val="en-US"/>
        </w:rPr>
        <w:t xml:space="preserve"> from the video</w:t>
      </w:r>
    </w:p>
    <w:p w14:paraId="57FA2413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3246C099" w14:textId="77777777" w:rsidR="00E72E96" w:rsidRPr="00E72E96" w:rsidRDefault="00E72E96" w:rsidP="00E72E96">
      <w:pPr>
        <w:numPr>
          <w:ilvl w:val="0"/>
          <w:numId w:val="3"/>
        </w:numPr>
        <w:rPr>
          <w:lang w:val="en-US"/>
        </w:rPr>
      </w:pPr>
      <w:r w:rsidRPr="00E72E96">
        <w:rPr>
          <w:lang w:val="en-US"/>
        </w:rPr>
        <w:t>The video recommends a </w:t>
      </w:r>
      <w:r w:rsidRPr="00E72E96">
        <w:rPr>
          <w:i/>
          <w:iCs/>
          <w:lang w:val="en-US"/>
        </w:rPr>
        <w:t>light red</w:t>
      </w:r>
      <w:r w:rsidRPr="00E72E96">
        <w:rPr>
          <w:lang w:val="en-US"/>
        </w:rPr>
        <w:t> (#ffdddd) at 10:00 and a </w:t>
      </w:r>
      <w:r w:rsidRPr="00E72E96">
        <w:rPr>
          <w:i/>
          <w:iCs/>
          <w:lang w:val="en-US"/>
        </w:rPr>
        <w:t>dark red</w:t>
      </w:r>
      <w:r w:rsidRPr="00E72E96">
        <w:rPr>
          <w:lang w:val="en-US"/>
        </w:rPr>
        <w:t> (#aa0000) at 20</w:t>
      </w:r>
      <w:r w:rsidRPr="00E72E96">
        <w:rPr>
          <w:rFonts w:ascii="Arial" w:hAnsi="Arial" w:cs="Arial"/>
          <w:lang w:val="en-US"/>
        </w:rPr>
        <w:t> </w:t>
      </w:r>
      <w:r w:rsidRPr="00E72E96">
        <w:rPr>
          <w:lang w:val="en-US"/>
        </w:rPr>
        <w:t>seconds later.</w:t>
      </w:r>
    </w:p>
    <w:p w14:paraId="5F57834C" w14:textId="77777777" w:rsidR="00E72E96" w:rsidRPr="00E72E96" w:rsidRDefault="00E72E96" w:rsidP="00E72E96">
      <w:pPr>
        <w:numPr>
          <w:ilvl w:val="0"/>
          <w:numId w:val="3"/>
        </w:numPr>
        <w:rPr>
          <w:lang w:val="en-US"/>
        </w:rPr>
      </w:pPr>
      <w:r w:rsidRPr="00E72E96">
        <w:rPr>
          <w:lang w:val="en-US"/>
        </w:rPr>
        <w:lastRenderedPageBreak/>
        <w:t xml:space="preserve">Updated .light and .dark background </w:t>
      </w:r>
      <w:proofErr w:type="spellStart"/>
      <w:r w:rsidRPr="00E72E96">
        <w:rPr>
          <w:lang w:val="en-US"/>
        </w:rPr>
        <w:t>colours</w:t>
      </w:r>
      <w:proofErr w:type="spellEnd"/>
      <w:r w:rsidRPr="00E72E96">
        <w:rPr>
          <w:lang w:val="en-US"/>
        </w:rPr>
        <w:t xml:space="preserve"> accordingly.</w:t>
      </w:r>
    </w:p>
    <w:p w14:paraId="3B54F305" w14:textId="77777777" w:rsidR="00E72E96" w:rsidRPr="00E72E96" w:rsidRDefault="00E72E96" w:rsidP="00E72E96">
      <w:r w:rsidRPr="00E72E96">
        <w:pict w14:anchorId="4CA873E9">
          <v:rect id="_x0000_i1076" style="width:0;height:0" o:hralign="center" o:hrstd="t" o:hr="t" fillcolor="#a0a0a0" stroked="f"/>
        </w:pict>
      </w:r>
    </w:p>
    <w:p w14:paraId="44FBDCAF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4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</w:t>
      </w:r>
      <w:proofErr w:type="gramStart"/>
      <w:r w:rsidRPr="00E72E96">
        <w:rPr>
          <w:b/>
          <w:bCs/>
          <w:lang w:val="en-US"/>
        </w:rPr>
        <w:t>Remove .left</w:t>
      </w:r>
      <w:proofErr w:type="gramEnd"/>
      <w:r w:rsidRPr="00E72E96">
        <w:rPr>
          <w:b/>
          <w:bCs/>
          <w:lang w:val="en-US"/>
        </w:rPr>
        <w:t xml:space="preserve">-offset – </w:t>
      </w:r>
      <w:proofErr w:type="gramStart"/>
      <w:r w:rsidRPr="00E72E96">
        <w:rPr>
          <w:b/>
          <w:bCs/>
          <w:lang w:val="en-US"/>
        </w:rPr>
        <w:t>introduce .half</w:t>
      </w:r>
      <w:proofErr w:type="gramEnd"/>
      <w:r w:rsidRPr="00E72E96">
        <w:rPr>
          <w:b/>
          <w:bCs/>
          <w:lang w:val="en-US"/>
        </w:rPr>
        <w:t>-width cells</w:t>
      </w:r>
    </w:p>
    <w:p w14:paraId="0D4E0590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05380C94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Deleted all .left-offset usage.</w:t>
      </w:r>
    </w:p>
    <w:p w14:paraId="52474422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Added a new class: .half-width { width: 25px; }.</w:t>
      </w:r>
    </w:p>
    <w:p w14:paraId="130DB94D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For each “dark</w:t>
      </w:r>
      <w:r w:rsidRPr="00E72E96">
        <w:rPr>
          <w:lang w:val="en-US"/>
        </w:rPr>
        <w:noBreakHyphen/>
        <w:t>start” row, a light half</w:t>
      </w:r>
      <w:r w:rsidRPr="00E72E96">
        <w:rPr>
          <w:lang w:val="en-US"/>
        </w:rPr>
        <w:noBreakHyphen/>
        <w:t>cell is inserted at the beginning.</w:t>
      </w:r>
    </w:p>
    <w:p w14:paraId="108A767F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For each “dark</w:t>
      </w:r>
      <w:r w:rsidRPr="00E72E96">
        <w:rPr>
          <w:lang w:val="en-US"/>
        </w:rPr>
        <w:noBreakHyphen/>
        <w:t>end” row, a light half</w:t>
      </w:r>
      <w:r w:rsidRPr="00E72E96">
        <w:rPr>
          <w:lang w:val="en-US"/>
        </w:rPr>
        <w:noBreakHyphen/>
        <w:t>cell is inserted at the end.</w:t>
      </w:r>
    </w:p>
    <w:p w14:paraId="2AF0B078" w14:textId="77777777" w:rsidR="00E72E96" w:rsidRPr="00E72E96" w:rsidRDefault="00E72E96" w:rsidP="00E72E96">
      <w:pPr>
        <w:numPr>
          <w:ilvl w:val="0"/>
          <w:numId w:val="4"/>
        </w:numPr>
        <w:rPr>
          <w:lang w:val="en-US"/>
        </w:rPr>
      </w:pPr>
      <w:r w:rsidRPr="00E72E96">
        <w:rPr>
          <w:lang w:val="en-US"/>
        </w:rPr>
        <w:t>The board width is adjusted back to 400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(because the half</w:t>
      </w:r>
      <w:r w:rsidRPr="00E72E96">
        <w:rPr>
          <w:lang w:val="en-US"/>
        </w:rPr>
        <w:noBreakHyphen/>
        <w:t>cells now count as part of the 8</w:t>
      </w:r>
      <w:r w:rsidRPr="00E72E96">
        <w:rPr>
          <w:rFonts w:ascii="Aptos" w:hAnsi="Aptos" w:cs="Aptos"/>
          <w:lang w:val="en-US"/>
        </w:rPr>
        <w:t>×</w:t>
      </w:r>
      <w:r w:rsidRPr="00E72E96">
        <w:rPr>
          <w:lang w:val="en-US"/>
        </w:rPr>
        <w:t>8 grid).</w:t>
      </w:r>
    </w:p>
    <w:p w14:paraId="6EAEA643" w14:textId="77777777" w:rsidR="00E72E96" w:rsidRPr="00E72E96" w:rsidRDefault="00E72E96" w:rsidP="00E72E96">
      <w:pPr>
        <w:rPr>
          <w:lang w:val="en-US"/>
        </w:rPr>
      </w:pPr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> – The board looks more “brick</w:t>
      </w:r>
      <w:r w:rsidRPr="00E72E96">
        <w:rPr>
          <w:lang w:val="en-US"/>
        </w:rPr>
        <w:noBreakHyphen/>
        <w:t>wall”</w:t>
      </w:r>
      <w:r w:rsidRPr="00E72E96">
        <w:rPr>
          <w:lang w:val="en-US"/>
        </w:rPr>
        <w:noBreakHyphen/>
        <w:t>like; each dark square is flanked by a thin light band on both sides where needed.</w:t>
      </w:r>
    </w:p>
    <w:p w14:paraId="3D2D3ACC" w14:textId="77777777" w:rsidR="00E72E96" w:rsidRPr="00E72E96" w:rsidRDefault="00E72E96" w:rsidP="00E72E96">
      <w:r w:rsidRPr="00E72E96">
        <w:pict w14:anchorId="75737CA5">
          <v:rect id="_x0000_i1077" style="width:0;height:0" o:hralign="center" o:hrstd="t" o:hr="t" fillcolor="#a0a0a0" stroked="f"/>
        </w:pict>
      </w:r>
    </w:p>
    <w:p w14:paraId="0B3571AA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5</w:t>
      </w:r>
      <w:r w:rsidRPr="00E72E96">
        <w:rPr>
          <w:b/>
          <w:bCs/>
        </w:rPr>
        <w:t>️</w:t>
      </w:r>
      <w:r w:rsidRPr="00E72E96">
        <w:rPr>
          <w:rFonts w:ascii="Segoe UI Symbol" w:hAnsi="Segoe UI Symbol" w:cs="Segoe UI Symbol"/>
          <w:b/>
          <w:bCs/>
          <w:lang w:val="en-US"/>
        </w:rPr>
        <w:t>⃣</w:t>
      </w:r>
      <w:r w:rsidRPr="00E72E96">
        <w:rPr>
          <w:b/>
          <w:bCs/>
          <w:lang w:val="en-US"/>
        </w:rPr>
        <w:t xml:space="preserve"> Refine the look – shrink the cells, add a border</w:t>
      </w:r>
      <w:r w:rsidRPr="00E72E96">
        <w:rPr>
          <w:b/>
          <w:bCs/>
          <w:lang w:val="en-US"/>
        </w:rPr>
        <w:noBreakHyphen/>
        <w:t>radius, adjust the border</w:t>
      </w:r>
    </w:p>
    <w:p w14:paraId="1C563A29" w14:textId="77777777" w:rsidR="00E72E96" w:rsidRPr="00E72E96" w:rsidRDefault="00E72E96" w:rsidP="00E72E96">
      <w:r w:rsidRPr="00E72E96">
        <w:rPr>
          <w:b/>
          <w:bCs/>
        </w:rPr>
        <w:t xml:space="preserve">How it </w:t>
      </w:r>
      <w:proofErr w:type="spellStart"/>
      <w:r w:rsidRPr="00E72E96">
        <w:rPr>
          <w:b/>
          <w:bCs/>
        </w:rPr>
        <w:t>was</w:t>
      </w:r>
      <w:proofErr w:type="spellEnd"/>
      <w:r w:rsidRPr="00E72E96">
        <w:rPr>
          <w:b/>
          <w:bCs/>
        </w:rPr>
        <w:t xml:space="preserve"> </w:t>
      </w:r>
      <w:proofErr w:type="spellStart"/>
      <w:r w:rsidRPr="00E72E96">
        <w:rPr>
          <w:b/>
          <w:bCs/>
        </w:rPr>
        <w:t>done</w:t>
      </w:r>
      <w:proofErr w:type="spellEnd"/>
    </w:p>
    <w:p w14:paraId="33020199" w14:textId="77777777" w:rsidR="00E72E96" w:rsidRPr="00E72E96" w:rsidRDefault="00E72E96" w:rsidP="00E72E96">
      <w:pPr>
        <w:numPr>
          <w:ilvl w:val="0"/>
          <w:numId w:val="5"/>
        </w:numPr>
        <w:rPr>
          <w:lang w:val="en-US"/>
        </w:rPr>
      </w:pPr>
      <w:r w:rsidRPr="00E72E96">
        <w:rPr>
          <w:lang w:val="en-US"/>
        </w:rPr>
        <w:t>Changed .cell height from 50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 xml:space="preserve"> to 45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>.</w:t>
      </w:r>
    </w:p>
    <w:p w14:paraId="6F042817" w14:textId="77777777" w:rsidR="00E72E96" w:rsidRPr="00E72E96" w:rsidRDefault="00E72E96" w:rsidP="00E72E96">
      <w:pPr>
        <w:numPr>
          <w:ilvl w:val="0"/>
          <w:numId w:val="5"/>
        </w:numPr>
      </w:pPr>
      <w:proofErr w:type="spellStart"/>
      <w:r w:rsidRPr="00E72E96">
        <w:t>Added</w:t>
      </w:r>
      <w:proofErr w:type="spellEnd"/>
      <w:r w:rsidRPr="00E72E96">
        <w:t> </w:t>
      </w:r>
      <w:proofErr w:type="spellStart"/>
      <w:r w:rsidRPr="00E72E96">
        <w:t>border</w:t>
      </w:r>
      <w:proofErr w:type="spellEnd"/>
      <w:r w:rsidRPr="00E72E96">
        <w:t>-radius: 4</w:t>
      </w:r>
      <w:proofErr w:type="gramStart"/>
      <w:r w:rsidRPr="00E72E96">
        <w:t>px;.</w:t>
      </w:r>
      <w:proofErr w:type="gramEnd"/>
    </w:p>
    <w:p w14:paraId="0D82EE93" w14:textId="77777777" w:rsidR="00E72E96" w:rsidRPr="00E72E96" w:rsidRDefault="00E72E96" w:rsidP="00E72E96">
      <w:pPr>
        <w:numPr>
          <w:ilvl w:val="0"/>
          <w:numId w:val="5"/>
        </w:numPr>
        <w:rPr>
          <w:lang w:val="en-US"/>
        </w:rPr>
      </w:pPr>
      <w:r w:rsidRPr="00E72E96">
        <w:rPr>
          <w:lang w:val="en-US"/>
        </w:rPr>
        <w:t>Experimented with the border thickness; settled on border: 2px solid #444;.</w:t>
      </w:r>
    </w:p>
    <w:p w14:paraId="34F2DA22" w14:textId="6BB72B46" w:rsidR="00E72E96" w:rsidRPr="00E72E96" w:rsidRDefault="00E72E96" w:rsidP="00E72E96">
      <w:r w:rsidRPr="00E72E96">
        <w:rPr>
          <w:b/>
          <w:bCs/>
          <w:lang w:val="en-US"/>
        </w:rPr>
        <w:t>Result</w:t>
      </w:r>
      <w:r w:rsidRPr="00E72E96">
        <w:rPr>
          <w:lang w:val="en-US"/>
        </w:rPr>
        <w:t xml:space="preserve"> – The squares are a little taller, the rounded corners give a softer visual feel, and the thicker border </w:t>
      </w:r>
      <w:proofErr w:type="spellStart"/>
      <w:r w:rsidRPr="00E72E96">
        <w:rPr>
          <w:lang w:val="en-US"/>
        </w:rPr>
        <w:t>emphasises</w:t>
      </w:r>
      <w:proofErr w:type="spellEnd"/>
      <w:r w:rsidRPr="00E72E96">
        <w:rPr>
          <w:lang w:val="en-US"/>
        </w:rPr>
        <w:t xml:space="preserve"> the individual cells without breaking the grid.</w:t>
      </w:r>
    </w:p>
    <w:p w14:paraId="63A707A4" w14:textId="77777777" w:rsidR="00E72E96" w:rsidRPr="00E72E96" w:rsidRDefault="00E72E96" w:rsidP="00E72E96">
      <w:r w:rsidRPr="00E72E96">
        <w:pict w14:anchorId="0E95B6E3">
          <v:rect id="_x0000_i1079" style="width:0;height:0" o:hralign="center" o:hrstd="t" o:hr="t" fillcolor="#a0a0a0" stroked="f"/>
        </w:pict>
      </w:r>
    </w:p>
    <w:p w14:paraId="19DD0EC0" w14:textId="77777777" w:rsidR="00E72E96" w:rsidRPr="00E72E96" w:rsidRDefault="00E72E96" w:rsidP="00E72E96">
      <w:pPr>
        <w:rPr>
          <w:b/>
          <w:bCs/>
          <w:lang w:val="en-US"/>
        </w:rPr>
      </w:pPr>
      <w:r w:rsidRPr="00E72E96">
        <w:rPr>
          <w:b/>
          <w:bCs/>
          <w:lang w:val="en-US"/>
        </w:rPr>
        <w:t>What you would put in the Word document</w:t>
      </w:r>
    </w:p>
    <w:p w14:paraId="508B8C01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> </w:t>
      </w:r>
      <w:r w:rsidRPr="00E72E96">
        <w:rPr>
          <w:b/>
          <w:bCs/>
          <w:lang w:val="en-US"/>
        </w:rPr>
        <w:t>1</w:t>
      </w:r>
      <w:r w:rsidRPr="00E72E96">
        <w:rPr>
          <w:lang w:val="en-US"/>
        </w:rPr>
        <w:t> – screenshot of the board with the “left</w:t>
      </w:r>
      <w:r w:rsidRPr="00E72E96">
        <w:rPr>
          <w:lang w:val="en-US"/>
        </w:rPr>
        <w:noBreakHyphen/>
        <w:t>offset” rows, paragraph explaining that the board is still 8×8 but the dark</w:t>
      </w:r>
      <w:r w:rsidRPr="00E72E96">
        <w:rPr>
          <w:lang w:val="en-US"/>
        </w:rPr>
        <w:noBreakHyphen/>
        <w:t>start rows are indented, forming a staircase effect.</w:t>
      </w:r>
    </w:p>
    <w:p w14:paraId="1486DB4E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> </w:t>
      </w:r>
      <w:r w:rsidRPr="00E72E96">
        <w:rPr>
          <w:b/>
          <w:bCs/>
          <w:lang w:val="en-US"/>
        </w:rPr>
        <w:t>2</w:t>
      </w:r>
      <w:r w:rsidRPr="00E72E96">
        <w:rPr>
          <w:lang w:val="en-US"/>
        </w:rPr>
        <w:t> – screenshot after changing dark to yellow, paragraph noting that the contrast is higher and no layout issue appears.</w:t>
      </w:r>
    </w:p>
    <w:p w14:paraId="14980A1E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> </w:t>
      </w:r>
      <w:r w:rsidRPr="00E72E96">
        <w:rPr>
          <w:b/>
          <w:bCs/>
          <w:lang w:val="en-US"/>
        </w:rPr>
        <w:t>3</w:t>
      </w:r>
      <w:r w:rsidRPr="00E72E96">
        <w:rPr>
          <w:lang w:val="en-US"/>
        </w:rPr>
        <w:t> – screenshot of the red/ dark</w:t>
      </w:r>
      <w:r w:rsidRPr="00E72E96">
        <w:rPr>
          <w:lang w:val="en-US"/>
        </w:rPr>
        <w:noBreakHyphen/>
        <w:t xml:space="preserve">red board, paragraph stating that the </w:t>
      </w:r>
      <w:proofErr w:type="spellStart"/>
      <w:r w:rsidRPr="00E72E96">
        <w:rPr>
          <w:lang w:val="en-US"/>
        </w:rPr>
        <w:t>colours</w:t>
      </w:r>
      <w:proofErr w:type="spellEnd"/>
      <w:r w:rsidRPr="00E72E96">
        <w:rPr>
          <w:lang w:val="en-US"/>
        </w:rPr>
        <w:t xml:space="preserve"> now match the video timestamps.</w:t>
      </w:r>
    </w:p>
    <w:p w14:paraId="27C8DF04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lastRenderedPageBreak/>
        <w:t>Step</w:t>
      </w:r>
      <w:r w:rsidRPr="00E72E96">
        <w:rPr>
          <w:rFonts w:ascii="Arial" w:hAnsi="Arial" w:cs="Arial"/>
          <w:b/>
          <w:bCs/>
          <w:lang w:val="en-US"/>
        </w:rPr>
        <w:t> </w:t>
      </w:r>
      <w:r w:rsidRPr="00E72E96">
        <w:rPr>
          <w:b/>
          <w:bCs/>
          <w:lang w:val="en-US"/>
        </w:rPr>
        <w:t>4</w:t>
      </w:r>
      <w:r w:rsidRPr="00E72E96">
        <w:rPr>
          <w:lang w:val="en-US"/>
        </w:rPr>
        <w:t> – screenshot of the final board with half</w:t>
      </w:r>
      <w:r w:rsidRPr="00E72E96">
        <w:rPr>
          <w:lang w:val="en-US"/>
        </w:rPr>
        <w:noBreakHyphen/>
        <w:t>cells, paragraph describing that the half</w:t>
      </w:r>
      <w:r w:rsidRPr="00E72E96">
        <w:rPr>
          <w:lang w:val="en-US"/>
        </w:rPr>
        <w:noBreakHyphen/>
        <w:t>width cells create a brick</w:t>
      </w:r>
      <w:r w:rsidRPr="00E72E96">
        <w:rPr>
          <w:lang w:val="en-US"/>
        </w:rPr>
        <w:noBreakHyphen/>
        <w:t>wall look and that the overall width is again 400</w:t>
      </w:r>
      <w:r w:rsidRPr="00E72E96">
        <w:rPr>
          <w:rFonts w:ascii="Arial" w:hAnsi="Arial" w:cs="Arial"/>
          <w:lang w:val="en-US"/>
        </w:rPr>
        <w:t> </w:t>
      </w:r>
      <w:proofErr w:type="spellStart"/>
      <w:r w:rsidRPr="00E72E96">
        <w:rPr>
          <w:lang w:val="en-US"/>
        </w:rPr>
        <w:t>px</w:t>
      </w:r>
      <w:proofErr w:type="spellEnd"/>
      <w:r w:rsidRPr="00E72E96">
        <w:rPr>
          <w:lang w:val="en-US"/>
        </w:rPr>
        <w:t>.</w:t>
      </w:r>
    </w:p>
    <w:p w14:paraId="6020662E" w14:textId="77777777" w:rsidR="00E72E96" w:rsidRPr="00E72E96" w:rsidRDefault="00E72E96" w:rsidP="00E72E96">
      <w:pPr>
        <w:numPr>
          <w:ilvl w:val="0"/>
          <w:numId w:val="6"/>
        </w:numPr>
        <w:rPr>
          <w:lang w:val="en-US"/>
        </w:rPr>
      </w:pPr>
      <w:r w:rsidRPr="00E72E96">
        <w:rPr>
          <w:b/>
          <w:bCs/>
          <w:lang w:val="en-US"/>
        </w:rPr>
        <w:t>Step</w:t>
      </w:r>
      <w:r w:rsidRPr="00E72E96">
        <w:rPr>
          <w:rFonts w:ascii="Arial" w:hAnsi="Arial" w:cs="Arial"/>
          <w:b/>
          <w:bCs/>
          <w:lang w:val="en-US"/>
        </w:rPr>
        <w:t> </w:t>
      </w:r>
      <w:r w:rsidRPr="00E72E96">
        <w:rPr>
          <w:b/>
          <w:bCs/>
          <w:lang w:val="en-US"/>
        </w:rPr>
        <w:t>5</w:t>
      </w:r>
      <w:r w:rsidRPr="00E72E96">
        <w:rPr>
          <w:lang w:val="en-US"/>
        </w:rPr>
        <w:t> – screenshot showing rounded corners and the thicker border, paragraph describing that the cells feel more “brick</w:t>
      </w:r>
      <w:r w:rsidRPr="00E72E96">
        <w:rPr>
          <w:lang w:val="en-US"/>
        </w:rPr>
        <w:noBreakHyphen/>
        <w:t>like” and the border makes the individual squares clearer.</w:t>
      </w:r>
    </w:p>
    <w:p w14:paraId="55FCE8B9" w14:textId="77777777" w:rsidR="00E72E96" w:rsidRPr="00E72E96" w:rsidRDefault="00E72E96" w:rsidP="00E72E96">
      <w:r w:rsidRPr="00E72E96">
        <w:pict w14:anchorId="2095CCE0">
          <v:rect id="_x0000_i1080" style="width:0;height:0" o:hralign="center" o:hrstd="t" o:hr="t" fillcolor="#a0a0a0" stroked="f"/>
        </w:pict>
      </w:r>
    </w:p>
    <w:p w14:paraId="6278DE44" w14:textId="77777777" w:rsidR="00E72E96" w:rsidRPr="00E72E96" w:rsidRDefault="00E72E96" w:rsidP="00E72E96">
      <w:proofErr w:type="spellStart"/>
      <w:r w:rsidRPr="00E72E96">
        <w:rPr>
          <w:b/>
          <w:bCs/>
        </w:rPr>
        <w:t>Important</w:t>
      </w:r>
      <w:proofErr w:type="spellEnd"/>
      <w:r w:rsidRPr="00E72E96">
        <w:rPr>
          <w:b/>
          <w:bCs/>
        </w:rPr>
        <w:t>:</w:t>
      </w:r>
    </w:p>
    <w:p w14:paraId="51F3C778" w14:textId="77777777" w:rsidR="00E72E96" w:rsidRPr="00E72E96" w:rsidRDefault="00E72E96" w:rsidP="00E72E96">
      <w:pPr>
        <w:numPr>
          <w:ilvl w:val="0"/>
          <w:numId w:val="7"/>
        </w:numPr>
        <w:rPr>
          <w:lang w:val="en-US"/>
        </w:rPr>
      </w:pPr>
      <w:r w:rsidRPr="00E72E96">
        <w:rPr>
          <w:lang w:val="en-US"/>
        </w:rPr>
        <w:t>Attach the HTML file (start.html) together with the Word document containing the screenshots and explanations.</w:t>
      </w:r>
    </w:p>
    <w:p w14:paraId="10382E99" w14:textId="77777777" w:rsidR="00E72E96" w:rsidRPr="00E72E96" w:rsidRDefault="00E72E96" w:rsidP="00E72E96">
      <w:pPr>
        <w:numPr>
          <w:ilvl w:val="0"/>
          <w:numId w:val="7"/>
        </w:numPr>
        <w:rPr>
          <w:lang w:val="en-US"/>
        </w:rPr>
      </w:pPr>
      <w:r w:rsidRPr="00E72E96">
        <w:rPr>
          <w:lang w:val="en-US"/>
        </w:rPr>
        <w:t>If you cannot attach screenshots in this text format, simply describe the visual result as shown above.</w:t>
      </w:r>
    </w:p>
    <w:p w14:paraId="56605B8D" w14:textId="77777777" w:rsidR="00E72E96" w:rsidRPr="00E72E96" w:rsidRDefault="00E72E96" w:rsidP="00E72E96">
      <w:pPr>
        <w:rPr>
          <w:lang w:val="en-US"/>
        </w:rPr>
      </w:pPr>
      <w:r w:rsidRPr="00E72E96">
        <w:rPr>
          <w:lang w:val="en-US"/>
        </w:rPr>
        <w:t>That completes all the requested modifications!</w:t>
      </w:r>
    </w:p>
    <w:p w14:paraId="606DC920" w14:textId="77777777" w:rsidR="00EC0D77" w:rsidRPr="00E72E96" w:rsidRDefault="00EC0D77">
      <w:pPr>
        <w:rPr>
          <w:lang w:val="en-US"/>
        </w:rPr>
      </w:pPr>
    </w:p>
    <w:sectPr w:rsidR="00EC0D77" w:rsidRPr="00E72E9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4511"/>
    <w:multiLevelType w:val="multilevel"/>
    <w:tmpl w:val="D100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B086C"/>
    <w:multiLevelType w:val="multilevel"/>
    <w:tmpl w:val="A4E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333E90"/>
    <w:multiLevelType w:val="multilevel"/>
    <w:tmpl w:val="A510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F777C9"/>
    <w:multiLevelType w:val="multilevel"/>
    <w:tmpl w:val="5AD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5B7E95"/>
    <w:multiLevelType w:val="multilevel"/>
    <w:tmpl w:val="CDA4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EB0093"/>
    <w:multiLevelType w:val="multilevel"/>
    <w:tmpl w:val="765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844552"/>
    <w:multiLevelType w:val="multilevel"/>
    <w:tmpl w:val="31F0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246284">
    <w:abstractNumId w:val="2"/>
  </w:num>
  <w:num w:numId="2" w16cid:durableId="324863107">
    <w:abstractNumId w:val="4"/>
  </w:num>
  <w:num w:numId="3" w16cid:durableId="98794970">
    <w:abstractNumId w:val="3"/>
  </w:num>
  <w:num w:numId="4" w16cid:durableId="1105075795">
    <w:abstractNumId w:val="5"/>
  </w:num>
  <w:num w:numId="5" w16cid:durableId="1551109267">
    <w:abstractNumId w:val="1"/>
  </w:num>
  <w:num w:numId="6" w16cid:durableId="1882941860">
    <w:abstractNumId w:val="0"/>
  </w:num>
  <w:num w:numId="7" w16cid:durableId="1147668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A8"/>
    <w:rsid w:val="00003C0E"/>
    <w:rsid w:val="00057008"/>
    <w:rsid w:val="007864EE"/>
    <w:rsid w:val="00C849A8"/>
    <w:rsid w:val="00E72E96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9FBA2"/>
  <w15:chartTrackingRefBased/>
  <w15:docId w15:val="{35BA46BA-8A4F-4F43-B353-74B0CDBB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2026-05-23T06:44:00Z</dcterms:created>
  <dcterms:modified xsi:type="dcterms:W3CDTF">2026-05-23T06:44:00Z</dcterms:modified>
  <cp:category/>
  <cp:contentStatus/>
</cp:coreProperties>
</file>