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394E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I’ll package this as a self-contained zip: keep your original demo as the starting point, add cat.js, include local sound files, and update index.html with the API examples, comments, grid, and animal click behavior.</w:t>
      </w:r>
    </w:p>
    <w:p w14:paraId="428E507C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I’ve finished the main structure and made the project self-contained, including a local dog.js because the uploaded HTML depended on an external Dog class. I’m doing a quick packaging/validation pass now.</w:t>
      </w:r>
    </w:p>
    <w:p w14:paraId="68B2754B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Thought for 1m 13s</w:t>
      </w:r>
    </w:p>
    <w:p w14:paraId="214AACB1" w14:textId="77777777" w:rsidR="00E23457" w:rsidRPr="00D4267D" w:rsidRDefault="00E23457" w:rsidP="00E23457">
      <w:pPr>
        <w:rPr>
          <w:lang w:val="en-US"/>
        </w:rPr>
      </w:pPr>
      <w:r w:rsidRPr="00D4267D">
        <w:rPr>
          <w:lang w:val="en-US"/>
        </w:rPr>
        <w:t>Done: download the zip.</w:t>
      </w:r>
    </w:p>
    <w:p w14:paraId="4BFE0B41" w14:textId="39269D85" w:rsidR="00EC0D77" w:rsidRPr="00D4267D" w:rsidRDefault="00E23457">
      <w:pPr>
        <w:rPr>
          <w:lang w:val="en-US"/>
        </w:rPr>
      </w:pPr>
      <w:r w:rsidRPr="00D4267D">
        <w:rPr>
          <w:lang w:val="en-US"/>
        </w:rPr>
        <w:t xml:space="preserve">I used your uploaded HTML as the starting point. </w:t>
      </w:r>
    </w:p>
    <w:sectPr w:rsidR="00EC0D77" w:rsidRPr="00D42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5D"/>
    <w:rsid w:val="00013C5D"/>
    <w:rsid w:val="00057008"/>
    <w:rsid w:val="00481A64"/>
    <w:rsid w:val="007864EE"/>
    <w:rsid w:val="00D4267D"/>
    <w:rsid w:val="00E23457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164D"/>
  <w15:chartTrackingRefBased/>
  <w15:docId w15:val="{54B37A9B-6B24-4AB7-B837-84B245A7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459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2026-05-23T15:49:00Z</dcterms:created>
  <dcterms:modified xsi:type="dcterms:W3CDTF">2026-05-23T15:49:00Z</dcterms:modified>
</cp:coreProperties>
</file>