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新宋体" w:hAnsi="新宋体" w:eastAsia="新宋体"/>
          <w:color w:val="auto"/>
          <w:sz w:val="19"/>
          <w:lang w:val="en-US" w:eastAsia="zh-CN"/>
        </w:rPr>
      </w:pPr>
      <w:r>
        <w:rPr>
          <w:rFonts w:hint="eastAsia" w:ascii="新宋体" w:hAnsi="新宋体" w:eastAsia="新宋体"/>
          <w:color w:val="auto"/>
          <w:sz w:val="19"/>
          <w:lang w:val="en-US" w:eastAsia="zh-CN"/>
        </w:rPr>
        <w:t>Main</w:t>
      </w:r>
      <w:r>
        <w:rPr>
          <w:rFonts w:hint="default" w:ascii="新宋体" w:hAnsi="新宋体" w:eastAsia="新宋体"/>
          <w:color w:val="auto"/>
          <w:sz w:val="19"/>
          <w:lang w:val="en-US" w:eastAsia="zh-CN"/>
        </w:rPr>
        <w:t>_EX</w:t>
      </w:r>
      <w:r>
        <w:rPr>
          <w:rFonts w:hint="eastAsia" w:ascii="新宋体" w:hAnsi="新宋体" w:eastAsia="新宋体"/>
          <w:color w:val="auto"/>
          <w:sz w:val="19"/>
          <w:lang w:val="en-US" w:eastAsia="zh-CN"/>
        </w:rPr>
        <w:t>项目如果使用DLL替换，</w:t>
      </w:r>
      <w:r>
        <w:rPr>
          <w:rFonts w:hint="eastAsia" w:ascii="新宋体" w:hAnsi="新宋体" w:eastAsia="新宋体"/>
          <w:color w:val="auto"/>
          <w:sz w:val="19"/>
        </w:rPr>
        <w:t>1.0.2020.0210</w:t>
      </w:r>
      <w:r>
        <w:rPr>
          <w:rFonts w:hint="eastAsia" w:ascii="新宋体" w:hAnsi="新宋体" w:eastAsia="新宋体"/>
          <w:color w:val="auto"/>
          <w:sz w:val="19"/>
          <w:lang w:val="en-US" w:eastAsia="zh-CN"/>
        </w:rPr>
        <w:t>及以上版本里面增加了一个每个相机需要判断是否使用了清晰度调焦算子进行清晰度调节，而不是人为判断，且需要将清晰度保存到基准值。</w:t>
      </w:r>
    </w:p>
    <w:p>
      <w:pPr>
        <w:ind w:firstLine="420" w:firstLineChars="0"/>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调用方式如下：</w:t>
      </w:r>
    </w:p>
    <w:p>
      <w:pPr>
        <w:ind w:firstLine="420" w:firstLineChars="0"/>
      </w:pPr>
      <w:r>
        <w:drawing>
          <wp:inline distT="0" distB="0" distL="114300" distR="114300">
            <wp:extent cx="5472430" cy="2974975"/>
            <wp:effectExtent l="0" t="0" r="1397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72430" cy="2974975"/>
                    </a:xfrm>
                    <a:prstGeom prst="rect">
                      <a:avLst/>
                    </a:prstGeom>
                    <a:noFill/>
                    <a:ln>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Main</w:t>
      </w:r>
      <w:r>
        <w:rPr>
          <w:rFonts w:hint="default"/>
          <w:lang w:val="en-US" w:eastAsia="zh-CN"/>
        </w:rPr>
        <w:t>_EX</w:t>
      </w:r>
      <w:r>
        <w:rPr>
          <w:rFonts w:hint="eastAsia"/>
          <w:lang w:val="en-US" w:eastAsia="zh-CN"/>
        </w:rPr>
        <w:t>代码如下：</w:t>
      </w:r>
    </w:p>
    <w:p>
      <w:pPr>
        <w:ind w:firstLine="420" w:firstLineChars="0"/>
      </w:pPr>
      <w:r>
        <w:drawing>
          <wp:inline distT="0" distB="0" distL="114300" distR="114300">
            <wp:extent cx="5472430" cy="2974975"/>
            <wp:effectExtent l="0" t="0" r="1397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72430" cy="2974975"/>
                    </a:xfrm>
                    <a:prstGeom prst="rect">
                      <a:avLst/>
                    </a:prstGeom>
                    <a:noFill/>
                    <a:ln>
                      <a:noFill/>
                    </a:ln>
                  </pic:spPr>
                </pic:pic>
              </a:graphicData>
            </a:graphic>
          </wp:inline>
        </w:drawing>
      </w:r>
    </w:p>
    <w:p>
      <w:pPr>
        <w:ind w:firstLine="420" w:firstLineChars="0"/>
        <w:rPr>
          <w:rFonts w:hint="default" w:eastAsiaTheme="minorEastAsia"/>
          <w:b/>
          <w:bCs/>
          <w:color w:val="C00000"/>
          <w:lang w:val="en-US" w:eastAsia="zh-CN"/>
        </w:rPr>
      </w:pPr>
      <w:bookmarkStart w:id="0" w:name="_GoBack"/>
      <w:r>
        <w:rPr>
          <w:rFonts w:hint="eastAsia"/>
          <w:b/>
          <w:bCs/>
          <w:color w:val="C00000"/>
          <w:lang w:val="en-US" w:eastAsia="zh-CN"/>
        </w:rPr>
        <w:t>清晰度调焦算子，自动运行的时候不会运行，</w:t>
      </w:r>
    </w:p>
    <w:bookmarkEnd w:id="0"/>
    <w:p>
      <w:pPr>
        <w:ind w:firstLine="420" w:firstLineChars="0"/>
        <w:rPr>
          <w:rFonts w:hint="default"/>
          <w:lang w:val="en-US" w:eastAsia="zh-CN"/>
        </w:rPr>
      </w:pPr>
      <w:r>
        <w:drawing>
          <wp:inline distT="0" distB="0" distL="114300" distR="114300">
            <wp:extent cx="5485765" cy="331216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485765" cy="3312160"/>
                    </a:xfrm>
                    <a:prstGeom prst="rect">
                      <a:avLst/>
                    </a:prstGeom>
                    <a:noFill/>
                    <a:ln>
                      <a:noFill/>
                    </a:ln>
                  </pic:spPr>
                </pic:pic>
              </a:graphicData>
            </a:graphic>
          </wp:inline>
        </w:drawing>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0AE"/>
    <w:rsid w:val="00036DB8"/>
    <w:rsid w:val="00045C5C"/>
    <w:rsid w:val="00051D9E"/>
    <w:rsid w:val="000751EB"/>
    <w:rsid w:val="000D0ADD"/>
    <w:rsid w:val="000D6B3F"/>
    <w:rsid w:val="000E2BF7"/>
    <w:rsid w:val="00107371"/>
    <w:rsid w:val="00121CF1"/>
    <w:rsid w:val="00151567"/>
    <w:rsid w:val="0023666A"/>
    <w:rsid w:val="00255685"/>
    <w:rsid w:val="00257146"/>
    <w:rsid w:val="002934BE"/>
    <w:rsid w:val="002973F3"/>
    <w:rsid w:val="002F1313"/>
    <w:rsid w:val="0030736B"/>
    <w:rsid w:val="00434352"/>
    <w:rsid w:val="00450F1C"/>
    <w:rsid w:val="00451910"/>
    <w:rsid w:val="00487E54"/>
    <w:rsid w:val="004A3769"/>
    <w:rsid w:val="004C2333"/>
    <w:rsid w:val="00531945"/>
    <w:rsid w:val="005459BB"/>
    <w:rsid w:val="0056243C"/>
    <w:rsid w:val="005A5C46"/>
    <w:rsid w:val="005C6FB8"/>
    <w:rsid w:val="005D67C0"/>
    <w:rsid w:val="005D6ED1"/>
    <w:rsid w:val="00603FE5"/>
    <w:rsid w:val="00616A16"/>
    <w:rsid w:val="006356E0"/>
    <w:rsid w:val="00645E05"/>
    <w:rsid w:val="006739A1"/>
    <w:rsid w:val="006B12AC"/>
    <w:rsid w:val="006E7420"/>
    <w:rsid w:val="007774DF"/>
    <w:rsid w:val="007B0AAF"/>
    <w:rsid w:val="007D2C02"/>
    <w:rsid w:val="00814EEA"/>
    <w:rsid w:val="00847CD6"/>
    <w:rsid w:val="009068CE"/>
    <w:rsid w:val="00937574"/>
    <w:rsid w:val="00987729"/>
    <w:rsid w:val="00A37DF4"/>
    <w:rsid w:val="00A42E5C"/>
    <w:rsid w:val="00A51426"/>
    <w:rsid w:val="00A558BD"/>
    <w:rsid w:val="00AB5018"/>
    <w:rsid w:val="00B0563B"/>
    <w:rsid w:val="00B25E3B"/>
    <w:rsid w:val="00B95877"/>
    <w:rsid w:val="00BC43BB"/>
    <w:rsid w:val="00BC5E03"/>
    <w:rsid w:val="00C450C5"/>
    <w:rsid w:val="00C70890"/>
    <w:rsid w:val="00C73262"/>
    <w:rsid w:val="00C745B1"/>
    <w:rsid w:val="00C94D52"/>
    <w:rsid w:val="00CD00B6"/>
    <w:rsid w:val="00D24E4A"/>
    <w:rsid w:val="00D411D0"/>
    <w:rsid w:val="00D86C1C"/>
    <w:rsid w:val="00DA34C5"/>
    <w:rsid w:val="00E36C92"/>
    <w:rsid w:val="00E96629"/>
    <w:rsid w:val="00EC1E44"/>
    <w:rsid w:val="00ED0322"/>
    <w:rsid w:val="00F03B95"/>
    <w:rsid w:val="00F4189F"/>
    <w:rsid w:val="00F42E2B"/>
    <w:rsid w:val="00FB0648"/>
    <w:rsid w:val="00FB7A55"/>
    <w:rsid w:val="00FD109A"/>
    <w:rsid w:val="00FD5C9A"/>
    <w:rsid w:val="00FD70D6"/>
    <w:rsid w:val="00FE6FE9"/>
    <w:rsid w:val="03751E48"/>
    <w:rsid w:val="061669AB"/>
    <w:rsid w:val="0BA04608"/>
    <w:rsid w:val="0F8B5BED"/>
    <w:rsid w:val="12846077"/>
    <w:rsid w:val="134A4601"/>
    <w:rsid w:val="149C2E49"/>
    <w:rsid w:val="1A731F2F"/>
    <w:rsid w:val="1FA24A5A"/>
    <w:rsid w:val="234A771C"/>
    <w:rsid w:val="26103EDB"/>
    <w:rsid w:val="2BB132D1"/>
    <w:rsid w:val="36BE61DC"/>
    <w:rsid w:val="37AC446D"/>
    <w:rsid w:val="389E0979"/>
    <w:rsid w:val="3AF25E1A"/>
    <w:rsid w:val="3BB87A06"/>
    <w:rsid w:val="42707230"/>
    <w:rsid w:val="487141D8"/>
    <w:rsid w:val="495E4538"/>
    <w:rsid w:val="53245D9C"/>
    <w:rsid w:val="55641F9D"/>
    <w:rsid w:val="57794DCB"/>
    <w:rsid w:val="57F66640"/>
    <w:rsid w:val="59C24798"/>
    <w:rsid w:val="5B5F156C"/>
    <w:rsid w:val="5D682BF7"/>
    <w:rsid w:val="633D2419"/>
    <w:rsid w:val="67A2788C"/>
    <w:rsid w:val="6EFE32FF"/>
    <w:rsid w:val="73540D34"/>
    <w:rsid w:val="793E5696"/>
    <w:rsid w:val="7A9201AC"/>
    <w:rsid w:val="7D842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Words>
  <Characters>71</Characters>
  <Lines>1</Lines>
  <Paragraphs>1</Paragraphs>
  <TotalTime>73</TotalTime>
  <ScaleCrop>false</ScaleCrop>
  <LinksUpToDate>false</LinksUpToDate>
  <CharactersWithSpaces>82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2019-03-27T09:04:00Z</dcterms:created>
  <dc:creator>张 鑫</dc:creator>
  <cp:lastModifiedBy>歆叶</cp:lastModifiedBy>
  <dcterms:modified xsi:type="dcterms:W3CDTF">2020-02-11T04:38:54Z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