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Gonzalez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22,</w:t>
      </w:r>
      <w:r>
        <w:t xml:space="preserve"> </w:t>
      </w:r>
      <w:r>
        <w:t xml:space="preserve">2023</w:t>
      </w:r>
    </w:p>
    <w:bookmarkStart w:id="20" w:name="set-up"/>
    <w:p>
      <w:pPr>
        <w:pStyle w:val="Heading1"/>
      </w:pPr>
      <w:r>
        <w:t xml:space="preserve">Set-up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/Users/saragonzalez/Desktop/github/ENVS-193DS_homework-04_Gonzalez-Sara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(lterdatasampler)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(ggeffects)</w:t>
      </w:r>
    </w:p>
    <w:p>
      <w:pPr>
        <w:pStyle w:val="SourceCode"/>
      </w:pPr>
      <w:r>
        <w:rPr>
          <w:rStyle w:val="CommentTok"/>
        </w:rPr>
        <w:t xml:space="preserve"># organize using here package</w:t>
      </w:r>
      <w:r>
        <w:br/>
      </w:r>
      <w:r>
        <w:rPr>
          <w:rStyle w:val="NormalTok"/>
        </w:rPr>
        <w:t xml:space="preserve">fishes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"ntl6_v12.csv"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filter data based on what columns we need</w:t>
      </w:r>
      <w:r>
        <w:br/>
      </w:r>
      <w:r>
        <w:rPr>
          <w:rStyle w:val="NormalTok"/>
        </w:rPr>
        <w:t xml:space="preserve">perch_data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"YELLOWPERCH"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(year4, spname, length, weight))</w:t>
      </w:r>
    </w:p>
    <w:bookmarkEnd w:id="20"/>
    <w:bookmarkStart w:id="36" w:name="problem-1"/>
    <w:p>
      <w:pPr>
        <w:pStyle w:val="Heading1"/>
      </w:pPr>
      <w:r>
        <w:t xml:space="preserve">Problem 1</w:t>
      </w:r>
    </w:p>
    <w:bookmarkStart w:id="21" w:name="hypotheses"/>
    <w:p>
      <w:pPr>
        <w:pStyle w:val="Heading2"/>
      </w:pPr>
      <w:r>
        <w:t xml:space="preserve">Hypotheses</w:t>
      </w:r>
    </w:p>
    <w:p>
      <w:pPr>
        <w:numPr>
          <w:ilvl w:val="0"/>
          <w:numId w:val="1001"/>
        </w:numPr>
      </w:pPr>
      <w:r>
        <w:t xml:space="preserve">Mathematical Hypotheses</w:t>
      </w:r>
    </w:p>
    <w:p>
      <w:pPr>
        <w:numPr>
          <w:ilvl w:val="1"/>
          <w:numId w:val="1002"/>
        </w:numPr>
        <w:pStyle w:val="Compact"/>
      </w:pPr>
      <w:r>
        <w:t xml:space="preserve">Null: The predictor variable does not predict the response variable.</w:t>
      </w:r>
    </w:p>
    <w:p>
      <w:pPr>
        <w:numPr>
          <w:ilvl w:val="1"/>
          <w:numId w:val="1002"/>
        </w:numPr>
        <w:pStyle w:val="Compact"/>
      </w:pPr>
      <w:r>
        <w:t xml:space="preserve">Alternative: The predictor variable does predict the response variable.</w:t>
      </w:r>
    </w:p>
    <w:p>
      <w:pPr>
        <w:numPr>
          <w:ilvl w:val="0"/>
          <w:numId w:val="1000"/>
        </w:numPr>
      </w:pPr>
      <w:r>
        <w:t xml:space="preserve">Biological Hypotheses</w:t>
      </w:r>
    </w:p>
    <w:p>
      <w:pPr>
        <w:numPr>
          <w:ilvl w:val="1"/>
          <w:numId w:val="1003"/>
        </w:numPr>
        <w:pStyle w:val="Compact"/>
      </w:pPr>
      <w:r>
        <w:t xml:space="preserve">Null: Fish length does not significantly predict fish weight for trout perch.</w:t>
      </w:r>
    </w:p>
    <w:p>
      <w:pPr>
        <w:numPr>
          <w:ilvl w:val="1"/>
          <w:numId w:val="1003"/>
        </w:numPr>
        <w:pStyle w:val="Compact"/>
      </w:pPr>
      <w:r>
        <w:t xml:space="preserve">Alternative: Fish length significantly predicts fish weight for trout perch.</w:t>
      </w:r>
    </w:p>
    <w:bookmarkEnd w:id="21"/>
    <w:bookmarkStart w:id="25" w:name="missing-data"/>
    <w:p>
      <w:pPr>
        <w:pStyle w:val="Heading2"/>
      </w:pPr>
      <w:r>
        <w:t xml:space="preserve">Missing Data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(perch_data)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missing data may be relevant to the hypotheses because </w:t>
      </w:r>
      <w:r>
        <w:br/>
      </w:r>
      <w:r>
        <w:rPr>
          <w:rStyle w:val="StringTok"/>
        </w:rPr>
        <w:t xml:space="preserve">       there are no missing values for length, but a lot for weight."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added title and caption to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W4_files/figure-docx/missing-data-vi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NormalTok"/>
        </w:rPr>
        <w:t xml:space="preserve">perch_model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perch_data)</w:t>
      </w:r>
      <w:r>
        <w:br/>
      </w:r>
      <w:r>
        <w:rPr>
          <w:rStyle w:val="NormalTok"/>
        </w:rPr>
        <w:t xml:space="preserve">perch_model  </w:t>
      </w:r>
      <w:r>
        <w:rPr>
          <w:rStyle w:val="CommentTok"/>
        </w:rPr>
        <w:t xml:space="preserve"># y intercept and slope for fish length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length, data = perch_data)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length  </w:t>
      </w:r>
      <w:r>
        <w:br/>
      </w:r>
      <w:r>
        <w:rPr>
          <w:rStyle w:val="VerbatimChar"/>
        </w:rPr>
        <w:t xml:space="preserve">##    -65.5171       0.8287</w:t>
      </w:r>
    </w:p>
    <w:bookmarkEnd w:id="26"/>
    <w:bookmarkStart w:id="30" w:name="check-assumptions"/>
    <w:p>
      <w:pPr>
        <w:pStyle w:val="Heading2"/>
      </w:pPr>
      <w:r>
        <w:t xml:space="preserve">Check Assumptions</w:t>
      </w:r>
    </w:p>
    <w:p>
      <w:pPr>
        <w:pStyle w:val="SourceCode"/>
      </w:pPr>
      <w:r>
        <w:rPr>
          <w:rStyle w:val="CommentTok"/>
        </w:rPr>
        <w:t xml:space="preserve"># to display all four at once: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up 2 x 2 grid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(perch_model)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W4_files/figure-docx/checking-assumptions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The residual vs. fitted plot showcases the variance and tests for homoscedasticity. Since the residuals are relatively even and randomly distributed, I would say this meets the homoscedastic assumption.</w:t>
      </w:r>
      <w:r>
        <w:t xml:space="preserve"> </w:t>
      </w:r>
      <w:r>
        <w:t xml:space="preserve">The normal qq plot tests for normal distribution. Since it is for the most part on the dotted line, I think the data meets the normal distribution assumption.</w:t>
      </w:r>
      <w:r>
        <w:t xml:space="preserve"> </w:t>
      </w:r>
      <w:r>
        <w:t xml:space="preserve">The scale-location plot essentially says the same thing as Residuals vs Fitted, except using the square root of the standardized residuals. Again, the data looks randomly distributed, so I would say it is another way to show that the homoscedastic assumption is met.</w:t>
      </w:r>
      <w:r>
        <w:t xml:space="preserve"> </w:t>
      </w:r>
      <w:r>
        <w:t xml:space="preserve">The residuals vs leverage plot tells you if there are any influential outliers. There are no outliers outside the dotted line on the left side, I will say none of the outliers are influential towards the model estimates.</w:t>
      </w:r>
    </w:p>
    <w:bookmarkEnd w:id="30"/>
    <w:bookmarkStart w:id="35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8"/>
        </w:numPr>
        <w:pStyle w:val="Compact"/>
      </w:pPr>
      <w:r>
        <w:t xml:space="preserve">summarize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(perch_model)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length, data = perch_data)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-115.628  -18.496   -6.575   15.037  282.109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-65.517059   0.569359  -115.1   &lt;2e-16 ***</w:t>
      </w:r>
      <w:r>
        <w:br/>
      </w:r>
      <w:r>
        <w:rPr>
          <w:rStyle w:val="VerbatimChar"/>
        </w:rPr>
        <w:t xml:space="preserve">## length        0.828678   0.003731   222.1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25.69 on 12771 degrees of freedom</w:t>
      </w:r>
      <w:r>
        <w:br/>
      </w:r>
      <w:r>
        <w:rPr>
          <w:rStyle w:val="VerbatimChar"/>
        </w:rPr>
        <w:t xml:space="preserve">##   (47139 observations deleted due to missingness)</w:t>
      </w:r>
      <w:r>
        <w:br/>
      </w:r>
      <w:r>
        <w:rPr>
          <w:rStyle w:val="VerbatimChar"/>
        </w:rPr>
        <w:t xml:space="preserve">## Multiple R-squared:  0.7943, Adjusted R-squared:  0.7943 </w:t>
      </w:r>
      <w:r>
        <w:br/>
      </w:r>
      <w:r>
        <w:rPr>
          <w:rStyle w:val="VerbatimChar"/>
        </w:rPr>
        <w:t xml:space="preserve">## F-statistic: 4.933e+04 on 1 and 12771 DF,  p-value: &lt; 2.2e-16</w:t>
      </w:r>
    </w:p>
    <w:p>
      <w:pPr>
        <w:numPr>
          <w:ilvl w:val="0"/>
          <w:numId w:val="1009"/>
        </w:numPr>
        <w:pStyle w:val="Compact"/>
      </w:pPr>
      <w:r>
        <w:t xml:space="preserve">ANOVA table</w:t>
      </w:r>
    </w:p>
    <w:p>
      <w:pPr>
        <w:pStyle w:val="SourceCode"/>
      </w:pPr>
      <w:r>
        <w:rPr>
          <w:rStyle w:val="NormalTok"/>
        </w:rPr>
        <w:t xml:space="preserve">model_squares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(perch_model) </w:t>
      </w:r>
      <w:r>
        <w:rPr>
          <w:rStyle w:val="CommentTok"/>
        </w:rPr>
        <w:t xml:space="preserve"># use anova to make table</w:t>
      </w:r>
      <w:r>
        <w:br/>
      </w:r>
      <w:r>
        <w:rPr>
          <w:rStyle w:val="NormalTok"/>
        </w:rPr>
        <w:t xml:space="preserve">model_squares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weight</w:t>
      </w:r>
      <w:r>
        <w:br/>
      </w:r>
      <w:r>
        <w:rPr>
          <w:rStyle w:val="VerbatimChar"/>
        </w:rPr>
        <w:t xml:space="preserve">##              Df   Sum Sq  Mean Sq F value    Pr(&gt;F)    </w:t>
      </w:r>
      <w:r>
        <w:br/>
      </w:r>
      <w:r>
        <w:rPr>
          <w:rStyle w:val="VerbatimChar"/>
        </w:rPr>
        <w:t xml:space="preserve">## length        1 32560510 32560510   49328 &lt; 2.2e-16 ***</w:t>
      </w:r>
      <w:r>
        <w:br/>
      </w:r>
      <w:r>
        <w:rPr>
          <w:rStyle w:val="VerbatimChar"/>
        </w:rPr>
        <w:t xml:space="preserve">## Residuals 12771  8429850      660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model_squares_table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(model_squares)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Squares"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adding more informative titles</w:t>
      </w:r>
      <w:r>
        <w:br/>
      </w:r>
      <w:r>
        <w:rPr>
          <w:rStyle w:val="NormalTok"/>
        </w:rPr>
        <w:t xml:space="preserve">model_squares_table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32,560,510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32,560,509.9039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49,328.31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8,429,850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660.0775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numPr>
          <w:ilvl w:val="0"/>
          <w:numId w:val="1010"/>
        </w:numPr>
      </w:pPr>
      <w:r>
        <w:t xml:space="preserve">The ANOVA table relates to the information from the summary object in that it extract information from the summary table (p-value and degrees of freedom) and tells you relevant information about degrees of freedom, test statistic, p-value, R^2 as well as where the latter three came from.</w:t>
      </w:r>
    </w:p>
    <w:p>
      <w:pPr>
        <w:numPr>
          <w:ilvl w:val="0"/>
          <w:numId w:val="1010"/>
        </w:numPr>
      </w:pPr>
      <w:r>
        <w:t xml:space="preserve">Results Summary</w:t>
      </w:r>
      <w:r>
        <w:t xml:space="preserve"> </w:t>
      </w:r>
      <w:r>
        <w:t xml:space="preserve">We found that our model including length significantly predicted the weight of the perch (F(1, 12771) = 49,330, p &lt; 0.001, α = 0.05). With a 95% confidence interval, we found that for every unit increase in weight, there is a 0.83 ± 0.004 cm increase in length.</w:t>
      </w:r>
    </w:p>
    <w:p>
      <w:pPr>
        <w:numPr>
          <w:ilvl w:val="0"/>
          <w:numId w:val="1010"/>
        </w:numPr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(perch_model,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(predictions) </w:t>
      </w:r>
      <w:r>
        <w:rPr>
          <w:rStyle w:val="CommentTok"/>
        </w:rPr>
        <w:t xml:space="preserve"># terms corresponds to whatever predictor was in model</w:t>
      </w:r>
    </w:p>
    <w:p>
      <w:pPr>
        <w:pStyle w:val="SourceCode"/>
      </w:pPr>
      <w:r>
        <w:rPr>
          <w:rStyle w:val="NormalTok"/>
        </w:rPr>
        <w:t xml:space="preserve">plot_predictions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perch_data,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first plot underlying 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plotting model predictions from predictions object from ggeffects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Weight for Trout Perch at Different Lengths"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weights of trout perch at a given length from North Temperate Lakes LTER. Black points </w:t>
      </w:r>
      <w:r>
        <w:br/>
      </w:r>
      <w:r>
        <w:rPr>
          <w:rStyle w:val="StringTok"/>
        </w:rPr>
        <w:t xml:space="preserve">       represent fish weights at a particular length. Blue line represents the trend in which the data follows.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plot_predictions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W4_files/figure-docx/plotting-prediction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link to repo:</w:t>
      </w:r>
      <w:r>
        <w:t xml:space="preserve"> </w:t>
      </w:r>
      <w:hyperlink r:id="rId34">
        <w:r>
          <w:rPr>
            <w:rStyle w:val="Hyperlink"/>
          </w:rPr>
          <w:t xml:space="preserve">https://github.com/gnlsara/ENVS-193DS_homework-04_Gonzalez-Sara</w:t>
        </w:r>
      </w:hyperlink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hyperlink" Id="rId34" Target="https://github.com/gnlsara/ENVS-193DS_homework-04_Gonzalez-Sar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gnlsara/ENVS-193DS_homework-04_Gonzalez-Sar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Sara Gonzalez</dc:creator>
  <cp:keywords/>
  <dcterms:created xsi:type="dcterms:W3CDTF">2023-05-23T04:31:21Z</dcterms:created>
  <dcterms:modified xsi:type="dcterms:W3CDTF">2023-05-23T04:31:21Z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22, 2023</vt:lpwstr>
  </property>
  <property fmtid="{D5CDD505-2E9C-101B-9397-08002B2CF9AE}" pid="3" name="execute">
    <vt:lpwstr/>
  </property>
  <property fmtid="{D5CDD505-2E9C-101B-9397-08002B2CF9AE}" pid="4" name="output">
    <vt:lpwstr>word_document</vt:lpwstr>
  </property>
</Properties>
</file>