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ascii="Verdana" w:hAnsi="Verdana"/>
          <w:b/>
          <w:b/>
        </w:rPr>
      </w:pPr>
      <w:r>
        <w:rPr>
          <w:rFonts w:ascii="Verdana" w:hAnsi="Verdana"/>
          <w:b/>
        </w:rPr>
        <w:t>Completar y/o corregir de ser necesario los diagramas y codificar el sistema propuesto aplicando el patrón MVC.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ind w:firstLine="708"/>
        <w:jc w:val="both"/>
        <w:rPr>
          <w:rFonts w:ascii="Verdana" w:hAnsi="Verdana"/>
        </w:rPr>
      </w:pPr>
      <w:r>
        <w:rPr>
          <w:rFonts w:ascii="Verdana" w:hAnsi="Verdana"/>
        </w:rPr>
        <w:t>Una farmacia desea implementar un sistema de venta para sus medicamentos que cumpla con los siguientes requerimientos y especificaciones:</w:t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  <w:tab/>
        <w:t>La farmacia vende dos tipos de medicamentos. En general el sistema deberá administrar para ambos su nombre, descripción, composición de droga y precio base.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De Laboratorio: medicamentos producidos por laboratorios de renombre. A su precio base se le suma un 2% de recargo.</w:t>
      </w:r>
    </w:p>
    <w:p>
      <w:pPr>
        <w:pStyle w:val="Normal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Genéricos: medicamentos genéricos que especifican la droga que los componen. A su precio base se descuenta un 5% de descuento por regulación oficial.</w:t>
      </w:r>
    </w:p>
    <w:p>
      <w:pPr>
        <w:pStyle w:val="Normal"/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  <w:t>El sistema debe permitir:</w:t>
      </w:r>
    </w:p>
    <w:p>
      <w:pPr>
        <w:pStyle w:val="Normal"/>
        <w:ind w:left="708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• </w:t>
      </w:r>
      <w:r>
        <w:rPr>
          <w:rFonts w:ascii="Verdana" w:hAnsi="Verdana"/>
        </w:rPr>
        <w:t>Administrar el Alta de medicamentos de laboratorio</w:t>
      </w:r>
    </w:p>
    <w:p>
      <w:pPr>
        <w:pStyle w:val="Normal"/>
        <w:ind w:left="708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• </w:t>
      </w:r>
      <w:r>
        <w:rPr>
          <w:rFonts w:ascii="Verdana" w:hAnsi="Verdana"/>
        </w:rPr>
        <w:t>Administrar el Alta de medicamentos genéricos</w:t>
      </w:r>
    </w:p>
    <w:p>
      <w:pPr>
        <w:pStyle w:val="Normal"/>
        <w:ind w:left="708" w:hanging="0"/>
        <w:jc w:val="both"/>
        <w:rPr>
          <w:rFonts w:ascii="Verdana" w:hAnsi="Verdana"/>
        </w:rPr>
      </w:pPr>
      <w:r>
        <w:rPr>
          <w:rFonts w:ascii="Verdana" w:hAnsi="Verdana"/>
        </w:rPr>
        <w:t xml:space="preserve">• </w:t>
      </w:r>
      <w:r>
        <w:rPr>
          <w:rFonts w:ascii="Verdana" w:hAnsi="Verdana"/>
        </w:rPr>
        <w:t>Generar y registrar la venta de medicamentos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jc w:val="both"/>
        <w:rPr>
          <w:rFonts w:ascii="Verdana" w:hAnsi="Verdana"/>
        </w:rPr>
      </w:pPr>
      <w:r>
        <w:rPr>
          <w:rFonts w:ascii="Verdana" w:hAnsi="Verdana"/>
        </w:rPr>
        <w:t>Se pide: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ascii="Verdana" w:hAnsi="Verdana"/>
        </w:rPr>
        <w:t xml:space="preserve">En base al siguiente diagrama de clases y los diagramas de secuencia generar la aplicación que cumpla con las funcionalidades solicitadas en el enunciado. 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Completar el diagrama de clases y/o corregir el diagrama de clases.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Si lo considera necesario puede agrega</w:t>
      </w:r>
      <w:bookmarkStart w:id="0" w:name="_GoBack"/>
      <w:bookmarkEnd w:id="0"/>
      <w:r>
        <w:rPr>
          <w:rFonts w:ascii="Verdana" w:hAnsi="Verdana"/>
        </w:rPr>
        <w:t xml:space="preserve">r los métodos y/o atributos necesarios justificando </w:t>
      </w:r>
      <w:r>
        <w:rPr>
          <w:rFonts w:ascii="Verdana" w:hAnsi="Verdana"/>
          <w:b/>
          <w:i/>
        </w:rPr>
        <w:t>en todos los casos</w:t>
      </w:r>
      <w:r>
        <w:rPr>
          <w:rFonts w:ascii="Verdana" w:hAnsi="Verdana"/>
        </w:rPr>
        <w:t xml:space="preserve"> su utilización.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Realizar el diagrama de secuencia de Alta de medicamento de Laboratorio.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-1042035</wp:posOffset>
            </wp:positionH>
            <wp:positionV relativeFrom="paragraph">
              <wp:posOffset>216535</wp:posOffset>
            </wp:positionV>
            <wp:extent cx="7469505" cy="3375025"/>
            <wp:effectExtent l="0" t="0" r="0" b="0"/>
            <wp:wrapSquare wrapText="bothSides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-1033780</wp:posOffset>
            </wp:positionH>
            <wp:positionV relativeFrom="paragraph">
              <wp:posOffset>7620</wp:posOffset>
            </wp:positionV>
            <wp:extent cx="7470775" cy="5257800"/>
            <wp:effectExtent l="0" t="0" r="0" b="0"/>
            <wp:wrapSquare wrapText="bothSides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alibr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alibri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alibri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alibri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alibri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alibri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078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s-ES" w:val="es-ES" w:bidi="ar-SA"/>
    </w:rPr>
  </w:style>
  <w:style w:type="paragraph" w:styleId="Ttulo2">
    <w:name w:val="Heading 2"/>
    <w:basedOn w:val="Normal"/>
    <w:next w:val="Normal"/>
    <w:link w:val="Ttulo2Car"/>
    <w:qFormat/>
    <w:rsid w:val="00bf0787"/>
    <w:pPr>
      <w:keepNext w:val="true"/>
      <w:spacing w:before="240" w:after="60"/>
      <w:outlineLvl w:val="1"/>
    </w:pPr>
    <w:rPr>
      <w:rFonts w:ascii="Arial" w:hAnsi="Arial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bf0787"/>
    <w:rPr>
      <w:rFonts w:ascii="Arial" w:hAnsi="Arial" w:eastAsia="Times New Roman" w:cs="Times New Roman"/>
      <w:b/>
      <w:i/>
      <w:sz w:val="24"/>
      <w:szCs w:val="20"/>
      <w:lang w:eastAsia="es-ES"/>
    </w:rPr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cs="Calibri"/>
    </w:rPr>
  </w:style>
  <w:style w:type="character" w:styleId="ListLabel3">
    <w:name w:val="ListLabel 3"/>
    <w:qFormat/>
    <w:rPr>
      <w:rFonts w:cs="Calibri"/>
    </w:rPr>
  </w:style>
  <w:style w:type="character" w:styleId="ListLabel4">
    <w:name w:val="ListLabel 4"/>
    <w:qFormat/>
    <w:rPr>
      <w:rFonts w:cs="Calibri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alibri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rsid w:val="00bf078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LibreOffice/6.1.0.3$Windows_X86_64 LibreOffice_project/efb621ed25068d70781dc026f7e9c5187a4decd1</Application>
  <Pages>2</Pages>
  <Words>201</Words>
  <Characters>1088</Characters>
  <CharactersWithSpaces>1271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2016-08-01T00:31:00Z</dcterms:created>
  <dc:creator>Claudio Godio</dc:creator>
  <dc:description/>
  <dc:language>es-ES</dc:language>
  <cp:lastModifiedBy/>
  <dcterms:modified xsi:type="dcterms:W3CDTF">2018-08-25T21:18:08Z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