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54D8D" w14:textId="77777777" w:rsidR="00CF3297" w:rsidRDefault="00CF3297" w:rsidP="000B7185">
      <w:pPr>
        <w:jc w:val="center"/>
        <w:rPr>
          <w:sz w:val="28"/>
        </w:rPr>
      </w:pPr>
      <w:r>
        <w:rPr>
          <w:sz w:val="28"/>
        </w:rPr>
        <w:t>Introduction to Bayesian Data Analysis</w:t>
      </w:r>
    </w:p>
    <w:p w14:paraId="4A153227" w14:textId="6F9EB90D" w:rsidR="00B709F5" w:rsidRDefault="000B7185" w:rsidP="000B7185">
      <w:pPr>
        <w:jc w:val="center"/>
        <w:rPr>
          <w:sz w:val="28"/>
        </w:rPr>
      </w:pPr>
      <w:r w:rsidRPr="000B7185">
        <w:rPr>
          <w:rFonts w:hint="eastAsia"/>
          <w:sz w:val="28"/>
        </w:rPr>
        <w:t>Homework 1</w:t>
      </w:r>
    </w:p>
    <w:p w14:paraId="372E24C7" w14:textId="1DFA5877" w:rsidR="005A7D06" w:rsidRPr="005A7D06" w:rsidRDefault="005A7D06" w:rsidP="005A7D06">
      <w:pPr>
        <w:jc w:val="right"/>
      </w:pPr>
      <w:r w:rsidRPr="005A7D06">
        <w:rPr>
          <w:rFonts w:hint="eastAsia"/>
        </w:rPr>
        <w:t>104502518</w:t>
      </w:r>
      <w:r w:rsidRPr="005A7D06">
        <w:rPr>
          <w:rFonts w:hint="eastAsia"/>
        </w:rPr>
        <w:t>資工</w:t>
      </w:r>
      <w:r w:rsidRPr="005A7D06">
        <w:rPr>
          <w:rFonts w:hint="eastAsia"/>
        </w:rPr>
        <w:t>4A</w:t>
      </w:r>
      <w:r w:rsidRPr="005A7D06">
        <w:rPr>
          <w:rFonts w:hint="eastAsia"/>
        </w:rPr>
        <w:t>劉冠聲</w:t>
      </w:r>
    </w:p>
    <w:p w14:paraId="2A31E35A" w14:textId="71BF6EF0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</w:t>
      </w:r>
      <w:r w:rsidR="00502B94">
        <w:rPr>
          <w:rFonts w:hint="eastAsia"/>
        </w:rPr>
        <w:t>nment is due by midnight of 10/</w:t>
      </w:r>
      <w:r w:rsidR="00502B94">
        <w:t>1</w:t>
      </w:r>
      <w:r>
        <w:rPr>
          <w:rFonts w:hint="eastAsia"/>
        </w:rPr>
        <w:t xml:space="preserve">. </w:t>
      </w:r>
      <w:r w:rsidR="0050558A">
        <w:rPr>
          <w:rFonts w:hint="eastAsia"/>
        </w:rPr>
        <w:t>Please submit a hard copy of your homework to</w:t>
      </w:r>
      <w:r w:rsidR="0050558A">
        <w:t xml:space="preserve"> </w:t>
      </w:r>
      <w:r w:rsidR="0050558A">
        <w:rPr>
          <w:rFonts w:hint="eastAsia"/>
        </w:rPr>
        <w:t>工五館</w:t>
      </w:r>
      <w:r w:rsidR="0050558A">
        <w:t>B322</w:t>
      </w:r>
      <w:r w:rsidR="0050558A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10/</w:t>
      </w:r>
      <w:r w:rsidR="00502B94">
        <w:t>2</w:t>
      </w:r>
      <w:r>
        <w:rPr>
          <w:rFonts w:hint="eastAsia"/>
        </w:rPr>
        <w:t>. No submis</w:t>
      </w:r>
      <w:r w:rsidR="00FC1D64">
        <w:rPr>
          <w:rFonts w:hint="eastAsia"/>
        </w:rPr>
        <w:t>sion will be accepted after 10/</w:t>
      </w:r>
      <w:r w:rsidR="00502B94">
        <w:t>2</w:t>
      </w:r>
      <w:r>
        <w:rPr>
          <w:rFonts w:hint="eastAsia"/>
        </w:rPr>
        <w:t>.</w:t>
      </w:r>
    </w:p>
    <w:p w14:paraId="2CDA4DBB" w14:textId="66F815D7" w:rsidR="00F930C6" w:rsidRDefault="00F930C6" w:rsidP="000B7185"/>
    <w:p w14:paraId="7FEF3247" w14:textId="5A4D71BC" w:rsidR="005A18B2" w:rsidRDefault="005A18B2" w:rsidP="005A18B2">
      <w:pPr>
        <w:pStyle w:val="a4"/>
        <w:numPr>
          <w:ilvl w:val="0"/>
          <w:numId w:val="2"/>
        </w:numPr>
        <w:ind w:leftChars="0"/>
      </w:pPr>
      <w:r w:rsidRPr="005A18B2">
        <w:t xml:space="preserve">Consider Figure 2.6, p. 29, in </w:t>
      </w:r>
      <w:r>
        <w:t>textbook</w:t>
      </w:r>
      <w:r w:rsidRPr="005A18B2">
        <w:t>. Two of the data points fall above the vertical bars. Does this mean that the model does not describe the data well? Briefly explain your answer.</w:t>
      </w:r>
    </w:p>
    <w:p w14:paraId="681130A8" w14:textId="7869FF30" w:rsidR="00A73827" w:rsidRDefault="00A73827" w:rsidP="00A73827">
      <w:pPr>
        <w:pStyle w:val="a4"/>
        <w:ind w:leftChars="0" w:left="360"/>
      </w:pPr>
      <w:r>
        <w:rPr>
          <w:noProof/>
        </w:rPr>
        <w:drawing>
          <wp:inline distT="0" distB="0" distL="0" distR="0" wp14:anchorId="54D96346" wp14:editId="32C26340">
            <wp:extent cx="3648075" cy="3714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BB2B" w14:textId="1CA15D39" w:rsidR="00A9185B" w:rsidRPr="005A7D06" w:rsidRDefault="00A9185B" w:rsidP="00A9185B">
      <w:pPr>
        <w:rPr>
          <w:b/>
          <w:i/>
        </w:rPr>
      </w:pPr>
      <w:r w:rsidRPr="005A7D06">
        <w:rPr>
          <w:rFonts w:hint="eastAsia"/>
          <w:b/>
          <w:i/>
        </w:rPr>
        <w:t>ANS.</w:t>
      </w:r>
    </w:p>
    <w:p w14:paraId="21503BFF" w14:textId="1DC03992" w:rsidR="00E0246B" w:rsidRDefault="00E0246B" w:rsidP="00A73827">
      <w:pPr>
        <w:pStyle w:val="a4"/>
        <w:ind w:leftChars="0" w:left="360"/>
      </w:pPr>
      <w:r>
        <w:rPr>
          <w:rFonts w:hint="eastAsia"/>
        </w:rPr>
        <w:t>否，此模型已足夠用來推論身高體重成長比的資料分布。</w:t>
      </w:r>
    </w:p>
    <w:p w14:paraId="726D5A5F" w14:textId="769E8BC1" w:rsidR="00DE11DF" w:rsidRDefault="00E0246B" w:rsidP="00A73827">
      <w:pPr>
        <w:pStyle w:val="a4"/>
        <w:ind w:leftChars="0" w:left="360"/>
      </w:pPr>
      <w:r>
        <w:rPr>
          <w:rFonts w:hint="eastAsia"/>
        </w:rPr>
        <w:t>此模型由貝氏推論所得，在重複</w:t>
      </w:r>
      <w:r>
        <w:rPr>
          <w:rFonts w:hint="eastAsia"/>
        </w:rPr>
        <w:t>5</w:t>
      </w:r>
      <w:r>
        <w:rPr>
          <w:rFonts w:hint="eastAsia"/>
        </w:rPr>
        <w:t>個步驟後，可發現身高體重對應的資料分布已十分符合模型的線性趨勢，而體重的誤差範圍是由</w:t>
      </w:r>
      <w:r>
        <w:rPr>
          <w:rFonts w:hint="eastAsia"/>
        </w:rPr>
        <w:t>HDI</w:t>
      </w:r>
      <w:r>
        <w:rPr>
          <w:rFonts w:hint="eastAsia"/>
        </w:rPr>
        <w:t>所得，亦即有</w:t>
      </w:r>
      <w:r>
        <w:rPr>
          <w:rFonts w:hint="eastAsia"/>
        </w:rPr>
        <w:t>95%</w:t>
      </w:r>
      <w:r>
        <w:rPr>
          <w:rFonts w:hint="eastAsia"/>
        </w:rPr>
        <w:t>的資料在此模型範圍內，對於預測資料的身高體重已非常充足，若有在預測範圍外的資料，由於過於稀少，可視為例外資料，不須為此納入模型考量而過度設計。</w:t>
      </w:r>
    </w:p>
    <w:p w14:paraId="42E21724" w14:textId="6F16BF9B" w:rsidR="00E0246B" w:rsidRPr="00DE11DF" w:rsidRDefault="00DE11DF" w:rsidP="00DE11DF">
      <w:pPr>
        <w:widowControl/>
      </w:pPr>
      <w:r>
        <w:br w:type="page"/>
      </w:r>
    </w:p>
    <w:p w14:paraId="66A02DCA" w14:textId="6A7FBFB9" w:rsidR="008318D2" w:rsidRPr="005D33E6" w:rsidRDefault="00A9185B" w:rsidP="000B7185">
      <w:pPr>
        <w:pStyle w:val="a4"/>
        <w:numPr>
          <w:ilvl w:val="0"/>
          <w:numId w:val="2"/>
        </w:numPr>
        <w:ind w:leftChars="0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821E55" wp14:editId="563EBD4E">
            <wp:simplePos x="0" y="0"/>
            <wp:positionH relativeFrom="column">
              <wp:posOffset>5349240</wp:posOffset>
            </wp:positionH>
            <wp:positionV relativeFrom="paragraph">
              <wp:posOffset>114300</wp:posOffset>
            </wp:positionV>
            <wp:extent cx="1005840" cy="1005840"/>
            <wp:effectExtent l="0" t="0" r="3810" b="3810"/>
            <wp:wrapThrough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hrough>
            <wp:docPr id="1" name="圖片 1" descr="Macintosh HD:private:var:folders:73:g40fq8hs75vdbs2z3b708dpw0000gn:T:TemporaryItems: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73:g40fq8hs75vdbs2z3b708dpw0000gn:T:TemporaryItems: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8B2" w:rsidRPr="005A18B2">
        <w:rPr>
          <w:rFonts w:ascii="Calibri" w:hAnsi="Calibri"/>
        </w:rPr>
        <w:t xml:space="preserve">Consider the following Figure, where a circle is inscribed in a square. If a large amount of points </w:t>
      </w:r>
      <w:proofErr w:type="gramStart"/>
      <w:r w:rsidR="005A18B2" w:rsidRPr="005A18B2">
        <w:rPr>
          <w:rFonts w:ascii="Calibri" w:hAnsi="Calibri"/>
        </w:rPr>
        <w:t>are</w:t>
      </w:r>
      <w:proofErr w:type="gramEnd"/>
      <w:r w:rsidR="005A18B2" w:rsidRPr="005A18B2">
        <w:rPr>
          <w:rFonts w:ascii="Calibri" w:hAnsi="Calibri"/>
        </w:rPr>
        <w:t xml:space="preserve"> randomly generated in the square, the ratio of the points in the circle to all the points should be </w:t>
      </w:r>
      <w:r w:rsidR="005A18B2" w:rsidRPr="005A18B2">
        <w:rPr>
          <w:rFonts w:ascii="Calibri" w:hAnsi="Calibri" w:cs="Lucida Grande"/>
          <w:color w:val="000000"/>
        </w:rPr>
        <w:t>π/4</w:t>
      </w:r>
      <w:r w:rsidR="005A18B2">
        <w:rPr>
          <w:rFonts w:ascii="Calibri" w:hAnsi="Calibri" w:cs="Lucida Grande"/>
          <w:color w:val="000000"/>
        </w:rPr>
        <w:t>. Ple</w:t>
      </w:r>
      <w:bookmarkStart w:id="0" w:name="_GoBack"/>
      <w:bookmarkEnd w:id="0"/>
      <w:r w:rsidR="005A18B2">
        <w:rPr>
          <w:rFonts w:ascii="Calibri" w:hAnsi="Calibri" w:cs="Lucida Grande"/>
          <w:color w:val="000000"/>
        </w:rPr>
        <w:t>ase write a</w:t>
      </w:r>
      <w:r w:rsidR="00CB20B9">
        <w:rPr>
          <w:rFonts w:ascii="Calibri" w:hAnsi="Calibri" w:cs="Lucida Grande"/>
          <w:color w:val="000000"/>
        </w:rPr>
        <w:t>n</w:t>
      </w:r>
      <w:r w:rsidR="005A18B2">
        <w:rPr>
          <w:rFonts w:ascii="Calibri" w:hAnsi="Calibri" w:cs="Lucida Grande"/>
          <w:color w:val="000000"/>
        </w:rPr>
        <w:t xml:space="preserve"> R program to compute the value of </w:t>
      </w:r>
      <w:r w:rsidR="005A18B2" w:rsidRPr="005A18B2">
        <w:rPr>
          <w:rFonts w:ascii="Calibri" w:hAnsi="Calibri" w:cs="Lucida Grande"/>
          <w:color w:val="000000"/>
        </w:rPr>
        <w:t>π</w:t>
      </w:r>
      <w:r w:rsidR="00CB20B9">
        <w:rPr>
          <w:rFonts w:ascii="Calibri" w:hAnsi="Calibri" w:cs="Lucida Grande"/>
          <w:color w:val="000000"/>
        </w:rPr>
        <w:t xml:space="preserve"> based on this idea</w:t>
      </w:r>
      <w:r w:rsidR="005A18B2">
        <w:rPr>
          <w:rFonts w:ascii="Calibri" w:hAnsi="Calibri" w:cs="Lucida Grande"/>
          <w:color w:val="000000"/>
        </w:rPr>
        <w:t xml:space="preserve">. You can set the total number of points to be </w:t>
      </w:r>
      <w:r w:rsidR="005D33E6">
        <w:rPr>
          <w:rFonts w:ascii="Calibri" w:hAnsi="Calibri" w:cs="Lucida Grande"/>
          <w:color w:val="000000"/>
        </w:rPr>
        <w:t>10</w:t>
      </w:r>
      <w:r w:rsidR="008C6536">
        <w:rPr>
          <w:rFonts w:ascii="Calibri" w:hAnsi="Calibri" w:cs="Lucida Grande"/>
          <w:color w:val="000000"/>
          <w:vertAlign w:val="superscript"/>
        </w:rPr>
        <w:t>3</w:t>
      </w:r>
      <w:r w:rsidR="005D33E6">
        <w:rPr>
          <w:rFonts w:ascii="Calibri" w:hAnsi="Calibri" w:cs="Lucida Grande"/>
          <w:color w:val="000000"/>
        </w:rPr>
        <w:t xml:space="preserve">, </w:t>
      </w:r>
      <w:r w:rsidR="005A18B2">
        <w:rPr>
          <w:rFonts w:ascii="Calibri" w:hAnsi="Calibri" w:cs="Lucida Grande"/>
          <w:color w:val="000000"/>
        </w:rPr>
        <w:t>10</w:t>
      </w:r>
      <w:r w:rsidR="008C6536">
        <w:rPr>
          <w:rFonts w:ascii="Calibri" w:hAnsi="Calibri" w:cs="Lucida Grande"/>
          <w:color w:val="000000"/>
          <w:vertAlign w:val="superscript"/>
        </w:rPr>
        <w:t>4</w:t>
      </w:r>
      <w:r w:rsidR="005A18B2">
        <w:rPr>
          <w:rFonts w:ascii="Calibri" w:hAnsi="Calibri" w:cs="Lucida Grande"/>
          <w:color w:val="000000"/>
        </w:rPr>
        <w:t xml:space="preserve">, </w:t>
      </w:r>
      <w:r w:rsidR="005D33E6">
        <w:rPr>
          <w:rFonts w:ascii="Calibri" w:hAnsi="Calibri" w:cs="Lucida Grande"/>
          <w:color w:val="000000"/>
        </w:rPr>
        <w:t>10</w:t>
      </w:r>
      <w:r w:rsidR="008C6536">
        <w:rPr>
          <w:rFonts w:ascii="Calibri" w:hAnsi="Calibri" w:cs="Lucida Grande"/>
          <w:color w:val="000000"/>
          <w:vertAlign w:val="superscript"/>
        </w:rPr>
        <w:t>5</w:t>
      </w:r>
      <w:r w:rsidR="005D33E6">
        <w:rPr>
          <w:rFonts w:ascii="Calibri" w:hAnsi="Calibri" w:cs="Lucida Grande"/>
          <w:color w:val="000000"/>
        </w:rPr>
        <w:t xml:space="preserve">, </w:t>
      </w:r>
      <w:r w:rsidR="008C6536">
        <w:rPr>
          <w:rFonts w:ascii="Calibri" w:hAnsi="Calibri" w:cs="Lucida Grande"/>
          <w:color w:val="000000"/>
        </w:rPr>
        <w:t xml:space="preserve">and </w:t>
      </w:r>
      <w:r w:rsidR="005D33E6">
        <w:rPr>
          <w:rFonts w:ascii="Calibri" w:hAnsi="Calibri" w:cs="Lucida Grande"/>
          <w:color w:val="000000"/>
        </w:rPr>
        <w:t>10</w:t>
      </w:r>
      <w:r w:rsidR="008C6536">
        <w:rPr>
          <w:rFonts w:ascii="Calibri" w:hAnsi="Calibri" w:cs="Lucida Grande"/>
          <w:color w:val="000000"/>
          <w:vertAlign w:val="superscript"/>
        </w:rPr>
        <w:t>6</w:t>
      </w:r>
      <w:r w:rsidR="005D33E6">
        <w:rPr>
          <w:rFonts w:ascii="Calibri" w:hAnsi="Calibri" w:cs="Lucida Grande"/>
          <w:color w:val="000000"/>
        </w:rPr>
        <w:t xml:space="preserve"> to compute </w:t>
      </w:r>
      <w:r w:rsidR="005D33E6" w:rsidRPr="005A18B2">
        <w:rPr>
          <w:rFonts w:ascii="Calibri" w:hAnsi="Calibri" w:cs="Lucida Grande"/>
          <w:color w:val="000000"/>
        </w:rPr>
        <w:t>π</w:t>
      </w:r>
      <w:r w:rsidR="005D33E6">
        <w:rPr>
          <w:rFonts w:ascii="Calibri" w:hAnsi="Calibri" w:cs="Lucida Grande"/>
          <w:color w:val="000000"/>
        </w:rPr>
        <w:t xml:space="preserve">, and draw a figure using the exponent of 10 as x value and the estimated </w:t>
      </w:r>
      <w:r w:rsidR="005D33E6" w:rsidRPr="005A18B2">
        <w:rPr>
          <w:rFonts w:ascii="Calibri" w:hAnsi="Calibri" w:cs="Lucida Grande"/>
          <w:color w:val="000000"/>
        </w:rPr>
        <w:t>π</w:t>
      </w:r>
      <w:r w:rsidR="005D33E6">
        <w:rPr>
          <w:rFonts w:ascii="Calibri" w:hAnsi="Calibri" w:cs="Lucida Grande"/>
          <w:color w:val="000000"/>
        </w:rPr>
        <w:t xml:space="preserve"> as y value.</w:t>
      </w:r>
    </w:p>
    <w:p w14:paraId="6A937814" w14:textId="087E0F08" w:rsidR="005D33E6" w:rsidRPr="00A9185B" w:rsidRDefault="00A9185B" w:rsidP="00A9185B">
      <w:pPr>
        <w:rPr>
          <w:rFonts w:ascii="Calibri" w:hAnsi="Calibri"/>
        </w:rPr>
      </w:pPr>
      <w:r w:rsidRPr="005A7D06">
        <w:rPr>
          <w:rFonts w:ascii="Calibri" w:hAnsi="Calibri" w:hint="eastAsia"/>
          <w:b/>
          <w:i/>
        </w:rPr>
        <w:t>ANS.</w:t>
      </w:r>
      <w:r w:rsidR="005A7D06">
        <w:rPr>
          <w:rFonts w:ascii="Calibri" w:hAnsi="Calibri"/>
        </w:rPr>
        <w:pict w14:anchorId="4F6CB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4pt">
            <v:imagedata r:id="rId7" o:title="1"/>
          </v:shape>
        </w:pict>
      </w:r>
      <w:r w:rsidR="005A7D06">
        <w:rPr>
          <w:rFonts w:ascii="Calibri" w:hAnsi="Calibri"/>
        </w:rPr>
        <w:pict w14:anchorId="00BFB4F7">
          <v:shape id="_x0000_i1026" type="#_x0000_t75" style="width:415.8pt;height:310.8pt">
            <v:imagedata r:id="rId8" o:title="2"/>
          </v:shape>
        </w:pict>
      </w:r>
    </w:p>
    <w:sectPr w:rsidR="005D33E6" w:rsidRPr="00A91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43931"/>
    <w:multiLevelType w:val="hybridMultilevel"/>
    <w:tmpl w:val="E82EDCEC"/>
    <w:lvl w:ilvl="0" w:tplc="498E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13078E"/>
    <w:multiLevelType w:val="hybridMultilevel"/>
    <w:tmpl w:val="EAD6A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85"/>
    <w:rsid w:val="000157F2"/>
    <w:rsid w:val="00056573"/>
    <w:rsid w:val="000B7185"/>
    <w:rsid w:val="001C7956"/>
    <w:rsid w:val="003B5989"/>
    <w:rsid w:val="00502B94"/>
    <w:rsid w:val="0050558A"/>
    <w:rsid w:val="005A18B2"/>
    <w:rsid w:val="005A7D06"/>
    <w:rsid w:val="005D33E6"/>
    <w:rsid w:val="008318D2"/>
    <w:rsid w:val="008C6536"/>
    <w:rsid w:val="008D24A5"/>
    <w:rsid w:val="009E7591"/>
    <w:rsid w:val="00A73827"/>
    <w:rsid w:val="00A9185B"/>
    <w:rsid w:val="00B709F5"/>
    <w:rsid w:val="00BD7F03"/>
    <w:rsid w:val="00C55936"/>
    <w:rsid w:val="00CB20B9"/>
    <w:rsid w:val="00CF3297"/>
    <w:rsid w:val="00DE11DF"/>
    <w:rsid w:val="00E0246B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258BD693-BDCE-A04F-BAAD-FB4F76C7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8B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CB20B9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B20B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Windows 使用者</cp:lastModifiedBy>
  <cp:revision>9</cp:revision>
  <dcterms:created xsi:type="dcterms:W3CDTF">2018-09-20T13:30:00Z</dcterms:created>
  <dcterms:modified xsi:type="dcterms:W3CDTF">2018-09-26T09:07:00Z</dcterms:modified>
</cp:coreProperties>
</file>