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68834474" w:displacedByCustomXml="next"/>
    <w:sdt>
      <w:sdtPr>
        <w:rPr>
          <w:lang w:val="da-DK"/>
        </w:rPr>
        <w:alias w:val="Title"/>
        <w:id w:val="38042342"/>
        <w:placeholder>
          <w:docPart w:val="824B42BDA28049B3A76C4CB70DDF13A2"/>
        </w:placeholder>
        <w:dataBinding w:prefixMappings="xmlns:ns0='http://purl.org/dc/elements/1.1/' xmlns:ns1='http://schemas.openxmlformats.org/package/2006/metadata/core-properties' " w:xpath="/ns1:coreProperties[1]/ns0:title[1]" w:storeItemID="{6C3C8BC8-F283-45AE-878A-BAB7291924A1}"/>
        <w:text/>
      </w:sdtPr>
      <w:sdtContent>
        <w:p w:rsidR="001228D9" w:rsidRDefault="008D05B5" w:rsidP="001228D9">
          <w:pPr>
            <w:pStyle w:val="Title"/>
            <w:rPr>
              <w:lang w:val="da-DK"/>
            </w:rPr>
          </w:pPr>
          <w:r>
            <w:rPr>
              <w:color w:val="auto"/>
              <w:lang w:val="da-DK"/>
            </w:rPr>
            <w:t>Brugervejledning</w:t>
          </w:r>
        </w:p>
      </w:sdtContent>
    </w:sdt>
    <w:p w:rsidR="001228D9" w:rsidRPr="008D05B5" w:rsidRDefault="001228D9" w:rsidP="008D05B5">
      <w:pPr>
        <w:pStyle w:val="Heading1"/>
      </w:pPr>
      <w:bookmarkStart w:id="1" w:name="_Toc168836423"/>
      <w:r w:rsidRPr="008D05B5">
        <w:t>Formalia</w:t>
      </w:r>
      <w:bookmarkEnd w:id="0"/>
      <w:bookmarkEnd w:id="1"/>
    </w:p>
    <w:p w:rsidR="001228D9" w:rsidRPr="001228D9" w:rsidRDefault="001228D9" w:rsidP="001228D9">
      <w:pPr>
        <w:tabs>
          <w:tab w:val="left" w:pos="1418"/>
        </w:tabs>
        <w:spacing w:after="0" w:line="240" w:lineRule="auto"/>
        <w:rPr>
          <w:rFonts w:cs="Arial"/>
          <w:lang w:val="da-DK"/>
        </w:rPr>
      </w:pPr>
      <w:r w:rsidRPr="001228D9">
        <w:rPr>
          <w:rFonts w:cs="Arial"/>
          <w:b/>
          <w:lang w:val="da-DK"/>
        </w:rPr>
        <w:t>Projekttitel:</w:t>
      </w:r>
      <w:r w:rsidRPr="001228D9">
        <w:rPr>
          <w:rFonts w:cs="Arial"/>
          <w:b/>
          <w:lang w:val="da-DK"/>
        </w:rPr>
        <w:tab/>
      </w:r>
      <w:r w:rsidRPr="001228D9">
        <w:rPr>
          <w:rFonts w:cs="Arial"/>
          <w:lang w:val="da-DK"/>
        </w:rPr>
        <w:t>Sudoku til undervisningsbrug</w:t>
      </w:r>
    </w:p>
    <w:p w:rsidR="001228D9" w:rsidRPr="001228D9" w:rsidRDefault="001228D9" w:rsidP="001228D9">
      <w:pPr>
        <w:tabs>
          <w:tab w:val="left" w:pos="1418"/>
        </w:tabs>
        <w:spacing w:after="0" w:line="240" w:lineRule="auto"/>
        <w:ind w:left="1418" w:hanging="1418"/>
        <w:rPr>
          <w:rFonts w:cs="Arial"/>
          <w:lang w:val="da-DK"/>
        </w:rPr>
      </w:pPr>
      <w:r w:rsidRPr="001228D9">
        <w:rPr>
          <w:rFonts w:cs="Arial"/>
          <w:b/>
          <w:lang w:val="da-DK"/>
        </w:rPr>
        <w:t>Gruppenr.:</w:t>
      </w:r>
      <w:r w:rsidRPr="001228D9">
        <w:rPr>
          <w:rFonts w:cs="Arial"/>
          <w:lang w:val="da-DK"/>
        </w:rPr>
        <w:tab/>
        <w:t>4</w:t>
      </w:r>
    </w:p>
    <w:p w:rsidR="001228D9" w:rsidRPr="001228D9" w:rsidRDefault="001228D9" w:rsidP="001228D9">
      <w:pPr>
        <w:tabs>
          <w:tab w:val="left" w:pos="1418"/>
        </w:tabs>
        <w:spacing w:after="0" w:line="240" w:lineRule="auto"/>
        <w:ind w:left="1418" w:hanging="1418"/>
        <w:rPr>
          <w:rFonts w:cs="Arial"/>
          <w:lang w:val="da-DK"/>
        </w:rPr>
      </w:pPr>
      <w:r w:rsidRPr="001228D9">
        <w:rPr>
          <w:rFonts w:cs="Arial"/>
          <w:b/>
          <w:lang w:val="da-DK"/>
        </w:rPr>
        <w:t>Deltagere:</w:t>
      </w:r>
      <w:r w:rsidRPr="001228D9">
        <w:rPr>
          <w:rFonts w:cs="Arial"/>
          <w:b/>
          <w:lang w:val="da-DK"/>
        </w:rPr>
        <w:tab/>
      </w:r>
      <w:r w:rsidRPr="001228D9">
        <w:rPr>
          <w:rFonts w:cs="Arial"/>
          <w:lang w:val="da-DK"/>
        </w:rPr>
        <w:t>Studerende: Emil Erik Hansen, Julian Møller, Klaes Bo Rasmussen, Steen Nordsmark Pedersen.</w:t>
      </w:r>
      <w:r w:rsidRPr="001228D9">
        <w:rPr>
          <w:rFonts w:cs="Arial"/>
          <w:lang w:val="da-DK"/>
        </w:rPr>
        <w:br/>
        <w:t>Instruktor: Dennis Franck.</w:t>
      </w:r>
      <w:r w:rsidRPr="001228D9">
        <w:rPr>
          <w:rFonts w:cs="Arial"/>
          <w:lang w:val="da-DK"/>
        </w:rPr>
        <w:br/>
        <w:t>Lærer: Georg Strøm.</w:t>
      </w:r>
    </w:p>
    <w:p w:rsidR="001228D9" w:rsidRPr="001228D9" w:rsidRDefault="001228D9" w:rsidP="001228D9">
      <w:pPr>
        <w:tabs>
          <w:tab w:val="left" w:pos="1418"/>
        </w:tabs>
        <w:spacing w:after="0" w:line="240" w:lineRule="auto"/>
        <w:ind w:left="1418" w:hanging="1418"/>
        <w:rPr>
          <w:rFonts w:cs="Arial"/>
          <w:lang w:val="da-DK"/>
        </w:rPr>
      </w:pPr>
      <w:r w:rsidRPr="001228D9">
        <w:rPr>
          <w:rFonts w:cs="Arial"/>
          <w:b/>
          <w:lang w:val="da-DK"/>
        </w:rPr>
        <w:t>Baggrund:</w:t>
      </w:r>
      <w:r w:rsidRPr="001228D9">
        <w:rPr>
          <w:rFonts w:cs="Arial"/>
          <w:b/>
          <w:lang w:val="da-DK"/>
        </w:rPr>
        <w:tab/>
      </w:r>
      <w:r w:rsidRPr="001228D9">
        <w:rPr>
          <w:rFonts w:cs="Arial"/>
          <w:lang w:val="da-DK"/>
        </w:rPr>
        <w:t>Der er blevet bedt om et Sudoku-program, der kan assistere i undervisningen i matematik i 1.-3. klasse. Programmet skal indeholde en Sudokugenerator samt en grænseflade der viser de genererede Sudokuer samt kan bruges til at løse dem.</w:t>
      </w:r>
    </w:p>
    <w:p w:rsidR="001228D9" w:rsidRDefault="001228D9" w:rsidP="001228D9">
      <w:pPr>
        <w:tabs>
          <w:tab w:val="left" w:pos="1418"/>
        </w:tabs>
        <w:spacing w:after="0" w:line="240" w:lineRule="auto"/>
        <w:ind w:left="1418" w:hanging="1418"/>
        <w:rPr>
          <w:rFonts w:asciiTheme="majorHAnsi" w:eastAsiaTheme="majorEastAsia" w:hAnsiTheme="majorHAnsi" w:cstheme="majorBidi"/>
          <w:b/>
          <w:bCs/>
          <w:color w:val="0B5294" w:themeColor="accent1" w:themeShade="BF"/>
          <w:sz w:val="28"/>
          <w:szCs w:val="28"/>
          <w:lang w:val="da-DK"/>
        </w:rPr>
      </w:pPr>
      <w:r w:rsidRPr="001228D9">
        <w:rPr>
          <w:rFonts w:cs="Arial"/>
          <w:b/>
          <w:lang w:val="da-DK"/>
        </w:rPr>
        <w:t>Formål:</w:t>
      </w:r>
      <w:r w:rsidRPr="001228D9">
        <w:rPr>
          <w:rFonts w:cs="Arial"/>
          <w:b/>
          <w:lang w:val="da-DK"/>
        </w:rPr>
        <w:tab/>
      </w:r>
      <w:r w:rsidRPr="001228D9">
        <w:rPr>
          <w:rFonts w:cs="Arial"/>
          <w:lang w:val="da-DK"/>
        </w:rPr>
        <w:t>At lave et Sudoku-program, der er let at bruge for børn samt kan assistere dem ved løsning af opgaverne, så det kan gøres lettere (og forhåbentlig sjovere) for børnene i de mindre folkeskoleklasser at lave deres lektier til matematikundervisningen. Desuden kan det gøre arbejdet med und</w:t>
      </w:r>
      <w:r>
        <w:rPr>
          <w:rFonts w:cs="Arial"/>
          <w:lang w:val="da-DK"/>
        </w:rPr>
        <w:t>ervisningen lettere for læreren.</w:t>
      </w:r>
    </w:p>
    <w:p w:rsidR="001228D9" w:rsidRDefault="001228D9">
      <w:pPr>
        <w:rPr>
          <w:lang w:val="da-DK"/>
        </w:rPr>
      </w:pPr>
    </w:p>
    <w:sdt>
      <w:sdtPr>
        <w:rPr>
          <w:rFonts w:asciiTheme="minorHAnsi" w:eastAsiaTheme="minorHAnsi" w:hAnsiTheme="minorHAnsi" w:cstheme="minorBidi"/>
          <w:b w:val="0"/>
          <w:bCs w:val="0"/>
          <w:color w:val="auto"/>
          <w:sz w:val="22"/>
          <w:szCs w:val="22"/>
          <w:lang w:val="en-US"/>
        </w:rPr>
        <w:id w:val="38042365"/>
        <w:docPartObj>
          <w:docPartGallery w:val="Table of Contents"/>
          <w:docPartUnique/>
        </w:docPartObj>
      </w:sdtPr>
      <w:sdtContent>
        <w:bookmarkStart w:id="2" w:name="_Toc168836424" w:displacedByCustomXml="prev"/>
        <w:p w:rsidR="001228D9" w:rsidRDefault="008D05B5" w:rsidP="008D05B5">
          <w:pPr>
            <w:pStyle w:val="Heading1"/>
          </w:pPr>
          <w:r w:rsidRPr="006579F6">
            <w:rPr>
              <w:rStyle w:val="Heading1Char"/>
              <w:b/>
            </w:rPr>
            <w:t>Indholdsfortegnelse</w:t>
          </w:r>
          <w:bookmarkEnd w:id="2"/>
        </w:p>
        <w:p w:rsidR="008D05B5" w:rsidRDefault="0018448B">
          <w:pPr>
            <w:pStyle w:val="TOC1"/>
            <w:rPr>
              <w:rFonts w:eastAsiaTheme="minorEastAsia"/>
              <w:noProof/>
              <w:lang w:val="da-DK" w:eastAsia="da-DK"/>
            </w:rPr>
          </w:pPr>
          <w:r>
            <w:fldChar w:fldCharType="begin"/>
          </w:r>
          <w:r w:rsidR="001228D9">
            <w:instrText xml:space="preserve"> TOC \o "1-3" \h \z \u </w:instrText>
          </w:r>
          <w:r>
            <w:fldChar w:fldCharType="separate"/>
          </w:r>
          <w:hyperlink w:anchor="_Toc168836423" w:history="1">
            <w:r w:rsidR="008D05B5" w:rsidRPr="00D178CE">
              <w:rPr>
                <w:rStyle w:val="Hyperlink"/>
                <w:noProof/>
              </w:rPr>
              <w:t>1.</w:t>
            </w:r>
            <w:r w:rsidR="008D05B5">
              <w:rPr>
                <w:rFonts w:eastAsiaTheme="minorEastAsia"/>
                <w:noProof/>
                <w:lang w:val="da-DK" w:eastAsia="da-DK"/>
              </w:rPr>
              <w:tab/>
            </w:r>
            <w:r w:rsidR="008D05B5" w:rsidRPr="00D178CE">
              <w:rPr>
                <w:rStyle w:val="Hyperlink"/>
                <w:noProof/>
              </w:rPr>
              <w:t>Formalia</w:t>
            </w:r>
            <w:r w:rsidR="008D05B5">
              <w:rPr>
                <w:noProof/>
                <w:webHidden/>
              </w:rPr>
              <w:tab/>
            </w:r>
            <w:r>
              <w:rPr>
                <w:noProof/>
                <w:webHidden/>
              </w:rPr>
              <w:fldChar w:fldCharType="begin"/>
            </w:r>
            <w:r w:rsidR="008D05B5">
              <w:rPr>
                <w:noProof/>
                <w:webHidden/>
              </w:rPr>
              <w:instrText xml:space="preserve"> PAGEREF _Toc168836423 \h </w:instrText>
            </w:r>
            <w:r>
              <w:rPr>
                <w:noProof/>
                <w:webHidden/>
              </w:rPr>
            </w:r>
            <w:r>
              <w:rPr>
                <w:noProof/>
                <w:webHidden/>
              </w:rPr>
              <w:fldChar w:fldCharType="separate"/>
            </w:r>
            <w:r w:rsidR="008D05B5">
              <w:rPr>
                <w:noProof/>
                <w:webHidden/>
              </w:rPr>
              <w:t>1</w:t>
            </w:r>
            <w:r>
              <w:rPr>
                <w:noProof/>
                <w:webHidden/>
              </w:rPr>
              <w:fldChar w:fldCharType="end"/>
            </w:r>
          </w:hyperlink>
        </w:p>
        <w:p w:rsidR="008D05B5" w:rsidRDefault="0018448B">
          <w:pPr>
            <w:pStyle w:val="TOC1"/>
            <w:rPr>
              <w:rFonts w:eastAsiaTheme="minorEastAsia"/>
              <w:noProof/>
              <w:lang w:val="da-DK" w:eastAsia="da-DK"/>
            </w:rPr>
          </w:pPr>
          <w:hyperlink w:anchor="_Toc168836424" w:history="1">
            <w:r w:rsidR="008D05B5" w:rsidRPr="00D178CE">
              <w:rPr>
                <w:rStyle w:val="Hyperlink"/>
                <w:noProof/>
              </w:rPr>
              <w:t>2.</w:t>
            </w:r>
            <w:r w:rsidR="008D05B5">
              <w:rPr>
                <w:rFonts w:eastAsiaTheme="minorEastAsia"/>
                <w:noProof/>
                <w:lang w:val="da-DK" w:eastAsia="da-DK"/>
              </w:rPr>
              <w:tab/>
            </w:r>
            <w:r w:rsidR="008D05B5" w:rsidRPr="00D178CE">
              <w:rPr>
                <w:rStyle w:val="Hyperlink"/>
                <w:noProof/>
              </w:rPr>
              <w:t>Indholdsfortegnelse</w:t>
            </w:r>
            <w:r w:rsidR="008D05B5">
              <w:rPr>
                <w:noProof/>
                <w:webHidden/>
              </w:rPr>
              <w:tab/>
            </w:r>
            <w:r>
              <w:rPr>
                <w:noProof/>
                <w:webHidden/>
              </w:rPr>
              <w:fldChar w:fldCharType="begin"/>
            </w:r>
            <w:r w:rsidR="008D05B5">
              <w:rPr>
                <w:noProof/>
                <w:webHidden/>
              </w:rPr>
              <w:instrText xml:space="preserve"> PAGEREF _Toc168836424 \h </w:instrText>
            </w:r>
            <w:r>
              <w:rPr>
                <w:noProof/>
                <w:webHidden/>
              </w:rPr>
            </w:r>
            <w:r>
              <w:rPr>
                <w:noProof/>
                <w:webHidden/>
              </w:rPr>
              <w:fldChar w:fldCharType="separate"/>
            </w:r>
            <w:r w:rsidR="008D05B5">
              <w:rPr>
                <w:noProof/>
                <w:webHidden/>
              </w:rPr>
              <w:t>1</w:t>
            </w:r>
            <w:r>
              <w:rPr>
                <w:noProof/>
                <w:webHidden/>
              </w:rPr>
              <w:fldChar w:fldCharType="end"/>
            </w:r>
          </w:hyperlink>
        </w:p>
        <w:p w:rsidR="008D05B5" w:rsidRDefault="0018448B">
          <w:pPr>
            <w:pStyle w:val="TOC1"/>
            <w:rPr>
              <w:rFonts w:eastAsiaTheme="minorEastAsia"/>
              <w:noProof/>
              <w:lang w:val="da-DK" w:eastAsia="da-DK"/>
            </w:rPr>
          </w:pPr>
          <w:hyperlink w:anchor="_Toc168836425" w:history="1">
            <w:r w:rsidR="008D05B5" w:rsidRPr="00D178CE">
              <w:rPr>
                <w:rStyle w:val="Hyperlink"/>
                <w:noProof/>
              </w:rPr>
              <w:t>3.</w:t>
            </w:r>
            <w:r w:rsidR="008D05B5">
              <w:rPr>
                <w:rFonts w:eastAsiaTheme="minorEastAsia"/>
                <w:noProof/>
                <w:lang w:val="da-DK" w:eastAsia="da-DK"/>
              </w:rPr>
              <w:tab/>
            </w:r>
            <w:r w:rsidR="008D05B5" w:rsidRPr="00D178CE">
              <w:rPr>
                <w:rStyle w:val="Hyperlink"/>
                <w:noProof/>
              </w:rPr>
              <w:t>Brugervejledning til Sudokuspillet</w:t>
            </w:r>
            <w:r w:rsidR="008D05B5">
              <w:rPr>
                <w:noProof/>
                <w:webHidden/>
              </w:rPr>
              <w:tab/>
            </w:r>
            <w:r>
              <w:rPr>
                <w:noProof/>
                <w:webHidden/>
              </w:rPr>
              <w:fldChar w:fldCharType="begin"/>
            </w:r>
            <w:r w:rsidR="008D05B5">
              <w:rPr>
                <w:noProof/>
                <w:webHidden/>
              </w:rPr>
              <w:instrText xml:space="preserve"> PAGEREF _Toc168836425 \h </w:instrText>
            </w:r>
            <w:r>
              <w:rPr>
                <w:noProof/>
                <w:webHidden/>
              </w:rPr>
            </w:r>
            <w:r>
              <w:rPr>
                <w:noProof/>
                <w:webHidden/>
              </w:rPr>
              <w:fldChar w:fldCharType="separate"/>
            </w:r>
            <w:r w:rsidR="008D05B5">
              <w:rPr>
                <w:noProof/>
                <w:webHidden/>
              </w:rPr>
              <w:t>2</w:t>
            </w:r>
            <w:r>
              <w:rPr>
                <w:noProof/>
                <w:webHidden/>
              </w:rPr>
              <w:fldChar w:fldCharType="end"/>
            </w:r>
          </w:hyperlink>
        </w:p>
        <w:p w:rsidR="001228D9" w:rsidRDefault="0018448B">
          <w:r>
            <w:fldChar w:fldCharType="end"/>
          </w:r>
        </w:p>
      </w:sdtContent>
    </w:sdt>
    <w:p w:rsidR="001228D9" w:rsidRDefault="001228D9">
      <w:pPr>
        <w:rPr>
          <w:rFonts w:asciiTheme="majorHAnsi" w:eastAsiaTheme="majorEastAsia" w:hAnsiTheme="majorHAnsi" w:cstheme="majorBidi"/>
          <w:b/>
          <w:bCs/>
          <w:color w:val="0B5294" w:themeColor="accent1" w:themeShade="BF"/>
          <w:sz w:val="28"/>
          <w:szCs w:val="28"/>
          <w:lang w:val="da-DK"/>
        </w:rPr>
      </w:pPr>
    </w:p>
    <w:p w:rsidR="008D05B5" w:rsidRDefault="008D05B5">
      <w:pPr>
        <w:rPr>
          <w:rFonts w:asciiTheme="majorHAnsi" w:eastAsiaTheme="majorEastAsia" w:hAnsiTheme="majorHAnsi" w:cstheme="majorBidi"/>
          <w:b/>
          <w:bCs/>
          <w:color w:val="0B5294" w:themeColor="accent1" w:themeShade="BF"/>
          <w:sz w:val="28"/>
          <w:szCs w:val="28"/>
          <w:lang w:val="da-DK"/>
        </w:rPr>
      </w:pPr>
      <w:r>
        <w:br w:type="page"/>
      </w:r>
    </w:p>
    <w:p w:rsidR="001228D9" w:rsidRPr="001228D9" w:rsidRDefault="00566CBE" w:rsidP="001228D9">
      <w:pPr>
        <w:pStyle w:val="Heading1"/>
      </w:pPr>
      <w:bookmarkStart w:id="3" w:name="_Toc168836425"/>
      <w:r w:rsidRPr="001228D9">
        <w:lastRenderedPageBreak/>
        <w:t>Brugervejledning</w:t>
      </w:r>
      <w:r w:rsidR="00F01487" w:rsidRPr="001228D9">
        <w:t xml:space="preserve"> til Sudoku</w:t>
      </w:r>
      <w:r w:rsidR="001228D9">
        <w:t>spillet</w:t>
      </w:r>
      <w:bookmarkEnd w:id="3"/>
    </w:p>
    <w:p w:rsidR="00566CBE" w:rsidRDefault="00566CBE" w:rsidP="00566CBE">
      <w:pPr>
        <w:rPr>
          <w:lang w:val="da-DK"/>
        </w:rPr>
      </w:pPr>
    </w:p>
    <w:p w:rsidR="006B5156" w:rsidRDefault="0018448B" w:rsidP="00566CBE">
      <w:pPr>
        <w:rPr>
          <w:lang w:val="da-DK"/>
        </w:rPr>
      </w:pPr>
      <w:r w:rsidRPr="0018448B">
        <w:rPr>
          <w:noProof/>
        </w:rPr>
        <w:pict>
          <v:shapetype id="_x0000_t202" coordsize="21600,21600" o:spt="202" path="m,l,21600r21600,l21600,xe">
            <v:stroke joinstyle="miter"/>
            <v:path gradientshapeok="t" o:connecttype="rect"/>
          </v:shapetype>
          <v:shape id="_x0000_s1026" type="#_x0000_t202" style="position:absolute;margin-left:222.75pt;margin-top:200.2pt;width:246pt;height:.05pt;z-index:251660288" stroked="f">
            <v:textbox style="mso-fit-shape-to-text:t" inset="0,0,0,0">
              <w:txbxContent>
                <w:p w:rsidR="00D44FD8" w:rsidRPr="00D44FD8" w:rsidRDefault="00D44FD8" w:rsidP="00D44FD8">
                  <w:pPr>
                    <w:pStyle w:val="Caption"/>
                    <w:rPr>
                      <w:noProof/>
                      <w:lang w:val="da-DK"/>
                    </w:rPr>
                  </w:pPr>
                  <w:r w:rsidRPr="00D44FD8">
                    <w:rPr>
                      <w:lang w:val="da-DK"/>
                    </w:rPr>
                    <w:t xml:space="preserve">Figur </w:t>
                  </w:r>
                  <w:r w:rsidR="0018448B">
                    <w:fldChar w:fldCharType="begin"/>
                  </w:r>
                  <w:r w:rsidRPr="00D44FD8">
                    <w:rPr>
                      <w:lang w:val="da-DK"/>
                    </w:rPr>
                    <w:instrText xml:space="preserve"> SEQ Figur \* ARABIC </w:instrText>
                  </w:r>
                  <w:r w:rsidR="0018448B">
                    <w:fldChar w:fldCharType="separate"/>
                  </w:r>
                  <w:r w:rsidR="00677C71">
                    <w:rPr>
                      <w:noProof/>
                      <w:lang w:val="da-DK"/>
                    </w:rPr>
                    <w:t>1</w:t>
                  </w:r>
                  <w:r w:rsidR="0018448B">
                    <w:fldChar w:fldCharType="end"/>
                  </w:r>
                  <w:r w:rsidRPr="00D44FD8">
                    <w:rPr>
                      <w:lang w:val="da-DK"/>
                    </w:rPr>
                    <w:t xml:space="preserve">: </w:t>
                  </w:r>
                  <w:r w:rsidR="00B5270D">
                    <w:rPr>
                      <w:lang w:val="da-DK"/>
                    </w:rPr>
                    <w:t>D</w:t>
                  </w:r>
                  <w:r w:rsidRPr="00D44FD8">
                    <w:rPr>
                      <w:lang w:val="da-DK"/>
                    </w:rPr>
                    <w:t>et første skærmbillede</w:t>
                  </w:r>
                  <w:r w:rsidR="00B5270D">
                    <w:rPr>
                      <w:lang w:val="da-DK"/>
                    </w:rPr>
                    <w:t>: ”</w:t>
                  </w:r>
                  <w:r w:rsidRPr="00D44FD8">
                    <w:rPr>
                      <w:lang w:val="da-DK"/>
                    </w:rPr>
                    <w:t xml:space="preserve">Vælg en </w:t>
                  </w:r>
                  <w:r w:rsidR="00B5270D">
                    <w:rPr>
                      <w:lang w:val="da-DK"/>
                    </w:rPr>
                    <w:t>S</w:t>
                  </w:r>
                  <w:r w:rsidRPr="00D44FD8">
                    <w:rPr>
                      <w:lang w:val="da-DK"/>
                    </w:rPr>
                    <w:t>udoku</w:t>
                  </w:r>
                  <w:r w:rsidR="00B5270D">
                    <w:rPr>
                      <w:lang w:val="da-DK"/>
                    </w:rPr>
                    <w:t>”</w:t>
                  </w:r>
                </w:p>
              </w:txbxContent>
            </v:textbox>
            <w10:wrap type="square"/>
          </v:shape>
        </w:pict>
      </w:r>
      <w:r w:rsidR="00D44FD8">
        <w:rPr>
          <w:noProof/>
          <w:lang w:val="da-DK" w:eastAsia="da-DK"/>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27940</wp:posOffset>
            </wp:positionV>
            <wp:extent cx="3124200" cy="2457450"/>
            <wp:effectExtent l="19050" t="0" r="0" b="0"/>
            <wp:wrapSquare wrapText="bothSides"/>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a:stretch>
                      <a:fillRect/>
                    </a:stretch>
                  </pic:blipFill>
                  <pic:spPr>
                    <a:xfrm>
                      <a:off x="0" y="0"/>
                      <a:ext cx="3124200" cy="2457450"/>
                    </a:xfrm>
                    <a:prstGeom prst="rect">
                      <a:avLst/>
                    </a:prstGeom>
                  </pic:spPr>
                </pic:pic>
              </a:graphicData>
            </a:graphic>
          </wp:anchor>
        </w:drawing>
      </w:r>
      <w:r w:rsidR="006B5156">
        <w:rPr>
          <w:lang w:val="da-DK"/>
        </w:rPr>
        <w:t>Programmet køres fra en eksekverbar JAR fil. Det</w:t>
      </w:r>
      <w:r w:rsidR="00B5270D">
        <w:rPr>
          <w:lang w:val="da-DK"/>
        </w:rPr>
        <w:t xml:space="preserve"> kræver at computeren kan køre J</w:t>
      </w:r>
      <w:r w:rsidR="006B5156">
        <w:rPr>
          <w:lang w:val="da-DK"/>
        </w:rPr>
        <w:t>ava 1.5 eller højere. Det er også muligt at køre programmet som en applet i en browser (Internet Explorer v. 5.5+ eller Mozilla Firefox v. 1.5.x+).</w:t>
      </w:r>
    </w:p>
    <w:p w:rsidR="00A5666D" w:rsidRDefault="006B5156" w:rsidP="00566CBE">
      <w:pPr>
        <w:rPr>
          <w:lang w:val="da-DK"/>
        </w:rPr>
      </w:pPr>
      <w:r>
        <w:rPr>
          <w:lang w:val="da-DK"/>
        </w:rPr>
        <w:t>Det første skærmbillede der ses når programmet starter er ”</w:t>
      </w:r>
      <w:r w:rsidR="00B5270D">
        <w:rPr>
          <w:lang w:val="da-DK"/>
        </w:rPr>
        <w:t>V</w:t>
      </w:r>
      <w:r w:rsidR="00D44FD8">
        <w:rPr>
          <w:lang w:val="da-DK"/>
        </w:rPr>
        <w:t xml:space="preserve">ælg en </w:t>
      </w:r>
      <w:r w:rsidR="00B5270D">
        <w:rPr>
          <w:lang w:val="da-DK"/>
        </w:rPr>
        <w:t>S</w:t>
      </w:r>
      <w:r w:rsidR="00D44FD8">
        <w:rPr>
          <w:lang w:val="da-DK"/>
        </w:rPr>
        <w:t>udoku</w:t>
      </w:r>
      <w:r>
        <w:rPr>
          <w:lang w:val="da-DK"/>
        </w:rPr>
        <w:t xml:space="preserve">” skærmen. Det er nu muligt at vælge mellem </w:t>
      </w:r>
      <w:r w:rsidR="008E5699">
        <w:rPr>
          <w:lang w:val="da-DK"/>
        </w:rPr>
        <w:t>de tre sværhedsgrader l</w:t>
      </w:r>
      <w:r>
        <w:rPr>
          <w:lang w:val="da-DK"/>
        </w:rPr>
        <w:t xml:space="preserve">et, </w:t>
      </w:r>
      <w:r w:rsidR="008E5699">
        <w:rPr>
          <w:lang w:val="da-DK"/>
        </w:rPr>
        <w:t>m</w:t>
      </w:r>
      <w:r>
        <w:rPr>
          <w:lang w:val="da-DK"/>
        </w:rPr>
        <w:t xml:space="preserve">iddel </w:t>
      </w:r>
      <w:r w:rsidR="008E5699">
        <w:rPr>
          <w:lang w:val="da-DK"/>
        </w:rPr>
        <w:t>eller</w:t>
      </w:r>
      <w:r>
        <w:rPr>
          <w:lang w:val="da-DK"/>
        </w:rPr>
        <w:t xml:space="preserve"> </w:t>
      </w:r>
      <w:r w:rsidR="008E5699">
        <w:rPr>
          <w:lang w:val="da-DK"/>
        </w:rPr>
        <w:t>s</w:t>
      </w:r>
      <w:r>
        <w:rPr>
          <w:lang w:val="da-DK"/>
        </w:rPr>
        <w:t xml:space="preserve">vær. </w:t>
      </w:r>
      <w:r w:rsidR="008E5699">
        <w:rPr>
          <w:lang w:val="da-DK"/>
        </w:rPr>
        <w:t xml:space="preserve">Den valgte indstilling </w:t>
      </w:r>
      <w:r>
        <w:rPr>
          <w:lang w:val="da-DK"/>
        </w:rPr>
        <w:t xml:space="preserve">afgør hvor mange tal der fjernes fra </w:t>
      </w:r>
      <w:r w:rsidR="00B5270D">
        <w:rPr>
          <w:lang w:val="da-DK"/>
        </w:rPr>
        <w:t>S</w:t>
      </w:r>
      <w:r>
        <w:rPr>
          <w:lang w:val="da-DK"/>
        </w:rPr>
        <w:t xml:space="preserve">udoku spillepladen når den genereres. Når en af disse muligheder er valgt fortsætter programmet til næste skærmbillede hvor selve sudokupladen vises.  </w:t>
      </w:r>
    </w:p>
    <w:p w:rsidR="00357D31" w:rsidRDefault="0018448B" w:rsidP="00566CBE">
      <w:pPr>
        <w:rPr>
          <w:lang w:val="da-DK"/>
        </w:rPr>
      </w:pPr>
      <w:r w:rsidRPr="0018448B">
        <w:rPr>
          <w:noProof/>
        </w:rPr>
        <w:pict>
          <v:shape id="_x0000_s1027" type="#_x0000_t202" style="position:absolute;margin-left:1.5pt;margin-top:199.4pt;width:240.8pt;height:.05pt;z-index:251663360" stroked="f">
            <v:textbox style="mso-fit-shape-to-text:t" inset="0,0,0,0">
              <w:txbxContent>
                <w:p w:rsidR="006D156A" w:rsidRPr="006D156A" w:rsidRDefault="006D156A" w:rsidP="006D156A">
                  <w:pPr>
                    <w:pStyle w:val="Caption"/>
                    <w:rPr>
                      <w:noProof/>
                      <w:lang w:val="da-DK"/>
                    </w:rPr>
                  </w:pPr>
                  <w:r w:rsidRPr="006D156A">
                    <w:rPr>
                      <w:lang w:val="da-DK"/>
                    </w:rPr>
                    <w:t xml:space="preserve">Figur </w:t>
                  </w:r>
                  <w:r w:rsidR="0018448B">
                    <w:fldChar w:fldCharType="begin"/>
                  </w:r>
                  <w:r w:rsidRPr="006D156A">
                    <w:rPr>
                      <w:lang w:val="da-DK"/>
                    </w:rPr>
                    <w:instrText xml:space="preserve"> SEQ Figur \* ARABIC </w:instrText>
                  </w:r>
                  <w:r w:rsidR="0018448B">
                    <w:fldChar w:fldCharType="separate"/>
                  </w:r>
                  <w:r w:rsidR="00677C71">
                    <w:rPr>
                      <w:noProof/>
                      <w:lang w:val="da-DK"/>
                    </w:rPr>
                    <w:t>2</w:t>
                  </w:r>
                  <w:r w:rsidR="0018448B">
                    <w:fldChar w:fldCharType="end"/>
                  </w:r>
                  <w:r w:rsidRPr="006D156A">
                    <w:rPr>
                      <w:lang w:val="da-DK"/>
                    </w:rPr>
                    <w:t>: Sudokuvinduet med spillepladen</w:t>
                  </w:r>
                </w:p>
              </w:txbxContent>
            </v:textbox>
            <w10:wrap type="square"/>
          </v:shape>
        </w:pict>
      </w:r>
      <w:r w:rsidR="00D44FD8">
        <w:rPr>
          <w:noProof/>
          <w:lang w:val="da-DK" w:eastAsia="da-DK"/>
        </w:rPr>
        <w:drawing>
          <wp:anchor distT="0" distB="0" distL="114300" distR="114300" simplePos="0" relativeHeight="251661312" behindDoc="0" locked="0" layoutInCell="1" allowOverlap="1">
            <wp:simplePos x="0" y="0"/>
            <wp:positionH relativeFrom="column">
              <wp:posOffset>19050</wp:posOffset>
            </wp:positionH>
            <wp:positionV relativeFrom="paragraph">
              <wp:posOffset>65405</wp:posOffset>
            </wp:positionV>
            <wp:extent cx="3058160" cy="2409825"/>
            <wp:effectExtent l="19050" t="0" r="889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9"/>
                    <a:stretch>
                      <a:fillRect/>
                    </a:stretch>
                  </pic:blipFill>
                  <pic:spPr>
                    <a:xfrm>
                      <a:off x="0" y="0"/>
                      <a:ext cx="3058160" cy="2409825"/>
                    </a:xfrm>
                    <a:prstGeom prst="rect">
                      <a:avLst/>
                    </a:prstGeom>
                  </pic:spPr>
                </pic:pic>
              </a:graphicData>
            </a:graphic>
          </wp:anchor>
        </w:drawing>
      </w:r>
      <w:r w:rsidR="00357D31">
        <w:rPr>
          <w:lang w:val="da-DK"/>
        </w:rPr>
        <w:t>I topp</w:t>
      </w:r>
      <w:r w:rsidR="00F01487">
        <w:rPr>
          <w:lang w:val="da-DK"/>
        </w:rPr>
        <w:t>en af skærmbilledet findes menu</w:t>
      </w:r>
      <w:r w:rsidR="00357D31">
        <w:rPr>
          <w:lang w:val="da-DK"/>
        </w:rPr>
        <w:t>lin</w:t>
      </w:r>
      <w:r w:rsidR="00F01487">
        <w:rPr>
          <w:lang w:val="da-DK"/>
        </w:rPr>
        <w:t>j</w:t>
      </w:r>
      <w:r w:rsidR="00357D31">
        <w:rPr>
          <w:lang w:val="da-DK"/>
        </w:rPr>
        <w:t>en.  Der findes to punkter der hver har to underpunkter. Det første er ”Spil”. Der har man mulighed for at starte et nyt spil og afslutte spillet.</w:t>
      </w:r>
      <w:r w:rsidR="00F01487">
        <w:rPr>
          <w:lang w:val="da-DK"/>
        </w:rPr>
        <w:t xml:space="preserve"> </w:t>
      </w:r>
      <w:r w:rsidR="00357D31">
        <w:rPr>
          <w:lang w:val="da-DK"/>
        </w:rPr>
        <w:t xml:space="preserve">Det andet </w:t>
      </w:r>
      <w:r w:rsidR="00F01487">
        <w:rPr>
          <w:lang w:val="da-DK"/>
        </w:rPr>
        <w:t xml:space="preserve">menupunkt </w:t>
      </w:r>
      <w:r w:rsidR="00357D31">
        <w:rPr>
          <w:lang w:val="da-DK"/>
        </w:rPr>
        <w:t xml:space="preserve">er ”Hjælp”. Der har man mulighed for at finde spillereglerne for </w:t>
      </w:r>
      <w:r w:rsidR="00F01487">
        <w:rPr>
          <w:lang w:val="da-DK"/>
        </w:rPr>
        <w:t>S</w:t>
      </w:r>
      <w:r w:rsidR="00357D31">
        <w:rPr>
          <w:lang w:val="da-DK"/>
        </w:rPr>
        <w:t xml:space="preserve">udoku og for at få et hint til at løse </w:t>
      </w:r>
      <w:r w:rsidR="00F01487">
        <w:rPr>
          <w:lang w:val="da-DK"/>
        </w:rPr>
        <w:t>S</w:t>
      </w:r>
      <w:r w:rsidR="00357D31">
        <w:rPr>
          <w:lang w:val="da-DK"/>
        </w:rPr>
        <w:t>udokuen.</w:t>
      </w:r>
    </w:p>
    <w:p w:rsidR="00357D31" w:rsidRDefault="006B5156" w:rsidP="00566CBE">
      <w:pPr>
        <w:rPr>
          <w:lang w:val="da-DK"/>
        </w:rPr>
      </w:pPr>
      <w:r>
        <w:rPr>
          <w:lang w:val="da-DK"/>
        </w:rPr>
        <w:t xml:space="preserve">Til højre findes to knapper. Hjælp og Nyt spil. Hjælp vil, forudsat </w:t>
      </w:r>
      <w:r w:rsidR="00D910D8">
        <w:rPr>
          <w:lang w:val="da-DK"/>
        </w:rPr>
        <w:t xml:space="preserve">brugeren ikke har indsat forkerte tal på sudokupladen angive et felt der er muligt at løse på nuværende tidspunkt. </w:t>
      </w:r>
      <w:r w:rsidR="00357D31">
        <w:rPr>
          <w:lang w:val="da-DK"/>
        </w:rPr>
        <w:t>Nyt spil vil afslutte det nuværende spil og sende brugeren tilbage til det første skærmbillede.</w:t>
      </w:r>
    </w:p>
    <w:p w:rsidR="006D156A" w:rsidRDefault="006D156A">
      <w:pPr>
        <w:rPr>
          <w:lang w:val="da-DK"/>
        </w:rPr>
      </w:pPr>
      <w:r>
        <w:rPr>
          <w:lang w:val="da-DK"/>
        </w:rPr>
        <w:br w:type="page"/>
      </w:r>
    </w:p>
    <w:p w:rsidR="00357D31" w:rsidRDefault="009247AF" w:rsidP="00566CBE">
      <w:pPr>
        <w:rPr>
          <w:lang w:val="da-DK"/>
        </w:rPr>
      </w:pPr>
      <w:r>
        <w:rPr>
          <w:noProof/>
          <w:lang w:val="da-DK" w:eastAsia="da-DK"/>
        </w:rPr>
        <w:lastRenderedPageBreak/>
        <w:drawing>
          <wp:anchor distT="0" distB="0" distL="114300" distR="114300" simplePos="0" relativeHeight="251664384" behindDoc="0" locked="0" layoutInCell="1" allowOverlap="1">
            <wp:simplePos x="0" y="0"/>
            <wp:positionH relativeFrom="column">
              <wp:posOffset>2800350</wp:posOffset>
            </wp:positionH>
            <wp:positionV relativeFrom="paragraph">
              <wp:posOffset>-94615</wp:posOffset>
            </wp:positionV>
            <wp:extent cx="3150870" cy="2474595"/>
            <wp:effectExtent l="19050" t="0" r="0" b="0"/>
            <wp:wrapSquare wrapText="bothSides"/>
            <wp:docPr id="5" name="Picture 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0"/>
                    <a:stretch>
                      <a:fillRect/>
                    </a:stretch>
                  </pic:blipFill>
                  <pic:spPr>
                    <a:xfrm>
                      <a:off x="0" y="0"/>
                      <a:ext cx="3150870" cy="2474595"/>
                    </a:xfrm>
                    <a:prstGeom prst="rect">
                      <a:avLst/>
                    </a:prstGeom>
                  </pic:spPr>
                </pic:pic>
              </a:graphicData>
            </a:graphic>
          </wp:anchor>
        </w:drawing>
      </w:r>
      <w:r w:rsidR="0018448B" w:rsidRPr="0018448B">
        <w:rPr>
          <w:noProof/>
        </w:rPr>
        <w:pict>
          <v:shape id="_x0000_s1028" type="#_x0000_t202" style="position:absolute;margin-left:220.6pt;margin-top:192pt;width:248.1pt;height:.05pt;z-index:251666432;mso-position-horizontal-relative:text;mso-position-vertical-relative:text" stroked="f">
            <v:textbox style="mso-fit-shape-to-text:t" inset="0,0,0,0">
              <w:txbxContent>
                <w:p w:rsidR="006D156A" w:rsidRPr="007A71C7" w:rsidRDefault="006D156A" w:rsidP="006D156A">
                  <w:pPr>
                    <w:pStyle w:val="Caption"/>
                    <w:rPr>
                      <w:noProof/>
                    </w:rPr>
                  </w:pPr>
                  <w:r>
                    <w:t xml:space="preserve">Figur </w:t>
                  </w:r>
                  <w:fldSimple w:instr=" SEQ Figur \* ARABIC ">
                    <w:r w:rsidR="00677C71">
                      <w:rPr>
                        <w:noProof/>
                      </w:rPr>
                      <w:t>3</w:t>
                    </w:r>
                  </w:fldSimple>
                  <w:r>
                    <w:t xml:space="preserve">: </w:t>
                  </w:r>
                  <w:r w:rsidR="00F01487">
                    <w:t>“</w:t>
                  </w:r>
                  <w:r>
                    <w:t>Tillykke</w:t>
                  </w:r>
                  <w:r w:rsidR="00F01487">
                    <w:rPr>
                      <w:noProof/>
                    </w:rPr>
                    <w:t>”-</w:t>
                  </w:r>
                  <w:r>
                    <w:rPr>
                      <w:noProof/>
                    </w:rPr>
                    <w:t>vinduet</w:t>
                  </w:r>
                </w:p>
              </w:txbxContent>
            </v:textbox>
            <w10:wrap type="square"/>
          </v:shape>
        </w:pict>
      </w:r>
      <w:r w:rsidR="006273B8">
        <w:rPr>
          <w:lang w:val="da-DK"/>
        </w:rPr>
        <w:t>Når sudokuen er løst vil brugeren få vist ”Tillykke” skærmbilledet hvor det er muligt at se statestik fra det netop overståede spil. Der findes også en knap til at påbegynde et nyt spil.</w:t>
      </w:r>
    </w:p>
    <w:p w:rsidR="00357D31" w:rsidRPr="00566CBE" w:rsidRDefault="00357D31" w:rsidP="00566CBE">
      <w:pPr>
        <w:rPr>
          <w:lang w:val="da-DK"/>
        </w:rPr>
      </w:pPr>
    </w:p>
    <w:sectPr w:rsidR="00357D31" w:rsidRPr="00566CBE" w:rsidSect="001228D9">
      <w:headerReference w:type="default" r:id="rId11"/>
      <w:pgSz w:w="11907" w:h="16839" w:code="9"/>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5B" w:rsidRDefault="0046425B" w:rsidP="001228D9">
      <w:pPr>
        <w:spacing w:after="0" w:line="240" w:lineRule="auto"/>
      </w:pPr>
      <w:r>
        <w:separator/>
      </w:r>
    </w:p>
  </w:endnote>
  <w:endnote w:type="continuationSeparator" w:id="1">
    <w:p w:rsidR="0046425B" w:rsidRDefault="0046425B" w:rsidP="00122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5B" w:rsidRDefault="0046425B" w:rsidP="001228D9">
      <w:pPr>
        <w:spacing w:after="0" w:line="240" w:lineRule="auto"/>
      </w:pPr>
      <w:r>
        <w:separator/>
      </w:r>
    </w:p>
  </w:footnote>
  <w:footnote w:type="continuationSeparator" w:id="1">
    <w:p w:rsidR="0046425B" w:rsidRDefault="0046425B" w:rsidP="001228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1228D9" w:rsidTr="001228D9">
      <w:sdt>
        <w:sdtPr>
          <w:rPr>
            <w:sz w:val="18"/>
            <w:szCs w:val="18"/>
          </w:rPr>
          <w:alias w:val="Title"/>
          <w:id w:val="7227267"/>
          <w:placeholder>
            <w:docPart w:val="52F20BD7C64B49EB815FC40A147541B5"/>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1228D9" w:rsidRDefault="001228D9" w:rsidP="001228D9">
              <w:pPr>
                <w:pStyle w:val="Header"/>
              </w:pPr>
              <w:r>
                <w:rPr>
                  <w:sz w:val="18"/>
                  <w:szCs w:val="18"/>
                </w:rPr>
                <w:t>Brugervejledning</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1228D9" w:rsidRDefault="001228D9" w:rsidP="001228D9">
              <w:pPr>
                <w:pStyle w:val="Header"/>
              </w:pPr>
              <w:r w:rsidRPr="001228D9">
                <w:rPr>
                  <w:sz w:val="18"/>
                  <w:szCs w:val="18"/>
                </w:rPr>
                <w:t>Emil Erik Hansen, Julian Møller, Klaes Bo Rasmussen,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1228D9" w:rsidRDefault="001228D9" w:rsidP="001228D9">
              <w:pPr>
                <w:pStyle w:val="Header"/>
              </w:pPr>
              <w:r>
                <w:rPr>
                  <w:sz w:val="18"/>
                  <w:szCs w:val="18"/>
                </w:rPr>
                <w:t>Gruppe 4</w:t>
              </w:r>
            </w:p>
          </w:tc>
        </w:sdtContent>
      </w:sdt>
    </w:tr>
  </w:tbl>
  <w:p w:rsidR="001228D9" w:rsidRDefault="001228D9">
    <w:pPr>
      <w:pStyle w:val="Header"/>
    </w:pPr>
  </w:p>
  <w:p w:rsidR="001228D9" w:rsidRDefault="001228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443DE"/>
    <w:multiLevelType w:val="multilevel"/>
    <w:tmpl w:val="E8689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815637E"/>
    <w:multiLevelType w:val="multilevel"/>
    <w:tmpl w:val="62A6D1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A1505A8"/>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66CBE"/>
    <w:rsid w:val="00100D53"/>
    <w:rsid w:val="001228D9"/>
    <w:rsid w:val="00176E7F"/>
    <w:rsid w:val="0018448B"/>
    <w:rsid w:val="001B60AC"/>
    <w:rsid w:val="00357D31"/>
    <w:rsid w:val="0046425B"/>
    <w:rsid w:val="00481746"/>
    <w:rsid w:val="004F3EF5"/>
    <w:rsid w:val="00566CBE"/>
    <w:rsid w:val="006273B8"/>
    <w:rsid w:val="006579F6"/>
    <w:rsid w:val="00677C71"/>
    <w:rsid w:val="0068745D"/>
    <w:rsid w:val="006B5156"/>
    <w:rsid w:val="006D156A"/>
    <w:rsid w:val="007E41FA"/>
    <w:rsid w:val="008A24E6"/>
    <w:rsid w:val="008B70DD"/>
    <w:rsid w:val="008D05B5"/>
    <w:rsid w:val="008E15B1"/>
    <w:rsid w:val="008E5699"/>
    <w:rsid w:val="009247AF"/>
    <w:rsid w:val="00A5666D"/>
    <w:rsid w:val="00AB69A0"/>
    <w:rsid w:val="00B5270D"/>
    <w:rsid w:val="00BF543E"/>
    <w:rsid w:val="00D44FD8"/>
    <w:rsid w:val="00D910D8"/>
    <w:rsid w:val="00F01487"/>
    <w:rsid w:val="00F0279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1228D9"/>
    <w:pPr>
      <w:keepNext/>
      <w:keepLines/>
      <w:numPr>
        <w:numId w:val="4"/>
      </w:numPr>
      <w:spacing w:before="480" w:after="0"/>
      <w:outlineLvl w:val="0"/>
    </w:pPr>
    <w:rPr>
      <w:rFonts w:asciiTheme="majorHAnsi" w:eastAsiaTheme="majorEastAsia" w:hAnsiTheme="majorHAnsi" w:cstheme="majorBidi"/>
      <w:b/>
      <w:bCs/>
      <w:color w:val="0B5294" w:themeColor="accent1" w:themeShade="BF"/>
      <w:sz w:val="28"/>
      <w:szCs w:val="28"/>
      <w:lang w:val="da-DK"/>
    </w:rPr>
  </w:style>
  <w:style w:type="paragraph" w:styleId="Heading2">
    <w:name w:val="heading 2"/>
    <w:basedOn w:val="Normal"/>
    <w:next w:val="Normal"/>
    <w:link w:val="Heading2Char"/>
    <w:uiPriority w:val="9"/>
    <w:semiHidden/>
    <w:unhideWhenUsed/>
    <w:qFormat/>
    <w:rsid w:val="001228D9"/>
    <w:pPr>
      <w:keepNext/>
      <w:keepLines/>
      <w:numPr>
        <w:ilvl w:val="1"/>
        <w:numId w:val="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1228D9"/>
    <w:pPr>
      <w:keepNext/>
      <w:keepLines/>
      <w:numPr>
        <w:ilvl w:val="2"/>
        <w:numId w:val="4"/>
      </w:numPr>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8D9"/>
    <w:rPr>
      <w:rFonts w:asciiTheme="majorHAnsi" w:eastAsiaTheme="majorEastAsia" w:hAnsiTheme="majorHAnsi" w:cstheme="majorBidi"/>
      <w:b/>
      <w:bCs/>
      <w:color w:val="0B5294" w:themeColor="accent1" w:themeShade="BF"/>
      <w:sz w:val="28"/>
      <w:szCs w:val="28"/>
      <w:lang w:val="da-DK"/>
    </w:rPr>
  </w:style>
  <w:style w:type="paragraph" w:styleId="BalloonText">
    <w:name w:val="Balloon Text"/>
    <w:basedOn w:val="Normal"/>
    <w:link w:val="BalloonTextChar"/>
    <w:uiPriority w:val="99"/>
    <w:semiHidden/>
    <w:unhideWhenUsed/>
    <w:rsid w:val="00D4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D8"/>
    <w:rPr>
      <w:rFonts w:ascii="Tahoma" w:hAnsi="Tahoma" w:cs="Tahoma"/>
      <w:sz w:val="16"/>
      <w:szCs w:val="16"/>
    </w:rPr>
  </w:style>
  <w:style w:type="paragraph" w:styleId="Caption">
    <w:name w:val="caption"/>
    <w:basedOn w:val="Normal"/>
    <w:next w:val="Normal"/>
    <w:uiPriority w:val="35"/>
    <w:unhideWhenUsed/>
    <w:qFormat/>
    <w:rsid w:val="00D44FD8"/>
    <w:pPr>
      <w:spacing w:line="240" w:lineRule="auto"/>
    </w:pPr>
    <w:rPr>
      <w:b/>
      <w:bCs/>
      <w:color w:val="0F6FC6" w:themeColor="accent1"/>
      <w:sz w:val="18"/>
      <w:szCs w:val="18"/>
    </w:rPr>
  </w:style>
  <w:style w:type="character" w:customStyle="1" w:styleId="Heading2Char">
    <w:name w:val="Heading 2 Char"/>
    <w:basedOn w:val="DefaultParagraphFont"/>
    <w:link w:val="Heading2"/>
    <w:uiPriority w:val="9"/>
    <w:semiHidden/>
    <w:rsid w:val="001228D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semiHidden/>
    <w:rsid w:val="001228D9"/>
    <w:rPr>
      <w:rFonts w:asciiTheme="majorHAnsi" w:eastAsiaTheme="majorEastAsia" w:hAnsiTheme="majorHAnsi" w:cstheme="majorBidi"/>
      <w:b/>
      <w:bCs/>
      <w:color w:val="0F6FC6" w:themeColor="accent1"/>
    </w:rPr>
  </w:style>
  <w:style w:type="character" w:styleId="PlaceholderText">
    <w:name w:val="Placeholder Text"/>
    <w:basedOn w:val="DefaultParagraphFont"/>
    <w:uiPriority w:val="99"/>
    <w:semiHidden/>
    <w:rsid w:val="001228D9"/>
    <w:rPr>
      <w:color w:val="808080"/>
    </w:rPr>
  </w:style>
  <w:style w:type="paragraph" w:styleId="Title">
    <w:name w:val="Title"/>
    <w:basedOn w:val="Normal"/>
    <w:next w:val="Normal"/>
    <w:link w:val="TitleChar"/>
    <w:uiPriority w:val="10"/>
    <w:qFormat/>
    <w:rsid w:val="001228D9"/>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228D9"/>
    <w:rPr>
      <w:rFonts w:asciiTheme="majorHAnsi" w:eastAsiaTheme="majorEastAsia" w:hAnsiTheme="majorHAnsi" w:cstheme="majorBidi"/>
      <w:color w:val="03485B" w:themeColor="text2" w:themeShade="BF"/>
      <w:spacing w:val="5"/>
      <w:kern w:val="28"/>
      <w:sz w:val="52"/>
      <w:szCs w:val="52"/>
    </w:rPr>
  </w:style>
  <w:style w:type="paragraph" w:styleId="Header">
    <w:name w:val="header"/>
    <w:basedOn w:val="Normal"/>
    <w:link w:val="HeaderChar"/>
    <w:uiPriority w:val="99"/>
    <w:unhideWhenUsed/>
    <w:rsid w:val="001228D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8D9"/>
  </w:style>
  <w:style w:type="paragraph" w:styleId="Footer">
    <w:name w:val="footer"/>
    <w:basedOn w:val="Normal"/>
    <w:link w:val="FooterChar"/>
    <w:uiPriority w:val="99"/>
    <w:semiHidden/>
    <w:unhideWhenUsed/>
    <w:rsid w:val="001228D9"/>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1228D9"/>
  </w:style>
  <w:style w:type="table" w:styleId="TableGrid">
    <w:name w:val="Table Grid"/>
    <w:basedOn w:val="TableNormal"/>
    <w:uiPriority w:val="59"/>
    <w:rsid w:val="001228D9"/>
    <w:pPr>
      <w:spacing w:after="0" w:line="240" w:lineRule="auto"/>
    </w:pPr>
    <w:rPr>
      <w:lang w:val="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228D9"/>
    <w:pPr>
      <w:numPr>
        <w:numId w:val="0"/>
      </w:numPr>
      <w:outlineLvl w:val="9"/>
    </w:pPr>
  </w:style>
  <w:style w:type="paragraph" w:styleId="TOC1">
    <w:name w:val="toc 1"/>
    <w:basedOn w:val="Normal"/>
    <w:next w:val="Normal"/>
    <w:autoRedefine/>
    <w:uiPriority w:val="39"/>
    <w:unhideWhenUsed/>
    <w:rsid w:val="008D05B5"/>
    <w:pPr>
      <w:tabs>
        <w:tab w:val="left" w:pos="440"/>
        <w:tab w:val="right" w:leader="dot" w:pos="9629"/>
      </w:tabs>
      <w:spacing w:after="100"/>
    </w:pPr>
  </w:style>
  <w:style w:type="character" w:styleId="Hyperlink">
    <w:name w:val="Hyperlink"/>
    <w:basedOn w:val="DefaultParagraphFont"/>
    <w:uiPriority w:val="99"/>
    <w:unhideWhenUsed/>
    <w:rsid w:val="001228D9"/>
    <w:rPr>
      <w:color w:val="E2D700"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4B42BDA28049B3A76C4CB70DDF13A2"/>
        <w:category>
          <w:name w:val="General"/>
          <w:gallery w:val="placeholder"/>
        </w:category>
        <w:types>
          <w:type w:val="bbPlcHdr"/>
        </w:types>
        <w:behaviors>
          <w:behavior w:val="content"/>
        </w:behaviors>
        <w:guid w:val="{A8A92094-3EDC-4B1C-9F8C-308B6A88003A}"/>
      </w:docPartPr>
      <w:docPartBody>
        <w:p w:rsidR="00524D38" w:rsidRDefault="00524D38">
          <w:r w:rsidRPr="009F3601">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524D38"/>
    <w:rsid w:val="00524D38"/>
    <w:rsid w:val="00C2167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D38"/>
    <w:rPr>
      <w:color w:val="808080"/>
    </w:rPr>
  </w:style>
  <w:style w:type="paragraph" w:customStyle="1" w:styleId="35E2C21E48BE4C1F87AB36A9B2D667A0">
    <w:name w:val="35E2C21E48BE4C1F87AB36A9B2D667A0"/>
    <w:rsid w:val="00524D38"/>
  </w:style>
  <w:style w:type="paragraph" w:customStyle="1" w:styleId="52F20BD7C64B49EB815FC40A147541B5">
    <w:name w:val="52F20BD7C64B49EB815FC40A147541B5"/>
    <w:rsid w:val="00524D38"/>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80B8C-33E3-4243-BEA6-3D278D7C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360</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Brugervejledning</dc:title>
  <dc:subject/>
  <dc:creator>Emil Erik Hansen, Julian Møller, Klaes Bo Rasmussen, Steen Nordsmark Pedersen</dc:creator>
  <cp:keywords/>
  <dc:description/>
  <cp:lastModifiedBy>Julian</cp:lastModifiedBy>
  <cp:revision>2</cp:revision>
  <cp:lastPrinted>2007-06-05T14:13:00Z</cp:lastPrinted>
  <dcterms:created xsi:type="dcterms:W3CDTF">2007-06-05T12:02:00Z</dcterms:created>
  <dcterms:modified xsi:type="dcterms:W3CDTF">2007-06-05T17:56:00Z</dcterms:modified>
</cp:coreProperties>
</file>