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052" w:rsidRDefault="00460052" w:rsidP="00460052">
      <w:pPr>
        <w:pStyle w:val="Heading1"/>
      </w:pPr>
      <w:r>
        <w:t>Kravspecifikation</w:t>
      </w:r>
    </w:p>
    <w:p w:rsidR="00460052" w:rsidRPr="00460052" w:rsidRDefault="00460052" w:rsidP="00460052"/>
    <w:p w:rsidR="00460052" w:rsidRDefault="005121E9" w:rsidP="00460052">
      <w:pPr>
        <w:ind w:left="2552" w:hanging="2552"/>
      </w:pPr>
      <w:r w:rsidRPr="005121E9">
        <w:rPr>
          <w:b/>
        </w:rPr>
        <w:t>Titel:</w:t>
      </w:r>
      <w:r w:rsidR="00B507B6">
        <w:tab/>
      </w:r>
      <w:r>
        <w:t>Sudoku til undervisningsbrug</w:t>
      </w:r>
    </w:p>
    <w:p w:rsidR="00460052" w:rsidRDefault="005121E9" w:rsidP="00460052">
      <w:pPr>
        <w:ind w:left="2552" w:hanging="2552"/>
      </w:pPr>
      <w:r>
        <w:rPr>
          <w:b/>
        </w:rPr>
        <w:t>Deltagere og vejledere</w:t>
      </w:r>
      <w:r w:rsidRPr="00460052">
        <w:rPr>
          <w:b/>
        </w:rPr>
        <w:t>:</w:t>
      </w:r>
      <w:r w:rsidR="00460052">
        <w:tab/>
      </w:r>
      <w:r>
        <w:t xml:space="preserve">Emil Erik Hansen, Julian Møller, Klaes Bo Rasmussen, Steen Nordsmark Pedersen (studerende), Dennis Franck </w:t>
      </w:r>
      <w:r w:rsidR="006C01A2">
        <w:t>(i</w:t>
      </w:r>
      <w:r>
        <w:t>nstruktor) og Georg Strøm (lærer).</w:t>
      </w:r>
    </w:p>
    <w:p w:rsidR="00460052" w:rsidRDefault="005121E9" w:rsidP="00460052">
      <w:pPr>
        <w:ind w:left="2552" w:hanging="2552"/>
      </w:pPr>
      <w:r w:rsidRPr="005121E9">
        <w:rPr>
          <w:b/>
        </w:rPr>
        <w:t>Baggrund:</w:t>
      </w:r>
      <w:r w:rsidR="00460052">
        <w:rPr>
          <w:b/>
        </w:rPr>
        <w:tab/>
      </w:r>
      <w:r w:rsidR="00597455" w:rsidRPr="00597455">
        <w:t>I 1.-3. klasse i folkeskolen bliver der brugt Sudoku til undervisningsbrug i matematiktimerne. Derfor er der blevet bedt om et Sudoku-program, der kan indgå i undervisningsøjemed. Programmet skal derfor have en indbydende og let tilgængelig brugergrænseflade og børnene skal derudover have mulighed for at få hjælp til opgaverne.</w:t>
      </w:r>
    </w:p>
    <w:p w:rsidR="00460052" w:rsidRDefault="005121E9" w:rsidP="00460052">
      <w:pPr>
        <w:ind w:left="2552" w:hanging="2552"/>
      </w:pPr>
      <w:r>
        <w:rPr>
          <w:b/>
        </w:rPr>
        <w:t>Formål:</w:t>
      </w:r>
      <w:r w:rsidR="00460052">
        <w:rPr>
          <w:b/>
        </w:rPr>
        <w:tab/>
      </w:r>
      <w:r w:rsidR="00597455" w:rsidRPr="00597455">
        <w:t>Formålet er at udvikle et program, som størstedelen af børnene kan bruge uden synderlig assistance fra en lærer. Derudover skal der implementeres en hjælpefunktion, der f.eks. kan give børnene vink om et felt der kan være mest hensigtsmæssige at udfylde.</w:t>
      </w:r>
    </w:p>
    <w:p w:rsidR="00597455" w:rsidRDefault="005121E9" w:rsidP="00597455">
      <w:pPr>
        <w:ind w:left="2552" w:hanging="2552"/>
      </w:pPr>
      <w:r>
        <w:rPr>
          <w:b/>
        </w:rPr>
        <w:t>Prioritetsforklaring:</w:t>
      </w:r>
      <w:r w:rsidR="00460052">
        <w:rPr>
          <w:b/>
        </w:rPr>
        <w:tab/>
      </w:r>
      <w:r w:rsidR="00597455" w:rsidRPr="00597455">
        <w:t>Lavere tal betyder højere prioritet. Der er tre prioriteter. Krav angivet med prioritet 1 er ting, der skal være at finde i baseline-udgaven af programmet. Krav angivet med prioritet 2 er ting, der kunne være nyttige at inkludere, men ikke er absolut nødvendige. Krav angivet med prioritet 3 er ting, der ikke bidrager med ny, påkrævet funktionalitet, men kan forbedre programmets helhedsindtryk.</w:t>
      </w:r>
    </w:p>
    <w:p w:rsidR="002E375B" w:rsidRPr="002E375B" w:rsidRDefault="002E375B" w:rsidP="00597455">
      <w:pPr>
        <w:ind w:left="2552" w:hanging="2552"/>
      </w:pPr>
      <w:r w:rsidRPr="002E375B">
        <w:rPr>
          <w:b/>
        </w:rPr>
        <w:t>Hierakiforklaring:</w:t>
      </w:r>
      <w:r>
        <w:tab/>
        <w:t>Super- og subkrav er organiseret så et subkrav ikke kan overleve, eller ingen mening giver, hvis superkravet fjernes fra produktet.</w:t>
      </w:r>
    </w:p>
    <w:p w:rsidR="00597455" w:rsidRDefault="00597455">
      <w:pPr>
        <w:rPr>
          <w:b/>
        </w:rPr>
      </w:pPr>
      <w:r>
        <w:rPr>
          <w:b/>
        </w:rPr>
        <w:br w:type="page"/>
      </w:r>
    </w:p>
    <w:p w:rsidR="005121E9" w:rsidRPr="00597455" w:rsidRDefault="005121E9" w:rsidP="00597455">
      <w:pPr>
        <w:ind w:left="2552" w:hanging="2552"/>
      </w:pPr>
      <w:r>
        <w:rPr>
          <w:b/>
        </w:rPr>
        <w:lastRenderedPageBreak/>
        <w:t>Kravspecifikation</w:t>
      </w:r>
      <w:r w:rsidR="002E375B">
        <w:rPr>
          <w:b/>
        </w:rPr>
        <w:t>:</w:t>
      </w:r>
    </w:p>
    <w:p w:rsidR="002E375B" w:rsidRDefault="00071616" w:rsidP="002E375B">
      <w:pPr>
        <w:keepNext/>
      </w:pPr>
      <w:r>
        <w:rPr>
          <w:noProof/>
          <w:lang w:eastAsia="da-DK"/>
        </w:rPr>
        <w:drawing>
          <wp:inline distT="0" distB="0" distL="0" distR="0">
            <wp:extent cx="6172200"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E375B" w:rsidRPr="005121E9" w:rsidRDefault="002E375B" w:rsidP="002E375B">
      <w:pPr>
        <w:pStyle w:val="Caption"/>
      </w:pPr>
      <w:r>
        <w:t xml:space="preserve">Figur </w:t>
      </w:r>
      <w:fldSimple w:instr=" SEQ Figur \* ARABIC ">
        <w:r>
          <w:rPr>
            <w:noProof/>
          </w:rPr>
          <w:t>1</w:t>
        </w:r>
      </w:fldSimple>
      <w:r>
        <w:t>: En grafisk repr</w:t>
      </w:r>
      <w:r w:rsidR="009B5D98">
        <w:t>æ</w:t>
      </w:r>
      <w:r>
        <w:t>sentation af hierakiet i kravspecifikationen. I første kolonne findes de overordnede kategorier. I de næste kolonner findes kravtitlerne. Har et krav streger ledende til andre krav er disse subkrav til det, hvorfra stregerne udgår.</w:t>
      </w:r>
      <w:r w:rsidR="001A399F">
        <w:t xml:space="preserve"> Bokse markeret med sort ramme angiver vores baselinedesign.</w:t>
      </w:r>
    </w:p>
    <w:p w:rsidR="005121E9" w:rsidRPr="00071616" w:rsidRDefault="005121E9" w:rsidP="00071616">
      <w:pPr>
        <w:pStyle w:val="ListParagraph"/>
        <w:numPr>
          <w:ilvl w:val="0"/>
          <w:numId w:val="4"/>
        </w:numPr>
        <w:rPr>
          <w:b/>
        </w:rPr>
      </w:pPr>
      <w:r w:rsidRPr="00071616">
        <w:rPr>
          <w:b/>
        </w:rPr>
        <w:t>SUDOKU</w:t>
      </w:r>
    </w:p>
    <w:p w:rsidR="00597455" w:rsidRDefault="005121E9" w:rsidP="00460052">
      <w:pPr>
        <w:pStyle w:val="ListParagraph"/>
        <w:numPr>
          <w:ilvl w:val="1"/>
          <w:numId w:val="4"/>
        </w:numPr>
        <w:ind w:left="851" w:hanging="425"/>
      </w:pPr>
      <w:r w:rsidRPr="00071616">
        <w:rPr>
          <w:b/>
        </w:rPr>
        <w:t>Titel:</w:t>
      </w:r>
      <w:r w:rsidR="00071616">
        <w:t xml:space="preserve"> Løsbare Sudokuer</w:t>
      </w:r>
      <w:r>
        <w:br/>
      </w:r>
      <w:r w:rsidRPr="00071616">
        <w:rPr>
          <w:b/>
        </w:rPr>
        <w:t>Beskrivelse:</w:t>
      </w:r>
      <w:r>
        <w:t xml:space="preserve"> Der skal være tilfældigt genererede, løsbare Sudokuer.</w:t>
      </w:r>
      <w:r>
        <w:br/>
      </w:r>
      <w:r w:rsidRPr="00071616">
        <w:rPr>
          <w:b/>
        </w:rPr>
        <w:t>Eksempel:</w:t>
      </w:r>
      <w:r w:rsidR="00597455">
        <w:rPr>
          <w:b/>
        </w:rPr>
        <w:br/>
      </w:r>
      <w:r w:rsidR="00597455" w:rsidRPr="00597455">
        <w:rPr>
          <w:b/>
        </w:rPr>
        <w:t xml:space="preserve">Baggrund: </w:t>
      </w:r>
      <w:r w:rsidR="00597455" w:rsidRPr="00597455">
        <w:t>Hvis Sudokuerne ikke kan løses, forsvinder formålet, idet undervisningen går ud på at børnene skal klare opgaverne.</w:t>
      </w:r>
      <w:r w:rsidRPr="00071616">
        <w:rPr>
          <w:b/>
        </w:rPr>
        <w:br/>
        <w:t>Kilde:</w:t>
      </w:r>
      <w:r>
        <w:t xml:space="preserve"> Interessenten.</w:t>
      </w:r>
      <w:r>
        <w:br/>
      </w:r>
      <w:r w:rsidRPr="00071616">
        <w:rPr>
          <w:b/>
        </w:rPr>
        <w:t>Type:</w:t>
      </w:r>
      <w:r w:rsidR="00597455">
        <w:t xml:space="preserve"> Superkrav til 1.2</w:t>
      </w:r>
      <w:r>
        <w:br/>
      </w:r>
      <w:r w:rsidRPr="00071616">
        <w:rPr>
          <w:b/>
        </w:rPr>
        <w:t>Prioritet:</w:t>
      </w:r>
      <w:r>
        <w:t xml:space="preserve"> 1</w:t>
      </w:r>
      <w:r w:rsidR="00597455">
        <w:br/>
      </w:r>
    </w:p>
    <w:p w:rsidR="00597455" w:rsidRPr="00597455" w:rsidRDefault="00597455" w:rsidP="00597455">
      <w:pPr>
        <w:pStyle w:val="ListParagraph"/>
        <w:numPr>
          <w:ilvl w:val="1"/>
          <w:numId w:val="4"/>
        </w:numPr>
        <w:ind w:left="851" w:hanging="425"/>
      </w:pPr>
      <w:r w:rsidRPr="00071616">
        <w:rPr>
          <w:b/>
        </w:rPr>
        <w:t>Titel:</w:t>
      </w:r>
      <w:r>
        <w:t xml:space="preserve"> Sværhedsgrad</w:t>
      </w:r>
      <w:r>
        <w:br/>
      </w:r>
      <w:r w:rsidRPr="00071616">
        <w:rPr>
          <w:b/>
        </w:rPr>
        <w:t>Beskrivelse:</w:t>
      </w:r>
      <w:r>
        <w:t xml:space="preserve"> Der skal være flere forskellige sværhedsgrader.</w:t>
      </w:r>
      <w:r>
        <w:br/>
      </w:r>
      <w:r w:rsidRPr="00071616">
        <w:rPr>
          <w:b/>
        </w:rPr>
        <w:lastRenderedPageBreak/>
        <w:t>Eksempel:</w:t>
      </w:r>
      <w:r>
        <w:t xml:space="preserve"> Der kan f.eks. være forskellige størrelse på spilleplade og/eller antal af forududfyldte felter.</w:t>
      </w:r>
      <w:r>
        <w:br/>
      </w:r>
      <w:r w:rsidRPr="00597455">
        <w:rPr>
          <w:b/>
        </w:rPr>
        <w:t>Kilde:</w:t>
      </w:r>
      <w:r w:rsidRPr="00597455">
        <w:t xml:space="preserve"> Interessenten</w:t>
      </w:r>
    </w:p>
    <w:p w:rsidR="00597455" w:rsidRPr="00597455" w:rsidRDefault="00597455" w:rsidP="00597455">
      <w:pPr>
        <w:pStyle w:val="ListParagraph"/>
        <w:ind w:left="851"/>
      </w:pPr>
      <w:r w:rsidRPr="00597455">
        <w:rPr>
          <w:b/>
        </w:rPr>
        <w:t>Baggrund:</w:t>
      </w:r>
      <w:r w:rsidRPr="00597455">
        <w:t xml:space="preserve"> For at spillet skal udfordre forskellige niveauer af brugere, er det hensigtsmæssigt med flere sværhedsgrader, da der naturligvis er flere faglige niveauer blandt børnene.</w:t>
      </w:r>
    </w:p>
    <w:p w:rsidR="005121E9" w:rsidRDefault="00597455" w:rsidP="00597455">
      <w:pPr>
        <w:pStyle w:val="ListParagraph"/>
        <w:ind w:left="851"/>
      </w:pPr>
      <w:r w:rsidRPr="00597455">
        <w:rPr>
          <w:b/>
        </w:rPr>
        <w:t>Type:</w:t>
      </w:r>
      <w:r w:rsidRPr="00597455">
        <w:t xml:space="preserve"> Subkrav til 1.1, da det kan være ligemeget med forskellige sværhedsgrader hvis opgaverne ikke kan løses.</w:t>
      </w:r>
      <w:r w:rsidRPr="00597455">
        <w:rPr>
          <w:b/>
        </w:rPr>
        <w:br/>
      </w:r>
      <w:r w:rsidRPr="00071616">
        <w:rPr>
          <w:b/>
        </w:rPr>
        <w:t>Prioritet:</w:t>
      </w:r>
      <w:r>
        <w:t xml:space="preserve"> 1</w:t>
      </w:r>
      <w:r w:rsidR="00071616">
        <w:br/>
      </w:r>
    </w:p>
    <w:p w:rsidR="00597455" w:rsidRPr="00597455" w:rsidRDefault="00597455" w:rsidP="00597455">
      <w:pPr>
        <w:pStyle w:val="ListParagraph"/>
        <w:numPr>
          <w:ilvl w:val="1"/>
          <w:numId w:val="4"/>
        </w:numPr>
      </w:pPr>
      <w:r w:rsidRPr="00597455">
        <w:rPr>
          <w:b/>
        </w:rPr>
        <w:t xml:space="preserve">Titel: </w:t>
      </w:r>
      <w:r w:rsidRPr="00402C19">
        <w:t>Hjælp</w:t>
      </w:r>
      <w:r>
        <w:rPr>
          <w:b/>
        </w:rPr>
        <w:br/>
      </w:r>
      <w:r w:rsidRPr="00597455">
        <w:rPr>
          <w:b/>
        </w:rPr>
        <w:t>Beskrivelse:</w:t>
      </w:r>
      <w:r w:rsidRPr="00597455">
        <w:t xml:space="preserve"> Det skal være muligt at få hjælp til at løse opgaven.</w:t>
      </w:r>
    </w:p>
    <w:p w:rsidR="00597455" w:rsidRPr="00597455" w:rsidRDefault="00597455" w:rsidP="00597455">
      <w:pPr>
        <w:pStyle w:val="ListParagraph"/>
        <w:ind w:left="792"/>
      </w:pPr>
      <w:r w:rsidRPr="00597455">
        <w:rPr>
          <w:b/>
        </w:rPr>
        <w:t>Eksempel:</w:t>
      </w:r>
      <w:r w:rsidRPr="00597455">
        <w:t xml:space="preserve"> Hvis brugeren sidder fast kan der gives et vink til videre fremgang, f.eks. ved at markere, hvilke(t) felt(er) der kan udfyldes.</w:t>
      </w:r>
    </w:p>
    <w:p w:rsidR="00402C19" w:rsidRPr="00402C19" w:rsidRDefault="00402C19" w:rsidP="00402C19">
      <w:pPr>
        <w:pStyle w:val="ListParagraph"/>
        <w:ind w:left="792"/>
      </w:pPr>
      <w:r w:rsidRPr="00597455">
        <w:rPr>
          <w:b/>
        </w:rPr>
        <w:t>Baggrund:</w:t>
      </w:r>
      <w:r w:rsidRPr="00597455">
        <w:t xml:space="preserve"> For at øge brugervenligheden i programmet samt at sørge for at alle elever har mulighed for at løse opgaverne, selvom de måtte sidde fast.</w:t>
      </w:r>
    </w:p>
    <w:p w:rsidR="00597455" w:rsidRPr="00597455" w:rsidRDefault="00597455" w:rsidP="00597455">
      <w:pPr>
        <w:pStyle w:val="ListParagraph"/>
        <w:ind w:left="792"/>
      </w:pPr>
      <w:r w:rsidRPr="00597455">
        <w:rPr>
          <w:b/>
        </w:rPr>
        <w:t>Kilde:</w:t>
      </w:r>
      <w:r w:rsidRPr="00597455">
        <w:t xml:space="preserve"> Interessenten</w:t>
      </w:r>
    </w:p>
    <w:p w:rsidR="00597455" w:rsidRPr="00597455" w:rsidRDefault="00597455" w:rsidP="00597455">
      <w:pPr>
        <w:pStyle w:val="ListParagraph"/>
        <w:ind w:left="792"/>
      </w:pPr>
      <w:r w:rsidRPr="00597455">
        <w:rPr>
          <w:b/>
        </w:rPr>
        <w:t>Type:</w:t>
      </w:r>
      <w:r w:rsidRPr="00597455">
        <w:t xml:space="preserve"> Selvstændigt krav</w:t>
      </w:r>
    </w:p>
    <w:p w:rsidR="005121E9" w:rsidRPr="00597455" w:rsidRDefault="00597455" w:rsidP="00597455">
      <w:pPr>
        <w:pStyle w:val="ListParagraph"/>
        <w:ind w:left="792"/>
      </w:pPr>
      <w:r w:rsidRPr="00597455">
        <w:rPr>
          <w:b/>
        </w:rPr>
        <w:t>Prioritet:</w:t>
      </w:r>
      <w:r w:rsidRPr="00597455">
        <w:t xml:space="preserve"> 1</w:t>
      </w:r>
      <w:r w:rsidR="00460052" w:rsidRPr="00597455">
        <w:br/>
      </w:r>
    </w:p>
    <w:p w:rsidR="005121E9" w:rsidRPr="00071616" w:rsidRDefault="005121E9" w:rsidP="00071616">
      <w:pPr>
        <w:pStyle w:val="ListParagraph"/>
        <w:numPr>
          <w:ilvl w:val="0"/>
          <w:numId w:val="4"/>
        </w:numPr>
        <w:rPr>
          <w:b/>
        </w:rPr>
      </w:pPr>
      <w:r w:rsidRPr="00071616">
        <w:rPr>
          <w:b/>
        </w:rPr>
        <w:t>BRUGBARHED</w:t>
      </w:r>
    </w:p>
    <w:p w:rsidR="00597455" w:rsidRPr="00597455" w:rsidRDefault="00597455" w:rsidP="00597455">
      <w:pPr>
        <w:pStyle w:val="ListParagraph"/>
        <w:numPr>
          <w:ilvl w:val="1"/>
          <w:numId w:val="4"/>
        </w:numPr>
      </w:pPr>
      <w:r w:rsidRPr="00597455">
        <w:rPr>
          <w:b/>
        </w:rPr>
        <w:t>Titel:</w:t>
      </w:r>
      <w:r w:rsidRPr="00597455">
        <w:t xml:space="preserve"> Tilgængelighed</w:t>
      </w:r>
    </w:p>
    <w:p w:rsidR="00597455" w:rsidRPr="00597455" w:rsidRDefault="00597455" w:rsidP="00597455">
      <w:pPr>
        <w:pStyle w:val="ListParagraph"/>
        <w:ind w:left="792"/>
      </w:pPr>
      <w:r w:rsidRPr="00597455">
        <w:rPr>
          <w:b/>
        </w:rPr>
        <w:t>Beskrivelse:</w:t>
      </w:r>
      <w:r w:rsidRPr="00597455">
        <w:t xml:space="preserve"> Børn i 1. - 3. klasse (6-10 år gamle) skal indenfor 5 min selv kunne betjene spillet.</w:t>
      </w:r>
    </w:p>
    <w:p w:rsidR="00597455" w:rsidRDefault="00597455" w:rsidP="00597455">
      <w:pPr>
        <w:pStyle w:val="ListParagraph"/>
        <w:ind w:left="792"/>
      </w:pPr>
      <w:r w:rsidRPr="00597455">
        <w:rPr>
          <w:b/>
        </w:rPr>
        <w:t>Eksempel:</w:t>
      </w:r>
      <w:r w:rsidRPr="00597455">
        <w:t xml:space="preserve"> Hvis en bruger i målgruppen ikke er kommet igang med spillet ved egen hjælp indenfor den fastsatte tid, er programmets tilgængelighedskrav ikke opfyldt og kan derfor måske ikk</w:t>
      </w:r>
      <w:r>
        <w:t>e bruges i undervisningsøjemed.</w:t>
      </w:r>
    </w:p>
    <w:p w:rsidR="00402C19" w:rsidRDefault="00402C19" w:rsidP="00402C19">
      <w:pPr>
        <w:pStyle w:val="ListParagraph"/>
        <w:ind w:left="792"/>
      </w:pPr>
      <w:r w:rsidRPr="00597455">
        <w:rPr>
          <w:b/>
        </w:rPr>
        <w:t>Baggrund:</w:t>
      </w:r>
      <w:r w:rsidRPr="00597455">
        <w:t xml:space="preserve"> Da programmet skal kunne bruges i de tidlige folkeskoleklasser, er det vigtigt at det er nemt at gå til.</w:t>
      </w:r>
    </w:p>
    <w:p w:rsidR="00597455" w:rsidRPr="00597455" w:rsidRDefault="00597455" w:rsidP="00597455">
      <w:pPr>
        <w:pStyle w:val="ListParagraph"/>
        <w:ind w:left="792"/>
      </w:pPr>
      <w:r w:rsidRPr="00597455">
        <w:rPr>
          <w:b/>
        </w:rPr>
        <w:t>Kilde:</w:t>
      </w:r>
      <w:r w:rsidRPr="00597455">
        <w:t xml:space="preserve"> Interessenten.</w:t>
      </w:r>
    </w:p>
    <w:p w:rsidR="00597455" w:rsidRPr="00597455" w:rsidRDefault="00597455" w:rsidP="00597455">
      <w:pPr>
        <w:pStyle w:val="ListParagraph"/>
        <w:ind w:left="792"/>
      </w:pPr>
      <w:r w:rsidRPr="00597455">
        <w:rPr>
          <w:b/>
        </w:rPr>
        <w:t>Type:</w:t>
      </w:r>
      <w:r w:rsidRPr="00597455">
        <w:t xml:space="preserve"> Superkrav til 2.2 og 2.3</w:t>
      </w:r>
    </w:p>
    <w:p w:rsidR="00071616" w:rsidRDefault="00597455" w:rsidP="00597455">
      <w:pPr>
        <w:pStyle w:val="ListParagraph"/>
        <w:ind w:left="792"/>
      </w:pPr>
      <w:r w:rsidRPr="00597455">
        <w:rPr>
          <w:b/>
        </w:rPr>
        <w:t>Prioritet:</w:t>
      </w:r>
      <w:r w:rsidRPr="00597455">
        <w:t xml:space="preserve"> 1</w:t>
      </w:r>
      <w:r w:rsidR="00071616">
        <w:br/>
      </w:r>
    </w:p>
    <w:p w:rsidR="00402C19" w:rsidRDefault="00402C19" w:rsidP="00402C19">
      <w:pPr>
        <w:pStyle w:val="ListParagraph"/>
        <w:numPr>
          <w:ilvl w:val="1"/>
          <w:numId w:val="4"/>
        </w:numPr>
      </w:pPr>
      <w:r w:rsidRPr="00402C19">
        <w:rPr>
          <w:b/>
        </w:rPr>
        <w:t>Titel:</w:t>
      </w:r>
      <w:r>
        <w:t xml:space="preserve"> Tekst</w:t>
      </w:r>
    </w:p>
    <w:p w:rsidR="00402C19" w:rsidRDefault="00402C19" w:rsidP="00402C19">
      <w:pPr>
        <w:pStyle w:val="ListParagraph"/>
        <w:ind w:left="792"/>
      </w:pPr>
      <w:r w:rsidRPr="00402C19">
        <w:rPr>
          <w:b/>
        </w:rPr>
        <w:t>Beskrivelse:</w:t>
      </w:r>
      <w:r>
        <w:t xml:space="preserve"> Brugergrænsefladen bør ikke indeholde tekst med læsbarhedsindeks (LIX) over 8.</w:t>
      </w:r>
    </w:p>
    <w:p w:rsidR="00402C19" w:rsidRDefault="00402C19" w:rsidP="00402C19">
      <w:pPr>
        <w:pStyle w:val="ListParagraph"/>
        <w:ind w:left="792"/>
        <w:rPr>
          <w:b/>
        </w:rPr>
      </w:pPr>
      <w:r w:rsidRPr="00402C19">
        <w:rPr>
          <w:b/>
        </w:rPr>
        <w:t>Eksempel:</w:t>
      </w:r>
    </w:p>
    <w:p w:rsidR="00402C19" w:rsidRPr="00402C19" w:rsidRDefault="00402C19" w:rsidP="00402C19">
      <w:pPr>
        <w:pStyle w:val="ListParagraph"/>
        <w:ind w:left="792"/>
      </w:pPr>
      <w:r>
        <w:rPr>
          <w:b/>
        </w:rPr>
        <w:t>Baggrund:</w:t>
      </w:r>
      <w:r w:rsidRPr="00402C19">
        <w:t xml:space="preserve"> </w:t>
      </w:r>
      <w:r>
        <w:t>Idet læsefærdighederne hos elever i 1.-3. klasse endnu ikke er særligt veludviklede må teksten ikke være på et for højt niveau.</w:t>
      </w:r>
    </w:p>
    <w:p w:rsidR="00402C19" w:rsidRDefault="00402C19" w:rsidP="00402C19">
      <w:pPr>
        <w:pStyle w:val="ListParagraph"/>
        <w:ind w:left="792"/>
      </w:pPr>
      <w:r w:rsidRPr="00402C19">
        <w:rPr>
          <w:b/>
        </w:rPr>
        <w:t>Kilde:</w:t>
      </w:r>
      <w:r>
        <w:t xml:space="preserve"> Interessenten.</w:t>
      </w:r>
    </w:p>
    <w:p w:rsidR="00402C19" w:rsidRDefault="00402C19" w:rsidP="00402C19">
      <w:pPr>
        <w:pStyle w:val="ListParagraph"/>
        <w:ind w:left="792"/>
      </w:pPr>
      <w:r w:rsidRPr="00402C19">
        <w:rPr>
          <w:b/>
        </w:rPr>
        <w:t>Type:</w:t>
      </w:r>
      <w:r>
        <w:t xml:space="preserve"> Subkrav til 2.1, da børnene formentlig vil have svært ved at bruge programmet hvis tekstniveauet er for højt</w:t>
      </w:r>
    </w:p>
    <w:p w:rsidR="00071616" w:rsidRPr="00071616" w:rsidRDefault="00402C19" w:rsidP="00402C19">
      <w:pPr>
        <w:pStyle w:val="ListParagraph"/>
        <w:ind w:left="792"/>
      </w:pPr>
      <w:r w:rsidRPr="00402C19">
        <w:rPr>
          <w:b/>
        </w:rPr>
        <w:t>Prioritet:</w:t>
      </w:r>
      <w:r>
        <w:t xml:space="preserve"> 1</w:t>
      </w:r>
      <w:r w:rsidR="00071616">
        <w:br/>
      </w:r>
    </w:p>
    <w:p w:rsidR="00402C19" w:rsidRPr="00402C19" w:rsidRDefault="00402C19" w:rsidP="00402C19">
      <w:pPr>
        <w:pStyle w:val="ListParagraph"/>
        <w:numPr>
          <w:ilvl w:val="1"/>
          <w:numId w:val="4"/>
        </w:numPr>
      </w:pPr>
      <w:r w:rsidRPr="00402C19">
        <w:rPr>
          <w:b/>
        </w:rPr>
        <w:t>Titel:</w:t>
      </w:r>
      <w:r w:rsidRPr="00402C19">
        <w:t xml:space="preserve"> Styring</w:t>
      </w:r>
    </w:p>
    <w:p w:rsidR="00402C19" w:rsidRPr="00402C19" w:rsidRDefault="00402C19" w:rsidP="00402C19">
      <w:pPr>
        <w:pStyle w:val="ListParagraph"/>
        <w:ind w:left="792"/>
      </w:pPr>
      <w:r w:rsidRPr="00402C19">
        <w:rPr>
          <w:b/>
        </w:rPr>
        <w:t>Beskrivelse:</w:t>
      </w:r>
      <w:r w:rsidRPr="00402C19">
        <w:t xml:space="preserve"> Spillet skal kunne betjenes udelukkende ved brug af musen.</w:t>
      </w:r>
    </w:p>
    <w:p w:rsidR="00402C19" w:rsidRPr="00402C19" w:rsidRDefault="00402C19" w:rsidP="005E2073">
      <w:pPr>
        <w:pStyle w:val="ListParagraph"/>
        <w:ind w:left="792"/>
      </w:pPr>
      <w:r w:rsidRPr="00402C19">
        <w:rPr>
          <w:b/>
        </w:rPr>
        <w:lastRenderedPageBreak/>
        <w:t>Eksempel:</w:t>
      </w:r>
      <w:r w:rsidRPr="00402C19">
        <w:t xml:space="preserve"> I stedet for at skrive tallene i spillet med tastaturet, kan det fx vælges fra en menu med musen.</w:t>
      </w:r>
      <w:r w:rsidR="005E2073">
        <w:br/>
      </w:r>
      <w:r w:rsidR="005E2073" w:rsidRPr="005E2073">
        <w:rPr>
          <w:b/>
        </w:rPr>
        <w:t>Baggrund:</w:t>
      </w:r>
      <w:r w:rsidR="005E2073" w:rsidRPr="00402C19">
        <w:t xml:space="preserve"> For at øge brugervenligheden overfor børnene, finder vi det hensigtsmæssigt hvis det var muligt at styre programmet udelukkende vha. brug af musen.</w:t>
      </w:r>
    </w:p>
    <w:p w:rsidR="00402C19" w:rsidRPr="00402C19" w:rsidRDefault="00402C19" w:rsidP="00402C19">
      <w:pPr>
        <w:pStyle w:val="ListParagraph"/>
        <w:ind w:left="792"/>
      </w:pPr>
      <w:r w:rsidRPr="005E2073">
        <w:rPr>
          <w:b/>
        </w:rPr>
        <w:t>Kilde:</w:t>
      </w:r>
      <w:r w:rsidRPr="00402C19">
        <w:t xml:space="preserve"> Udviklerne</w:t>
      </w:r>
    </w:p>
    <w:p w:rsidR="00402C19" w:rsidRPr="00402C19" w:rsidRDefault="00402C19" w:rsidP="00402C19">
      <w:pPr>
        <w:pStyle w:val="ListParagraph"/>
        <w:ind w:left="792"/>
      </w:pPr>
      <w:r w:rsidRPr="005E2073">
        <w:rPr>
          <w:b/>
        </w:rPr>
        <w:t>Type:</w:t>
      </w:r>
      <w:r w:rsidRPr="00402C19">
        <w:t xml:space="preserve"> Selvstændigt krav</w:t>
      </w:r>
    </w:p>
    <w:p w:rsidR="005E2073" w:rsidRDefault="00402C19" w:rsidP="005E2073">
      <w:pPr>
        <w:pStyle w:val="ListParagraph"/>
        <w:ind w:left="792"/>
      </w:pPr>
      <w:r w:rsidRPr="005E2073">
        <w:rPr>
          <w:b/>
        </w:rPr>
        <w:t>Prioritet:</w:t>
      </w:r>
      <w:r w:rsidRPr="00402C19">
        <w:t xml:space="preserve"> 2</w:t>
      </w:r>
    </w:p>
    <w:p w:rsidR="005E2073" w:rsidRPr="005E2073" w:rsidRDefault="005E2073" w:rsidP="005E2073">
      <w:pPr>
        <w:pStyle w:val="ListParagraph"/>
        <w:ind w:left="792"/>
      </w:pPr>
    </w:p>
    <w:p w:rsidR="005E2073" w:rsidRPr="005E2073" w:rsidRDefault="005E2073" w:rsidP="005E2073">
      <w:pPr>
        <w:pStyle w:val="ListParagraph"/>
        <w:numPr>
          <w:ilvl w:val="1"/>
          <w:numId w:val="4"/>
        </w:numPr>
      </w:pPr>
      <w:r w:rsidRPr="005E2073">
        <w:rPr>
          <w:b/>
        </w:rPr>
        <w:t>Titel:</w:t>
      </w:r>
      <w:r w:rsidRPr="005E2073">
        <w:t xml:space="preserve"> Valg af tal</w:t>
      </w:r>
    </w:p>
    <w:p w:rsidR="005E2073" w:rsidRDefault="005E2073" w:rsidP="005E2073">
      <w:pPr>
        <w:pStyle w:val="ListParagraph"/>
        <w:ind w:left="792"/>
      </w:pPr>
      <w:r w:rsidRPr="005E2073">
        <w:rPr>
          <w:b/>
        </w:rPr>
        <w:t>Beskrivelse:</w:t>
      </w:r>
      <w:r>
        <w:t xml:space="preserve"> Det skal være muligt at ændre eller fjerne et tal efter at have placeret det.</w:t>
      </w:r>
    </w:p>
    <w:p w:rsidR="005E2073" w:rsidRDefault="005E2073" w:rsidP="005E2073">
      <w:pPr>
        <w:pStyle w:val="ListParagraph"/>
        <w:ind w:left="792"/>
      </w:pPr>
      <w:r w:rsidRPr="005E2073">
        <w:rPr>
          <w:b/>
        </w:rPr>
        <w:t>Eksempel:</w:t>
      </w:r>
      <w:r>
        <w:t xml:space="preserve"> Finder brugeren ud af at vedkommende har placeret et tal forkert, er det nødvendigt at kunne ændre tallet for at løse opgaven. Det kan derudover også være nødvendigt at fjerne et tal, hvis det skal placeres i et andet felt.</w:t>
      </w:r>
      <w:r>
        <w:br/>
      </w:r>
      <w:r w:rsidRPr="005E2073">
        <w:rPr>
          <w:b/>
        </w:rPr>
        <w:t>Baggrund:</w:t>
      </w:r>
      <w:r>
        <w:t xml:space="preserve"> Hvis der ikke kan skiftes tal forhindrer et forkert placeret tal at opgaven kan løses, hvilket ikke er hensigtsmæssigt.</w:t>
      </w:r>
    </w:p>
    <w:p w:rsidR="005E2073" w:rsidRDefault="005E2073" w:rsidP="005E2073">
      <w:pPr>
        <w:pStyle w:val="ListParagraph"/>
        <w:ind w:left="792"/>
      </w:pPr>
      <w:r w:rsidRPr="005E2073">
        <w:rPr>
          <w:b/>
        </w:rPr>
        <w:t>Kilde:</w:t>
      </w:r>
      <w:r>
        <w:t xml:space="preserve"> Udviklerne</w:t>
      </w:r>
    </w:p>
    <w:p w:rsidR="005E2073" w:rsidRDefault="005E2073" w:rsidP="005E2073">
      <w:pPr>
        <w:pStyle w:val="ListParagraph"/>
        <w:ind w:left="792"/>
      </w:pPr>
      <w:r w:rsidRPr="005E2073">
        <w:rPr>
          <w:b/>
        </w:rPr>
        <w:t>Type:</w:t>
      </w:r>
      <w:r>
        <w:t xml:space="preserve"> Selvstændigt krav</w:t>
      </w:r>
    </w:p>
    <w:p w:rsidR="00071616" w:rsidRPr="00071616" w:rsidRDefault="005E2073" w:rsidP="005E2073">
      <w:pPr>
        <w:pStyle w:val="ListParagraph"/>
        <w:ind w:left="792"/>
      </w:pPr>
      <w:r>
        <w:rPr>
          <w:b/>
        </w:rPr>
        <w:t>Prioritet:</w:t>
      </w:r>
      <w:r>
        <w:t xml:space="preserve"> 1</w:t>
      </w:r>
      <w:r w:rsidR="00071616">
        <w:br/>
      </w:r>
    </w:p>
    <w:p w:rsidR="00071616" w:rsidRPr="00071616" w:rsidRDefault="00071616" w:rsidP="00071616">
      <w:pPr>
        <w:pStyle w:val="ListParagraph"/>
        <w:numPr>
          <w:ilvl w:val="0"/>
          <w:numId w:val="4"/>
        </w:numPr>
        <w:rPr>
          <w:b/>
        </w:rPr>
      </w:pPr>
      <w:r w:rsidRPr="00071616">
        <w:rPr>
          <w:b/>
        </w:rPr>
        <w:t>MOTIVATION</w:t>
      </w:r>
    </w:p>
    <w:p w:rsidR="005E2073" w:rsidRPr="005E2073" w:rsidRDefault="005E2073" w:rsidP="005E2073">
      <w:pPr>
        <w:pStyle w:val="ListParagraph"/>
        <w:numPr>
          <w:ilvl w:val="1"/>
          <w:numId w:val="4"/>
        </w:numPr>
      </w:pPr>
      <w:r w:rsidRPr="005E2073">
        <w:rPr>
          <w:b/>
        </w:rPr>
        <w:t>Titel:</w:t>
      </w:r>
      <w:r w:rsidRPr="005E2073">
        <w:t xml:space="preserve"> Resultater</w:t>
      </w:r>
    </w:p>
    <w:p w:rsidR="005E2073" w:rsidRPr="005E2073" w:rsidRDefault="005E2073" w:rsidP="005E2073">
      <w:pPr>
        <w:pStyle w:val="ListParagraph"/>
        <w:ind w:left="792"/>
      </w:pPr>
      <w:r w:rsidRPr="005E2073">
        <w:rPr>
          <w:b/>
        </w:rPr>
        <w:t>Beskrivelse:</w:t>
      </w:r>
      <w:r w:rsidRPr="005E2073">
        <w:t xml:space="preserve"> Det skal være muligt at få fremvist en statistik efter et endt spil.</w:t>
      </w:r>
    </w:p>
    <w:p w:rsidR="005E2073" w:rsidRPr="005E2073" w:rsidRDefault="005E2073" w:rsidP="005E2073">
      <w:pPr>
        <w:pStyle w:val="ListParagraph"/>
        <w:ind w:left="792"/>
      </w:pPr>
      <w:r w:rsidRPr="005E2073">
        <w:rPr>
          <w:b/>
        </w:rPr>
        <w:t>Eksempel:</w:t>
      </w:r>
      <w:r w:rsidRPr="005E2073">
        <w:t xml:space="preserve"> Der kan f.eks. vises tid brugt, Sudokuens niveau, antal vink og/eller antal fejl.</w:t>
      </w:r>
    </w:p>
    <w:p w:rsidR="005E2073" w:rsidRPr="005E2073" w:rsidRDefault="005E2073" w:rsidP="005E2073">
      <w:pPr>
        <w:pStyle w:val="ListParagraph"/>
        <w:ind w:left="792"/>
      </w:pPr>
      <w:r w:rsidRPr="005E2073">
        <w:rPr>
          <w:b/>
        </w:rPr>
        <w:t>Baggrund:</w:t>
      </w:r>
      <w:r w:rsidRPr="005E2073">
        <w:t xml:space="preserve"> Da konkurrence er et incitationselement for videre fremdrift kan muligheden for f.eks. at sammenligne statistik med andre måske fremme lysten til at fortsætte med brugen af spillet.</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Selvstændigt krav</w:t>
      </w:r>
    </w:p>
    <w:p w:rsidR="00071616" w:rsidRPr="005E2073" w:rsidRDefault="005E2073" w:rsidP="005E2073">
      <w:pPr>
        <w:pStyle w:val="ListParagraph"/>
        <w:ind w:left="792"/>
      </w:pPr>
      <w:r w:rsidRPr="005E2073">
        <w:rPr>
          <w:b/>
        </w:rPr>
        <w:t>Prioritet:</w:t>
      </w:r>
      <w:r w:rsidRPr="005E2073">
        <w:t xml:space="preserve"> 2</w:t>
      </w:r>
      <w:r w:rsidR="00460052" w:rsidRPr="005E2073">
        <w:br/>
      </w:r>
    </w:p>
    <w:p w:rsidR="005E2073" w:rsidRPr="005E2073" w:rsidRDefault="005E2073" w:rsidP="005E2073">
      <w:pPr>
        <w:pStyle w:val="ListParagraph"/>
        <w:numPr>
          <w:ilvl w:val="1"/>
          <w:numId w:val="4"/>
        </w:numPr>
      </w:pPr>
      <w:r w:rsidRPr="005E2073">
        <w:rPr>
          <w:b/>
        </w:rPr>
        <w:t>Titel:</w:t>
      </w:r>
      <w:r w:rsidRPr="005E2073">
        <w:t xml:space="preserve"> Maskot</w:t>
      </w:r>
    </w:p>
    <w:p w:rsidR="005E2073" w:rsidRPr="005E2073" w:rsidRDefault="005E2073" w:rsidP="005E2073">
      <w:pPr>
        <w:pStyle w:val="ListParagraph"/>
        <w:ind w:left="792"/>
      </w:pPr>
      <w:r w:rsidRPr="005E2073">
        <w:rPr>
          <w:b/>
        </w:rPr>
        <w:t>Beskrivelse:</w:t>
      </w:r>
      <w:r w:rsidRPr="005E2073">
        <w:t xml:space="preserve"> Der skal være en venlig og sød figur, som kan følge børnene undervejs.</w:t>
      </w:r>
    </w:p>
    <w:p w:rsidR="005E2073" w:rsidRDefault="005E2073" w:rsidP="005E2073">
      <w:pPr>
        <w:pStyle w:val="ListParagraph"/>
        <w:ind w:left="792"/>
      </w:pPr>
      <w:r w:rsidRPr="005E2073">
        <w:rPr>
          <w:b/>
        </w:rPr>
        <w:t>Eksempel:</w:t>
      </w:r>
      <w:r w:rsidRPr="005E2073">
        <w:t xml:space="preserve"> En figur som f.eks. kan hjælpe børnene undervejs, hvis de sidder fast, hvis reglerne skal forklares eller når resultater skal vises.</w:t>
      </w:r>
    </w:p>
    <w:p w:rsidR="005E2073" w:rsidRPr="005E2073" w:rsidRDefault="005E2073" w:rsidP="005E2073">
      <w:pPr>
        <w:pStyle w:val="ListParagraph"/>
        <w:ind w:left="792"/>
      </w:pPr>
      <w:r w:rsidRPr="005E2073">
        <w:rPr>
          <w:b/>
        </w:rPr>
        <w:t>Baggrund:</w:t>
      </w:r>
      <w:r w:rsidRPr="005E2073">
        <w:t xml:space="preserve"> For at gøre programmet sjovere for børnene at bruge.</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Selvstændigt krav</w:t>
      </w:r>
    </w:p>
    <w:p w:rsidR="00071616" w:rsidRPr="00071616" w:rsidRDefault="005E2073" w:rsidP="005E2073">
      <w:pPr>
        <w:pStyle w:val="ListParagraph"/>
        <w:ind w:left="792"/>
      </w:pPr>
      <w:r w:rsidRPr="005E2073">
        <w:rPr>
          <w:b/>
        </w:rPr>
        <w:t>Prioritet:</w:t>
      </w:r>
      <w:r>
        <w:t xml:space="preserve"> 3</w:t>
      </w:r>
      <w:r w:rsidR="00071616">
        <w:br/>
      </w:r>
    </w:p>
    <w:p w:rsidR="00071616" w:rsidRPr="00071616" w:rsidRDefault="00071616" w:rsidP="00071616">
      <w:pPr>
        <w:pStyle w:val="ListParagraph"/>
        <w:numPr>
          <w:ilvl w:val="0"/>
          <w:numId w:val="4"/>
        </w:numPr>
        <w:rPr>
          <w:b/>
        </w:rPr>
      </w:pPr>
      <w:r w:rsidRPr="00071616">
        <w:rPr>
          <w:b/>
        </w:rPr>
        <w:t>TEKNIK</w:t>
      </w:r>
    </w:p>
    <w:p w:rsidR="005E2073" w:rsidRPr="005E2073" w:rsidRDefault="005E2073" w:rsidP="005E2073">
      <w:pPr>
        <w:pStyle w:val="ListParagraph"/>
        <w:numPr>
          <w:ilvl w:val="1"/>
          <w:numId w:val="4"/>
        </w:numPr>
      </w:pPr>
      <w:r w:rsidRPr="005E2073">
        <w:t>Titel: Java 1.5</w:t>
      </w:r>
    </w:p>
    <w:p w:rsidR="005E2073" w:rsidRPr="005E2073" w:rsidRDefault="005E2073" w:rsidP="005E2073">
      <w:pPr>
        <w:pStyle w:val="ListParagraph"/>
        <w:ind w:left="792"/>
      </w:pPr>
      <w:r w:rsidRPr="005E2073">
        <w:rPr>
          <w:b/>
        </w:rPr>
        <w:t>Beskrivelse:</w:t>
      </w:r>
      <w:r w:rsidRPr="005E2073">
        <w:t xml:space="preserve"> Programmet skal kunne afvikles under Linux og Windows XP med minimum Java 1.5 installeret.</w:t>
      </w:r>
    </w:p>
    <w:p w:rsidR="005E2073" w:rsidRPr="005E2073" w:rsidRDefault="005E2073" w:rsidP="005E2073">
      <w:pPr>
        <w:pStyle w:val="ListParagraph"/>
        <w:ind w:left="792"/>
      </w:pPr>
      <w:r w:rsidRPr="005E2073">
        <w:rPr>
          <w:b/>
        </w:rPr>
        <w:lastRenderedPageBreak/>
        <w:t>Eksempel:</w:t>
      </w:r>
      <w:r w:rsidRPr="005E2073">
        <w:t xml:space="preserve"> Programmet må ikke gøre brug af funktioner der ikke fremtræder i Java 1.5 runtime miljøet på Linux eller Windows XP.</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Baggrund:</w:t>
      </w:r>
      <w:r w:rsidRPr="005E2073">
        <w:t xml:space="preserve"> For at sætte minimumskrav til brugernes system og for</w:t>
      </w:r>
      <w:r w:rsidR="00E9114B">
        <w:t xml:space="preserve"> at have et vedtaget udviklings</w:t>
      </w:r>
      <w:r w:rsidRPr="005E2073">
        <w:t>miljø.</w:t>
      </w:r>
    </w:p>
    <w:p w:rsidR="005E2073" w:rsidRPr="005E2073" w:rsidRDefault="005E2073" w:rsidP="005E2073">
      <w:pPr>
        <w:pStyle w:val="ListParagraph"/>
        <w:ind w:left="792"/>
      </w:pPr>
      <w:r w:rsidRPr="005E2073">
        <w:rPr>
          <w:b/>
        </w:rPr>
        <w:t>Type:</w:t>
      </w:r>
      <w:r w:rsidRPr="005E2073">
        <w:t xml:space="preserve"> Superkrav til 4.2.</w:t>
      </w:r>
    </w:p>
    <w:p w:rsidR="00071616" w:rsidRPr="00071616" w:rsidRDefault="005E2073" w:rsidP="005E2073">
      <w:pPr>
        <w:pStyle w:val="ListParagraph"/>
        <w:ind w:left="792"/>
      </w:pPr>
      <w:r w:rsidRPr="005E2073">
        <w:rPr>
          <w:b/>
        </w:rPr>
        <w:t>Prioritet:</w:t>
      </w:r>
      <w:r w:rsidRPr="005E2073">
        <w:t xml:space="preserve"> 1</w:t>
      </w:r>
      <w:r w:rsidR="00071616">
        <w:br/>
      </w:r>
    </w:p>
    <w:p w:rsidR="005E2073" w:rsidRPr="005E2073" w:rsidRDefault="005E2073" w:rsidP="005E2073">
      <w:pPr>
        <w:pStyle w:val="ListParagraph"/>
        <w:numPr>
          <w:ilvl w:val="1"/>
          <w:numId w:val="4"/>
        </w:numPr>
      </w:pPr>
      <w:r w:rsidRPr="005E2073">
        <w:rPr>
          <w:b/>
        </w:rPr>
        <w:t>Titel:</w:t>
      </w:r>
      <w:r w:rsidRPr="005E2073">
        <w:t xml:space="preserve"> Browserkompatibilitet.</w:t>
      </w:r>
    </w:p>
    <w:p w:rsidR="005E2073" w:rsidRPr="005E2073" w:rsidRDefault="005E2073" w:rsidP="005E2073">
      <w:pPr>
        <w:pStyle w:val="ListParagraph"/>
        <w:ind w:left="792"/>
      </w:pPr>
      <w:r w:rsidRPr="005E2073">
        <w:rPr>
          <w:b/>
        </w:rPr>
        <w:t>Beskrivelse:</w:t>
      </w:r>
      <w:r w:rsidRPr="005E2073">
        <w:t xml:space="preserve"> Spillet skal kunne afvikles som Java-applet i Internet Explorer (version 5.5+) og Mozilla Firefox (version 1.5.x+).</w:t>
      </w:r>
    </w:p>
    <w:p w:rsidR="005E2073" w:rsidRPr="005E2073" w:rsidRDefault="005E2073" w:rsidP="005E2073">
      <w:pPr>
        <w:pStyle w:val="ListParagraph"/>
        <w:ind w:left="792"/>
      </w:pPr>
      <w:r w:rsidRPr="005E2073">
        <w:rPr>
          <w:b/>
        </w:rPr>
        <w:t>Eksempel:</w:t>
      </w:r>
      <w:r w:rsidRPr="005E2073">
        <w:t xml:space="preserve"> Der skal være minimumskrav for versioner og udgaver af browsere for afvikling af appletten.</w:t>
      </w:r>
    </w:p>
    <w:p w:rsidR="005E2073" w:rsidRPr="005E2073" w:rsidRDefault="005E2073" w:rsidP="005E2073">
      <w:pPr>
        <w:pStyle w:val="ListParagraph"/>
        <w:ind w:left="792"/>
      </w:pPr>
      <w:r w:rsidRPr="005E2073">
        <w:rPr>
          <w:b/>
        </w:rPr>
        <w:t>Baggrund:</w:t>
      </w:r>
      <w:r w:rsidRPr="005E2073">
        <w:t xml:space="preserve"> For at mindske antall</w:t>
      </w:r>
      <w:r>
        <w:t>et af browsere der skal testes.</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Subkrav til 4.1.</w:t>
      </w:r>
    </w:p>
    <w:p w:rsidR="005121E9" w:rsidRPr="005E2073" w:rsidRDefault="005E2073" w:rsidP="005E2073">
      <w:pPr>
        <w:pStyle w:val="ListParagraph"/>
        <w:ind w:left="792"/>
      </w:pPr>
      <w:r w:rsidRPr="005E2073">
        <w:rPr>
          <w:b/>
        </w:rPr>
        <w:t>Prioritet:</w:t>
      </w:r>
      <w:r w:rsidRPr="005E2073">
        <w:t xml:space="preserve"> 2</w:t>
      </w:r>
    </w:p>
    <w:sectPr w:rsidR="005121E9" w:rsidRPr="005E2073" w:rsidSect="00654613">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35D" w:rsidRDefault="0072635D" w:rsidP="00E9114B">
      <w:pPr>
        <w:spacing w:after="0" w:line="240" w:lineRule="auto"/>
      </w:pPr>
      <w:r>
        <w:separator/>
      </w:r>
    </w:p>
  </w:endnote>
  <w:endnote w:type="continuationSeparator" w:id="1">
    <w:p w:rsidR="0072635D" w:rsidRDefault="0072635D" w:rsidP="00E911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4B" w:rsidRPr="00E9114B" w:rsidRDefault="00E9114B" w:rsidP="00E9114B">
    <w:pPr>
      <w:pStyle w:val="Footer"/>
      <w:jc w:val="center"/>
      <w:rPr>
        <w:sz w:val="20"/>
        <w:szCs w:val="20"/>
      </w:rPr>
    </w:pPr>
    <w:r w:rsidRPr="00E9114B">
      <w:rPr>
        <w:rFonts w:asciiTheme="majorHAnsi" w:hAnsiTheme="majorHAnsi"/>
        <w:sz w:val="20"/>
        <w:szCs w:val="20"/>
      </w:rPr>
      <w:t xml:space="preserve">~ </w:t>
    </w:r>
    <w:r w:rsidR="001B6863" w:rsidRPr="00E9114B">
      <w:rPr>
        <w:sz w:val="20"/>
        <w:szCs w:val="20"/>
      </w:rPr>
      <w:fldChar w:fldCharType="begin"/>
    </w:r>
    <w:r w:rsidRPr="00E9114B">
      <w:rPr>
        <w:sz w:val="20"/>
        <w:szCs w:val="20"/>
      </w:rPr>
      <w:instrText xml:space="preserve"> PAGE    \* MERGEFORMAT </w:instrText>
    </w:r>
    <w:r w:rsidR="001B6863" w:rsidRPr="00E9114B">
      <w:rPr>
        <w:sz w:val="20"/>
        <w:szCs w:val="20"/>
      </w:rPr>
      <w:fldChar w:fldCharType="separate"/>
    </w:r>
    <w:r w:rsidR="009B5D98" w:rsidRPr="009B5D98">
      <w:rPr>
        <w:rFonts w:asciiTheme="majorHAnsi" w:hAnsiTheme="majorHAnsi"/>
        <w:noProof/>
        <w:sz w:val="20"/>
        <w:szCs w:val="20"/>
      </w:rPr>
      <w:t>2</w:t>
    </w:r>
    <w:r w:rsidR="001B6863" w:rsidRPr="00E9114B">
      <w:rPr>
        <w:sz w:val="20"/>
        <w:szCs w:val="20"/>
      </w:rPr>
      <w:fldChar w:fldCharType="end"/>
    </w:r>
    <w:r w:rsidRPr="00E9114B">
      <w:rPr>
        <w:rFonts w:asciiTheme="majorHAnsi" w:hAnsiTheme="majorHAnsi"/>
        <w:sz w:val="20"/>
        <w:szCs w:val="20"/>
      </w:rPr>
      <w:t xml:space="preserve"> ~</w:t>
    </w:r>
  </w:p>
  <w:p w:rsidR="00E9114B" w:rsidRDefault="00E911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35D" w:rsidRDefault="0072635D" w:rsidP="00E9114B">
      <w:pPr>
        <w:spacing w:after="0" w:line="240" w:lineRule="auto"/>
      </w:pPr>
      <w:r>
        <w:separator/>
      </w:r>
    </w:p>
  </w:footnote>
  <w:footnote w:type="continuationSeparator" w:id="1">
    <w:p w:rsidR="0072635D" w:rsidRDefault="0072635D" w:rsidP="00E911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F1B"/>
    <w:multiLevelType w:val="hybridMultilevel"/>
    <w:tmpl w:val="0958F404"/>
    <w:lvl w:ilvl="0" w:tplc="0406000F">
      <w:start w:val="1"/>
      <w:numFmt w:val="decimal"/>
      <w:lvlText w:val="%1."/>
      <w:lvlJc w:val="left"/>
      <w:pPr>
        <w:ind w:left="720" w:hanging="360"/>
      </w:pPr>
    </w:lvl>
    <w:lvl w:ilvl="1" w:tplc="B25E58FA">
      <w:start w:val="1"/>
      <w:numFmt w:val="decimal"/>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D0632E4"/>
    <w:multiLevelType w:val="hybridMultilevel"/>
    <w:tmpl w:val="51F22030"/>
    <w:lvl w:ilvl="0" w:tplc="B25E58FA">
      <w:start w:val="1"/>
      <w:numFmt w:val="decimal"/>
      <w:lvlText w:val="%1."/>
      <w:lvlJc w:val="left"/>
      <w:pPr>
        <w:ind w:left="360" w:hanging="360"/>
      </w:pPr>
      <w:rPr>
        <w:rFonts w:hint="default"/>
      </w:rPr>
    </w:lvl>
    <w:lvl w:ilvl="1" w:tplc="04060019">
      <w:start w:val="1"/>
      <w:numFmt w:val="lowerLetter"/>
      <w:lvlText w:val="%2."/>
      <w:lvlJc w:val="left"/>
      <w:pPr>
        <w:ind w:left="360" w:hanging="360"/>
      </w:pPr>
    </w:lvl>
    <w:lvl w:ilvl="2" w:tplc="0406000F">
      <w:start w:val="1"/>
      <w:numFmt w:val="decimal"/>
      <w:lvlText w:val="%3."/>
      <w:lvlJc w:val="left"/>
      <w:pPr>
        <w:ind w:left="1080" w:hanging="180"/>
      </w:pPr>
    </w:lvl>
    <w:lvl w:ilvl="3" w:tplc="0406000F">
      <w:start w:val="1"/>
      <w:numFmt w:val="decimal"/>
      <w:lvlText w:val="%4."/>
      <w:lvlJc w:val="left"/>
      <w:pPr>
        <w:ind w:left="1800" w:hanging="360"/>
      </w:pPr>
    </w:lvl>
    <w:lvl w:ilvl="4" w:tplc="04060019" w:tentative="1">
      <w:start w:val="1"/>
      <w:numFmt w:val="lowerLetter"/>
      <w:lvlText w:val="%5."/>
      <w:lvlJc w:val="left"/>
      <w:pPr>
        <w:ind w:left="2520" w:hanging="360"/>
      </w:pPr>
    </w:lvl>
    <w:lvl w:ilvl="5" w:tplc="0406001B" w:tentative="1">
      <w:start w:val="1"/>
      <w:numFmt w:val="lowerRoman"/>
      <w:lvlText w:val="%6."/>
      <w:lvlJc w:val="right"/>
      <w:pPr>
        <w:ind w:left="3240" w:hanging="180"/>
      </w:pPr>
    </w:lvl>
    <w:lvl w:ilvl="6" w:tplc="0406000F" w:tentative="1">
      <w:start w:val="1"/>
      <w:numFmt w:val="decimal"/>
      <w:lvlText w:val="%7."/>
      <w:lvlJc w:val="left"/>
      <w:pPr>
        <w:ind w:left="3960" w:hanging="360"/>
      </w:pPr>
    </w:lvl>
    <w:lvl w:ilvl="7" w:tplc="04060019" w:tentative="1">
      <w:start w:val="1"/>
      <w:numFmt w:val="lowerLetter"/>
      <w:lvlText w:val="%8."/>
      <w:lvlJc w:val="left"/>
      <w:pPr>
        <w:ind w:left="4680" w:hanging="360"/>
      </w:pPr>
    </w:lvl>
    <w:lvl w:ilvl="8" w:tplc="0406001B" w:tentative="1">
      <w:start w:val="1"/>
      <w:numFmt w:val="lowerRoman"/>
      <w:lvlText w:val="%9."/>
      <w:lvlJc w:val="right"/>
      <w:pPr>
        <w:ind w:left="5400" w:hanging="180"/>
      </w:pPr>
    </w:lvl>
  </w:abstractNum>
  <w:abstractNum w:abstractNumId="2">
    <w:nsid w:val="5F980B43"/>
    <w:multiLevelType w:val="hybridMultilevel"/>
    <w:tmpl w:val="53E4D3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747D330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footnotePr>
    <w:footnote w:id="0"/>
    <w:footnote w:id="1"/>
  </w:footnotePr>
  <w:endnotePr>
    <w:endnote w:id="0"/>
    <w:endnote w:id="1"/>
  </w:endnotePr>
  <w:compat/>
  <w:rsids>
    <w:rsidRoot w:val="005121E9"/>
    <w:rsid w:val="00071616"/>
    <w:rsid w:val="001A399F"/>
    <w:rsid w:val="001B6863"/>
    <w:rsid w:val="002E375B"/>
    <w:rsid w:val="00320053"/>
    <w:rsid w:val="003A7067"/>
    <w:rsid w:val="00402C19"/>
    <w:rsid w:val="00460052"/>
    <w:rsid w:val="005121E9"/>
    <w:rsid w:val="00597455"/>
    <w:rsid w:val="005E2073"/>
    <w:rsid w:val="00604C63"/>
    <w:rsid w:val="00654613"/>
    <w:rsid w:val="006C01A2"/>
    <w:rsid w:val="0072635D"/>
    <w:rsid w:val="007C0A46"/>
    <w:rsid w:val="007E461D"/>
    <w:rsid w:val="008E5EBC"/>
    <w:rsid w:val="009B5D98"/>
    <w:rsid w:val="00B507B6"/>
    <w:rsid w:val="00E102B1"/>
    <w:rsid w:val="00E13516"/>
    <w:rsid w:val="00E9114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13"/>
  </w:style>
  <w:style w:type="paragraph" w:styleId="Heading1">
    <w:name w:val="heading 1"/>
    <w:basedOn w:val="Normal"/>
    <w:next w:val="Normal"/>
    <w:link w:val="Heading1Char"/>
    <w:uiPriority w:val="9"/>
    <w:qFormat/>
    <w:rsid w:val="00460052"/>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E9"/>
    <w:pPr>
      <w:ind w:left="720"/>
      <w:contextualSpacing/>
    </w:pPr>
  </w:style>
  <w:style w:type="paragraph" w:styleId="BalloonText">
    <w:name w:val="Balloon Text"/>
    <w:basedOn w:val="Normal"/>
    <w:link w:val="BalloonTextChar"/>
    <w:uiPriority w:val="99"/>
    <w:semiHidden/>
    <w:unhideWhenUsed/>
    <w:rsid w:val="0007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16"/>
    <w:rPr>
      <w:rFonts w:ascii="Tahoma" w:hAnsi="Tahoma" w:cs="Tahoma"/>
      <w:sz w:val="16"/>
      <w:szCs w:val="16"/>
    </w:rPr>
  </w:style>
  <w:style w:type="character" w:customStyle="1" w:styleId="Heading1Char">
    <w:name w:val="Heading 1 Char"/>
    <w:basedOn w:val="DefaultParagraphFont"/>
    <w:link w:val="Heading1"/>
    <w:uiPriority w:val="9"/>
    <w:rsid w:val="00460052"/>
    <w:rPr>
      <w:rFonts w:asciiTheme="majorHAnsi" w:eastAsiaTheme="majorEastAsia" w:hAnsiTheme="majorHAnsi" w:cstheme="majorBidi"/>
      <w:b/>
      <w:bCs/>
      <w:color w:val="5EA226" w:themeColor="accent1" w:themeShade="BF"/>
      <w:sz w:val="28"/>
      <w:szCs w:val="28"/>
    </w:rPr>
  </w:style>
  <w:style w:type="paragraph" w:styleId="Header">
    <w:name w:val="header"/>
    <w:basedOn w:val="Normal"/>
    <w:link w:val="HeaderChar"/>
    <w:uiPriority w:val="99"/>
    <w:unhideWhenUsed/>
    <w:rsid w:val="00E9114B"/>
    <w:pPr>
      <w:tabs>
        <w:tab w:val="center" w:pos="4819"/>
        <w:tab w:val="right" w:pos="9638"/>
      </w:tabs>
      <w:spacing w:after="0" w:line="240" w:lineRule="auto"/>
    </w:pPr>
  </w:style>
  <w:style w:type="character" w:customStyle="1" w:styleId="HeaderChar">
    <w:name w:val="Header Char"/>
    <w:basedOn w:val="DefaultParagraphFont"/>
    <w:link w:val="Header"/>
    <w:uiPriority w:val="99"/>
    <w:rsid w:val="00E9114B"/>
  </w:style>
  <w:style w:type="paragraph" w:styleId="Footer">
    <w:name w:val="footer"/>
    <w:basedOn w:val="Normal"/>
    <w:link w:val="FooterChar"/>
    <w:uiPriority w:val="99"/>
    <w:unhideWhenUsed/>
    <w:rsid w:val="00E9114B"/>
    <w:pPr>
      <w:tabs>
        <w:tab w:val="center" w:pos="4819"/>
        <w:tab w:val="right" w:pos="9638"/>
      </w:tabs>
      <w:spacing w:after="0" w:line="240" w:lineRule="auto"/>
    </w:pPr>
  </w:style>
  <w:style w:type="character" w:customStyle="1" w:styleId="FooterChar">
    <w:name w:val="Footer Char"/>
    <w:basedOn w:val="DefaultParagraphFont"/>
    <w:link w:val="Footer"/>
    <w:uiPriority w:val="99"/>
    <w:rsid w:val="00E9114B"/>
  </w:style>
  <w:style w:type="paragraph" w:styleId="NoSpacing">
    <w:name w:val="No Spacing"/>
    <w:link w:val="NoSpacingChar"/>
    <w:uiPriority w:val="1"/>
    <w:qFormat/>
    <w:rsid w:val="00E91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114B"/>
    <w:rPr>
      <w:rFonts w:eastAsiaTheme="minorEastAsia"/>
      <w:lang w:val="en-US"/>
    </w:rPr>
  </w:style>
  <w:style w:type="paragraph" w:styleId="Caption">
    <w:name w:val="caption"/>
    <w:basedOn w:val="Normal"/>
    <w:next w:val="Normal"/>
    <w:uiPriority w:val="35"/>
    <w:unhideWhenUsed/>
    <w:qFormat/>
    <w:rsid w:val="002E375B"/>
    <w:pPr>
      <w:spacing w:line="240" w:lineRule="auto"/>
    </w:pPr>
    <w:rPr>
      <w:b/>
      <w:bCs/>
      <w:color w:val="7FD13B"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solidFill>
            <a:schemeClr val="tx1"/>
          </a:solid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solidFill>
            <a:schemeClr val="tx1"/>
          </a:solid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solidFill>
            <a:schemeClr val="tx1"/>
          </a:solid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solidFill>
            <a:schemeClr val="tx1"/>
          </a:solid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solidFill>
            <a:schemeClr val="tx1"/>
          </a:solid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solidFill>
            <a:schemeClr val="tx1"/>
          </a:solid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solidFill>
            <a:schemeClr val="tx1"/>
          </a:solid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solidFill>
            <a:schemeClr val="tx1"/>
          </a:solid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solidFill>
            <a:schemeClr val="tx1"/>
          </a:solid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solidFill>
            <a:schemeClr val="tx1"/>
          </a:solid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8C566A85-50BB-430E-A3C5-275831D233AF}" srcId="{D3C751A0-2471-4F62-9B3F-D629E57F1CD5}" destId="{A7926914-3026-4A2D-BC4D-7C52E74B4AE8}" srcOrd="1" destOrd="0" parTransId="{95415D99-704A-45A8-B55D-B7B66E5882FC}" sibTransId="{C26C67DE-DC25-444B-9650-968096B9207B}"/>
    <dgm:cxn modelId="{6653DAA6-2C4F-410C-B305-39023414DC04}" srcId="{6DFE1042-E760-42C9-84D2-D7569B9DE46D}" destId="{7A1F04CE-FCE6-4C4F-80FB-9736A00936F9}" srcOrd="0" destOrd="0" parTransId="{E1874A58-0F07-403D-B4EB-9BAC86F3484A}" sibTransId="{3E9937A5-619E-4532-AF1C-94519500AD63}"/>
    <dgm:cxn modelId="{47EBC1AD-3350-4269-96BF-90B6EAB1B6E7}" type="presOf" srcId="{BA0844BA-DADC-4185-B0DF-EB2C41CA5606}" destId="{3557F83B-30BE-4852-B1E7-1C8F810DB78F}" srcOrd="0" destOrd="0" presId="urn:microsoft.com/office/officeart/2005/8/layout/hierarchy2"/>
    <dgm:cxn modelId="{3CE4404D-6009-4CE2-8B41-C4569B43DF81}" type="presOf" srcId="{6D6D02E8-EE66-4E29-A182-075AF42C25ED}" destId="{8AE55807-EA17-4639-A5E5-571256A952D7}" srcOrd="1" destOrd="0" presId="urn:microsoft.com/office/officeart/2005/8/layout/hierarchy2"/>
    <dgm:cxn modelId="{335C2B35-D84B-4E36-9378-4F129D7A3DE6}" type="presOf" srcId="{0532310A-33F7-4A4A-A1A1-825B9EA57326}" destId="{47035E42-CACA-44FE-86B5-B9135C399509}" srcOrd="0" destOrd="0" presId="urn:microsoft.com/office/officeart/2005/8/layout/hierarchy2"/>
    <dgm:cxn modelId="{C5F524F7-9D19-4C4D-8DA8-D08E86164FE6}" type="presOf" srcId="{A7926914-3026-4A2D-BC4D-7C52E74B4AE8}" destId="{782E252D-1928-4E18-B4FC-845B75DC65B9}" srcOrd="0" destOrd="0" presId="urn:microsoft.com/office/officeart/2005/8/layout/hierarchy2"/>
    <dgm:cxn modelId="{D880CB0D-5302-402F-AB91-6E6602451F0D}" type="presOf" srcId="{95415D99-704A-45A8-B55D-B7B66E5882FC}" destId="{737CC01A-B8B5-49DF-9D50-389A1FBB0FEB}" srcOrd="1" destOrd="0" presId="urn:microsoft.com/office/officeart/2005/8/layout/hierarchy2"/>
    <dgm:cxn modelId="{372B43AF-7AF6-4545-8DAF-DFC83A23F8FF}" srcId="{9512A958-DBE2-439B-9317-8C6A0AE4624A}" destId="{8C316476-676B-4033-B877-FBDCD8DEA5B3}" srcOrd="3" destOrd="0" parTransId="{2216B90C-0572-4C4D-ADDB-C2EAA7379147}" sibTransId="{73D742B9-A89C-4BBE-B395-5F810198CB03}"/>
    <dgm:cxn modelId="{EF2EDEDD-E131-4FB7-83D9-C08409E8C44B}" srcId="{7A1F04CE-FCE6-4C4F-80FB-9736A00936F9}" destId="{2327DE10-1658-4201-BDB8-638501B54D7A}" srcOrd="0" destOrd="0" parTransId="{F9D4CBA4-08E2-4AD8-8D54-5D1E1801CB55}" sibTransId="{1F6CCB5E-3FC4-4423-A1AF-702818340BB6}"/>
    <dgm:cxn modelId="{AE71C3FA-91C8-48F0-A2A3-071CC327C8A3}" type="presOf" srcId="{9512A958-DBE2-439B-9317-8C6A0AE4624A}" destId="{A368F4CD-581F-4690-A4B0-433F9D5F8A9A}" srcOrd="0" destOrd="0" presId="urn:microsoft.com/office/officeart/2005/8/layout/hierarchy2"/>
    <dgm:cxn modelId="{E1E1232C-1C4C-49A5-AC0E-B455FB905DD3}" type="presOf" srcId="{0532310A-33F7-4A4A-A1A1-825B9EA57326}" destId="{649B5ACF-E7EF-4563-9A47-6FE57E5A4ECC}" srcOrd="1" destOrd="0" presId="urn:microsoft.com/office/officeart/2005/8/layout/hierarchy2"/>
    <dgm:cxn modelId="{418A0E24-0CEF-4CD0-BEEA-9C6447FC9FD0}" type="presOf" srcId="{6DFE1042-E760-42C9-84D2-D7569B9DE46D}" destId="{E146AE9C-7768-48BE-84E2-AA1AEFD13F75}" srcOrd="0" destOrd="0" presId="urn:microsoft.com/office/officeart/2005/8/layout/hierarchy2"/>
    <dgm:cxn modelId="{47C004B6-4C93-4BB9-8FF1-F571D4B2F06D}" type="presOf" srcId="{6C97B30F-2880-4E77-8BF7-2028E9E75CA0}" destId="{3DB10A70-3942-4440-BCBE-FCA37E07897B}"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29DA5319-8E34-4997-8A61-165084F89CD6}" type="presOf" srcId="{95415D99-704A-45A8-B55D-B7B66E5882FC}" destId="{FF1F9F94-74FD-4096-8D96-41928A42783A}"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52E7D38A-76A3-464A-82ED-F2FB899A2102}" type="presOf" srcId="{A031D252-D580-4756-9335-C005826058A4}" destId="{EA212A43-14D1-460D-921D-E83019F52411}"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9D70B83C-F4FB-42E9-9B27-3A9C3BF93DB8}" type="presOf" srcId="{7A1F04CE-FCE6-4C4F-80FB-9736A00936F9}" destId="{688A6E97-6440-4EF0-9F41-5FD189047005}"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FF41B944-064A-49B7-89F2-C5C0C028B76F}" type="presOf" srcId="{A031D252-D580-4756-9335-C005826058A4}" destId="{046815F7-9DB8-48C5-80E8-F4198E842F6C}" srcOrd="1" destOrd="0" presId="urn:microsoft.com/office/officeart/2005/8/layout/hierarchy2"/>
    <dgm:cxn modelId="{D8D6A3EC-60FF-4C94-A863-433F7931CA07}" type="presOf" srcId="{CF3DDF49-A4C1-4FE2-B4DB-B30A4601F38F}" destId="{B86977A3-644D-43D2-807F-9E309A4A0D94}"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E60E4E9C-A386-420B-8184-A8B6BB22E22D}" type="presOf" srcId="{9CB7207E-6C7B-4D66-829A-B1AA6A1A6055}" destId="{8E03C2E3-656C-48B9-B5B2-48E2DE841695}" srcOrd="0" destOrd="0" presId="urn:microsoft.com/office/officeart/2005/8/layout/hierarchy2"/>
    <dgm:cxn modelId="{C591CEBB-8691-46AC-8FBA-145AE0A2F99A}" srcId="{9512A958-DBE2-439B-9317-8C6A0AE4624A}" destId="{D3C751A0-2471-4F62-9B3F-D629E57F1CD5}" srcOrd="1" destOrd="0" parTransId="{F030750C-862D-43BF-A752-6C388D585CA1}" sibTransId="{215344F0-E720-48C6-84F2-B71D80432EBE}"/>
    <dgm:cxn modelId="{AB0A53AC-F9E4-452E-9B48-FD1A2B5B2E92}" type="presOf" srcId="{DD4F708B-872C-4D5F-B84D-29489500C1D9}" destId="{9DCD7125-0F43-43B4-BFFE-0652B4173790}" srcOrd="1" destOrd="0" presId="urn:microsoft.com/office/officeart/2005/8/layout/hierarchy2"/>
    <dgm:cxn modelId="{6CCC8806-EC6D-4135-8507-0E7CF26575D9}" type="presOf" srcId="{E1874A58-0F07-403D-B4EB-9BAC86F3484A}" destId="{805CCE68-AD46-4D90-8BE5-92CD548395D0}" srcOrd="0" destOrd="0" presId="urn:microsoft.com/office/officeart/2005/8/layout/hierarchy2"/>
    <dgm:cxn modelId="{12B3CAA3-4417-4F14-A5B4-075BF771E11C}" type="presOf" srcId="{6D6D02E8-EE66-4E29-A182-075AF42C25ED}" destId="{373C10A3-32B9-44B4-84DB-53B194D65C8A}" srcOrd="0" destOrd="0" presId="urn:microsoft.com/office/officeart/2005/8/layout/hierarchy2"/>
    <dgm:cxn modelId="{B825CB0F-124F-42A3-848A-8603E0248708}" type="presOf" srcId="{D3C751A0-2471-4F62-9B3F-D629E57F1CD5}" destId="{6C72AB68-CBBF-4932-A83A-8F3052030469}" srcOrd="0" destOrd="0" presId="urn:microsoft.com/office/officeart/2005/8/layout/hierarchy2"/>
    <dgm:cxn modelId="{B1DC4999-9D75-4B53-A2BA-128537C295B1}" type="presOf" srcId="{F0D747A6-CCF3-4651-87CB-CE68AFD5A74A}" destId="{D9E3C0F0-15F1-4367-97EC-7C2F61962F7B}" srcOrd="0" destOrd="0" presId="urn:microsoft.com/office/officeart/2005/8/layout/hierarchy2"/>
    <dgm:cxn modelId="{85F3D898-51CA-490A-976C-2D77F0436CA9}" type="presOf" srcId="{E1874A58-0F07-403D-B4EB-9BAC86F3484A}" destId="{E63A32D5-2B6A-48CE-97A7-ABB0C2F03CBF}" srcOrd="1" destOrd="0" presId="urn:microsoft.com/office/officeart/2005/8/layout/hierarchy2"/>
    <dgm:cxn modelId="{AB80AE76-82FF-4F05-B5BD-A01C696F81AF}" type="presOf" srcId="{74C0935A-EACB-4691-BF4E-1D83F9F53DD6}" destId="{D3FB375D-2AC8-42EE-92BF-5D2A42F8374D}" srcOrd="0" destOrd="0" presId="urn:microsoft.com/office/officeart/2005/8/layout/hierarchy2"/>
    <dgm:cxn modelId="{E23A722E-400E-464D-87AD-4C4CC1813821}" type="presOf" srcId="{7D1539A3-98FA-407B-B00C-6E1455417435}" destId="{76B25D65-D6B8-4A12-B26A-8508340C18FD}" srcOrd="1" destOrd="0" presId="urn:microsoft.com/office/officeart/2005/8/layout/hierarchy2"/>
    <dgm:cxn modelId="{613FA849-A784-413E-8A6B-214AEC899A8F}" type="presOf" srcId="{C885108D-1B9A-4714-AE19-137E854CA7C4}" destId="{2715B5A7-5852-424C-807D-6E650AA53AE4}" srcOrd="0" destOrd="0" presId="urn:microsoft.com/office/officeart/2005/8/layout/hierarchy2"/>
    <dgm:cxn modelId="{99213D7C-C495-46A7-AB59-9F8410E54A21}" type="presOf" srcId="{20224679-8B01-4445-A322-DB65C1B4A024}" destId="{CEDADC1E-7E28-45DE-AC64-A46B16D72957}" srcOrd="0" destOrd="0" presId="urn:microsoft.com/office/officeart/2005/8/layout/hierarchy2"/>
    <dgm:cxn modelId="{E8C8A43D-21F7-4392-B996-5ACB6647C317}" type="presOf" srcId="{74C0935A-EACB-4691-BF4E-1D83F9F53DD6}" destId="{521AA742-E26C-4EC3-BAE0-C4BCD67B4F02}" srcOrd="1" destOrd="0" presId="urn:microsoft.com/office/officeart/2005/8/layout/hierarchy2"/>
    <dgm:cxn modelId="{5E7BE53E-0257-4178-9242-476A95A762B0}" type="presOf" srcId="{DD4F708B-872C-4D5F-B84D-29489500C1D9}" destId="{FD9DA800-AACD-40F6-8951-B4E678E8B6DD}" srcOrd="0" destOrd="0" presId="urn:microsoft.com/office/officeart/2005/8/layout/hierarchy2"/>
    <dgm:cxn modelId="{66FF20CF-F0FE-4746-AB11-8E8CBB378E06}" type="presOf" srcId="{3BC2B094-E888-4B34-8123-1C46356090AC}" destId="{440F6261-5B5E-4CC0-89CE-D013193C1BDC}" srcOrd="0" destOrd="0" presId="urn:microsoft.com/office/officeart/2005/8/layout/hierarchy2"/>
    <dgm:cxn modelId="{2B0987F4-DEDB-4132-822C-2494D7931843}" type="presOf" srcId="{F5A0978A-A50A-4E4E-8E7F-297D7F704919}" destId="{B6A166ED-1E8A-4C2B-A9B1-5D27CA6C3505}" srcOrd="0" destOrd="0" presId="urn:microsoft.com/office/officeart/2005/8/layout/hierarchy2"/>
    <dgm:cxn modelId="{528C32F0-F599-4729-8595-8769ADDB9643}" type="presOf" srcId="{61F5A29F-1395-49DB-9412-04C7D50169D2}" destId="{FEFC4D71-D2CF-4E9A-9D4A-9B06B29089C9}" srcOrd="0" destOrd="0" presId="urn:microsoft.com/office/officeart/2005/8/layout/hierarchy2"/>
    <dgm:cxn modelId="{65DAEAF2-29E1-4EAF-AC5E-01D5B330E628}" type="presOf" srcId="{2327DE10-1658-4201-BDB8-638501B54D7A}" destId="{5DC39D1C-A74D-47C0-8420-71E174FFCBE6}" srcOrd="0"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B72237EA-6BD1-49E4-B412-32F3D56F5BA8}" type="presOf" srcId="{3ECCA239-40C3-4716-B807-8F76FA8E2F4F}" destId="{31BE62A8-B1BD-4E9C-BF1D-D6185FE83641}" srcOrd="0" destOrd="0" presId="urn:microsoft.com/office/officeart/2005/8/layout/hierarchy2"/>
    <dgm:cxn modelId="{6D2DE85F-3C64-4829-93BC-78174318C1C7}" type="presOf" srcId="{F9D4CBA4-08E2-4AD8-8D54-5D1E1801CB55}" destId="{95663AC0-530C-410D-8471-5F8E41FEDDDF}" srcOrd="0" destOrd="0" presId="urn:microsoft.com/office/officeart/2005/8/layout/hierarchy2"/>
    <dgm:cxn modelId="{D5F580E8-E5B7-41C4-83DB-4488C6BC59A6}" type="presOf" srcId="{8C316476-676B-4033-B877-FBDCD8DEA5B3}" destId="{692EFBF5-0504-4ECF-8239-1ED53ACD60E5}" srcOrd="0"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BAF07620-D72A-4C16-93CB-4D8D54F755AD}" type="presOf" srcId="{BA0844BA-DADC-4185-B0DF-EB2C41CA5606}" destId="{1B58A12B-20AD-43BC-87D8-DCAA98920F58}" srcOrd="1"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BCE75187-64C0-4F83-A32D-36A1F1A9B1E3}" type="presOf" srcId="{3ECCA239-40C3-4716-B807-8F76FA8E2F4F}" destId="{5487F5C6-70F3-40CF-8B6A-B8BCFFE951A2}" srcOrd="1"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6CE82865-A485-4C59-99E3-4014B91D4D96}" type="presOf" srcId="{F9D4CBA4-08E2-4AD8-8D54-5D1E1801CB55}" destId="{3366583F-C659-4E90-879D-E6967E0ABB44}" srcOrd="1"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73EC6A44-21E3-4161-B138-8C0A359729C7}" type="presOf" srcId="{7D1539A3-98FA-407B-B00C-6E1455417435}" destId="{AD06C940-7278-4A40-BBAE-DECAD786C94E}" srcOrd="0" destOrd="0" presId="urn:microsoft.com/office/officeart/2005/8/layout/hierarchy2"/>
    <dgm:cxn modelId="{7083981B-99EC-49A3-803A-2465DB433E42}" type="presParOf" srcId="{A368F4CD-581F-4690-A4B0-433F9D5F8A9A}" destId="{551DEA5B-9598-4D1C-B018-D0C094888096}" srcOrd="0" destOrd="0" presId="urn:microsoft.com/office/officeart/2005/8/layout/hierarchy2"/>
    <dgm:cxn modelId="{1541D507-D0F3-4003-A849-2D1DAE56EAC9}" type="presParOf" srcId="{551DEA5B-9598-4D1C-B018-D0C094888096}" destId="{E146AE9C-7768-48BE-84E2-AA1AEFD13F75}" srcOrd="0" destOrd="0" presId="urn:microsoft.com/office/officeart/2005/8/layout/hierarchy2"/>
    <dgm:cxn modelId="{E5287516-CF28-4E58-984C-8D2766EEC753}" type="presParOf" srcId="{551DEA5B-9598-4D1C-B018-D0C094888096}" destId="{55D56FE8-A53A-48AA-B163-6BE1BB7A9E06}" srcOrd="1" destOrd="0" presId="urn:microsoft.com/office/officeart/2005/8/layout/hierarchy2"/>
    <dgm:cxn modelId="{D93FB859-1BBD-466A-B474-CA6D02B5B853}" type="presParOf" srcId="{55D56FE8-A53A-48AA-B163-6BE1BB7A9E06}" destId="{805CCE68-AD46-4D90-8BE5-92CD548395D0}" srcOrd="0" destOrd="0" presId="urn:microsoft.com/office/officeart/2005/8/layout/hierarchy2"/>
    <dgm:cxn modelId="{5F756354-5238-483B-B383-2D16477F90F4}" type="presParOf" srcId="{805CCE68-AD46-4D90-8BE5-92CD548395D0}" destId="{E63A32D5-2B6A-48CE-97A7-ABB0C2F03CBF}" srcOrd="0" destOrd="0" presId="urn:microsoft.com/office/officeart/2005/8/layout/hierarchy2"/>
    <dgm:cxn modelId="{E3B22589-2496-4568-8603-A02EF21BAA69}" type="presParOf" srcId="{55D56FE8-A53A-48AA-B163-6BE1BB7A9E06}" destId="{5D1F420F-75F2-4D66-9AB6-F54358416815}" srcOrd="1" destOrd="0" presId="urn:microsoft.com/office/officeart/2005/8/layout/hierarchy2"/>
    <dgm:cxn modelId="{046F780E-BC9E-4F46-A074-9C56B69369DC}" type="presParOf" srcId="{5D1F420F-75F2-4D66-9AB6-F54358416815}" destId="{688A6E97-6440-4EF0-9F41-5FD189047005}" srcOrd="0" destOrd="0" presId="urn:microsoft.com/office/officeart/2005/8/layout/hierarchy2"/>
    <dgm:cxn modelId="{F701FFC5-9CE1-4AF1-9C6C-49469A805317}" type="presParOf" srcId="{5D1F420F-75F2-4D66-9AB6-F54358416815}" destId="{DDB396F0-69DE-47A2-9A21-5917D1B915FB}" srcOrd="1" destOrd="0" presId="urn:microsoft.com/office/officeart/2005/8/layout/hierarchy2"/>
    <dgm:cxn modelId="{32F8EA29-B298-4FB0-9301-05565AAE7AC3}" type="presParOf" srcId="{DDB396F0-69DE-47A2-9A21-5917D1B915FB}" destId="{95663AC0-530C-410D-8471-5F8E41FEDDDF}" srcOrd="0" destOrd="0" presId="urn:microsoft.com/office/officeart/2005/8/layout/hierarchy2"/>
    <dgm:cxn modelId="{14D4207A-FCE9-4FA1-8B8A-DBE525A51CF6}" type="presParOf" srcId="{95663AC0-530C-410D-8471-5F8E41FEDDDF}" destId="{3366583F-C659-4E90-879D-E6967E0ABB44}" srcOrd="0" destOrd="0" presId="urn:microsoft.com/office/officeart/2005/8/layout/hierarchy2"/>
    <dgm:cxn modelId="{09DE41C1-CC86-4366-A20C-D67C3328DE76}" type="presParOf" srcId="{DDB396F0-69DE-47A2-9A21-5917D1B915FB}" destId="{6C7D93D2-059A-4256-987C-A5DF77D717A8}" srcOrd="1" destOrd="0" presId="urn:microsoft.com/office/officeart/2005/8/layout/hierarchy2"/>
    <dgm:cxn modelId="{CC90EE49-7CD8-46DE-8E04-F98385D62794}" type="presParOf" srcId="{6C7D93D2-059A-4256-987C-A5DF77D717A8}" destId="{5DC39D1C-A74D-47C0-8420-71E174FFCBE6}" srcOrd="0" destOrd="0" presId="urn:microsoft.com/office/officeart/2005/8/layout/hierarchy2"/>
    <dgm:cxn modelId="{ADA65C94-EAAA-42FA-882C-5FD9839C93FE}" type="presParOf" srcId="{6C7D93D2-059A-4256-987C-A5DF77D717A8}" destId="{DFE57499-BC71-46EB-85AF-830374D8CD5B}" srcOrd="1" destOrd="0" presId="urn:microsoft.com/office/officeart/2005/8/layout/hierarchy2"/>
    <dgm:cxn modelId="{749EAF27-519E-4463-8E5F-1D5A4CAA4D7A}" type="presParOf" srcId="{55D56FE8-A53A-48AA-B163-6BE1BB7A9E06}" destId="{373C10A3-32B9-44B4-84DB-53B194D65C8A}" srcOrd="2" destOrd="0" presId="urn:microsoft.com/office/officeart/2005/8/layout/hierarchy2"/>
    <dgm:cxn modelId="{67F85FDC-FA42-455F-860E-3E607BBDF5E4}" type="presParOf" srcId="{373C10A3-32B9-44B4-84DB-53B194D65C8A}" destId="{8AE55807-EA17-4639-A5E5-571256A952D7}" srcOrd="0" destOrd="0" presId="urn:microsoft.com/office/officeart/2005/8/layout/hierarchy2"/>
    <dgm:cxn modelId="{F27A3B38-F069-46F8-9C3C-30A611CE190A}" type="presParOf" srcId="{55D56FE8-A53A-48AA-B163-6BE1BB7A9E06}" destId="{87EEA5AD-CB02-4891-B372-E47DEA0D65F2}" srcOrd="3" destOrd="0" presId="urn:microsoft.com/office/officeart/2005/8/layout/hierarchy2"/>
    <dgm:cxn modelId="{26C8EB06-878E-4BA6-B496-0FA2962DF0F4}" type="presParOf" srcId="{87EEA5AD-CB02-4891-B372-E47DEA0D65F2}" destId="{440F6261-5B5E-4CC0-89CE-D013193C1BDC}" srcOrd="0" destOrd="0" presId="urn:microsoft.com/office/officeart/2005/8/layout/hierarchy2"/>
    <dgm:cxn modelId="{0F806827-5407-4B47-9909-48D746A0CD87}" type="presParOf" srcId="{87EEA5AD-CB02-4891-B372-E47DEA0D65F2}" destId="{E5983247-226B-4A4C-8B16-76D9B0F4A5FF}" srcOrd="1" destOrd="0" presId="urn:microsoft.com/office/officeart/2005/8/layout/hierarchy2"/>
    <dgm:cxn modelId="{1CBE0455-BC28-45F5-A515-72D203EB96A8}" type="presParOf" srcId="{A368F4CD-581F-4690-A4B0-433F9D5F8A9A}" destId="{016B0D20-F6ED-48FC-964F-1F03602CB88A}" srcOrd="1" destOrd="0" presId="urn:microsoft.com/office/officeart/2005/8/layout/hierarchy2"/>
    <dgm:cxn modelId="{15D49E14-E74C-4BBD-B91F-273720E9A607}" type="presParOf" srcId="{016B0D20-F6ED-48FC-964F-1F03602CB88A}" destId="{6C72AB68-CBBF-4932-A83A-8F3052030469}" srcOrd="0" destOrd="0" presId="urn:microsoft.com/office/officeart/2005/8/layout/hierarchy2"/>
    <dgm:cxn modelId="{C5F76D70-937B-48B8-9AEA-77A2A7310A05}" type="presParOf" srcId="{016B0D20-F6ED-48FC-964F-1F03602CB88A}" destId="{5DA151B9-21C2-44FE-9CEA-B48BDCFF086F}" srcOrd="1" destOrd="0" presId="urn:microsoft.com/office/officeart/2005/8/layout/hierarchy2"/>
    <dgm:cxn modelId="{9AB5BC3E-0148-496C-91F4-9229BFACCF5F}" type="presParOf" srcId="{5DA151B9-21C2-44FE-9CEA-B48BDCFF086F}" destId="{EA212A43-14D1-460D-921D-E83019F52411}" srcOrd="0" destOrd="0" presId="urn:microsoft.com/office/officeart/2005/8/layout/hierarchy2"/>
    <dgm:cxn modelId="{6495D874-662F-4981-87B3-CA68F4F67CB1}" type="presParOf" srcId="{EA212A43-14D1-460D-921D-E83019F52411}" destId="{046815F7-9DB8-48C5-80E8-F4198E842F6C}" srcOrd="0" destOrd="0" presId="urn:microsoft.com/office/officeart/2005/8/layout/hierarchy2"/>
    <dgm:cxn modelId="{E1152DE7-9AF8-427C-B825-F4133A2F44FC}" type="presParOf" srcId="{5DA151B9-21C2-44FE-9CEA-B48BDCFF086F}" destId="{0ACE7DC7-16DA-43F4-9980-10933CC83BB5}" srcOrd="1" destOrd="0" presId="urn:microsoft.com/office/officeart/2005/8/layout/hierarchy2"/>
    <dgm:cxn modelId="{E4D6EC34-27E4-4A40-A9A7-B758AF2BD18B}" type="presParOf" srcId="{0ACE7DC7-16DA-43F4-9980-10933CC83BB5}" destId="{D9E3C0F0-15F1-4367-97EC-7C2F61962F7B}" srcOrd="0" destOrd="0" presId="urn:microsoft.com/office/officeart/2005/8/layout/hierarchy2"/>
    <dgm:cxn modelId="{AADC3D50-DCFE-4D6A-B832-A38982B583FA}" type="presParOf" srcId="{0ACE7DC7-16DA-43F4-9980-10933CC83BB5}" destId="{12E38F21-4956-4F46-A61D-F2EBE74E6C9B}" srcOrd="1" destOrd="0" presId="urn:microsoft.com/office/officeart/2005/8/layout/hierarchy2"/>
    <dgm:cxn modelId="{81D17528-D6B8-4AD4-B4C9-E2AA1919B0E2}" type="presParOf" srcId="{12E38F21-4956-4F46-A61D-F2EBE74E6C9B}" destId="{47035E42-CACA-44FE-86B5-B9135C399509}" srcOrd="0" destOrd="0" presId="urn:microsoft.com/office/officeart/2005/8/layout/hierarchy2"/>
    <dgm:cxn modelId="{3C823849-17D5-43FB-8947-34C832886186}" type="presParOf" srcId="{47035E42-CACA-44FE-86B5-B9135C399509}" destId="{649B5ACF-E7EF-4563-9A47-6FE57E5A4ECC}" srcOrd="0" destOrd="0" presId="urn:microsoft.com/office/officeart/2005/8/layout/hierarchy2"/>
    <dgm:cxn modelId="{B9607843-7E14-4F44-BEA7-55AA0E1DFAD2}" type="presParOf" srcId="{12E38F21-4956-4F46-A61D-F2EBE74E6C9B}" destId="{3450F7D8-AB87-43AD-854C-38FB40234C4D}" srcOrd="1" destOrd="0" presId="urn:microsoft.com/office/officeart/2005/8/layout/hierarchy2"/>
    <dgm:cxn modelId="{F71A3D9B-7896-4348-AC74-F3478FCCAE06}" type="presParOf" srcId="{3450F7D8-AB87-43AD-854C-38FB40234C4D}" destId="{3DB10A70-3942-4440-BCBE-FCA37E07897B}" srcOrd="0" destOrd="0" presId="urn:microsoft.com/office/officeart/2005/8/layout/hierarchy2"/>
    <dgm:cxn modelId="{26BBA6D5-E380-47B9-9716-1DB2463A9710}" type="presParOf" srcId="{3450F7D8-AB87-43AD-854C-38FB40234C4D}" destId="{01F8F759-386B-4BED-BD6F-05B3AAFD971D}" srcOrd="1" destOrd="0" presId="urn:microsoft.com/office/officeart/2005/8/layout/hierarchy2"/>
    <dgm:cxn modelId="{4F014EA9-9C29-4684-B273-419FE3DE11BA}" type="presParOf" srcId="{12E38F21-4956-4F46-A61D-F2EBE74E6C9B}" destId="{AD06C940-7278-4A40-BBAE-DECAD786C94E}" srcOrd="2" destOrd="0" presId="urn:microsoft.com/office/officeart/2005/8/layout/hierarchy2"/>
    <dgm:cxn modelId="{EBE5D02C-E4B8-47BD-879B-AF62C71EB878}" type="presParOf" srcId="{AD06C940-7278-4A40-BBAE-DECAD786C94E}" destId="{76B25D65-D6B8-4A12-B26A-8508340C18FD}" srcOrd="0" destOrd="0" presId="urn:microsoft.com/office/officeart/2005/8/layout/hierarchy2"/>
    <dgm:cxn modelId="{9FC78D21-7A54-4E7E-8093-046C15EBC219}" type="presParOf" srcId="{12E38F21-4956-4F46-A61D-F2EBE74E6C9B}" destId="{99BA4B93-83C4-464D-8E62-2D9078CD46EA}" srcOrd="3" destOrd="0" presId="urn:microsoft.com/office/officeart/2005/8/layout/hierarchy2"/>
    <dgm:cxn modelId="{AC533574-8CBD-4378-BE2D-C25992C09F98}" type="presParOf" srcId="{99BA4B93-83C4-464D-8E62-2D9078CD46EA}" destId="{8E03C2E3-656C-48B9-B5B2-48E2DE841695}" srcOrd="0" destOrd="0" presId="urn:microsoft.com/office/officeart/2005/8/layout/hierarchy2"/>
    <dgm:cxn modelId="{916D0359-040C-4363-9787-1F236C4C2632}" type="presParOf" srcId="{99BA4B93-83C4-464D-8E62-2D9078CD46EA}" destId="{963CC0CC-89E3-481D-9848-7D919E446275}" srcOrd="1" destOrd="0" presId="urn:microsoft.com/office/officeart/2005/8/layout/hierarchy2"/>
    <dgm:cxn modelId="{B948F9DD-C799-4BC8-8037-9703E0432805}" type="presParOf" srcId="{5DA151B9-21C2-44FE-9CEA-B48BDCFF086F}" destId="{FF1F9F94-74FD-4096-8D96-41928A42783A}" srcOrd="2" destOrd="0" presId="urn:microsoft.com/office/officeart/2005/8/layout/hierarchy2"/>
    <dgm:cxn modelId="{E896FAE4-9A03-4359-9B30-EAEF1E072982}" type="presParOf" srcId="{FF1F9F94-74FD-4096-8D96-41928A42783A}" destId="{737CC01A-B8B5-49DF-9D50-389A1FBB0FEB}" srcOrd="0" destOrd="0" presId="urn:microsoft.com/office/officeart/2005/8/layout/hierarchy2"/>
    <dgm:cxn modelId="{D90FFB89-748C-4BD7-A3BB-922C8BC9DD55}" type="presParOf" srcId="{5DA151B9-21C2-44FE-9CEA-B48BDCFF086F}" destId="{2AF6F21C-42DD-4388-83BF-255E1EEC81EF}" srcOrd="3" destOrd="0" presId="urn:microsoft.com/office/officeart/2005/8/layout/hierarchy2"/>
    <dgm:cxn modelId="{72E66E79-4E80-4E6D-856A-D07386D7D52D}" type="presParOf" srcId="{2AF6F21C-42DD-4388-83BF-255E1EEC81EF}" destId="{782E252D-1928-4E18-B4FC-845B75DC65B9}" srcOrd="0" destOrd="0" presId="urn:microsoft.com/office/officeart/2005/8/layout/hierarchy2"/>
    <dgm:cxn modelId="{81AF9D20-763B-44BB-B884-16DDE6E692F7}" type="presParOf" srcId="{2AF6F21C-42DD-4388-83BF-255E1EEC81EF}" destId="{7126B3FF-D8E5-4798-8483-303EEAE375CB}" srcOrd="1" destOrd="0" presId="urn:microsoft.com/office/officeart/2005/8/layout/hierarchy2"/>
    <dgm:cxn modelId="{84492FFC-040C-4114-A782-0D6EC2D2EE2B}" type="presParOf" srcId="{A368F4CD-581F-4690-A4B0-433F9D5F8A9A}" destId="{1190920B-38DE-4280-967B-99D615ADB021}" srcOrd="2" destOrd="0" presId="urn:microsoft.com/office/officeart/2005/8/layout/hierarchy2"/>
    <dgm:cxn modelId="{46626A10-FB17-4AAA-AD24-1388DB91ADAA}" type="presParOf" srcId="{1190920B-38DE-4280-967B-99D615ADB021}" destId="{CEDADC1E-7E28-45DE-AC64-A46B16D72957}" srcOrd="0" destOrd="0" presId="urn:microsoft.com/office/officeart/2005/8/layout/hierarchy2"/>
    <dgm:cxn modelId="{FCE2FFBD-00CD-47F6-9ED1-1B0D9C93F6AD}" type="presParOf" srcId="{1190920B-38DE-4280-967B-99D615ADB021}" destId="{F4B322C1-0A80-454C-B5C2-4CB4A43B8FB2}" srcOrd="1" destOrd="0" presId="urn:microsoft.com/office/officeart/2005/8/layout/hierarchy2"/>
    <dgm:cxn modelId="{C088ED31-D6F8-402C-9DE0-1F4CA68280C0}" type="presParOf" srcId="{F4B322C1-0A80-454C-B5C2-4CB4A43B8FB2}" destId="{FD9DA800-AACD-40F6-8951-B4E678E8B6DD}" srcOrd="0" destOrd="0" presId="urn:microsoft.com/office/officeart/2005/8/layout/hierarchy2"/>
    <dgm:cxn modelId="{B0898ACD-36AC-4044-8CE4-868EB4B75943}" type="presParOf" srcId="{FD9DA800-AACD-40F6-8951-B4E678E8B6DD}" destId="{9DCD7125-0F43-43B4-BFFE-0652B4173790}" srcOrd="0" destOrd="0" presId="urn:microsoft.com/office/officeart/2005/8/layout/hierarchy2"/>
    <dgm:cxn modelId="{446BB643-B7D4-4915-8CA4-B95723653FAE}" type="presParOf" srcId="{F4B322C1-0A80-454C-B5C2-4CB4A43B8FB2}" destId="{74EE923E-7CEB-4D73-B483-D722A5C783A5}" srcOrd="1" destOrd="0" presId="urn:microsoft.com/office/officeart/2005/8/layout/hierarchy2"/>
    <dgm:cxn modelId="{A676AD1B-0A37-4451-9A8C-24C67D824C57}" type="presParOf" srcId="{74EE923E-7CEB-4D73-B483-D722A5C783A5}" destId="{B86977A3-644D-43D2-807F-9E309A4A0D94}" srcOrd="0" destOrd="0" presId="urn:microsoft.com/office/officeart/2005/8/layout/hierarchy2"/>
    <dgm:cxn modelId="{76FAAD93-3444-4EDF-A034-3E92CA6645E4}" type="presParOf" srcId="{74EE923E-7CEB-4D73-B483-D722A5C783A5}" destId="{2FE49286-A427-4BC0-87CE-7C718401FF93}" srcOrd="1" destOrd="0" presId="urn:microsoft.com/office/officeart/2005/8/layout/hierarchy2"/>
    <dgm:cxn modelId="{0DDE10FF-CC4E-4B90-96F2-05C9FC1D1702}" type="presParOf" srcId="{F4B322C1-0A80-454C-B5C2-4CB4A43B8FB2}" destId="{3557F83B-30BE-4852-B1E7-1C8F810DB78F}" srcOrd="2" destOrd="0" presId="urn:microsoft.com/office/officeart/2005/8/layout/hierarchy2"/>
    <dgm:cxn modelId="{D1F2D26D-3780-46EC-9BFF-6BC863D378C4}" type="presParOf" srcId="{3557F83B-30BE-4852-B1E7-1C8F810DB78F}" destId="{1B58A12B-20AD-43BC-87D8-DCAA98920F58}" srcOrd="0" destOrd="0" presId="urn:microsoft.com/office/officeart/2005/8/layout/hierarchy2"/>
    <dgm:cxn modelId="{B743F7B1-CF2C-4EE0-B4D8-BF39DA495F67}" type="presParOf" srcId="{F4B322C1-0A80-454C-B5C2-4CB4A43B8FB2}" destId="{7DDE69FD-2811-48AE-B4E7-AFEB8F282A1A}" srcOrd="3" destOrd="0" presId="urn:microsoft.com/office/officeart/2005/8/layout/hierarchy2"/>
    <dgm:cxn modelId="{6586EF32-0ADF-47C8-A3FC-2A95240987C1}" type="presParOf" srcId="{7DDE69FD-2811-48AE-B4E7-AFEB8F282A1A}" destId="{2715B5A7-5852-424C-807D-6E650AA53AE4}" srcOrd="0" destOrd="0" presId="urn:microsoft.com/office/officeart/2005/8/layout/hierarchy2"/>
    <dgm:cxn modelId="{D1832AF2-B1BC-42F3-AC15-8685E80E34B9}" type="presParOf" srcId="{7DDE69FD-2811-48AE-B4E7-AFEB8F282A1A}" destId="{DCC90ECD-6CDD-4EF7-96B7-DC3785170BE7}" srcOrd="1" destOrd="0" presId="urn:microsoft.com/office/officeart/2005/8/layout/hierarchy2"/>
    <dgm:cxn modelId="{C9860FBC-E016-430C-9DDC-D47BEF1CA8E5}" type="presParOf" srcId="{A368F4CD-581F-4690-A4B0-433F9D5F8A9A}" destId="{610C5C44-BF33-4754-83A3-F868E8793657}" srcOrd="3" destOrd="0" presId="urn:microsoft.com/office/officeart/2005/8/layout/hierarchy2"/>
    <dgm:cxn modelId="{3D16DE04-0CC5-478A-A120-97504DEE50F4}" type="presParOf" srcId="{610C5C44-BF33-4754-83A3-F868E8793657}" destId="{692EFBF5-0504-4ECF-8239-1ED53ACD60E5}" srcOrd="0" destOrd="0" presId="urn:microsoft.com/office/officeart/2005/8/layout/hierarchy2"/>
    <dgm:cxn modelId="{F32430AB-2737-485B-8523-A537E2CF56E0}" type="presParOf" srcId="{610C5C44-BF33-4754-83A3-F868E8793657}" destId="{B619AA0B-B08A-4B57-B86F-971414FA058F}" srcOrd="1" destOrd="0" presId="urn:microsoft.com/office/officeart/2005/8/layout/hierarchy2"/>
    <dgm:cxn modelId="{B91B495E-F5CB-498C-B0E2-CF989AC205C9}" type="presParOf" srcId="{B619AA0B-B08A-4B57-B86F-971414FA058F}" destId="{D3FB375D-2AC8-42EE-92BF-5D2A42F8374D}" srcOrd="0" destOrd="0" presId="urn:microsoft.com/office/officeart/2005/8/layout/hierarchy2"/>
    <dgm:cxn modelId="{16DD82C0-BED0-4EEF-9D9D-2958D16A0693}" type="presParOf" srcId="{D3FB375D-2AC8-42EE-92BF-5D2A42F8374D}" destId="{521AA742-E26C-4EC3-BAE0-C4BCD67B4F02}" srcOrd="0" destOrd="0" presId="urn:microsoft.com/office/officeart/2005/8/layout/hierarchy2"/>
    <dgm:cxn modelId="{9DF8C772-1A4A-4455-986A-F358A05AEBD4}" type="presParOf" srcId="{B619AA0B-B08A-4B57-B86F-971414FA058F}" destId="{1DBA9347-AB9C-467A-A0AB-068BA9BA3CA3}" srcOrd="1" destOrd="0" presId="urn:microsoft.com/office/officeart/2005/8/layout/hierarchy2"/>
    <dgm:cxn modelId="{44ED36BC-E1FA-4891-9042-A874E7CD7369}" type="presParOf" srcId="{1DBA9347-AB9C-467A-A0AB-068BA9BA3CA3}" destId="{FEFC4D71-D2CF-4E9A-9D4A-9B06B29089C9}" srcOrd="0" destOrd="0" presId="urn:microsoft.com/office/officeart/2005/8/layout/hierarchy2"/>
    <dgm:cxn modelId="{C94AA737-305D-41A0-A329-E5987B1DA8EB}" type="presParOf" srcId="{1DBA9347-AB9C-467A-A0AB-068BA9BA3CA3}" destId="{F95B6000-5A35-4B89-B3CC-FEB95CE7133D}" srcOrd="1" destOrd="0" presId="urn:microsoft.com/office/officeart/2005/8/layout/hierarchy2"/>
    <dgm:cxn modelId="{9381541A-306C-41EC-87BE-7D1AE7A40FEF}" type="presParOf" srcId="{B619AA0B-B08A-4B57-B86F-971414FA058F}" destId="{31BE62A8-B1BD-4E9C-BF1D-D6185FE83641}" srcOrd="2" destOrd="0" presId="urn:microsoft.com/office/officeart/2005/8/layout/hierarchy2"/>
    <dgm:cxn modelId="{02A37820-27F6-469B-A913-ACED2AE93154}" type="presParOf" srcId="{31BE62A8-B1BD-4E9C-BF1D-D6185FE83641}" destId="{5487F5C6-70F3-40CF-8B6A-B8BCFFE951A2}" srcOrd="0" destOrd="0" presId="urn:microsoft.com/office/officeart/2005/8/layout/hierarchy2"/>
    <dgm:cxn modelId="{6C36B53C-F6F3-4D5B-B17B-9E4872E6CC8B}" type="presParOf" srcId="{B619AA0B-B08A-4B57-B86F-971414FA058F}" destId="{52E0DA37-08C6-498E-8688-D983AC62B159}" srcOrd="3" destOrd="0" presId="urn:microsoft.com/office/officeart/2005/8/layout/hierarchy2"/>
    <dgm:cxn modelId="{C56C9DA5-31CB-4F84-8D1E-187EABCB6E00}" type="presParOf" srcId="{52E0DA37-08C6-498E-8688-D983AC62B159}" destId="{B6A166ED-1E8A-4C2B-A9B1-5D27CA6C3505}" srcOrd="0" destOrd="0" presId="urn:microsoft.com/office/officeart/2005/8/layout/hierarchy2"/>
    <dgm:cxn modelId="{CF5458EB-0006-416C-B6EF-100E28C647C7}"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911</Words>
  <Characters>5563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Møller</dc:creator>
  <cp:lastModifiedBy>Julian</cp:lastModifiedBy>
  <cp:revision>8</cp:revision>
  <cp:lastPrinted>2007-05-03T19:47:00Z</cp:lastPrinted>
  <dcterms:created xsi:type="dcterms:W3CDTF">2007-05-03T19:15:00Z</dcterms:created>
  <dcterms:modified xsi:type="dcterms:W3CDTF">2007-05-11T15:18:00Z</dcterms:modified>
</cp:coreProperties>
</file>