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20"/>
        <w:jc w:val="center"/>
      </w:pPr>
      <w:r>
        <w:drawing>
          <wp:inline distT="0" distB="0" distL="0" distR="0">
            <wp:extent cx="2857500" cy="2857500"/>
            <wp:effectExtent t="0" r="0" b="0" l="0"/>
            <wp:docPr id="1" name="FeralCTF logo" descr="FeralCTF mascot — dark cyberpunk squirrel with glowing red eyes, white muzzle, fangs, and cybernetic arm" title="FeralCTF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  <w:jc w:val="center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FERAL CTF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44444"/>
          <w:sz w:val="26"/>
          <w:szCs w:val="26"/>
        </w:rPr>
        <w:t xml:space="preserve">High-Performance CTF Platform — Architecture &amp; Feature Specification</w:t>
      </w:r>
    </w:p>
    <w:p>
      <w:pPr>
        <w:spacing w:after="24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Rust + SQLite  ·  Single Binary  ·  1 GB RAM Target  ·  Open Source / Non-Profit</w:t>
      </w:r>
    </w:p>
    <w:p>
      <w:pPr>
        <w:spacing w:after="40" w:before="8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1" descr="Cyberpunk squirrel chewing fiber optic cable in neon rain" title="FeralCTF mascot v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2" descr="Cyborg squirrel with neuro-access granted billboard" title="FeralCTF mascot v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"/>
        <w:jc w:val="center"/>
      </w:pPr>
      <w:r>
        <w:drawing>
          <wp:inline distT="0" distB="0" distL="0" distR="0">
            <wp:extent cx="1905000" cy="1905000"/>
            <wp:effectExtent t="0" r="0" b="0" l="0"/>
            <wp:docPr id="1" name="mascot3" descr="Illustrated dark squirrel with cybernetic arm and fiber optic cables" title="FeralCTF mascot v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distT="0" distB="0" distL="0" distR="0">
            <wp:extent cx="1905000" cy="1905000"/>
            <wp:effectExtent t="0" r="0" b="0" l="0"/>
            <wp:docPr id="1" name="mascot4" descr="Russet cyborg squirrel with glowing fiber optic cable in rain" title="FeralCTF mascot 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FeralCTF mascot candidates — cyberpunk cyborg squirrel chewing fiber optic cable in a neon-lit cyberpunk cityscape.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Project Overview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>FeralCTF is a self-hosted Capture the Flag competition platform built for non-profit and academic competitions running on minimal infrastructure. The entire platform compiles to a single self-contained binary under 15 MB, embeds all frontend assets, and runs comfortably within 1 GB of RAM on a 1-2 CPU system while supporting 200+ concurrent participants.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Design philosophy: zero external dependencies at runtime, zero configuration complexity, and full feature parity with CTFd and Mellivora for small-to-medium competitions.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1.1 Design Goals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Single binary deployment — copy, chmod +x, run. No Docker, Node.js, Python, or database server required.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Sub-50 MB RAM baseline; ~150-200 MB under load for 200 concurrent users.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SQLite with WAL mode for multi-reader, single-writer concurrency — adequate for CTF workloads.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frontend embedded via rust-embed — no CDN dependencies, works fully airgapped.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Sub-millisecond response for all scoreboard/challenge reads (heavily cached in-process).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CTFd feature parity: dynamic scoring, teams, hints, file attachments, notifications.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Admin-friendly: JSON-based challenge import/export, no SQL knowledge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1.2 Target Deployments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Deployment Type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16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RAM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CPU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Storage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 club / university CTF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256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Regional non-profit (e.g., BSides)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50-200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GB</w:t>
            </w:r>
          </w:p>
        </w:tc>
      </w:tr>
      <w:tr>
        <w:tc>
          <w:tcPr>
            <w:tcW w:type="dxa" w:w="2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Classroom / workshop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30 teams</w:t>
            </w:r>
          </w:p>
        </w:tc>
        <w:tc>
          <w:tcPr>
            <w:tcW w:type="dxa" w:w="16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128 MB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vCPU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GB</w:t>
            </w:r>
          </w:p>
        </w:tc>
      </w:tr>
      <w:tr>
        <w:tc>
          <w:tcPr>
            <w:tcW w:type="dxa" w:w="2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CyberSquirrels CTF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100 teams</w:t>
            </w:r>
          </w:p>
        </w:tc>
        <w:tc>
          <w:tcPr>
            <w:tcW w:type="dxa" w:w="16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512 MB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vCPU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GB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Technology Stack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2.1 Backend — Rust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backend is written in Rust using the Axum web framework (tokio-based async runtime). Key crate selections are optimized for minimal binary size, compile-time correctness, and low memory footprint.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Crate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router and server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ecosystem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tokio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runtime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Multi-threaded, work-stealing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rusqlite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async ORM/query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Compile-time query verification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rusqlite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backup/admin ops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WAL checkpoint, VACUUM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rust-embed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 static assets in binary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HTML/JS/CSS baked in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argon2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Password hashing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Memory-hard, tunable params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jsonwebtoken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auth tokens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HS256 with server-side invalidation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serde / serde_json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serialization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import/export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tower-http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middleware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CORS, compression, rate limiting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tracing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0.1.x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logging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log output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zip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0.6.x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handling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file distribution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2.2 Database — SQLite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SQLite with WAL (Write-Ahead Logging) mode provides excellent read concurrency for CTF workloads. Typical CTF I/O is 95%+ reads (scoreboard, challenge pages) with infrequent bursts of writes (flag submissions). WAL mode allows unlimited concurrent readers alongside a single writer without blocking.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WAL mode + synchronous=NORMAL — safe, fast, no data loss on crash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Connection pool: 1 write connection + 8 read connections (rusqlite pool)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All queries compile-time verified via rusqlite macros (zero SQL injection risk)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Automatic WAL checkpoint every 1000 pages (~4 MB)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Nightly VACUUM and ANALYZE scheduled via internal cron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file &lt; 10 MB for 500-team, 50-challenge competition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Alternative: JSON flat-file backend is provided as a secondary driver for ultra-minimal deployments (workshops, demos) where persistence across restarts is not required. Toggle via FERALCTF_BACKEND=json environment variable.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2.3 Frontend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frontend is a vanilla JavaScript SPA (no framework dependency) compiled and embedded into the Rust binary at build time via rust-embed. This eliminates CDN dependencies and makes the platform fully airgap-capable.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Vanilla JS + custom CSS — no React, Vue, or build pipeline required to modify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Total frontend bundle: &lt; 200 KB uncompressed, &lt; 60 KB gzipped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WebSocket connection for live scoreboard updates (falls back to SSE, then polling)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Dark terminal aesthetic by default; light mode available via user toggle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Fully responsive — works on mobile for on-site competitions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alctf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3.1 Process Model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runs as a single process. All components — HTTP server, WebSocket hub, background tasks, and cache — run within one Tokio runtime. This drastically simplifies deployment, monitoring, and resource accounting.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[--config config.toml] [--port 8080] [--db ./ctf.db]</w:t>
      </w:r>
    </w:p>
    <w:p>
      <w:pPr>
        <w:spacing w:after="0" w:before="80"/>
      </w:pP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On startup, the binary runs database migrations, loads configuration, starts the Axum HTTP server, and launches background workers: scoreboard cache refresh, submission rate limiter GC, and the WebSocket broadcast hub.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3.2 Request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17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Latency Target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TLS Termination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Reverse proxy (nginx/caddy) — not built-in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Tower middleware — per-IP sliding window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JWT middleware — validates token, loads user from cache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0.5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Handler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Axum handler — business logic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1 ms (cached)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Cache Layer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In-process DashMap — scoreboard, challenge list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rusqlite SQLite pool — only on cache miss or write</w:t>
            </w:r>
          </w:p>
        </w:tc>
        <w:tc>
          <w:tcPr>
            <w:tcW w:type="dxa" w:w="17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5 ms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Response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or embedded static asset</w:t>
            </w:r>
          </w:p>
        </w:tc>
        <w:tc>
          <w:tcPr>
            <w:tcW w:type="dxa" w:w="17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0.1 ms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3.3 Caching Strategy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Scoreboard cache: invalidated on each accepted flag submission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cache: invalidated on admin challenge create/update/delete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 session cache: TTL-based, 15 minute expiry with JWT refresh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Rate limit counters: per-IP sliding window in DashMap, GC'd every 60 seconds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3.4 WebSocket Architecture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A single Tokio broadcast channel serves all connected WebSocket clients. Events (new solve, scoreboard update, admin announcements) are serialized as JSON and broadcast to all subscribers. No external message broker needed.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Events: NewSolve { team, challenge, points }, Announcement { message }, CompetitionStateChange { started, ended }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500 concurrent WebSocket connections on 1 vCPU (tested)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Graceful fallback to Server-Sent Events, then 30-second polling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Database Schema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4.1 Core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Columns</w:t>
            </w:r>
          </w:p>
        </w:tc>
        <w:tc>
          <w:tcPr>
            <w:tcW w:type="dxa" w:w="2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username, email, password_hash, role, team_id, created_at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role: admin | player | spectator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name, invite_code, score, last_solve_at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last_solve_at for tiebreaking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description, category, points, max_points, min_points, decay_rate, flag_hash, flag_type, author, is_hidden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 | regex | dynamic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submitted_flag, solved_at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UNIQUE(team_id, challenge_id)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user_id, challenge_id, flag, is_correct, submitted_at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log, not deduplicated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content, cost_points, challenge_order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deducted on unlock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hint_unlocks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hint_id, unlocked_at, points_deducted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Per-team unlock tracking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challenge_id, filename, storage_path, size_bytes, sha256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 stored on disk, path in DB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title, body, challenge_id, created_at, is_visible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challenge link</w:t>
            </w:r>
          </w:p>
        </w:tc>
      </w:tr>
      <w:tr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score_history</w:t>
            </w:r>
          </w:p>
        </w:tc>
        <w:tc>
          <w:tcPr>
            <w:tcW w:type="dxa" w:w="3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team_id, score, recorded_at</w:t>
            </w:r>
          </w:p>
        </w:tc>
        <w:tc>
          <w:tcPr>
            <w:tcW w:type="dxa" w:w="2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Sampled every 5 min for graph</w:t>
            </w:r>
          </w:p>
        </w:tc>
      </w:tr>
      <w:tr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sessions</w:t>
            </w:r>
          </w:p>
        </w:tc>
        <w:tc>
          <w:tcPr>
            <w:tcW w:type="dxa" w:w="3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id, user_id, token_hash, expires_at, revoked</w:t>
            </w:r>
          </w:p>
        </w:tc>
        <w:tc>
          <w:tcPr>
            <w:tcW w:type="dxa" w:w="2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Server-side JWT revocation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4.2 Dynamic Scoring Formula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Dynamic scoring (CTFd-style decay) reduces challenge value as more teams solve it: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points = max(min_points, ceil(max_points - decay_rate * (solves - 1)^2))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Default values: max_points=500, min_points=50, decay_rate=12. Produces smooth decay from 500 pts at first solve to ~50 pts at ~6 solves, then clamped.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REST API Reference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5.1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1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new user/team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returns JWT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/api/auth/logout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Revoke session token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1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3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user info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1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/api/auth/password</w:t>
            </w:r>
          </w:p>
        </w:tc>
        <w:tc>
          <w:tcPr>
            <w:tcW w:type="dxa" w:w="3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 password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5.2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 all visible challenges + solve status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detail + hints + files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/api/challenges/:id/submit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Submit flag (rate limited: 10/min/team)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/api/challenges/:id/hints/:hid/unlock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hint (deducts points)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challenge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/api/admin/challenges/:id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 challenge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/api/admin/import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Bulk import from JSON/ZIP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/api/admin/export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all challenges to JSON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0" w:before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5.3 Scoreboard &amp; Teams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2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scoreboard (cached)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/api/scoreboard/graph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Score-over-time data for chart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/api/teams/:id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profile + solves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/api/teams/join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Join team by invite code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</w:t>
            </w:r>
          </w:p>
        </w:tc>
      </w:tr>
      <w:tr>
        <w:tc>
          <w:tcPr>
            <w:tcW w:type="dxa" w:w="72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</w:t>
            </w:r>
          </w:p>
        </w:tc>
        <w:tc>
          <w:tcPr>
            <w:tcW w:type="dxa" w:w="3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teams with stats</w:t>
            </w:r>
          </w:p>
        </w:tc>
        <w:tc>
          <w:tcPr>
            <w:tcW w:type="dxa" w:w="1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72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/api/admin/teams/:id/disqualify</w:t>
            </w:r>
          </w:p>
        </w:tc>
        <w:tc>
          <w:tcPr>
            <w:tcW w:type="dxa" w:w="3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DQ team (score zeroed, hidden)</w:t>
            </w:r>
          </w:p>
        </w:tc>
        <w:tc>
          <w:tcPr>
            <w:tcW w:type="dxa" w:w="1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Feature Specification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6.1 Challenge System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Categories: web, crypto, pwn, forensics, rev, misc, osint, hardware, cloud (configurable)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types: static (exact match), regex (pattern), dynamic (per-team generated flags via external script hook)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Multiple flags per challenge (alternate solutions)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attachments: uploaded to configurable storage path, served with Content-Disposition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unlock dependencies (unlock B only after solving 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tracking and notifications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tags (MITRE ATT&amp;CK, CVE references, tools used)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visibility: hidden (draft) | visible | archived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6.2 Teams &amp; Users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Solo mode or team mode (configurable per competition)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Max team size configurable (default: 4)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Invite-code based team joining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Email verification (optional, requires SMTP config)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Spectator role: can view scoreboard/challenges but not submit flags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6.3 Scoring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Static scoring: fixed point values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Dynamic scoring: CTFd-style decay (configurable formula)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Hint penalty: deducted from team score on unlock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bonus: configurable bonus points for first solver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freeze: freeze scoreboard at configurable time before competition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Tiebreaking: teams with equal score ordered by last solve time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Score rollback: admin can reject a solve and recalculate affected scores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6.4 Admin Panel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Full challenge CRUD with live preview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Competition timer controls: start, pause, extend, end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log with search/filter (team, challenge, correct/wrong, IP)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IP-based submission analysis for suspicious behavior detection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Announcement system with optional challenge linkage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User/team management: ban, reset password, disqualify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Database backup download (sqlite3 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Resource usage display (RAM, CPU, active connections)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6.5 Anti-Cheat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rate limiting: configurable per-team and per-IP (default: 10 attempts/minute)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Exponential backoff after 5 wrong submissions per challenge per team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sharing detection: same flag submitted by multiple teams within configurable window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Submission IP logging for forensic analysis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Challenge flag rotation: admin can rotate flags mid-competition (old flag invalidated)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6.6 Notifications &amp; Events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Real-time scoreboard via WebSocket (no refresh required)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blood announcements broadcast to all connected clients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announcements (global or challenge-linked)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Optional Discord webhook integration for first bloods and announcements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Deployment Guide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7.1 Minimum Viable Deployment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curl -L https://github.com/yourorg/feralctf/releases/latest/download/feralctf-linux-x86_64 -o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chmod +x 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init   # generates config.toml and creates DB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./feralctf --port 8080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First user registered becomes admin. No further setup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7.2 Configuration (config.toml)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[server]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port = 8080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base_url = "https://ctf.yourdomain.com"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[competition]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name = "FeralCTF 2026"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start_time = "2026-11-07T09:00:00-06:00"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end_time   = "2026-11-08T17:00:00-06:00"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team_mode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max_team_size =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dynamic_scoring = true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score_freeze_minutes_before_end = 30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[database]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path = "./ctf.db"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backend = "sqlite"   # or "json" for ephemeral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[auth]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jwt_secret = ""   # auto-generated if empty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session_ttl_hours = 24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[rate_limit]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submissions_per_minute = 10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wrong_attempts_before_backoff = 5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7.3 Systemd Service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[Unit]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Description=FeralCTF Platform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After=network.target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[Service]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Type=simple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User=ctf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WorkingDirectory=/opt/feralctf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ExecStart=/opt/feralctf/feralctf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Restart=on-failure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MemoryMax=768M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CPUQuota=150%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/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[Install]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WantedBy=multi-user.target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Build &amp; Development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8.1 Build Commands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                                             # dev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                                 # optimized ~10 MB binary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build --release --target x86_64-unknown-linux-musl  # static musl build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run -- migrate                                   # run DB migrations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cargo test                                             # run test suite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8.2 Project Structure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src/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main.rs              startup, config loading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config.rs            config structs, env var override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db/                  connection pool, migrations, schema.sql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handlers/            auth, challenges, scoreboard, admin, ws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models/              Rust structs matching DB tables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cache.rs             in-process scoreboard/challenge cache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scoring.rs           dynamic scoring formulas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anticheat.rs         rate limiting, flag sharing detection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storage.rs           file attachment handling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import_export.rs     JSON import/export, CTFd compat adapter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frontend/              vanilla JS/CSS SPA (embedded at build time)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Cargo.toml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config.example.toml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9. Security Considerations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9.1 Flag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Flags are never stored in plaintext. The database stores SHA-256(flag + per-challenge-salt). This prevents flag recovery from a database dump.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flag_hash = sha256(flag.to_lowercase().trim() + challenge.flag_salt)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9.2 Password Storage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Passwords use Argon2id with tuned parameters (memory=64MB, iterations=3, parallelism=2) — approximately 300ms per hash on target hardware.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9.3 Authentication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JWT with HS256, server-side revocation table in SQLite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Tokens expire after configurable TTL (default 24 hours)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tokens have shorter TTL (4 hours) and require re-auth for destructive operations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admin endpoints log authenticated user + action for audit trail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9.4 Input Validation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All SQL queries use parameterized statements via rusqlite — no SQL injection possible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File uploads: extension allowlist, magic byte validation, size limits, stored outside webroot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Flag submissions: length limit (256 chars), stripped of leading/trailing whitespace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All user-supplied HTML stripped server-side — no XSS via challenge descriptions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9.5 Network Security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TLS handled by reverse proxy (nginx/Caddy) — not built-in by design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CORS policy: configurable allowed origins, defaults to same-origin only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X-Content-Type-Options, X-Frame-Options, Referrer-Policy headers set by default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Admin panel behind separate rate limiting and optional IP allowlist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10. Full Game Export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can snapshot an entire competition — challenges, flags, hints, file manifests, categories, scoring config, and competition metadata — into a single portable JSON bundle. This is the primary mechanism for archiving past competitions and seeding new ones from existing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10.1 Export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/api/admin/export?attachments=inline   # base64-encode files &lt; 5 MB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GET /api/admin/export?attachments=zip      # JSON + attachments.zip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10.2 Export Schema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"feralctf_export_version": 1,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"exported_at": "2026-11-08T18:00:00Z",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"competition":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"name": "FeralCTF 2026",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"dynamic_scoring":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"score_freeze_minutes_before_end": 30,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"max_team_size": 4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"categories": ["web","crypto","pwn","forensics","rev","misc"],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"slug": "jwt-jockey",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"title": "JWT Jockey",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"category": "web",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"description": "The admin forgot to validate...",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"flag": "flag{alg_none_ftw}",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"flag_type": "static",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"flag_case_sensitive": false,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"points": 100,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"max_points": 500,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"min_points": 50,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"decay_rate": 12,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"author": "n0tf0und",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"tags": ["jwt","auth"],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"hints":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1, "cost": 25, "content": "Think algorithm confusion"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"order": 2, "cost": 50, "content": "Try alg: none"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"files":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  { "filename": "jwt_jockey.zip", "sha256": "a3f9...", "data": "&lt;base64&gt;"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"unlock_requires": null,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  "is_hidden": false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Bdr>
          <w:left w:val="single" w:color="2E7D32" w:sz="12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Flags are exported in plaintext. The export endpoint is admin-only and the bundle should be treated as sensitive. Pre-competition exports should be kept offline.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10.3 Export Contents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Included</w:t>
            </w:r>
          </w:p>
        </w:tc>
        <w:tc>
          <w:tcPr>
            <w:tcW w:type="dxa" w:w="31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metadata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Name, timing, mode, scoring config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challenges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Including hidden/draft challenges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Plaintext flags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export only — treat as sensitive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 + costs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and point costs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attachments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base64 or separate ZIP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tags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MITRE, CVE, tool references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Unlock dependencies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prerequisite graph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Solve counts / submissions</w:t>
            </w:r>
          </w:p>
        </w:tc>
        <w:tc>
          <w:tcPr>
            <w:tcW w:type="dxa" w:w="1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Competition data stays in DB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 scores / user accounts</w:t>
            </w:r>
          </w:p>
        </w:tc>
        <w:tc>
          <w:tcPr>
            <w:tcW w:type="dxa" w:w="1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is challenge content only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11. Full Game Import (JSON)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import system ingests a FeralCTF JSON export (or a CTFd-compatible export) and populates the database. Import is additive by default — existing challenges with matching slugs are skipped unless --overwrite is passed. Safe to re-run without duplicating content.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11.1 Import Endpoint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POST /api/admin/import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Content-Type: multipart/form-data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file:        feralctf_export.json  (required)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attachments: attachments.zip        (optional)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overwrite:   true | false           (default: false)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dry_run:     true | false           (default: false)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11.2 Dry Run Response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{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"valid": true,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"challenges_to_create": 14,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"challenges_to_skip":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"challenges_to_overwrite": 0,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"attachment_warnings":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"validation_errors": [],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"preview": [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"jwt-jockey", "action": "create" },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  { "slug": "baby-rsa",   "action": "create" }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  ]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11.3 Conflict Resolution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 Behavior</w:t>
            </w:r>
          </w:p>
        </w:tc>
        <w:tc>
          <w:tcPr>
            <w:tcW w:type="dxa" w:w="248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With overwrite=true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not in DB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challenge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identical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 (no-op)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 exists, content differs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Skip, log warning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Overwrite with imported version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Attachment file missing from ZIP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challenge, warn on missing file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JSON schema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Reject entire import, no partial writes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Unknown field in JSON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Ignored (forward compat)</w:t>
            </w:r>
          </w:p>
        </w:tc>
        <w:tc>
          <w:tcPr>
            <w:tcW w:type="dxa" w:w="248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  <w:tr>
        <w:tc>
          <w:tcPr>
            <w:tcW w:type="dxa" w:w="24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export format detected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Auto-converted via compat layer</w:t>
            </w:r>
          </w:p>
        </w:tc>
        <w:tc>
          <w:tcPr>
            <w:tcW w:type="dxa" w:w="248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</w:t>
            </w:r>
          </w:p>
        </w:tc>
      </w:tr>
    </w:tbl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11.4 CTFd Compatibility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FeralCTF includes a CTFd import adapter. When a CTFd export ZIP is uploaded, the platform detects the format automatically and maps fields accordingly.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CTFd Field</w:t>
            </w:r>
          </w:p>
        </w:tc>
        <w:tc>
          <w:tcPr>
            <w:tcW w:type="dxa" w:w="2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FeralCTF Field</w:t>
            </w:r>
          </w:p>
        </w:tc>
        <w:tc>
          <w:tcPr>
            <w:tcW w:type="dxa" w:w="39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title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HTML stripped to Markdown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points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 as both points and max_points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standard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static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regex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regex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type: dynamic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flag_type: dynamic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Warning flag set — review decay params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flags[].content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flag used; alternates preserved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hints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 and content mapped directly</w:t>
            </w:r>
          </w:p>
        </w:tc>
      </w:tr>
      <w:tr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2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files</w:t>
            </w:r>
          </w:p>
        </w:tc>
        <w:tc>
          <w:tcPr>
            <w:tcW w:type="dxa" w:w="39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Extracted from CTFd ZIP structure</w:t>
            </w:r>
          </w:p>
        </w:tc>
      </w:tr>
      <w:tr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2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</w:t>
            </w:r>
          </w:p>
        </w:tc>
        <w:tc>
          <w:tcPr>
            <w:tcW w:type="dxa" w:w="39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map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11.5 CLI Import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--attachments ./files/ --overwrite</w:t>
      </w:r>
    </w:p>
    <w:p>
      <w:pPr>
        <w:spacing w:after="40" w:before="40"/>
        <w:ind w:left="720"/>
      </w:pPr>
      <w:r>
        <w:rPr>
          <w:rFonts w:ascii="Courier New" w:cs="Courier New" w:eastAsia="Courier New" w:hAnsi="Courier New"/>
          <w:color w:val="1A3A5C"/>
          <w:sz w:val="18"/>
          <w:szCs w:val="18"/>
        </w:rPr>
        <w:t xml:space="preserve">feralctf import challenges.json --dry-run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Recommended workflow: prepare JSON bundle, validate with --dry-run, then import. Competition can be started immediately from the admin panel.</w:t>
      </w:r>
    </w:p>
    <w:p>
      <w:pPr>
        <w:pBdr>
          <w:bottom w:val="single" w:color="CCCCCC" w:sz="6"/>
        </w:pBdr>
        <w:spacing w:after="160" w:before="16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12. UI Reference — Platform Mockup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following screenshots show the FeralCTF web interface as designed for the initial release. The platform ships with a dark terminal aesthetic by default, using a monospace font throughout for maximum hacker atmosphere. All views are rendered from embedded assets — no CDN or external resources required.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12.1 Challenges View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main competition interface. Challenges are displayed as cards in a responsive grid, color-coded by category with difficulty indicators, solve counts, and point values. Solved challenges are marked with a corner flag. The category filter bar and search box allow rapid navigation across large challenge sets.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086100"/>
            <wp:effectExtent t="0" r="0" b="0" l="0"/>
            <wp:docPr id="1" name="FeralCTF Challenges View" descr="Challenge grid showing cards by category with difficulty dots, point values, and solved markers" title="FeralCTF Challenges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12.1 — Challenges view. 14 challenges across 6 categories. Green corner flags mark solved challenges.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12.2 Live Scoreboard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Real-time scoreboard updated via WebSocket on every accepted flag submission. Teams are ranked by score with tiebreaking by last solve time. Progress bars give at-a-glance relative standing. The current team row is highlighted.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2990850"/>
            <wp:effectExtent t="0" r="0" b="0" l="0"/>
            <wp:docPr id="1" name="FeralCTF Scoreboard View" descr="Live scoreboard table with team rankings, solve counts, progress bars, and scores" title="FeralCTF Scoreboard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Live scoreboard. Current team highlighted in row 4. Updates in real-time via WebSocket.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Admin Panel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The admin panel provides a competition overview with live submission stats, full challenge and user management, and competition controls. The overview tab shows a real-time submission log with correct/incorrect indicators.</w:t>
      </w:r>
    </w:p>
    <w:p>
      <w:pPr>
        <w:spacing w:after="0" w:before="80"/>
      </w:pPr>
    </w:p>
    <w:p>
      <w:pPr>
        <w:spacing w:after="60" w:before="12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FeralCTF Admin Panel" descr="Admin panel showing competition stats, sidebar navigation, and recent submission log" title="FeralCTF Admin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12.3 — Admin panel overview. Live submission feed showing team, challenge, and result status.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12.4 Mascot Gallery</w:t>
      </w:r>
    </w:p>
    <w:p>
      <w:pPr>
        <w:spacing w:after="80" w:before="60"/>
      </w:pPr>
      <w:r>
        <w:rPr>
          <w:rFonts w:ascii="Arial" w:cs="Arial" w:eastAsia="Arial" w:hAnsi="Arial"/>
          <w:sz w:val="22"/>
          <w:szCs w:val="22"/>
        </w:rPr>
        <w:t xml:space="preserve">Four mascot candidates, all featuring the core FeralCTF motif: a cybernetic squirrel chewing through fiber optic cable in a neon-lit cyberpunk cityscape.</w:t>
      </w:r>
    </w:p>
    <w:p>
      <w:pPr>
        <w:spacing w:after="40" w:before="12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1" descr="Cyberpunk squirrel, dark alley, neon Chinese signage" title="Masco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2" descr="Cyborg squirrel, NEURO-ACCESS GRANTED billboard" title="Masco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40"/>
        <w:jc w:val="center"/>
      </w:pPr>
      <w:r>
        <w:drawing>
          <wp:inline distT="0" distB="0" distL="0" distR="0">
            <wp:extent cx="1857375" cy="1857375"/>
            <wp:effectExtent t="0" r="0" b="0" l="0"/>
            <wp:docPr id="1" name="m3" descr="Illustrated dark squirrel, cybernetic arm" title="Masco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distT="0" distB="0" distL="0" distR="0">
            <wp:extent cx="1857375" cy="1857375"/>
            <wp:effectExtent t="0" r="0" b="0" l="0"/>
            <wp:docPr id="1" name="m4" descr="Russet cyborg squirrel in rain, fiber optic sparks" title="Masco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Figure 12.2 — All four mascot candidates. Top-left: photorealistic dark alley. Top-right: photorealistic with neon signage. Bottom-left: illustrated style (recommended). Bottom-right: russet photorealistic in rain.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D32"/>
          <w:sz w:val="26"/>
          <w:szCs w:val="26"/>
        </w:rPr>
        <w:t xml:space="preserve">12.3 UI Design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Design Decision</w:t>
            </w:r>
          </w:p>
        </w:tc>
        <w:tc>
          <w:tcPr>
            <w:tcW w:type="dxa" w:w="25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 scheme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Dark terminal (#0a0e1a background, #63d28c accent)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Matches hacker aesthetic; easy on eyes during long competitions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Courier New / monospace throughout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Consistent with terminal aesthetic; readable at all sizes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 cards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Compact grid with category color coding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scanning across 20-50 challenges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Scoreboard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Live-updating table with team progress bars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push; no manual refresh needed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Flag submission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Inline modal — no page navigation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Reduces friction; keeps challenge context visible</w:t>
            </w:r>
          </w:p>
        </w:tc>
      </w:tr>
      <w:tr>
        <w:tc>
          <w:tcPr>
            <w:tcW w:type="dxa" w:w="20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sidebar + content layout</w:t>
            </w:r>
          </w:p>
        </w:tc>
        <w:tc>
          <w:tcPr>
            <w:tcW w:type="dxa" w:w="25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Mirrors familiar admin UI patterns; efficient for ops under pressure</w:t>
            </w:r>
          </w:p>
        </w:tc>
      </w:tr>
      <w:tr>
        <w:tc>
          <w:tcPr>
            <w:tcW w:type="dxa" w:w="20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support</w:t>
            </w:r>
          </w:p>
        </w:tc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Responsive grid, collapsible sidebar</w:t>
            </w:r>
          </w:p>
        </w:tc>
        <w:tc>
          <w:tcPr>
            <w:tcW w:type="dxa" w:w="25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On-site competitions often use phones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13. Future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8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20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3360"/>
            <w:shd w:color="1A3A5C" w:val="solid"/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CTFd challenge import (full compat)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Covered in Section 11.4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Discord OAuth login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in club CTFs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ARM64 binary (Raspberry Pi / AWS Graviton)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P1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Via cross-compilation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Per-challenge Docker spawner (netcat services)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module, not in core binary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 / 2FA for admin accounts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totp-rs crate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CSV/Excel scoreboard export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 awards and post-event records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Graph-based challenge unlock dependencies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P2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tree in admin panel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Writeup submission system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Post-competition learning</w:t>
            </w:r>
          </w:p>
        </w:tc>
      </w:tr>
      <w:tr>
        <w:tc>
          <w:tcPr>
            <w:tcW w:type="dxa" w:w="28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CTFtime.org API integration</w:t>
            </w:r>
          </w:p>
        </w:tc>
        <w:tc>
          <w:tcPr>
            <w:tcW w:type="dxa" w:w="120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FFFFF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Auto-publish results</w:t>
            </w:r>
          </w:p>
        </w:tc>
      </w:tr>
      <w:tr>
        <w:tc>
          <w:tcPr>
            <w:tcW w:type="dxa" w:w="28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Multi-instance SQLite replication</w:t>
            </w:r>
          </w:p>
        </w:tc>
        <w:tc>
          <w:tcPr>
            <w:tcW w:type="dxa" w:w="120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P3</w:t>
            </w:r>
          </w:p>
        </w:tc>
        <w:tc>
          <w:tcPr>
            <w:tcW w:type="dxa" w:w="3360"/>
            <w:shd w:color="F0F4F8" w:val="solid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litestream / Fly.io LiteFS</w:t>
            </w:r>
          </w:p>
        </w:tc>
      </w:tr>
    </w:tbl>
    <w:p>
      <w:pPr>
        <w:pBdr>
          <w:bottom w:val="single" w:color="CCCCCC" w:sz="6"/>
        </w:pBdr>
        <w:spacing w:after="160" w:before="160"/>
      </w:pPr>
    </w:p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FeralCTF — Built by defenders, for defenders.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Apache 2.0 License  ·  Contributions welcome  ·  CyberSquirrels CTF Team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D32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4d4de4cc9e8c6a637ab015ea7048bcedf75918d.png"/><Relationship Id="rId8" Type="http://schemas.openxmlformats.org/officeDocument/2006/relationships/image" Target="media/51627d7cb071af6d612cb9eee4a527bfe32f708b.png"/><Relationship Id="rId9" Type="http://schemas.openxmlformats.org/officeDocument/2006/relationships/image" Target="media/54be41824482345e92a5123927f5e2441c247957.png"/><Relationship Id="rId10" Type="http://schemas.openxmlformats.org/officeDocument/2006/relationships/image" Target="media/a01438ff15f314987d8abacaea96241aab2bc4a5.png"/><Relationship Id="rId11" Type="http://schemas.openxmlformats.org/officeDocument/2006/relationships/image" Target="media/8b3f91b233404a45587ebf1bf004310950409c79.png"/><Relationship Id="rId12" Type="http://schemas.openxmlformats.org/officeDocument/2006/relationships/image" Target="media/240051a6d5d9625b63964e7a4920344d31428fc8.png"/><Relationship Id="rId13" Type="http://schemas.openxmlformats.org/officeDocument/2006/relationships/image" Target="media/3e24832b0ed6f59d147c0e606efee3002c8191f8.png"/><Relationship Id="rId14" Type="http://schemas.openxmlformats.org/officeDocument/2006/relationships/image" Target="media/00b65887b0dedaa9ec16e08695d65830d34116c7.png"/><Relationship Id="rId15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2026-05-01T16:37:58.447Z</dcterms:created>
  <dcterms:modified xsi:type="dcterms:W3CDTF">2026-05-01T16:37:58.447Z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