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42912">
      <w:pPr>
        <w:snapToGrid w:val="0"/>
        <w:spacing w:line="300" w:lineRule="auto"/>
        <w:jc w:val="center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高平八中丁博士C++程序设计公益课程方案</w:t>
      </w:r>
    </w:p>
    <w:p w14:paraId="46EE9CF0">
      <w:pPr>
        <w:snapToGrid w:val="0"/>
        <w:spacing w:line="300" w:lineRule="auto"/>
        <w:jc w:val="center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2025年3月6日</w:t>
      </w:r>
      <w:bookmarkStart w:id="0" w:name="_GoBack"/>
      <w:bookmarkEnd w:id="0"/>
    </w:p>
    <w:p w14:paraId="6AAB765C">
      <w:pPr>
        <w:snapToGrid w:val="0"/>
        <w:spacing w:line="300" w:lineRule="auto"/>
        <w:jc w:val="center"/>
        <w:rPr>
          <w:rFonts w:ascii="宋体" w:hAnsi="宋体" w:eastAsia="宋体"/>
          <w:sz w:val="24"/>
        </w:rPr>
      </w:pPr>
    </w:p>
    <w:p w14:paraId="3FB100D3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课程设置目的</w:t>
      </w:r>
    </w:p>
    <w:p w14:paraId="43EA15B5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《高平八中丁博士C++程序设计公益课》是根据当前人工智能方兴未艾的形式，前瞻性培养中学生的程序设计能力，构建系统化的计算机程序设计知识架构，帮助同学们借助人工智能提升自主学习的能力，提高自主学习的效率，引领同学们热爱科学技术，启发同学们立志成为未来的高科技人才。</w:t>
      </w:r>
    </w:p>
    <w:p w14:paraId="4875BDBF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课程为了培养高平市优秀中学生参加</w:t>
      </w:r>
      <w:r>
        <w:rPr>
          <w:rFonts w:ascii="宋体" w:hAnsi="宋体" w:eastAsia="宋体"/>
          <w:sz w:val="24"/>
        </w:rPr>
        <w:t>全国青少年信息学奥林匹克联赛</w:t>
      </w:r>
      <w:r>
        <w:rPr>
          <w:rFonts w:hint="eastAsia" w:ascii="宋体" w:hAnsi="宋体" w:eastAsia="宋体"/>
          <w:sz w:val="24"/>
        </w:rPr>
        <w:t>（NOIP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，力争高平市中学生NOIP上实现零的突破。获得山西省一等奖的同学还有机会参加</w:t>
      </w:r>
      <w:r>
        <w:rPr>
          <w:rFonts w:ascii="宋体" w:hAnsi="宋体" w:eastAsia="宋体"/>
          <w:sz w:val="24"/>
        </w:rPr>
        <w:t>全国信息学奥林匹克竞赛</w:t>
      </w:r>
      <w:r>
        <w:rPr>
          <w:rFonts w:hint="eastAsia" w:ascii="宋体" w:hAnsi="宋体" w:eastAsia="宋体"/>
          <w:sz w:val="24"/>
        </w:rPr>
        <w:t>（NOI），获奖者将有机会获得保送或者参加强基计划。</w:t>
      </w:r>
    </w:p>
    <w:p w14:paraId="31D10290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bCs/>
          <w:sz w:val="24"/>
        </w:rPr>
        <w:t>1. 培养核心思维能力</w:t>
      </w:r>
    </w:p>
    <w:p w14:paraId="64F0F7F8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通过C++语言的语法规则和逻辑结构训练，强化中学生的逻辑思维、抽象分析与问题分解能力。C++的严谨性要求学生在编写代码时遵循明确步骤，从而提升系统性思考的习惯。</w:t>
      </w:r>
    </w:p>
    <w:p w14:paraId="7132EDC5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</w:t>
      </w:r>
      <w:r>
        <w:rPr>
          <w:rFonts w:ascii="宋体" w:hAnsi="宋体" w:eastAsia="宋体"/>
          <w:b/>
          <w:bCs/>
          <w:sz w:val="24"/>
        </w:rPr>
        <w:t>. 构建跨学科知识体系</w:t>
      </w:r>
    </w:p>
    <w:p w14:paraId="367E95D4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C++与数学、物理</w:t>
      </w:r>
      <w:r>
        <w:rPr>
          <w:rFonts w:hint="eastAsia" w:ascii="宋体" w:hAnsi="宋体" w:eastAsia="宋体"/>
          <w:sz w:val="24"/>
        </w:rPr>
        <w:t>等领域</w:t>
      </w:r>
      <w:r>
        <w:rPr>
          <w:rFonts w:ascii="宋体" w:hAnsi="宋体" w:eastAsia="宋体"/>
          <w:sz w:val="24"/>
        </w:rPr>
        <w:t>深度融合。例如，算法设计与数学建模的结合，图形处理与物理模拟的实践，可促进学生跨学科知识应用能力的提升。</w:t>
      </w:r>
    </w:p>
    <w:p w14:paraId="7CD8FE90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</w:t>
      </w:r>
      <w:r>
        <w:rPr>
          <w:rFonts w:ascii="宋体" w:hAnsi="宋体" w:eastAsia="宋体"/>
          <w:b/>
          <w:bCs/>
          <w:sz w:val="24"/>
        </w:rPr>
        <w:t>.</w:t>
      </w: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对接科技发展战略需求</w:t>
      </w:r>
    </w:p>
    <w:p w14:paraId="0F31D7CD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在人工智能、大数据等新兴技术驱动的时代背景下，编程能力已成为基础技能。课程旨在为国家“科教兴国”战略储备技术人才，助力学生适应未来智能化社会的需求。</w:t>
      </w:r>
    </w:p>
    <w:p w14:paraId="7559D16F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692832E2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课程意义</w:t>
      </w:r>
    </w:p>
    <w:p w14:paraId="2BFB9D23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 xml:space="preserve">1. </w:t>
      </w:r>
      <w:r>
        <w:rPr>
          <w:rFonts w:hint="eastAsia" w:ascii="宋体" w:hAnsi="宋体" w:eastAsia="宋体"/>
          <w:b/>
          <w:bCs/>
          <w:sz w:val="24"/>
        </w:rPr>
        <w:t>提升解决问题的能力</w:t>
      </w:r>
    </w:p>
    <w:p w14:paraId="1074AF4B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万物皆可算，处处是程序。</w:t>
      </w:r>
      <w:r>
        <w:rPr>
          <w:rFonts w:ascii="宋体" w:hAnsi="宋体" w:eastAsia="宋体"/>
          <w:sz w:val="24"/>
        </w:rPr>
        <w:t>掌握C++可为中学生未来从事软件开发、人工智能等领域奠定基础。据统计，完成系统性编程训练的学生，解决实际问题的能力提升40%以上。</w:t>
      </w:r>
    </w:p>
    <w:p w14:paraId="35ED0029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bCs/>
          <w:sz w:val="24"/>
        </w:rPr>
        <w:t>2. 创新与实践能力培养</w:t>
      </w:r>
    </w:p>
    <w:p w14:paraId="39C1B199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课程通过</w:t>
      </w:r>
      <w:r>
        <w:rPr>
          <w:rFonts w:hint="eastAsia" w:ascii="宋体" w:hAnsi="宋体" w:eastAsia="宋体"/>
          <w:sz w:val="24"/>
        </w:rPr>
        <w:t>线上丰富的算法</w:t>
      </w:r>
      <w:r>
        <w:rPr>
          <w:rFonts w:ascii="宋体" w:hAnsi="宋体" w:eastAsia="宋体"/>
          <w:sz w:val="24"/>
        </w:rPr>
        <w:t>学习</w:t>
      </w:r>
      <w:r>
        <w:rPr>
          <w:rFonts w:hint="eastAsia" w:ascii="宋体" w:hAnsi="宋体" w:eastAsia="宋体"/>
          <w:sz w:val="24"/>
        </w:rPr>
        <w:t>，充分利用DeepSeek等AI软件，培养同学们快速查找资料、自主学习的能力；在现有算法的基础之上，不断提出、设计和十点更加优化的算法；从问题的</w:t>
      </w:r>
      <w:r>
        <w:rPr>
          <w:rFonts w:ascii="宋体" w:hAnsi="宋体" w:eastAsia="宋体"/>
          <w:sz w:val="24"/>
        </w:rPr>
        <w:t>需求分析</w:t>
      </w:r>
      <w:r>
        <w:rPr>
          <w:rFonts w:hint="eastAsia" w:ascii="宋体" w:hAnsi="宋体" w:eastAsia="宋体"/>
          <w:sz w:val="24"/>
        </w:rPr>
        <w:t>、数据结构设计、算法设计与优化，到程序代</w:t>
      </w:r>
      <w:r>
        <w:rPr>
          <w:rFonts w:ascii="宋体" w:hAnsi="宋体" w:eastAsia="宋体"/>
          <w:sz w:val="24"/>
        </w:rPr>
        <w:t>码</w:t>
      </w:r>
      <w:r>
        <w:rPr>
          <w:rFonts w:hint="eastAsia" w:ascii="宋体" w:hAnsi="宋体" w:eastAsia="宋体"/>
          <w:sz w:val="24"/>
        </w:rPr>
        <w:t>的</w:t>
      </w:r>
      <w:r>
        <w:rPr>
          <w:rFonts w:ascii="宋体" w:hAnsi="宋体" w:eastAsia="宋体"/>
          <w:sz w:val="24"/>
        </w:rPr>
        <w:t>实现，</w:t>
      </w:r>
      <w:r>
        <w:rPr>
          <w:rFonts w:hint="eastAsia" w:ascii="宋体" w:hAnsi="宋体" w:eastAsia="宋体"/>
          <w:sz w:val="24"/>
        </w:rPr>
        <w:t>不断锻炼</w:t>
      </w:r>
      <w:r>
        <w:rPr>
          <w:rFonts w:ascii="宋体" w:hAnsi="宋体" w:eastAsia="宋体"/>
          <w:sz w:val="24"/>
        </w:rPr>
        <w:t>实践能力。</w:t>
      </w:r>
    </w:p>
    <w:p w14:paraId="46F1219B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 xml:space="preserve">3. 适应数字化生存能力  </w:t>
      </w:r>
    </w:p>
    <w:p w14:paraId="39572B26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在数字化社会中，编程不仅是工具，更是理解技术本质的途径。学习C++有助于学生理解操作系统、</w:t>
      </w:r>
      <w:r>
        <w:rPr>
          <w:rFonts w:hint="eastAsia" w:ascii="宋体" w:hAnsi="宋体" w:eastAsia="宋体"/>
          <w:sz w:val="24"/>
        </w:rPr>
        <w:t>编译原理、</w:t>
      </w:r>
      <w:r>
        <w:rPr>
          <w:rFonts w:ascii="宋体" w:hAnsi="宋体" w:eastAsia="宋体"/>
          <w:sz w:val="24"/>
        </w:rPr>
        <w:t>算法优化等</w:t>
      </w:r>
      <w:r>
        <w:rPr>
          <w:rFonts w:hint="eastAsia" w:ascii="宋体" w:hAnsi="宋体" w:eastAsia="宋体"/>
          <w:sz w:val="24"/>
        </w:rPr>
        <w:t>核心</w:t>
      </w:r>
      <w:r>
        <w:rPr>
          <w:rFonts w:ascii="宋体" w:hAnsi="宋体" w:eastAsia="宋体"/>
          <w:sz w:val="24"/>
        </w:rPr>
        <w:t>逻辑，成为技术的主动构建者。</w:t>
      </w:r>
    </w:p>
    <w:p w14:paraId="2EB4FE82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课程愿景</w:t>
      </w:r>
    </w:p>
    <w:p w14:paraId="49BA48DE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课程为了培养高平市优秀中学生参加</w:t>
      </w:r>
      <w:r>
        <w:rPr>
          <w:rFonts w:ascii="宋体" w:hAnsi="宋体" w:eastAsia="宋体"/>
          <w:sz w:val="24"/>
        </w:rPr>
        <w:t>全国青少年信息学奥林匹克联赛</w:t>
      </w:r>
      <w:r>
        <w:rPr>
          <w:rFonts w:hint="eastAsia" w:ascii="宋体" w:hAnsi="宋体" w:eastAsia="宋体"/>
          <w:sz w:val="24"/>
        </w:rPr>
        <w:t>（NOIP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，力争高平市中学生NOIP上实现零的突破。获得山西省一等奖的同学还有机会参加</w:t>
      </w:r>
      <w:r>
        <w:rPr>
          <w:rFonts w:ascii="宋体" w:hAnsi="宋体" w:eastAsia="宋体"/>
          <w:sz w:val="24"/>
        </w:rPr>
        <w:t>全国信息学奥林匹克竞赛</w:t>
      </w:r>
      <w:r>
        <w:rPr>
          <w:rFonts w:hint="eastAsia" w:ascii="宋体" w:hAnsi="宋体" w:eastAsia="宋体"/>
          <w:sz w:val="24"/>
        </w:rPr>
        <w:t>（NOI）。</w:t>
      </w:r>
    </w:p>
    <w:p w14:paraId="7CAA4F9E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</w:t>
      </w:r>
      <w:r>
        <w:rPr>
          <w:rFonts w:ascii="宋体" w:hAnsi="宋体" w:eastAsia="宋体"/>
          <w:b/>
          <w:bCs/>
          <w:sz w:val="24"/>
        </w:rPr>
        <w:t>. 构建创新教育生态</w:t>
      </w:r>
    </w:p>
    <w:p w14:paraId="09418310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以C++课程为起点，逐步拓展至人工智能、</w:t>
      </w:r>
      <w:r>
        <w:rPr>
          <w:rFonts w:hint="eastAsia" w:ascii="宋体" w:hAnsi="宋体" w:eastAsia="宋体"/>
          <w:sz w:val="24"/>
        </w:rPr>
        <w:t>教学软件设计等</w:t>
      </w:r>
      <w:r>
        <w:rPr>
          <w:rFonts w:ascii="宋体" w:hAnsi="宋体" w:eastAsia="宋体"/>
          <w:sz w:val="24"/>
        </w:rPr>
        <w:t>方向，形成“编程+创新”的课程体系，响应国家“人工智能+”教育行动规划。</w:t>
      </w:r>
    </w:p>
    <w:p w14:paraId="4E7E9022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</w:t>
      </w:r>
      <w:r>
        <w:rPr>
          <w:rFonts w:ascii="宋体" w:hAnsi="宋体" w:eastAsia="宋体"/>
          <w:b/>
          <w:bCs/>
          <w:sz w:val="24"/>
        </w:rPr>
        <w:t>. 培养未来科技领军人才</w:t>
      </w:r>
    </w:p>
    <w:p w14:paraId="0F47C312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通过系统化教学，推动学生在</w:t>
      </w:r>
      <w:r>
        <w:rPr>
          <w:rFonts w:hint="eastAsia" w:ascii="宋体" w:hAnsi="宋体" w:eastAsia="宋体"/>
          <w:sz w:val="24"/>
        </w:rPr>
        <w:t>中学</w:t>
      </w:r>
      <w:r>
        <w:rPr>
          <w:rFonts w:ascii="宋体" w:hAnsi="宋体" w:eastAsia="宋体"/>
          <w:sz w:val="24"/>
        </w:rPr>
        <w:t>阶段接触前沿技术（如机器学习框架的C++实现），为高等教育阶段的深度学习、智能算法研究储备能力。</w:t>
      </w:r>
    </w:p>
    <w:p w14:paraId="4E5CD26A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3CC22F7B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课程内容与</w:t>
      </w:r>
      <w:r>
        <w:rPr>
          <w:rFonts w:ascii="宋体" w:hAnsi="宋体" w:eastAsia="宋体"/>
          <w:b/>
          <w:bCs/>
          <w:sz w:val="24"/>
        </w:rPr>
        <w:t>教学方法</w:t>
      </w:r>
    </w:p>
    <w:p w14:paraId="40D515B3">
      <w:pPr>
        <w:snapToGrid w:val="0"/>
        <w:spacing w:line="30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C++程序实际公益课程主要讲解C++程序设计语言、数据结构与算法等三门课程的基础知识，包括数据类型、标准输入输出、分支语句、循环语句、数组、函数、递归调用、结构体、类、文件操作、预处理指令、二叉树、排序算法、深度优先搜索算法、广度优先搜索算法、二分查找法、程序调试技巧等</w:t>
      </w:r>
      <w:r>
        <w:rPr>
          <w:rFonts w:hint="eastAsia" w:ascii="宋体" w:hAnsi="宋体" w:eastAsia="宋体"/>
          <w:sz w:val="24"/>
          <w:lang w:val="en-US" w:eastAsia="zh-CN"/>
        </w:rPr>
        <w:t>主要内容</w:t>
      </w:r>
      <w:r>
        <w:rPr>
          <w:rFonts w:hint="eastAsia" w:ascii="宋体" w:hAnsi="宋体" w:eastAsia="宋体"/>
          <w:sz w:val="24"/>
        </w:rPr>
        <w:t>。</w:t>
      </w:r>
    </w:p>
    <w:p w14:paraId="3DE4C242">
      <w:pPr>
        <w:snapToGrid w:val="0"/>
        <w:spacing w:line="30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C++程序设计公益课程由丁保华博士主讲，同时配置2名助教，完成课程实践操作的答疑，保证课堂效果。课程教学分为三部分，分别是：课堂授课、上机操作、课后作业。</w:t>
      </w:r>
      <w:r>
        <w:rPr>
          <w:rFonts w:hint="eastAsia" w:ascii="宋体" w:hAnsi="宋体" w:eastAsia="宋体"/>
          <w:sz w:val="24"/>
          <w:lang w:val="en-US" w:eastAsia="zh-CN"/>
        </w:rPr>
        <w:t>课后作业采取线上形式，系统自动判卷，且有大量的题解与源代码，有助于同学们获得实时反馈，进一步提升学习C++程序设计的兴趣。</w:t>
      </w:r>
    </w:p>
    <w:p w14:paraId="79E2F35A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课程采用</w:t>
      </w:r>
      <w:r>
        <w:rPr>
          <w:rFonts w:ascii="宋体" w:hAnsi="宋体" w:eastAsia="宋体"/>
          <w:sz w:val="24"/>
        </w:rPr>
        <w:t>分层教学模式</w:t>
      </w:r>
      <w:r>
        <w:rPr>
          <w:rFonts w:hint="eastAsia" w:ascii="宋体" w:hAnsi="宋体" w:eastAsia="宋体"/>
          <w:sz w:val="24"/>
        </w:rPr>
        <w:t>，在开展一个学期以后对现有同学进行考核，优秀的同学进入到第二阶段的培养。</w:t>
      </w:r>
    </w:p>
    <w:p w14:paraId="24E9F15C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第一阶段</w:t>
      </w:r>
      <w:r>
        <w:rPr>
          <w:rFonts w:ascii="宋体" w:hAnsi="宋体" w:eastAsia="宋体"/>
          <w:sz w:val="24"/>
        </w:rPr>
        <w:t>：面向</w:t>
      </w:r>
      <w:r>
        <w:rPr>
          <w:rFonts w:hint="eastAsia" w:ascii="宋体" w:hAnsi="宋体" w:eastAsia="宋体"/>
          <w:sz w:val="24"/>
        </w:rPr>
        <w:t>多数</w:t>
      </w:r>
      <w:r>
        <w:rPr>
          <w:rFonts w:ascii="宋体" w:hAnsi="宋体" w:eastAsia="宋体"/>
          <w:sz w:val="24"/>
        </w:rPr>
        <w:t>学生，掌握</w:t>
      </w:r>
      <w:r>
        <w:rPr>
          <w:rFonts w:hint="eastAsia" w:ascii="宋体" w:hAnsi="宋体" w:eastAsia="宋体"/>
          <w:sz w:val="24"/>
        </w:rPr>
        <w:t>C++程序设计语言的常用</w:t>
      </w:r>
      <w:r>
        <w:rPr>
          <w:rFonts w:ascii="宋体" w:hAnsi="宋体" w:eastAsia="宋体"/>
          <w:sz w:val="24"/>
        </w:rPr>
        <w:t>语法与</w:t>
      </w:r>
      <w:r>
        <w:rPr>
          <w:rFonts w:hint="eastAsia" w:ascii="宋体" w:hAnsi="宋体" w:eastAsia="宋体"/>
          <w:sz w:val="24"/>
        </w:rPr>
        <w:t>基本</w:t>
      </w:r>
      <w:r>
        <w:rPr>
          <w:rFonts w:ascii="宋体" w:hAnsi="宋体" w:eastAsia="宋体"/>
          <w:sz w:val="24"/>
        </w:rPr>
        <w:t>算法</w:t>
      </w:r>
      <w:r>
        <w:rPr>
          <w:rFonts w:hint="eastAsia" w:ascii="宋体" w:hAnsi="宋体" w:eastAsia="宋体"/>
          <w:sz w:val="24"/>
        </w:rPr>
        <w:t>，学习掌握递归、迭代、二分法的思维方法，为大学课程衔接奠定坚实基础。</w:t>
      </w:r>
    </w:p>
    <w:p w14:paraId="7EAC9606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>第二阶段</w:t>
      </w:r>
      <w:r>
        <w:rPr>
          <w:rFonts w:ascii="宋体" w:hAnsi="宋体" w:eastAsia="宋体"/>
          <w:sz w:val="24"/>
        </w:rPr>
        <w:t>：针对兴趣浓厚者，</w:t>
      </w:r>
      <w:r>
        <w:rPr>
          <w:rFonts w:hint="eastAsia" w:ascii="宋体" w:hAnsi="宋体" w:eastAsia="宋体"/>
          <w:sz w:val="24"/>
        </w:rPr>
        <w:t>明显学有余力的学生，在掌握C++程序设计语言常用语法、常用数据结构与基本算法的基础上，深入开</w:t>
      </w:r>
      <w:r>
        <w:rPr>
          <w:rFonts w:ascii="宋体" w:hAnsi="宋体" w:eastAsia="宋体"/>
          <w:sz w:val="24"/>
        </w:rPr>
        <w:t>展</w:t>
      </w:r>
      <w:r>
        <w:rPr>
          <w:rFonts w:hint="eastAsia" w:ascii="宋体" w:hAnsi="宋体" w:eastAsia="宋体"/>
          <w:sz w:val="24"/>
        </w:rPr>
        <w:t>算法的学习与研究</w:t>
      </w:r>
      <w:r>
        <w:rPr>
          <w:rFonts w:ascii="宋体" w:hAnsi="宋体" w:eastAsia="宋体"/>
          <w:sz w:val="24"/>
        </w:rPr>
        <w:t>。</w:t>
      </w:r>
      <w:r>
        <w:rPr>
          <w:rFonts w:hint="eastAsia" w:ascii="宋体" w:hAnsi="宋体" w:eastAsia="宋体"/>
          <w:sz w:val="24"/>
        </w:rPr>
        <w:t>以教师线下教学、同学线上完成作业三位一体的教学方式作为基本的培养模式，积极组织优秀学生参加</w:t>
      </w:r>
      <w:r>
        <w:rPr>
          <w:rFonts w:ascii="宋体" w:hAnsi="宋体" w:eastAsia="宋体"/>
          <w:sz w:val="24"/>
        </w:rPr>
        <w:t>全国青少年信息学奥林匹克联赛</w:t>
      </w:r>
      <w:r>
        <w:rPr>
          <w:rFonts w:hint="eastAsia" w:ascii="宋体" w:hAnsi="宋体" w:eastAsia="宋体"/>
          <w:sz w:val="24"/>
        </w:rPr>
        <w:t>（NOIP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，获得山西省一等奖的同学有机会参加</w:t>
      </w:r>
      <w:r>
        <w:rPr>
          <w:rFonts w:ascii="宋体" w:hAnsi="宋体" w:eastAsia="宋体"/>
          <w:sz w:val="24"/>
        </w:rPr>
        <w:t>全国信息学奥林匹克竞赛</w:t>
      </w:r>
      <w:r>
        <w:rPr>
          <w:rFonts w:hint="eastAsia" w:ascii="宋体" w:hAnsi="宋体" w:eastAsia="宋体"/>
          <w:sz w:val="24"/>
        </w:rPr>
        <w:t>（NOI）</w:t>
      </w:r>
      <w:r>
        <w:rPr>
          <w:rFonts w:ascii="宋体" w:hAnsi="宋体" w:eastAsia="宋体"/>
          <w:sz w:val="24"/>
        </w:rPr>
        <w:t>，</w:t>
      </w:r>
      <w:r>
        <w:rPr>
          <w:rFonts w:hint="eastAsia" w:ascii="宋体" w:hAnsi="宋体" w:eastAsia="宋体"/>
          <w:sz w:val="24"/>
        </w:rPr>
        <w:t>不断提高程序设计能力</w:t>
      </w:r>
      <w:r>
        <w:rPr>
          <w:rFonts w:ascii="宋体" w:hAnsi="宋体" w:eastAsia="宋体"/>
          <w:sz w:val="24"/>
        </w:rPr>
        <w:t>。</w:t>
      </w:r>
    </w:p>
    <w:p w14:paraId="6AA4CCF1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6AC86295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对学业与职业发展的帮助</w:t>
      </w:r>
    </w:p>
    <w:p w14:paraId="1DD0C108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1. 学业提升</w:t>
      </w:r>
    </w:p>
    <w:p w14:paraId="25A98FB6">
      <w:pPr>
        <w:snapToGrid w:val="0"/>
        <w:spacing w:line="30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 </w:t>
      </w:r>
      <w:r>
        <w:rPr>
          <w:rFonts w:ascii="宋体" w:hAnsi="宋体" w:eastAsia="宋体"/>
          <w:sz w:val="24"/>
        </w:rPr>
        <w:t>数学与科学成绩强化：编程中的算法训练与数学建模直接关联，</w:t>
      </w:r>
      <w:r>
        <w:rPr>
          <w:rFonts w:hint="eastAsia" w:ascii="宋体" w:hAnsi="宋体" w:eastAsia="宋体"/>
          <w:sz w:val="24"/>
        </w:rPr>
        <w:t>学习了解大量的数学计算方法</w:t>
      </w:r>
      <w:r>
        <w:rPr>
          <w:rFonts w:ascii="宋体" w:hAnsi="宋体" w:eastAsia="宋体"/>
          <w:sz w:val="24"/>
        </w:rPr>
        <w:t>，提升数学应用能力。</w:t>
      </w:r>
      <w:r>
        <w:rPr>
          <w:rFonts w:hint="eastAsia" w:ascii="宋体" w:hAnsi="宋体" w:eastAsia="宋体"/>
          <w:sz w:val="24"/>
          <w:lang w:val="en-US" w:eastAsia="zh-CN"/>
        </w:rPr>
        <w:t>根据国内重点高中学生参加信息学奥林匹克竞赛的不挖全统计，学习程序设计的同学，数学、物理成绩都有显著的提升。</w:t>
      </w:r>
    </w:p>
    <w:p w14:paraId="036DB5A2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参加NOIP联赛与NOI竞赛获奖者，将</w:t>
      </w:r>
      <w:r>
        <w:rPr>
          <w:rFonts w:hint="eastAsia" w:ascii="宋体" w:hAnsi="宋体" w:eastAsia="宋体"/>
          <w:sz w:val="24"/>
          <w:lang w:val="en-US" w:eastAsia="zh-CN"/>
        </w:rPr>
        <w:t>有机会</w:t>
      </w:r>
      <w:r>
        <w:rPr>
          <w:rFonts w:hint="eastAsia" w:ascii="宋体" w:hAnsi="宋体" w:eastAsia="宋体"/>
          <w:sz w:val="24"/>
        </w:rPr>
        <w:t>获得</w:t>
      </w:r>
      <w:r>
        <w:rPr>
          <w:rFonts w:hint="eastAsia" w:ascii="宋体" w:hAnsi="宋体" w:eastAsia="宋体"/>
          <w:sz w:val="24"/>
          <w:lang w:val="en-US" w:eastAsia="zh-CN"/>
        </w:rPr>
        <w:t>诸如保送与参加国家强基计划等</w:t>
      </w:r>
      <w:r>
        <w:rPr>
          <w:rFonts w:hint="eastAsia" w:ascii="宋体" w:hAnsi="宋体" w:eastAsia="宋体"/>
          <w:sz w:val="24"/>
        </w:rPr>
        <w:t>更多的</w:t>
      </w:r>
      <w:r>
        <w:rPr>
          <w:rFonts w:ascii="宋体" w:hAnsi="宋体" w:eastAsia="宋体"/>
          <w:sz w:val="24"/>
        </w:rPr>
        <w:t>升学竞争</w:t>
      </w:r>
      <w:r>
        <w:rPr>
          <w:rFonts w:hint="eastAsia" w:ascii="宋体" w:hAnsi="宋体" w:eastAsia="宋体"/>
          <w:sz w:val="24"/>
        </w:rPr>
        <w:t>优势</w:t>
      </w:r>
      <w:r>
        <w:rPr>
          <w:rFonts w:ascii="宋体" w:hAnsi="宋体" w:eastAsia="宋体"/>
          <w:sz w:val="24"/>
        </w:rPr>
        <w:t>。</w:t>
      </w:r>
    </w:p>
    <w:p w14:paraId="64163E05">
      <w:pPr>
        <w:snapToGrid w:val="0"/>
        <w:spacing w:line="300" w:lineRule="auto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2.</w:t>
      </w: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职业路径拓展</w:t>
      </w:r>
    </w:p>
    <w:p w14:paraId="5120AB70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>C++广泛应用于</w:t>
      </w:r>
      <w:r>
        <w:rPr>
          <w:rFonts w:hint="eastAsia" w:ascii="宋体" w:hAnsi="宋体" w:eastAsia="宋体"/>
          <w:sz w:val="24"/>
        </w:rPr>
        <w:t>高性能计算领域</w:t>
      </w:r>
      <w:r>
        <w:rPr>
          <w:rFonts w:ascii="宋体" w:hAnsi="宋体" w:eastAsia="宋体"/>
          <w:sz w:val="24"/>
        </w:rPr>
        <w:t>。掌握编程能力的学生更易进入人工智能、机器人等新兴领域，直接关联前沿科技应用。</w:t>
      </w:r>
    </w:p>
    <w:p w14:paraId="255BC32D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7B5E4BC1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与国家战略的契合</w:t>
      </w:r>
    </w:p>
    <w:p w14:paraId="0D4787B7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在</w:t>
      </w:r>
      <w:r>
        <w:rPr>
          <w:rFonts w:ascii="宋体" w:hAnsi="宋体" w:eastAsia="宋体"/>
          <w:sz w:val="24"/>
        </w:rPr>
        <w:t>“十四五”规划强调“数字中国”建设的背景下，编程教育成为基础教育改革的关键环节。C++课程不仅响应《新一代人工智能发展规划》中“在中小学阶段设置人工智能相关课程”的号召，更为“卡脖子”技术领域（如操作系统、芯片设计）培养潜在人才，助力科技自立自强。</w:t>
      </w:r>
    </w:p>
    <w:p w14:paraId="44D59CB7">
      <w:pPr>
        <w:snapToGrid w:val="0"/>
        <w:spacing w:line="300" w:lineRule="auto"/>
        <w:rPr>
          <w:rFonts w:ascii="宋体" w:hAnsi="宋体" w:eastAsia="宋体"/>
          <w:sz w:val="24"/>
        </w:rPr>
      </w:pPr>
    </w:p>
    <w:p w14:paraId="65D00768">
      <w:pPr>
        <w:pStyle w:val="28"/>
        <w:numPr>
          <w:ilvl w:val="0"/>
          <w:numId w:val="1"/>
        </w:numPr>
        <w:snapToGrid w:val="0"/>
        <w:spacing w:line="300" w:lineRule="auto"/>
        <w:contextualSpacing w:val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结语</w:t>
      </w:r>
    </w:p>
    <w:p w14:paraId="5AC3CA76">
      <w:pPr>
        <w:snapToGrid w:val="0"/>
        <w:spacing w:line="30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</w:t>
      </w:r>
      <w:r>
        <w:rPr>
          <w:rFonts w:ascii="宋体" w:hAnsi="宋体" w:eastAsia="宋体"/>
          <w:sz w:val="24"/>
        </w:rPr>
        <w:t>中学生C++课程不仅是技能传授，更是思维革命与未来竞争力的塑造。通过科学的教学设计与政策支持，该课程有望成为连接基础教育与科技强国战略的桥梁，为国家培育兼具创新能力与实践精神的新一代数字公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5D3271"/>
    <w:multiLevelType w:val="multilevel"/>
    <w:tmpl w:val="765D327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7B"/>
    <w:rsid w:val="0005018D"/>
    <w:rsid w:val="00066901"/>
    <w:rsid w:val="00076A70"/>
    <w:rsid w:val="000831EF"/>
    <w:rsid w:val="00087BB5"/>
    <w:rsid w:val="000907F7"/>
    <w:rsid w:val="000D6102"/>
    <w:rsid w:val="001147F9"/>
    <w:rsid w:val="001645B6"/>
    <w:rsid w:val="00172B15"/>
    <w:rsid w:val="001916FC"/>
    <w:rsid w:val="001959EE"/>
    <w:rsid w:val="001D3107"/>
    <w:rsid w:val="001E45CD"/>
    <w:rsid w:val="00212CC0"/>
    <w:rsid w:val="00212CE6"/>
    <w:rsid w:val="002240AD"/>
    <w:rsid w:val="00263B95"/>
    <w:rsid w:val="00273526"/>
    <w:rsid w:val="002C1586"/>
    <w:rsid w:val="002D5698"/>
    <w:rsid w:val="00300121"/>
    <w:rsid w:val="003145D6"/>
    <w:rsid w:val="00337A5E"/>
    <w:rsid w:val="0037006C"/>
    <w:rsid w:val="00381E60"/>
    <w:rsid w:val="0039124E"/>
    <w:rsid w:val="003A0366"/>
    <w:rsid w:val="003C2EC1"/>
    <w:rsid w:val="003D4E54"/>
    <w:rsid w:val="003F0108"/>
    <w:rsid w:val="00412E0D"/>
    <w:rsid w:val="004137AB"/>
    <w:rsid w:val="00423AE0"/>
    <w:rsid w:val="0043563A"/>
    <w:rsid w:val="00436A30"/>
    <w:rsid w:val="00474574"/>
    <w:rsid w:val="00481CC7"/>
    <w:rsid w:val="00485299"/>
    <w:rsid w:val="004A1655"/>
    <w:rsid w:val="004A2660"/>
    <w:rsid w:val="004A7D13"/>
    <w:rsid w:val="004D0F38"/>
    <w:rsid w:val="004F4A05"/>
    <w:rsid w:val="0051246A"/>
    <w:rsid w:val="00514FAE"/>
    <w:rsid w:val="00550DD8"/>
    <w:rsid w:val="00592330"/>
    <w:rsid w:val="005B1A8E"/>
    <w:rsid w:val="005C103D"/>
    <w:rsid w:val="005F5714"/>
    <w:rsid w:val="006050C4"/>
    <w:rsid w:val="0061331C"/>
    <w:rsid w:val="00635511"/>
    <w:rsid w:val="00635797"/>
    <w:rsid w:val="006416A5"/>
    <w:rsid w:val="00654E93"/>
    <w:rsid w:val="00672115"/>
    <w:rsid w:val="006801BB"/>
    <w:rsid w:val="006B3A51"/>
    <w:rsid w:val="006C5EA8"/>
    <w:rsid w:val="006E1A17"/>
    <w:rsid w:val="00772BDF"/>
    <w:rsid w:val="0079246C"/>
    <w:rsid w:val="007C1B14"/>
    <w:rsid w:val="007D7CDC"/>
    <w:rsid w:val="007F1788"/>
    <w:rsid w:val="008313CC"/>
    <w:rsid w:val="00865E78"/>
    <w:rsid w:val="00876AC1"/>
    <w:rsid w:val="0089642A"/>
    <w:rsid w:val="008A5F09"/>
    <w:rsid w:val="008D718B"/>
    <w:rsid w:val="008F4E69"/>
    <w:rsid w:val="0091134E"/>
    <w:rsid w:val="009119E3"/>
    <w:rsid w:val="0096186B"/>
    <w:rsid w:val="00964F40"/>
    <w:rsid w:val="009668B9"/>
    <w:rsid w:val="00974281"/>
    <w:rsid w:val="00975362"/>
    <w:rsid w:val="009906C9"/>
    <w:rsid w:val="009B3D7D"/>
    <w:rsid w:val="009C2BBF"/>
    <w:rsid w:val="009C3748"/>
    <w:rsid w:val="00A4493A"/>
    <w:rsid w:val="00A4797B"/>
    <w:rsid w:val="00A512B6"/>
    <w:rsid w:val="00A57B92"/>
    <w:rsid w:val="00AA0D92"/>
    <w:rsid w:val="00AA281E"/>
    <w:rsid w:val="00AC247E"/>
    <w:rsid w:val="00B30E83"/>
    <w:rsid w:val="00B3791D"/>
    <w:rsid w:val="00B42E2D"/>
    <w:rsid w:val="00B61E14"/>
    <w:rsid w:val="00B77ED2"/>
    <w:rsid w:val="00BA44D1"/>
    <w:rsid w:val="00BB2CE8"/>
    <w:rsid w:val="00BC2FD2"/>
    <w:rsid w:val="00BE4FEE"/>
    <w:rsid w:val="00BF4A9B"/>
    <w:rsid w:val="00C023AC"/>
    <w:rsid w:val="00C166E6"/>
    <w:rsid w:val="00C22FED"/>
    <w:rsid w:val="00C262D6"/>
    <w:rsid w:val="00C4711E"/>
    <w:rsid w:val="00C657D1"/>
    <w:rsid w:val="00C95AB8"/>
    <w:rsid w:val="00CB402C"/>
    <w:rsid w:val="00CC2FDE"/>
    <w:rsid w:val="00CD37D3"/>
    <w:rsid w:val="00D00B68"/>
    <w:rsid w:val="00D10CC2"/>
    <w:rsid w:val="00D45C14"/>
    <w:rsid w:val="00D47A10"/>
    <w:rsid w:val="00D54D74"/>
    <w:rsid w:val="00D602D9"/>
    <w:rsid w:val="00D76999"/>
    <w:rsid w:val="00DC28FB"/>
    <w:rsid w:val="00DC58AF"/>
    <w:rsid w:val="00DD5A2A"/>
    <w:rsid w:val="00DD77C4"/>
    <w:rsid w:val="00DE59E7"/>
    <w:rsid w:val="00E44564"/>
    <w:rsid w:val="00E515E2"/>
    <w:rsid w:val="00E94348"/>
    <w:rsid w:val="00EE0850"/>
    <w:rsid w:val="00F3477F"/>
    <w:rsid w:val="00F42B92"/>
    <w:rsid w:val="00F65B01"/>
    <w:rsid w:val="00F75AAF"/>
    <w:rsid w:val="00F96BBC"/>
    <w:rsid w:val="00FB1DB2"/>
    <w:rsid w:val="00FC44B8"/>
    <w:rsid w:val="3E66C0CA"/>
    <w:rsid w:val="4E85B7C5"/>
    <w:rsid w:val="5777549A"/>
    <w:rsid w:val="59760A6B"/>
    <w:rsid w:val="7539C72D"/>
    <w:rsid w:val="7EF12301"/>
    <w:rsid w:val="7F5DE770"/>
    <w:rsid w:val="8DDB86AC"/>
    <w:rsid w:val="9FFF38F2"/>
    <w:rsid w:val="B7AF6270"/>
    <w:rsid w:val="B7FA54F9"/>
    <w:rsid w:val="E67C61DC"/>
    <w:rsid w:val="EDFF2263"/>
    <w:rsid w:val="EFEBC74E"/>
    <w:rsid w:val="FFEDA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明显强调1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明显参考1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8</TotalTime>
  <ScaleCrop>false</ScaleCrop>
  <LinksUpToDate>false</LinksUpToDate>
  <CharactersWithSpaces>2115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2025-03-06T22:39:00Z</dcterms:created>
  <dc:creator>Paul</dc:creator>
  <cp:lastModifiedBy>丁保华</cp:lastModifiedBy>
  <dcterms:modified xsi:type="dcterms:W3CDTF">2025-03-06T16:41:20Z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439AA49EE3D22D620372C8673D3DF7EC_42</vt:lpwstr>
  </property>
</Properties>
</file>