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6F75D" w14:textId="46D6B028" w:rsidR="00D9116C" w:rsidRDefault="00430870" w:rsidP="00D9116C">
      <w:pPr>
        <w:pStyle w:val="Heading3"/>
        <w:tabs>
          <w:tab w:val="right" w:pos="9270"/>
        </w:tabs>
        <w:spacing w:before="0"/>
        <w:ind w:left="-720"/>
      </w:pPr>
      <w:r>
        <w:t>Fill</w:t>
      </w:r>
      <w:r w:rsidR="00D9116C">
        <w:t xml:space="preserve"> out </w:t>
      </w:r>
      <w:r w:rsidR="002E64BC">
        <w:t>this sheet and submit with your project</w:t>
      </w:r>
      <w:r w:rsidR="006C45C7">
        <w:t xml:space="preserve"> as </w:t>
      </w:r>
      <w:r w:rsidR="00D9116C">
        <w:tab/>
        <w:t>Name___</w:t>
      </w:r>
      <w:r w:rsidR="00196095" w:rsidRPr="00196095">
        <w:rPr>
          <w:u w:val="single"/>
        </w:rPr>
        <w:t>Brandon Nguyen</w:t>
      </w:r>
      <w:r w:rsidR="00D9116C">
        <w:t>__</w:t>
      </w:r>
      <w:r w:rsidR="000F7A30">
        <w:br/>
        <w:t>a Word document or PDF file.</w:t>
      </w:r>
      <w:r w:rsidR="00D9116C">
        <w:tab/>
      </w:r>
      <w:r w:rsidR="00EB28A8">
        <w:t xml:space="preserve">Total </w:t>
      </w:r>
      <w:r w:rsidR="00D9116C">
        <w:t>Points Expected_________</w:t>
      </w:r>
      <w:r w:rsidR="002E64BC">
        <w:t>/ 80</w:t>
      </w:r>
    </w:p>
    <w:p w14:paraId="154FA4B8" w14:textId="77777777" w:rsidR="00962F20" w:rsidRPr="00962F20" w:rsidRDefault="00962F20" w:rsidP="00962F20"/>
    <w:p w14:paraId="6F86BA38" w14:textId="0E9232BF" w:rsidR="00B601CE" w:rsidRDefault="002E64BC" w:rsidP="00903E5F">
      <w:pPr>
        <w:pStyle w:val="Title"/>
        <w:ind w:left="-720"/>
      </w:pPr>
      <w:r>
        <w:t xml:space="preserve">Grading </w:t>
      </w:r>
      <w:r w:rsidR="00903E5F">
        <w:t xml:space="preserve">Description &amp; </w:t>
      </w:r>
      <w:r>
        <w:t xml:space="preserve">Rubric Program </w:t>
      </w:r>
      <w:r w:rsidR="00297366">
        <w:t>8</w:t>
      </w:r>
      <w:r w:rsidR="00F11CE5">
        <w:tab/>
      </w:r>
      <w:r w:rsidR="00F11CE5">
        <w:tab/>
      </w:r>
      <w:r w:rsidR="00903E5F">
        <w:rPr>
          <w:rStyle w:val="Heading2Char"/>
        </w:rPr>
        <w:t>Project Description—10 points</w:t>
      </w:r>
    </w:p>
    <w:p w14:paraId="1EA2E7F0" w14:textId="64763762" w:rsidR="00B601CE" w:rsidRPr="00600ACE" w:rsidRDefault="007738FE" w:rsidP="00D90600">
      <w:pPr>
        <w:pBdr>
          <w:top w:val="single" w:sz="4" w:space="1" w:color="auto"/>
          <w:left w:val="single" w:sz="4" w:space="4" w:color="auto"/>
          <w:bottom w:val="single" w:sz="4" w:space="1" w:color="auto"/>
          <w:right w:val="single" w:sz="4" w:space="4" w:color="auto"/>
        </w:pBdr>
        <w:ind w:left="-630"/>
        <w:rPr>
          <w:b/>
          <w:bCs/>
        </w:rPr>
      </w:pPr>
      <w:r w:rsidRPr="00600ACE">
        <w:rPr>
          <w:b/>
          <w:bCs/>
        </w:rPr>
        <w:t>High level description:</w:t>
      </w:r>
    </w:p>
    <w:p w14:paraId="263784D1" w14:textId="53EBF0E2" w:rsidR="007738FE" w:rsidRPr="009C1585" w:rsidRDefault="009C1585" w:rsidP="00D90600">
      <w:pPr>
        <w:pBdr>
          <w:top w:val="single" w:sz="4" w:space="1" w:color="auto"/>
          <w:left w:val="single" w:sz="4" w:space="4" w:color="auto"/>
          <w:bottom w:val="single" w:sz="4" w:space="1" w:color="auto"/>
          <w:right w:val="single" w:sz="4" w:space="4" w:color="auto"/>
        </w:pBdr>
        <w:ind w:left="-630"/>
      </w:pPr>
      <w:r>
        <w:t>FallingSand is a paint program that models different materials within a physical environment.</w:t>
      </w:r>
      <w:r w:rsidR="00D43FF7">
        <w:t xml:space="preserve"> It paint</w:t>
      </w:r>
      <w:r w:rsidR="00CA4C51">
        <w:t>s</w:t>
      </w:r>
      <w:r w:rsidR="00D43FF7">
        <w:t xml:space="preserve"> materials to a canvas, </w:t>
      </w:r>
      <w:r w:rsidR="00CA4C51">
        <w:t xml:space="preserve">where each </w:t>
      </w:r>
      <w:r w:rsidR="00D43FF7">
        <w:t xml:space="preserve">have different properties that interact with each other and the </w:t>
      </w:r>
      <w:r w:rsidR="005B50B3">
        <w:t>surrounding world.</w:t>
      </w:r>
    </w:p>
    <w:p w14:paraId="00E2080E" w14:textId="70BCA510" w:rsidR="007738FE" w:rsidRDefault="007738FE" w:rsidP="00D90600">
      <w:pPr>
        <w:pBdr>
          <w:top w:val="single" w:sz="4" w:space="1" w:color="auto"/>
          <w:left w:val="single" w:sz="4" w:space="4" w:color="auto"/>
          <w:bottom w:val="single" w:sz="4" w:space="1" w:color="auto"/>
          <w:right w:val="single" w:sz="4" w:space="4" w:color="auto"/>
        </w:pBdr>
        <w:ind w:left="-630"/>
        <w:rPr>
          <w:b/>
          <w:bCs/>
        </w:rPr>
      </w:pPr>
      <w:r w:rsidRPr="00600ACE">
        <w:rPr>
          <w:b/>
          <w:bCs/>
        </w:rPr>
        <w:t>Elements added:</w:t>
      </w:r>
    </w:p>
    <w:p w14:paraId="10153873" w14:textId="48959979" w:rsidR="00600ACE" w:rsidRPr="00600ACE" w:rsidRDefault="00600ACE" w:rsidP="00D90600">
      <w:pPr>
        <w:pBdr>
          <w:top w:val="single" w:sz="4" w:space="1" w:color="auto"/>
          <w:left w:val="single" w:sz="4" w:space="4" w:color="auto"/>
          <w:bottom w:val="single" w:sz="4" w:space="1" w:color="auto"/>
          <w:right w:val="single" w:sz="4" w:space="4" w:color="auto"/>
        </w:pBdr>
        <w:ind w:left="-630"/>
      </w:pPr>
      <w:r>
        <w:t>More details can be found within the README file inside the project.</w:t>
      </w:r>
    </w:p>
    <w:p w14:paraId="3C181A22" w14:textId="10FA3122" w:rsidR="00600ACE" w:rsidRDefault="00600ACE" w:rsidP="00600ACE">
      <w:pPr>
        <w:pStyle w:val="ListParagraph"/>
        <w:numPr>
          <w:ilvl w:val="0"/>
          <w:numId w:val="19"/>
        </w:numPr>
        <w:pBdr>
          <w:top w:val="single" w:sz="4" w:space="1" w:color="auto"/>
          <w:left w:val="single" w:sz="4" w:space="4" w:color="auto"/>
          <w:bottom w:val="single" w:sz="4" w:space="1" w:color="auto"/>
          <w:right w:val="single" w:sz="4" w:space="4" w:color="auto"/>
        </w:pBdr>
      </w:pPr>
      <w:r>
        <w:t>Reset functionality</w:t>
      </w:r>
    </w:p>
    <w:p w14:paraId="693B9AC6" w14:textId="7ACA6F0E" w:rsidR="003301A7" w:rsidRDefault="003301A7" w:rsidP="00600ACE">
      <w:pPr>
        <w:pStyle w:val="ListParagraph"/>
        <w:numPr>
          <w:ilvl w:val="0"/>
          <w:numId w:val="19"/>
        </w:numPr>
        <w:pBdr>
          <w:top w:val="single" w:sz="4" w:space="1" w:color="auto"/>
          <w:left w:val="single" w:sz="4" w:space="4" w:color="auto"/>
          <w:bottom w:val="single" w:sz="4" w:space="1" w:color="auto"/>
          <w:right w:val="single" w:sz="4" w:space="4" w:color="auto"/>
        </w:pBdr>
      </w:pPr>
      <w:r>
        <w:t>Materials abstracted</w:t>
      </w:r>
    </w:p>
    <w:p w14:paraId="420E1857" w14:textId="3281BA2C" w:rsidR="00600ACE" w:rsidRDefault="00600ACE" w:rsidP="00600ACE">
      <w:pPr>
        <w:pStyle w:val="ListParagraph"/>
        <w:numPr>
          <w:ilvl w:val="0"/>
          <w:numId w:val="19"/>
        </w:numPr>
        <w:pBdr>
          <w:top w:val="single" w:sz="4" w:space="1" w:color="auto"/>
          <w:left w:val="single" w:sz="4" w:space="4" w:color="auto"/>
          <w:bottom w:val="single" w:sz="4" w:space="1" w:color="auto"/>
          <w:right w:val="single" w:sz="4" w:space="4" w:color="auto"/>
        </w:pBdr>
      </w:pPr>
      <w:r>
        <w:t>Objects use abstract Material class</w:t>
      </w:r>
    </w:p>
    <w:p w14:paraId="5D43EAD1" w14:textId="1096ABA7" w:rsidR="007738FE" w:rsidRDefault="00600ACE" w:rsidP="008F6463">
      <w:pPr>
        <w:pStyle w:val="ListParagraph"/>
        <w:numPr>
          <w:ilvl w:val="0"/>
          <w:numId w:val="19"/>
        </w:numPr>
        <w:pBdr>
          <w:top w:val="single" w:sz="4" w:space="1" w:color="auto"/>
          <w:left w:val="single" w:sz="4" w:space="4" w:color="auto"/>
          <w:bottom w:val="single" w:sz="4" w:space="1" w:color="auto"/>
          <w:right w:val="single" w:sz="4" w:space="4" w:color="auto"/>
        </w:pBdr>
      </w:pPr>
      <w:r>
        <w:t>Certain objects implement Movable</w:t>
      </w:r>
      <w:r w:rsidR="00F074EB">
        <w:t xml:space="preserve"> and/or constants</w:t>
      </w:r>
      <w:bookmarkStart w:id="0" w:name="_GoBack"/>
      <w:bookmarkEnd w:id="0"/>
      <w:r>
        <w:t xml:space="preserve"> class</w:t>
      </w:r>
    </w:p>
    <w:p w14:paraId="69A34093" w14:textId="325A0A5E" w:rsidR="009128B5" w:rsidRPr="008F6463" w:rsidRDefault="009128B5" w:rsidP="008F6463">
      <w:pPr>
        <w:pStyle w:val="ListParagraph"/>
        <w:numPr>
          <w:ilvl w:val="0"/>
          <w:numId w:val="19"/>
        </w:numPr>
        <w:pBdr>
          <w:top w:val="single" w:sz="4" w:space="1" w:color="auto"/>
          <w:left w:val="single" w:sz="4" w:space="4" w:color="auto"/>
          <w:bottom w:val="single" w:sz="4" w:space="1" w:color="auto"/>
          <w:right w:val="single" w:sz="4" w:space="4" w:color="auto"/>
        </w:pBdr>
      </w:pPr>
      <w:r>
        <w:t>Ice, Gas, Cloud, Dirty Water, Dirty Sand</w:t>
      </w:r>
      <w:r w:rsidR="00182E7B">
        <w:t xml:space="preserve"> materials added</w:t>
      </w:r>
    </w:p>
    <w:p w14:paraId="018931E2" w14:textId="23F5F0FA" w:rsidR="007738FE" w:rsidRPr="00600ACE" w:rsidRDefault="007738FE" w:rsidP="00D90600">
      <w:pPr>
        <w:pBdr>
          <w:top w:val="single" w:sz="4" w:space="1" w:color="auto"/>
          <w:left w:val="single" w:sz="4" w:space="4" w:color="auto"/>
          <w:bottom w:val="single" w:sz="4" w:space="1" w:color="auto"/>
          <w:right w:val="single" w:sz="4" w:space="4" w:color="auto"/>
        </w:pBdr>
        <w:ind w:left="-630"/>
        <w:rPr>
          <w:b/>
          <w:bCs/>
        </w:rPr>
      </w:pPr>
      <w:r w:rsidRPr="00600ACE">
        <w:rPr>
          <w:b/>
          <w:bCs/>
        </w:rPr>
        <w:t>Code attempts that were abandoned and why:</w:t>
      </w:r>
    </w:p>
    <w:p w14:paraId="19E22B69" w14:textId="240F281C" w:rsidR="008F6463" w:rsidRPr="008F6463" w:rsidRDefault="008F6463" w:rsidP="008F6463">
      <w:pPr>
        <w:pStyle w:val="ListParagraph"/>
        <w:numPr>
          <w:ilvl w:val="0"/>
          <w:numId w:val="19"/>
        </w:numPr>
        <w:pBdr>
          <w:top w:val="single" w:sz="4" w:space="1" w:color="auto"/>
          <w:left w:val="single" w:sz="4" w:space="4" w:color="auto"/>
          <w:bottom w:val="single" w:sz="4" w:space="1" w:color="auto"/>
          <w:right w:val="single" w:sz="4" w:space="4" w:color="auto"/>
        </w:pBdr>
        <w:rPr>
          <w:b/>
          <w:bCs/>
        </w:rPr>
      </w:pPr>
      <w:r w:rsidRPr="008F6463">
        <w:rPr>
          <w:b/>
          <w:bCs/>
        </w:rPr>
        <w:t>Using only one form of abstraction</w:t>
      </w:r>
    </w:p>
    <w:p w14:paraId="748270DE" w14:textId="25FC6C92" w:rsidR="008F6463" w:rsidRDefault="008F6463" w:rsidP="008F6463">
      <w:pPr>
        <w:pBdr>
          <w:top w:val="single" w:sz="4" w:space="1" w:color="auto"/>
          <w:left w:val="single" w:sz="4" w:space="4" w:color="auto"/>
          <w:bottom w:val="single" w:sz="4" w:space="1" w:color="auto"/>
          <w:right w:val="single" w:sz="4" w:space="4" w:color="auto"/>
        </w:pBdr>
        <w:ind w:left="-630"/>
      </w:pPr>
      <w:r>
        <w:t>This was abandoned because not all materials are equal. Some moved and shared common functionality. Others stayed still and did nothing. However, they still share certain attributes (name, color) which means that multiple layers of abstraction were needed to avoid duplicate code but retain functionality.</w:t>
      </w:r>
    </w:p>
    <w:p w14:paraId="4DE9435F" w14:textId="0AF9C0DE" w:rsidR="008F6463" w:rsidRPr="008F6463" w:rsidRDefault="008F6463" w:rsidP="008F6463">
      <w:pPr>
        <w:pStyle w:val="ListParagraph"/>
        <w:numPr>
          <w:ilvl w:val="0"/>
          <w:numId w:val="19"/>
        </w:numPr>
        <w:pBdr>
          <w:top w:val="single" w:sz="4" w:space="1" w:color="auto"/>
          <w:left w:val="single" w:sz="4" w:space="4" w:color="auto"/>
          <w:bottom w:val="single" w:sz="4" w:space="1" w:color="auto"/>
          <w:right w:val="single" w:sz="4" w:space="4" w:color="auto"/>
        </w:pBdr>
      </w:pPr>
      <w:r>
        <w:rPr>
          <w:b/>
          <w:bCs/>
        </w:rPr>
        <w:t>Hardcoding values</w:t>
      </w:r>
    </w:p>
    <w:p w14:paraId="2A68AF82" w14:textId="69A12812" w:rsidR="008F6463" w:rsidRDefault="008F6463" w:rsidP="008F6463">
      <w:pPr>
        <w:pBdr>
          <w:top w:val="single" w:sz="4" w:space="1" w:color="auto"/>
          <w:left w:val="single" w:sz="4" w:space="4" w:color="auto"/>
          <w:bottom w:val="single" w:sz="4" w:space="1" w:color="auto"/>
          <w:right w:val="single" w:sz="4" w:space="4" w:color="auto"/>
        </w:pBdr>
        <w:ind w:left="-630"/>
      </w:pPr>
      <w:r>
        <w:t xml:space="preserve">After a lot of trial and error between different coding decisions (Do I add a helper function here? Do I fundamentally change the display?) any point of the code that could be confusing was changed. A big part of this were actually using </w:t>
      </w:r>
      <w:r>
        <w:rPr>
          <w:i/>
          <w:iCs/>
        </w:rPr>
        <w:t>final</w:t>
      </w:r>
      <w:r>
        <w:t xml:space="preserve"> values and not spreading them throughout different classes.</w:t>
      </w:r>
    </w:p>
    <w:p w14:paraId="668B1CD8" w14:textId="05B846B5" w:rsidR="009C1585" w:rsidRPr="008F6463" w:rsidRDefault="009C1585" w:rsidP="009C1585">
      <w:pPr>
        <w:pStyle w:val="ListParagraph"/>
        <w:numPr>
          <w:ilvl w:val="0"/>
          <w:numId w:val="19"/>
        </w:numPr>
        <w:pBdr>
          <w:top w:val="single" w:sz="4" w:space="1" w:color="auto"/>
          <w:left w:val="single" w:sz="4" w:space="4" w:color="auto"/>
          <w:bottom w:val="single" w:sz="4" w:space="1" w:color="auto"/>
          <w:right w:val="single" w:sz="4" w:space="4" w:color="auto"/>
        </w:pBdr>
      </w:pPr>
      <w:r>
        <w:rPr>
          <w:b/>
          <w:bCs/>
        </w:rPr>
        <w:t>Using a Deque</w:t>
      </w:r>
    </w:p>
    <w:p w14:paraId="5775BD0D" w14:textId="2EB631DE" w:rsidR="007738FE" w:rsidRDefault="009C1585" w:rsidP="00D90600">
      <w:pPr>
        <w:pBdr>
          <w:top w:val="single" w:sz="4" w:space="1" w:color="auto"/>
          <w:left w:val="single" w:sz="4" w:space="4" w:color="auto"/>
          <w:bottom w:val="single" w:sz="4" w:space="1" w:color="auto"/>
          <w:right w:val="single" w:sz="4" w:space="4" w:color="auto"/>
        </w:pBdr>
        <w:ind w:left="-630"/>
      </w:pPr>
      <w:r>
        <w:t>I was going to use a Deque for the names array in SandDisplay but it doesn’t simply support traversing through every value within it unless I used a nested loop and an iterator. ArrayLists were much easier to read in code.</w:t>
      </w:r>
    </w:p>
    <w:p w14:paraId="26E6B68D" w14:textId="5C1A1CDF" w:rsidR="00D43FF7" w:rsidRDefault="00D43FF7" w:rsidP="00D43FF7">
      <w:pPr>
        <w:pStyle w:val="ListParagraph"/>
        <w:numPr>
          <w:ilvl w:val="0"/>
          <w:numId w:val="19"/>
        </w:numPr>
        <w:pBdr>
          <w:top w:val="single" w:sz="4" w:space="1" w:color="auto"/>
          <w:left w:val="single" w:sz="4" w:space="4" w:color="auto"/>
          <w:bottom w:val="single" w:sz="4" w:space="1" w:color="auto"/>
          <w:right w:val="single" w:sz="4" w:space="4" w:color="auto"/>
        </w:pBdr>
        <w:rPr>
          <w:b/>
          <w:bCs/>
        </w:rPr>
      </w:pPr>
      <w:r>
        <w:rPr>
          <w:b/>
          <w:bCs/>
        </w:rPr>
        <w:t>Micro-optimization</w:t>
      </w:r>
    </w:p>
    <w:p w14:paraId="70D27891" w14:textId="22F5A347" w:rsidR="00D43FF7" w:rsidRPr="00D43FF7" w:rsidRDefault="00D43FF7" w:rsidP="00D43FF7">
      <w:pPr>
        <w:pBdr>
          <w:top w:val="single" w:sz="4" w:space="1" w:color="auto"/>
          <w:left w:val="single" w:sz="4" w:space="4" w:color="auto"/>
          <w:bottom w:val="single" w:sz="4" w:space="1" w:color="auto"/>
          <w:right w:val="single" w:sz="4" w:space="4" w:color="auto"/>
        </w:pBdr>
        <w:ind w:left="-630"/>
      </w:pPr>
      <w:r>
        <w:t>I spent way too much time looking into optimizing tiny things (e.g. using Arrays.copy vs a for-loop) that does not drastically affect the performance. Occasionally, this hampered code readability which was favored over miniature runtime improvements.</w:t>
      </w:r>
    </w:p>
    <w:p w14:paraId="3E4335C9" w14:textId="3D0E137D" w:rsidR="007738FE" w:rsidRPr="00600ACE" w:rsidRDefault="00FE4944" w:rsidP="00D90600">
      <w:pPr>
        <w:pBdr>
          <w:top w:val="single" w:sz="4" w:space="1" w:color="auto"/>
          <w:left w:val="single" w:sz="4" w:space="4" w:color="auto"/>
          <w:bottom w:val="single" w:sz="4" w:space="1" w:color="auto"/>
          <w:right w:val="single" w:sz="4" w:space="4" w:color="auto"/>
        </w:pBdr>
        <w:ind w:left="-630"/>
        <w:rPr>
          <w:b/>
          <w:bCs/>
        </w:rPr>
      </w:pPr>
      <w:r w:rsidRPr="00600ACE">
        <w:rPr>
          <w:b/>
          <w:bCs/>
        </w:rPr>
        <w:t>Data s</w:t>
      </w:r>
      <w:r w:rsidR="007738FE" w:rsidRPr="00600ACE">
        <w:rPr>
          <w:b/>
          <w:bCs/>
        </w:rPr>
        <w:t>tructures used</w:t>
      </w:r>
      <w:r w:rsidRPr="00600ACE">
        <w:rPr>
          <w:b/>
          <w:bCs/>
        </w:rPr>
        <w:t xml:space="preserve"> (ArrayList, LinkedList, HashTable, Queue, Stack, array, etc.)</w:t>
      </w:r>
      <w:r w:rsidR="007738FE" w:rsidRPr="00600ACE">
        <w:rPr>
          <w:b/>
          <w:bCs/>
        </w:rPr>
        <w:t>:</w:t>
      </w:r>
    </w:p>
    <w:p w14:paraId="5A6BD25E" w14:textId="4AFB2735" w:rsidR="007738FE" w:rsidRPr="009C1585" w:rsidRDefault="0092144B" w:rsidP="00D90600">
      <w:pPr>
        <w:pBdr>
          <w:top w:val="single" w:sz="4" w:space="1" w:color="auto"/>
          <w:left w:val="single" w:sz="4" w:space="4" w:color="auto"/>
          <w:bottom w:val="single" w:sz="4" w:space="1" w:color="auto"/>
          <w:right w:val="single" w:sz="4" w:space="4" w:color="auto"/>
        </w:pBdr>
        <w:ind w:left="-630"/>
      </w:pPr>
      <w:r>
        <w:lastRenderedPageBreak/>
        <w:t xml:space="preserve">Array, </w:t>
      </w:r>
      <w:r w:rsidR="009C1585">
        <w:t>ArrayList, List, HashTable(default implementation</w:t>
      </w:r>
      <w:r w:rsidR="009128B5">
        <w:t>)</w:t>
      </w:r>
    </w:p>
    <w:p w14:paraId="3E3DC182" w14:textId="00C0D382" w:rsidR="007738FE" w:rsidRPr="00600ACE" w:rsidRDefault="007738FE" w:rsidP="00D90600">
      <w:pPr>
        <w:pBdr>
          <w:top w:val="single" w:sz="4" w:space="1" w:color="auto"/>
          <w:left w:val="single" w:sz="4" w:space="4" w:color="auto"/>
          <w:bottom w:val="single" w:sz="4" w:space="1" w:color="auto"/>
          <w:right w:val="single" w:sz="4" w:space="4" w:color="auto"/>
        </w:pBdr>
        <w:ind w:left="-630"/>
        <w:rPr>
          <w:b/>
          <w:bCs/>
        </w:rPr>
      </w:pPr>
      <w:r w:rsidRPr="00600ACE">
        <w:rPr>
          <w:b/>
          <w:bCs/>
        </w:rPr>
        <w:t>Classes added</w:t>
      </w:r>
      <w:r w:rsidR="00FE4944" w:rsidRPr="00600ACE">
        <w:rPr>
          <w:b/>
          <w:bCs/>
        </w:rPr>
        <w:t xml:space="preserve"> after water, sand, and metal</w:t>
      </w:r>
      <w:r w:rsidRPr="00600ACE">
        <w:rPr>
          <w:b/>
          <w:bCs/>
        </w:rPr>
        <w:t>:</w:t>
      </w:r>
    </w:p>
    <w:p w14:paraId="7FC63F65" w14:textId="3A481A18" w:rsidR="007738FE" w:rsidRPr="008B6FB5" w:rsidRDefault="00F46417" w:rsidP="009C1585">
      <w:pPr>
        <w:pBdr>
          <w:top w:val="single" w:sz="4" w:space="1" w:color="auto"/>
          <w:left w:val="single" w:sz="4" w:space="4" w:color="auto"/>
          <w:bottom w:val="single" w:sz="4" w:space="1" w:color="auto"/>
          <w:right w:val="single" w:sz="4" w:space="4" w:color="auto"/>
        </w:pBdr>
        <w:ind w:left="-630"/>
      </w:pPr>
      <w:r w:rsidRPr="008B6FB5">
        <w:t>Cloud, DirtySand, DirtyWater, Gas, Ice</w:t>
      </w:r>
    </w:p>
    <w:p w14:paraId="51B7D2B3" w14:textId="05A97FD8" w:rsidR="007738FE" w:rsidRPr="00600ACE" w:rsidRDefault="007738FE" w:rsidP="00D90600">
      <w:pPr>
        <w:pBdr>
          <w:top w:val="single" w:sz="4" w:space="1" w:color="auto"/>
          <w:left w:val="single" w:sz="4" w:space="4" w:color="auto"/>
          <w:bottom w:val="single" w:sz="4" w:space="1" w:color="auto"/>
          <w:right w:val="single" w:sz="4" w:space="4" w:color="auto"/>
        </w:pBdr>
        <w:ind w:left="-630"/>
        <w:rPr>
          <w:b/>
          <w:bCs/>
        </w:rPr>
      </w:pPr>
      <w:r w:rsidRPr="00600ACE">
        <w:rPr>
          <w:b/>
          <w:bCs/>
        </w:rPr>
        <w:t>Approximate time spent on project:</w:t>
      </w:r>
    </w:p>
    <w:p w14:paraId="3EB8FF95" w14:textId="335062A8" w:rsidR="007738FE" w:rsidRPr="00D43FF7" w:rsidRDefault="00D43FF7" w:rsidP="00D43FF7">
      <w:pPr>
        <w:pBdr>
          <w:top w:val="single" w:sz="4" w:space="1" w:color="auto"/>
          <w:left w:val="single" w:sz="4" w:space="4" w:color="auto"/>
          <w:bottom w:val="single" w:sz="4" w:space="1" w:color="auto"/>
          <w:right w:val="single" w:sz="4" w:space="4" w:color="auto"/>
        </w:pBdr>
        <w:ind w:left="-630"/>
      </w:pPr>
      <w:r>
        <w:t>20 hrs.</w:t>
      </w:r>
    </w:p>
    <w:p w14:paraId="023C54CD" w14:textId="315B9487" w:rsidR="00B601CE" w:rsidRDefault="007738FE" w:rsidP="00600ACE">
      <w:pPr>
        <w:pBdr>
          <w:top w:val="single" w:sz="4" w:space="1" w:color="auto"/>
          <w:left w:val="single" w:sz="4" w:space="4" w:color="auto"/>
          <w:bottom w:val="single" w:sz="4" w:space="1" w:color="auto"/>
          <w:right w:val="single" w:sz="4" w:space="4" w:color="auto"/>
        </w:pBdr>
        <w:ind w:left="-630"/>
        <w:rPr>
          <w:b/>
          <w:bCs/>
        </w:rPr>
      </w:pPr>
      <w:r w:rsidRPr="00600ACE">
        <w:rPr>
          <w:b/>
          <w:bCs/>
        </w:rPr>
        <w:t>Anything else you want us to know as we evaluate your work:</w:t>
      </w:r>
    </w:p>
    <w:p w14:paraId="215DBB83" w14:textId="2C7C92E1" w:rsidR="00496A88" w:rsidRPr="00496A88" w:rsidRDefault="00496A88" w:rsidP="00600ACE">
      <w:pPr>
        <w:pBdr>
          <w:top w:val="single" w:sz="4" w:space="1" w:color="auto"/>
          <w:left w:val="single" w:sz="4" w:space="4" w:color="auto"/>
          <w:bottom w:val="single" w:sz="4" w:space="1" w:color="auto"/>
          <w:right w:val="single" w:sz="4" w:space="4" w:color="auto"/>
        </w:pBdr>
        <w:ind w:left="-630"/>
      </w:pPr>
      <w:r>
        <w:t>A lot of time was spent on ensuring code readability and good documentation. It is not perfect but I think that it is a lot better than uncommented code and random classes!</w:t>
      </w:r>
    </w:p>
    <w:p w14:paraId="4F61CC22" w14:textId="0E44B5C0" w:rsidR="00B022D4" w:rsidRDefault="00B022D4"/>
    <w:tbl>
      <w:tblPr>
        <w:tblW w:w="5346" w:type="pct"/>
        <w:tblCellSpacing w:w="0" w:type="dxa"/>
        <w:tblInd w:w="-638" w:type="dxa"/>
        <w:tblBorders>
          <w:top w:val="single" w:sz="6" w:space="0" w:color="FFFFFF"/>
          <w:left w:val="single" w:sz="6" w:space="0" w:color="DDDDDD"/>
        </w:tblBorders>
        <w:shd w:val="clear" w:color="auto" w:fill="FFFFFF"/>
        <w:tblCellMar>
          <w:left w:w="0" w:type="dxa"/>
          <w:right w:w="0" w:type="dxa"/>
        </w:tblCellMar>
        <w:tblLook w:val="04A0" w:firstRow="1" w:lastRow="0" w:firstColumn="1" w:lastColumn="0" w:noHBand="0" w:noVBand="1"/>
      </w:tblPr>
      <w:tblGrid>
        <w:gridCol w:w="1587"/>
        <w:gridCol w:w="2106"/>
        <w:gridCol w:w="2058"/>
        <w:gridCol w:w="2058"/>
        <w:gridCol w:w="1864"/>
        <w:gridCol w:w="318"/>
      </w:tblGrid>
      <w:tr w:rsidR="00AA013C" w:rsidRPr="00ED4B39" w14:paraId="5EE4A391" w14:textId="77777777" w:rsidTr="00124040">
        <w:trPr>
          <w:gridAfter w:val="1"/>
          <w:wAfter w:w="159" w:type="pct"/>
          <w:tblCellSpacing w:w="0" w:type="dxa"/>
        </w:trPr>
        <w:tc>
          <w:tcPr>
            <w:tcW w:w="794" w:type="pct"/>
            <w:tcBorders>
              <w:top w:val="single" w:sz="6" w:space="0" w:color="FFFFFF"/>
              <w:bottom w:val="single" w:sz="6" w:space="0" w:color="DDDDDD"/>
              <w:right w:val="single" w:sz="6" w:space="0" w:color="FFFFFF"/>
            </w:tcBorders>
            <w:shd w:val="clear" w:color="auto" w:fill="EEEEEE"/>
            <w:tcMar>
              <w:top w:w="120" w:type="dxa"/>
              <w:left w:w="120" w:type="dxa"/>
              <w:bottom w:w="120" w:type="dxa"/>
              <w:right w:w="120" w:type="dxa"/>
            </w:tcMar>
            <w:hideMark/>
          </w:tcPr>
          <w:p w14:paraId="5186BF02" w14:textId="5D9244AF" w:rsidR="00AA013C" w:rsidRPr="00ED4B39" w:rsidRDefault="00AA013C" w:rsidP="004C29A7">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Criteria</w:t>
            </w:r>
          </w:p>
        </w:tc>
        <w:tc>
          <w:tcPr>
            <w:tcW w:w="1054" w:type="pct"/>
            <w:tcBorders>
              <w:top w:val="single" w:sz="6" w:space="0" w:color="FFFFFF"/>
              <w:bottom w:val="single" w:sz="6" w:space="0" w:color="DDDDDD"/>
              <w:right w:val="single" w:sz="6" w:space="0" w:color="FFFFFF"/>
            </w:tcBorders>
            <w:shd w:val="clear" w:color="auto" w:fill="EEEEEE"/>
            <w:tcMar>
              <w:top w:w="120" w:type="dxa"/>
              <w:left w:w="120" w:type="dxa"/>
              <w:bottom w:w="120" w:type="dxa"/>
              <w:right w:w="120" w:type="dxa"/>
            </w:tcMar>
            <w:hideMark/>
          </w:tcPr>
          <w:p w14:paraId="395A84FF" w14:textId="77777777" w:rsidR="00AA013C" w:rsidRPr="00ED4B39" w:rsidRDefault="00AA013C" w:rsidP="004C29A7">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Proficient</w:t>
            </w:r>
          </w:p>
        </w:tc>
        <w:tc>
          <w:tcPr>
            <w:tcW w:w="1030" w:type="pct"/>
            <w:tcBorders>
              <w:top w:val="single" w:sz="6" w:space="0" w:color="FFFFFF"/>
              <w:bottom w:val="single" w:sz="6" w:space="0" w:color="DDDDDD"/>
              <w:right w:val="single" w:sz="6" w:space="0" w:color="FFFFFF"/>
            </w:tcBorders>
            <w:shd w:val="clear" w:color="auto" w:fill="EEEEEE"/>
            <w:tcMar>
              <w:top w:w="120" w:type="dxa"/>
              <w:left w:w="120" w:type="dxa"/>
              <w:bottom w:w="120" w:type="dxa"/>
              <w:right w:w="120" w:type="dxa"/>
            </w:tcMar>
            <w:hideMark/>
          </w:tcPr>
          <w:p w14:paraId="60ACF93C" w14:textId="77777777" w:rsidR="00AA013C" w:rsidRPr="00ED4B39" w:rsidRDefault="00AA013C" w:rsidP="004C29A7">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Competent</w:t>
            </w:r>
          </w:p>
        </w:tc>
        <w:tc>
          <w:tcPr>
            <w:tcW w:w="1030" w:type="pct"/>
            <w:tcBorders>
              <w:top w:val="single" w:sz="6" w:space="0" w:color="FFFFFF"/>
              <w:bottom w:val="single" w:sz="6" w:space="0" w:color="DDDDDD"/>
              <w:right w:val="single" w:sz="6" w:space="0" w:color="FFFFFF"/>
            </w:tcBorders>
            <w:shd w:val="clear" w:color="auto" w:fill="EEEEEE"/>
            <w:tcMar>
              <w:top w:w="120" w:type="dxa"/>
              <w:left w:w="120" w:type="dxa"/>
              <w:bottom w:w="120" w:type="dxa"/>
              <w:right w:w="120" w:type="dxa"/>
            </w:tcMar>
            <w:hideMark/>
          </w:tcPr>
          <w:p w14:paraId="66E26164" w14:textId="77777777" w:rsidR="00AA013C" w:rsidRPr="00ED4B39" w:rsidRDefault="00AA013C" w:rsidP="004C29A7">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Novice</w:t>
            </w:r>
          </w:p>
        </w:tc>
        <w:tc>
          <w:tcPr>
            <w:tcW w:w="933" w:type="pct"/>
            <w:tcBorders>
              <w:top w:val="single" w:sz="6" w:space="0" w:color="FFFFFF"/>
              <w:bottom w:val="single" w:sz="6" w:space="0" w:color="DDDDDD"/>
              <w:right w:val="single" w:sz="6" w:space="0" w:color="FFFFFF"/>
            </w:tcBorders>
            <w:shd w:val="clear" w:color="auto" w:fill="EEEEEE"/>
            <w:tcMar>
              <w:top w:w="120" w:type="dxa"/>
              <w:left w:w="120" w:type="dxa"/>
              <w:bottom w:w="120" w:type="dxa"/>
              <w:right w:w="120" w:type="dxa"/>
            </w:tcMar>
            <w:hideMark/>
          </w:tcPr>
          <w:p w14:paraId="15BF1711" w14:textId="77777777" w:rsidR="00AA013C" w:rsidRPr="00ED4B39" w:rsidRDefault="00AA013C" w:rsidP="004C29A7">
            <w:pPr>
              <w:spacing w:after="0" w:line="237" w:lineRule="atLeast"/>
              <w:jc w:val="center"/>
              <w:rPr>
                <w:rFonts w:ascii="Arial" w:eastAsia="Times New Roman" w:hAnsi="Arial" w:cs="Arial"/>
                <w:b/>
                <w:bCs/>
                <w:color w:val="333333"/>
                <w:sz w:val="18"/>
                <w:szCs w:val="18"/>
              </w:rPr>
            </w:pPr>
            <w:r w:rsidRPr="00ED4B39">
              <w:rPr>
                <w:rFonts w:ascii="Arial" w:eastAsia="Times New Roman" w:hAnsi="Arial" w:cs="Arial"/>
                <w:b/>
                <w:bCs/>
                <w:color w:val="333333"/>
                <w:sz w:val="18"/>
                <w:szCs w:val="18"/>
              </w:rPr>
              <w:t>Unsatisfactory</w:t>
            </w:r>
          </w:p>
        </w:tc>
      </w:tr>
      <w:tr w:rsidR="00845346" w:rsidRPr="00ED4B39" w14:paraId="53286C3E" w14:textId="77777777" w:rsidTr="00124040">
        <w:trPr>
          <w:gridAfter w:val="1"/>
          <w:wAfter w:w="159" w:type="pct"/>
          <w:tblCellSpacing w:w="0" w:type="dxa"/>
        </w:trPr>
        <w:tc>
          <w:tcPr>
            <w:tcW w:w="794" w:type="pct"/>
            <w:tcBorders>
              <w:top w:val="single" w:sz="6" w:space="0" w:color="FFFFFF"/>
              <w:bottom w:val="single" w:sz="6" w:space="0" w:color="DDDDDD"/>
              <w:right w:val="single" w:sz="6" w:space="0" w:color="FFFFFF"/>
            </w:tcBorders>
            <w:shd w:val="clear" w:color="auto" w:fill="EEEEEE"/>
            <w:tcMar>
              <w:top w:w="120" w:type="dxa"/>
              <w:left w:w="120" w:type="dxa"/>
              <w:bottom w:w="120" w:type="dxa"/>
              <w:right w:w="120" w:type="dxa"/>
            </w:tcMar>
          </w:tcPr>
          <w:p w14:paraId="329C1BAD" w14:textId="77777777" w:rsidR="00845346" w:rsidRDefault="00D7601B" w:rsidP="004C29A7">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Project Description</w:t>
            </w:r>
          </w:p>
          <w:p w14:paraId="7E66F0A2" w14:textId="3CD7F551" w:rsidR="003D2666" w:rsidRPr="00ED4B39" w:rsidRDefault="003D2666" w:rsidP="004C29A7">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10 pts.</w:t>
            </w:r>
          </w:p>
        </w:tc>
        <w:tc>
          <w:tcPr>
            <w:tcW w:w="1054"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tcPr>
          <w:p w14:paraId="4E2A6D3D" w14:textId="4AD8B6F1" w:rsidR="00845346" w:rsidRPr="00ED4B39" w:rsidRDefault="00D7601B" w:rsidP="00D73298">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Filled in completely. Accurately describes work done.</w:t>
            </w:r>
          </w:p>
        </w:tc>
        <w:tc>
          <w:tcPr>
            <w:tcW w:w="1030"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tcPr>
          <w:p w14:paraId="4CADADC7" w14:textId="22B311D7" w:rsidR="00845346" w:rsidRPr="00ED4B39" w:rsidRDefault="00D7601B" w:rsidP="00D73298">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Filled in. Mostly describes work done.</w:t>
            </w:r>
          </w:p>
        </w:tc>
        <w:tc>
          <w:tcPr>
            <w:tcW w:w="1030"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tcPr>
          <w:p w14:paraId="3DF0855B" w14:textId="1906B12C" w:rsidR="00845346" w:rsidRPr="00ED4B39" w:rsidRDefault="00D7601B" w:rsidP="00D73298">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Filled in. Sparse or inaccurate description of work done.</w:t>
            </w:r>
          </w:p>
        </w:tc>
        <w:tc>
          <w:tcPr>
            <w:tcW w:w="933"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tcPr>
          <w:p w14:paraId="4F38DAA3" w14:textId="7B2DE2F8" w:rsidR="00845346" w:rsidRPr="00ED4B39" w:rsidRDefault="00D7601B" w:rsidP="00D73298">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Information omitted and/or poorly description of work done.</w:t>
            </w:r>
          </w:p>
        </w:tc>
      </w:tr>
      <w:tr w:rsidR="00482D3E" w:rsidRPr="00ED4B39" w14:paraId="2536A7D4" w14:textId="77777777" w:rsidTr="00124040">
        <w:trPr>
          <w:gridAfter w:val="1"/>
          <w:wAfter w:w="159" w:type="pct"/>
          <w:tblCellSpacing w:w="0" w:type="dxa"/>
        </w:trPr>
        <w:tc>
          <w:tcPr>
            <w:tcW w:w="794" w:type="pct"/>
            <w:tcBorders>
              <w:top w:val="single" w:sz="6" w:space="0" w:color="FFFFFF"/>
              <w:bottom w:val="single" w:sz="6" w:space="0" w:color="DDDDDD"/>
              <w:right w:val="single" w:sz="6" w:space="0" w:color="FFFFFF"/>
            </w:tcBorders>
            <w:shd w:val="clear" w:color="auto" w:fill="EEEEEE"/>
            <w:tcMar>
              <w:top w:w="120" w:type="dxa"/>
              <w:left w:w="120" w:type="dxa"/>
              <w:bottom w:w="120" w:type="dxa"/>
              <w:right w:w="120" w:type="dxa"/>
            </w:tcMar>
            <w:hideMark/>
          </w:tcPr>
          <w:p w14:paraId="0463DAF4" w14:textId="4AF2AFCE" w:rsidR="00482D3E" w:rsidRDefault="00482D3E" w:rsidP="004C29A7">
            <w:pPr>
              <w:spacing w:after="0" w:line="237" w:lineRule="atLeast"/>
              <w:jc w:val="center"/>
              <w:rPr>
                <w:rFonts w:ascii="Arial" w:eastAsia="Times New Roman" w:hAnsi="Arial" w:cs="Arial"/>
                <w:b/>
                <w:bCs/>
                <w:color w:val="333333"/>
                <w:sz w:val="18"/>
                <w:szCs w:val="18"/>
              </w:rPr>
            </w:pPr>
            <w:r w:rsidRPr="00ED4B39">
              <w:rPr>
                <w:rFonts w:ascii="Arial" w:eastAsia="Times New Roman" w:hAnsi="Arial" w:cs="Arial"/>
                <w:b/>
                <w:bCs/>
                <w:color w:val="333333"/>
                <w:sz w:val="18"/>
                <w:szCs w:val="18"/>
              </w:rPr>
              <w:t>Documentation</w:t>
            </w:r>
            <w:r>
              <w:rPr>
                <w:rFonts w:ascii="Arial" w:eastAsia="Times New Roman" w:hAnsi="Arial" w:cs="Arial"/>
                <w:b/>
                <w:bCs/>
                <w:color w:val="333333"/>
                <w:sz w:val="18"/>
                <w:szCs w:val="18"/>
              </w:rPr>
              <w:t xml:space="preserve"> &amp; Readability</w:t>
            </w:r>
            <w:r w:rsidR="0019679D">
              <w:rPr>
                <w:rFonts w:ascii="Arial" w:eastAsia="Times New Roman" w:hAnsi="Arial" w:cs="Arial"/>
                <w:b/>
                <w:bCs/>
                <w:color w:val="333333"/>
                <w:sz w:val="18"/>
                <w:szCs w:val="18"/>
              </w:rPr>
              <w:t xml:space="preserve"> &amp; Organization</w:t>
            </w:r>
            <w:r w:rsidR="002C08A8">
              <w:rPr>
                <w:rFonts w:ascii="Arial" w:eastAsia="Times New Roman" w:hAnsi="Arial" w:cs="Arial"/>
                <w:b/>
                <w:bCs/>
                <w:color w:val="333333"/>
                <w:sz w:val="18"/>
                <w:szCs w:val="18"/>
              </w:rPr>
              <w:t xml:space="preserve"> 5</w:t>
            </w:r>
            <w:r w:rsidR="00DF123E">
              <w:rPr>
                <w:rFonts w:ascii="Arial" w:eastAsia="Times New Roman" w:hAnsi="Arial" w:cs="Arial"/>
                <w:b/>
                <w:bCs/>
                <w:color w:val="333333"/>
                <w:sz w:val="18"/>
                <w:szCs w:val="18"/>
              </w:rPr>
              <w:t xml:space="preserve"> pts.</w:t>
            </w:r>
          </w:p>
          <w:p w14:paraId="05D37DFD" w14:textId="67B0CFEA" w:rsidR="00482D3E" w:rsidRPr="00ED4B39" w:rsidRDefault="00482D3E" w:rsidP="004C29A7">
            <w:pPr>
              <w:spacing w:after="0" w:line="237" w:lineRule="atLeast"/>
              <w:jc w:val="center"/>
              <w:rPr>
                <w:rFonts w:ascii="Arial" w:eastAsia="Times New Roman" w:hAnsi="Arial" w:cs="Arial"/>
                <w:b/>
                <w:bCs/>
                <w:color w:val="333333"/>
                <w:sz w:val="18"/>
                <w:szCs w:val="18"/>
              </w:rPr>
            </w:pPr>
          </w:p>
        </w:tc>
        <w:tc>
          <w:tcPr>
            <w:tcW w:w="1054"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9500FE" w14:textId="4F30B0A3" w:rsidR="00482D3E" w:rsidRPr="00ED4B39" w:rsidRDefault="00482D3E" w:rsidP="00D73298">
            <w:pPr>
              <w:spacing w:after="0" w:line="237" w:lineRule="atLeast"/>
              <w:rPr>
                <w:rFonts w:ascii="Arial" w:eastAsia="Times New Roman" w:hAnsi="Arial" w:cs="Arial"/>
                <w:color w:val="333333"/>
                <w:sz w:val="18"/>
                <w:szCs w:val="18"/>
              </w:rPr>
            </w:pPr>
            <w:r w:rsidRPr="00ED4B39">
              <w:rPr>
                <w:rFonts w:ascii="Arial" w:eastAsia="Times New Roman" w:hAnsi="Arial" w:cs="Arial"/>
                <w:color w:val="333333"/>
                <w:sz w:val="18"/>
                <w:szCs w:val="18"/>
              </w:rPr>
              <w:t xml:space="preserve">The documentation is well written and clearly explains </w:t>
            </w:r>
            <w:r w:rsidR="00D73298">
              <w:rPr>
                <w:rFonts w:ascii="Arial" w:eastAsia="Times New Roman" w:hAnsi="Arial" w:cs="Arial"/>
                <w:color w:val="333333"/>
                <w:sz w:val="18"/>
                <w:szCs w:val="18"/>
              </w:rPr>
              <w:t xml:space="preserve">code use. </w:t>
            </w:r>
            <w:r w:rsidR="00DF123E">
              <w:rPr>
                <w:rFonts w:ascii="Arial" w:eastAsia="Times New Roman" w:hAnsi="Arial" w:cs="Arial"/>
                <w:color w:val="333333"/>
                <w:sz w:val="18"/>
                <w:szCs w:val="18"/>
              </w:rPr>
              <w:t>Code</w:t>
            </w:r>
            <w:r w:rsidR="00DF123E" w:rsidRPr="00ED4B39">
              <w:rPr>
                <w:rFonts w:ascii="Arial" w:eastAsia="Times New Roman" w:hAnsi="Arial" w:cs="Arial"/>
                <w:color w:val="333333"/>
                <w:sz w:val="18"/>
                <w:szCs w:val="18"/>
              </w:rPr>
              <w:t xml:space="preserve"> is exceptionally well organized </w:t>
            </w:r>
            <w:r w:rsidR="00DF123E">
              <w:rPr>
                <w:rFonts w:ascii="Arial" w:eastAsia="Times New Roman" w:hAnsi="Arial" w:cs="Arial"/>
                <w:color w:val="333333"/>
                <w:sz w:val="18"/>
                <w:szCs w:val="18"/>
              </w:rPr>
              <w:t>and conforms to best practices. The main method has limited functionality.</w:t>
            </w:r>
          </w:p>
        </w:tc>
        <w:tc>
          <w:tcPr>
            <w:tcW w:w="1030"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853DEF2" w14:textId="19F54D29" w:rsidR="00482D3E" w:rsidRPr="00ED4B39" w:rsidRDefault="00482D3E" w:rsidP="00D73298">
            <w:pPr>
              <w:spacing w:after="0" w:line="237" w:lineRule="atLeast"/>
              <w:rPr>
                <w:rFonts w:ascii="Arial" w:eastAsia="Times New Roman" w:hAnsi="Arial" w:cs="Arial"/>
                <w:color w:val="333333"/>
                <w:sz w:val="18"/>
                <w:szCs w:val="18"/>
              </w:rPr>
            </w:pPr>
            <w:r w:rsidRPr="00ED4B39">
              <w:rPr>
                <w:rFonts w:ascii="Arial" w:eastAsia="Times New Roman" w:hAnsi="Arial" w:cs="Arial"/>
                <w:color w:val="333333"/>
                <w:sz w:val="18"/>
                <w:szCs w:val="18"/>
              </w:rPr>
              <w:t>The documentation is somewhat useful in understanding the code.</w:t>
            </w:r>
            <w:r w:rsidR="00DF123E">
              <w:rPr>
                <w:rFonts w:ascii="Arial" w:eastAsia="Times New Roman" w:hAnsi="Arial" w:cs="Arial"/>
                <w:color w:val="333333"/>
                <w:sz w:val="18"/>
                <w:szCs w:val="18"/>
              </w:rPr>
              <w:t xml:space="preserve"> </w:t>
            </w:r>
            <w:r w:rsidR="00DF123E" w:rsidRPr="00ED4B39">
              <w:rPr>
                <w:rFonts w:ascii="Arial" w:eastAsia="Times New Roman" w:hAnsi="Arial" w:cs="Arial"/>
                <w:color w:val="333333"/>
                <w:sz w:val="18"/>
                <w:szCs w:val="18"/>
              </w:rPr>
              <w:t>The code is fairly easy to read</w:t>
            </w:r>
            <w:r w:rsidR="00DF123E">
              <w:rPr>
                <w:rFonts w:ascii="Arial" w:eastAsia="Times New Roman" w:hAnsi="Arial" w:cs="Arial"/>
                <w:color w:val="333333"/>
                <w:sz w:val="18"/>
                <w:szCs w:val="18"/>
              </w:rPr>
              <w:t xml:space="preserve"> and conforms to most best practices.</w:t>
            </w:r>
          </w:p>
        </w:tc>
        <w:tc>
          <w:tcPr>
            <w:tcW w:w="1030"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49CDF7A" w14:textId="0EE891C0" w:rsidR="00482D3E" w:rsidRPr="00ED4B39" w:rsidRDefault="00482D3E" w:rsidP="00D73298">
            <w:pPr>
              <w:spacing w:after="0" w:line="237" w:lineRule="atLeast"/>
              <w:rPr>
                <w:rFonts w:ascii="Arial" w:eastAsia="Times New Roman" w:hAnsi="Arial" w:cs="Arial"/>
                <w:color w:val="333333"/>
                <w:sz w:val="18"/>
                <w:szCs w:val="18"/>
              </w:rPr>
            </w:pPr>
            <w:r w:rsidRPr="00ED4B39">
              <w:rPr>
                <w:rFonts w:ascii="Arial" w:eastAsia="Times New Roman" w:hAnsi="Arial" w:cs="Arial"/>
                <w:color w:val="333333"/>
                <w:sz w:val="18"/>
                <w:szCs w:val="18"/>
              </w:rPr>
              <w:t xml:space="preserve">The documentation is </w:t>
            </w:r>
            <w:r w:rsidR="00D73298">
              <w:rPr>
                <w:rFonts w:ascii="Arial" w:eastAsia="Times New Roman" w:hAnsi="Arial" w:cs="Arial"/>
                <w:color w:val="333333"/>
                <w:sz w:val="18"/>
                <w:szCs w:val="18"/>
              </w:rPr>
              <w:t>minimal and/or t</w:t>
            </w:r>
            <w:r w:rsidR="00DF123E" w:rsidRPr="00ED4B39">
              <w:rPr>
                <w:rFonts w:ascii="Arial" w:eastAsia="Times New Roman" w:hAnsi="Arial" w:cs="Arial"/>
                <w:color w:val="333333"/>
                <w:sz w:val="18"/>
                <w:szCs w:val="18"/>
              </w:rPr>
              <w:t xml:space="preserve">he code is readable </w:t>
            </w:r>
            <w:r w:rsidR="00DF123E">
              <w:rPr>
                <w:rFonts w:ascii="Arial" w:eastAsia="Times New Roman" w:hAnsi="Arial" w:cs="Arial"/>
                <w:color w:val="333333"/>
                <w:sz w:val="18"/>
                <w:szCs w:val="18"/>
              </w:rPr>
              <w:t>only to grader who has the assignment description.</w:t>
            </w:r>
          </w:p>
        </w:tc>
        <w:tc>
          <w:tcPr>
            <w:tcW w:w="933"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1362502" w14:textId="26E7F7BD" w:rsidR="00482D3E" w:rsidRPr="00ED4B39" w:rsidRDefault="00482D3E" w:rsidP="00D73298">
            <w:pPr>
              <w:spacing w:after="0" w:line="237" w:lineRule="atLeast"/>
              <w:rPr>
                <w:rFonts w:ascii="Arial" w:eastAsia="Times New Roman" w:hAnsi="Arial" w:cs="Arial"/>
                <w:color w:val="333333"/>
                <w:sz w:val="18"/>
                <w:szCs w:val="18"/>
              </w:rPr>
            </w:pPr>
            <w:r w:rsidRPr="00ED4B39">
              <w:rPr>
                <w:rFonts w:ascii="Arial" w:eastAsia="Times New Roman" w:hAnsi="Arial" w:cs="Arial"/>
                <w:color w:val="333333"/>
                <w:sz w:val="18"/>
                <w:szCs w:val="18"/>
              </w:rPr>
              <w:t>The documentation i</w:t>
            </w:r>
            <w:r w:rsidR="00D73298">
              <w:rPr>
                <w:rFonts w:ascii="Arial" w:eastAsia="Times New Roman" w:hAnsi="Arial" w:cs="Arial"/>
                <w:color w:val="333333"/>
                <w:sz w:val="18"/>
                <w:szCs w:val="18"/>
              </w:rPr>
              <w:t>s limited or non-existent and/or no modularization.</w:t>
            </w:r>
          </w:p>
        </w:tc>
      </w:tr>
      <w:tr w:rsidR="00482D3E" w:rsidRPr="00ED4B39" w14:paraId="1DFD784D" w14:textId="77777777" w:rsidTr="00E14A3E">
        <w:trPr>
          <w:tblCellSpacing w:w="0" w:type="dxa"/>
        </w:trPr>
        <w:tc>
          <w:tcPr>
            <w:tcW w:w="794" w:type="pct"/>
            <w:tcBorders>
              <w:top w:val="single" w:sz="6" w:space="0" w:color="FFFFFF"/>
              <w:bottom w:val="single" w:sz="6" w:space="0" w:color="DDDDDD"/>
              <w:right w:val="single" w:sz="6" w:space="0" w:color="FFFFFF"/>
            </w:tcBorders>
            <w:shd w:val="clear" w:color="auto" w:fill="EEEEEE"/>
            <w:tcMar>
              <w:top w:w="120" w:type="dxa"/>
              <w:left w:w="120" w:type="dxa"/>
              <w:bottom w:w="120" w:type="dxa"/>
              <w:right w:w="120" w:type="dxa"/>
            </w:tcMar>
            <w:hideMark/>
          </w:tcPr>
          <w:p w14:paraId="61F9EF9D" w14:textId="007ECBF7" w:rsidR="00482D3E" w:rsidRDefault="006B3626" w:rsidP="004C29A7">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Ba</w:t>
            </w:r>
            <w:r w:rsidR="00CA2D24">
              <w:rPr>
                <w:rFonts w:ascii="Arial" w:eastAsia="Times New Roman" w:hAnsi="Arial" w:cs="Arial"/>
                <w:b/>
                <w:bCs/>
                <w:color w:val="333333"/>
                <w:sz w:val="18"/>
                <w:szCs w:val="18"/>
              </w:rPr>
              <w:t>sic</w:t>
            </w:r>
            <w:r>
              <w:rPr>
                <w:rFonts w:ascii="Arial" w:eastAsia="Times New Roman" w:hAnsi="Arial" w:cs="Arial"/>
                <w:b/>
                <w:bCs/>
                <w:color w:val="333333"/>
                <w:sz w:val="18"/>
                <w:szCs w:val="18"/>
              </w:rPr>
              <w:t xml:space="preserve"> Features</w:t>
            </w:r>
          </w:p>
          <w:p w14:paraId="1B637CE1" w14:textId="428EBD2F" w:rsidR="00FE4944" w:rsidRDefault="00FE4944" w:rsidP="004C29A7">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Metal, Sand, Water</w:t>
            </w:r>
          </w:p>
          <w:p w14:paraId="4C6A38BE" w14:textId="3076E065" w:rsidR="00482D3E" w:rsidRDefault="002C08A8" w:rsidP="004C29A7">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25</w:t>
            </w:r>
            <w:r w:rsidR="00482D3E">
              <w:rPr>
                <w:rFonts w:ascii="Arial" w:eastAsia="Times New Roman" w:hAnsi="Arial" w:cs="Arial"/>
                <w:b/>
                <w:bCs/>
                <w:color w:val="333333"/>
                <w:sz w:val="18"/>
                <w:szCs w:val="18"/>
              </w:rPr>
              <w:t xml:space="preserve"> pts</w:t>
            </w:r>
          </w:p>
        </w:tc>
        <w:tc>
          <w:tcPr>
            <w:tcW w:w="1054"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0FC1A5" w14:textId="79534031" w:rsidR="00482D3E" w:rsidRPr="00ED4B39" w:rsidRDefault="00E32FAC" w:rsidP="00E32FAC">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 xml:space="preserve">Code is complete, runs, and has no </w:t>
            </w:r>
            <w:r w:rsidR="00310DC0">
              <w:rPr>
                <w:rFonts w:ascii="Arial" w:eastAsia="Times New Roman" w:hAnsi="Arial" w:cs="Arial"/>
                <w:color w:val="333333"/>
                <w:sz w:val="18"/>
                <w:szCs w:val="18"/>
              </w:rPr>
              <w:t>more than one minor flaw.</w:t>
            </w:r>
          </w:p>
        </w:tc>
        <w:tc>
          <w:tcPr>
            <w:tcW w:w="1030"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1848AA4" w14:textId="619FF01A" w:rsidR="00482D3E" w:rsidRPr="00ED4B39" w:rsidRDefault="00E32FAC" w:rsidP="00E32FAC">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Code is comple</w:t>
            </w:r>
            <w:r w:rsidR="00310DC0">
              <w:rPr>
                <w:rFonts w:ascii="Arial" w:eastAsia="Times New Roman" w:hAnsi="Arial" w:cs="Arial"/>
                <w:color w:val="333333"/>
                <w:sz w:val="18"/>
                <w:szCs w:val="18"/>
              </w:rPr>
              <w:t>te, compiles. Has minor flaws.</w:t>
            </w:r>
          </w:p>
        </w:tc>
        <w:tc>
          <w:tcPr>
            <w:tcW w:w="1030"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C79C27" w14:textId="4EDA12E4" w:rsidR="00482D3E" w:rsidRPr="00ED4B39" w:rsidRDefault="00661DB6" w:rsidP="00E32FAC">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 xml:space="preserve">Code </w:t>
            </w:r>
            <w:r w:rsidR="00E32FAC">
              <w:rPr>
                <w:rFonts w:ascii="Arial" w:eastAsia="Times New Roman" w:hAnsi="Arial" w:cs="Arial"/>
                <w:color w:val="333333"/>
                <w:sz w:val="18"/>
                <w:szCs w:val="18"/>
              </w:rPr>
              <w:t>has major flaw(s) but runs.</w:t>
            </w:r>
          </w:p>
        </w:tc>
        <w:tc>
          <w:tcPr>
            <w:tcW w:w="1092" w:type="pct"/>
            <w:gridSpan w:val="2"/>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9BAA10" w14:textId="77777777" w:rsidR="00482D3E" w:rsidRPr="00663892" w:rsidRDefault="00663892" w:rsidP="004C29A7">
            <w:pPr>
              <w:spacing w:after="0" w:line="237" w:lineRule="atLeast"/>
              <w:rPr>
                <w:rFonts w:ascii="Arial" w:eastAsia="Times New Roman" w:hAnsi="Arial" w:cs="Arial"/>
                <w:color w:val="FF0000"/>
                <w:sz w:val="18"/>
                <w:szCs w:val="18"/>
              </w:rPr>
            </w:pPr>
            <w:r w:rsidRPr="00663892">
              <w:rPr>
                <w:rFonts w:ascii="Arial" w:eastAsia="Times New Roman" w:hAnsi="Arial" w:cs="Arial"/>
                <w:color w:val="FF0000"/>
                <w:sz w:val="18"/>
                <w:szCs w:val="18"/>
              </w:rPr>
              <w:t>DOES NOT COMPILE</w:t>
            </w:r>
          </w:p>
          <w:p w14:paraId="58BE778E" w14:textId="22713D45" w:rsidR="00663892" w:rsidRPr="00663892" w:rsidRDefault="00663892" w:rsidP="00663892">
            <w:pPr>
              <w:spacing w:after="0" w:line="237" w:lineRule="atLeast"/>
              <w:rPr>
                <w:rFonts w:ascii="Arial" w:eastAsia="Times New Roman" w:hAnsi="Arial" w:cs="Arial"/>
                <w:color w:val="FF0000"/>
                <w:sz w:val="18"/>
                <w:szCs w:val="18"/>
              </w:rPr>
            </w:pPr>
            <w:r>
              <w:rPr>
                <w:rFonts w:ascii="Arial" w:eastAsia="Times New Roman" w:hAnsi="Arial" w:cs="Arial"/>
                <w:color w:val="FF0000"/>
                <w:sz w:val="18"/>
                <w:szCs w:val="18"/>
              </w:rPr>
              <w:t xml:space="preserve">ZERO POINTS. NO </w:t>
            </w:r>
            <w:r w:rsidR="00E32FAC">
              <w:rPr>
                <w:rFonts w:ascii="Arial" w:eastAsia="Times New Roman" w:hAnsi="Arial" w:cs="Arial"/>
                <w:color w:val="FF0000"/>
                <w:sz w:val="18"/>
                <w:szCs w:val="18"/>
              </w:rPr>
              <w:t>PARTIAL CREDIT FOR PROJECT POSSIBLE.</w:t>
            </w:r>
          </w:p>
        </w:tc>
      </w:tr>
      <w:tr w:rsidR="00310DC0" w:rsidRPr="00ED4B39" w14:paraId="2BCC16A2" w14:textId="77777777" w:rsidTr="00E14A3E">
        <w:trPr>
          <w:trHeight w:val="22"/>
          <w:tblCellSpacing w:w="0" w:type="dxa"/>
        </w:trPr>
        <w:tc>
          <w:tcPr>
            <w:tcW w:w="794" w:type="pct"/>
            <w:tcBorders>
              <w:top w:val="single" w:sz="6" w:space="0" w:color="FFFFFF"/>
              <w:bottom w:val="single" w:sz="6" w:space="0" w:color="DDDDDD"/>
              <w:right w:val="single" w:sz="6" w:space="0" w:color="FFFFFF"/>
            </w:tcBorders>
            <w:shd w:val="clear" w:color="auto" w:fill="EEEEEE"/>
            <w:tcMar>
              <w:top w:w="120" w:type="dxa"/>
              <w:left w:w="120" w:type="dxa"/>
              <w:bottom w:w="120" w:type="dxa"/>
              <w:right w:w="120" w:type="dxa"/>
            </w:tcMar>
            <w:hideMark/>
          </w:tcPr>
          <w:p w14:paraId="1FFCE32A" w14:textId="5B74126A" w:rsidR="00310DC0" w:rsidRDefault="006B3626" w:rsidP="00310DC0">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Additional</w:t>
            </w:r>
            <w:r w:rsidR="00310DC0">
              <w:rPr>
                <w:rFonts w:ascii="Arial" w:eastAsia="Times New Roman" w:hAnsi="Arial" w:cs="Arial"/>
                <w:b/>
                <w:bCs/>
                <w:color w:val="333333"/>
                <w:sz w:val="18"/>
                <w:szCs w:val="18"/>
              </w:rPr>
              <w:t xml:space="preserve"> </w:t>
            </w:r>
            <w:r>
              <w:rPr>
                <w:rFonts w:ascii="Arial" w:eastAsia="Times New Roman" w:hAnsi="Arial" w:cs="Arial"/>
                <w:b/>
                <w:bCs/>
                <w:color w:val="333333"/>
                <w:sz w:val="18"/>
                <w:szCs w:val="18"/>
              </w:rPr>
              <w:t>Features</w:t>
            </w:r>
            <w:r w:rsidR="00FE4944">
              <w:rPr>
                <w:rFonts w:ascii="Arial" w:eastAsia="Times New Roman" w:hAnsi="Arial" w:cs="Arial"/>
                <w:b/>
                <w:bCs/>
                <w:color w:val="333333"/>
                <w:sz w:val="18"/>
                <w:szCs w:val="18"/>
              </w:rPr>
              <w:t>: three more elements</w:t>
            </w:r>
          </w:p>
          <w:p w14:paraId="43A376C8" w14:textId="58F69ED3" w:rsidR="00310DC0" w:rsidRDefault="00905587" w:rsidP="00310DC0">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 xml:space="preserve">20 </w:t>
            </w:r>
            <w:r w:rsidR="00310DC0">
              <w:rPr>
                <w:rFonts w:ascii="Arial" w:eastAsia="Times New Roman" w:hAnsi="Arial" w:cs="Arial"/>
                <w:b/>
                <w:bCs/>
                <w:color w:val="333333"/>
                <w:sz w:val="18"/>
                <w:szCs w:val="18"/>
              </w:rPr>
              <w:t>pts</w:t>
            </w:r>
          </w:p>
        </w:tc>
        <w:tc>
          <w:tcPr>
            <w:tcW w:w="1054"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10BD28" w14:textId="7DE7D953" w:rsidR="00310DC0" w:rsidRPr="00ED4B39" w:rsidRDefault="00310DC0" w:rsidP="00310DC0">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Code is complete, runs, and has no more than one minor flaw.</w:t>
            </w:r>
            <w:r w:rsidR="00FE4944">
              <w:rPr>
                <w:rFonts w:ascii="Arial" w:eastAsia="Times New Roman" w:hAnsi="Arial" w:cs="Arial"/>
                <w:color w:val="333333"/>
                <w:sz w:val="18"/>
                <w:szCs w:val="18"/>
              </w:rPr>
              <w:t xml:space="preserve"> Elements are distinct with unique actions.</w:t>
            </w:r>
          </w:p>
        </w:tc>
        <w:tc>
          <w:tcPr>
            <w:tcW w:w="1030"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A3593F4" w14:textId="107E6B28" w:rsidR="00310DC0" w:rsidRPr="00ED4B39" w:rsidRDefault="00310DC0" w:rsidP="00310DC0">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Code is complete, compiles. Has minor flaws.</w:t>
            </w:r>
            <w:r w:rsidR="00FE4944">
              <w:rPr>
                <w:rFonts w:ascii="Arial" w:eastAsia="Times New Roman" w:hAnsi="Arial" w:cs="Arial"/>
                <w:color w:val="333333"/>
                <w:sz w:val="18"/>
                <w:szCs w:val="18"/>
              </w:rPr>
              <w:t xml:space="preserve"> Elements are distinct with unique actions. Omitted one element.</w:t>
            </w:r>
          </w:p>
        </w:tc>
        <w:tc>
          <w:tcPr>
            <w:tcW w:w="1030"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7A7905" w14:textId="77777777" w:rsidR="00310DC0" w:rsidRDefault="00310DC0" w:rsidP="00310DC0">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Code has major flaw(s) but runs.</w:t>
            </w:r>
            <w:r w:rsidR="00FE4944">
              <w:rPr>
                <w:rFonts w:ascii="Arial" w:eastAsia="Times New Roman" w:hAnsi="Arial" w:cs="Arial"/>
                <w:color w:val="333333"/>
                <w:sz w:val="18"/>
                <w:szCs w:val="18"/>
              </w:rPr>
              <w:t xml:space="preserve"> Elements are distinct with unique actions.</w:t>
            </w:r>
          </w:p>
          <w:p w14:paraId="6479CB2F" w14:textId="25C770BD" w:rsidR="00FE4944" w:rsidRPr="00ED4B39" w:rsidRDefault="00FE4944" w:rsidP="00310DC0">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Omitted one or two elements.</w:t>
            </w:r>
          </w:p>
        </w:tc>
        <w:tc>
          <w:tcPr>
            <w:tcW w:w="1092" w:type="pct"/>
            <w:gridSpan w:val="2"/>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FD225E5" w14:textId="2AD074B6" w:rsidR="00310DC0" w:rsidRPr="00663892" w:rsidRDefault="00310DC0" w:rsidP="00310DC0">
            <w:pPr>
              <w:spacing w:after="0" w:line="237" w:lineRule="atLeast"/>
              <w:rPr>
                <w:rFonts w:ascii="Arial" w:eastAsia="Times New Roman" w:hAnsi="Arial" w:cs="Arial"/>
                <w:color w:val="FF0000"/>
                <w:sz w:val="18"/>
                <w:szCs w:val="18"/>
              </w:rPr>
            </w:pPr>
            <w:r w:rsidRPr="00663892">
              <w:rPr>
                <w:rFonts w:ascii="Arial" w:eastAsia="Times New Roman" w:hAnsi="Arial" w:cs="Arial"/>
                <w:color w:val="FF0000"/>
                <w:sz w:val="18"/>
                <w:szCs w:val="18"/>
              </w:rPr>
              <w:t>DOES NOT COMPILE</w:t>
            </w:r>
          </w:p>
          <w:p w14:paraId="2F74B838" w14:textId="5C0489F9" w:rsidR="00310DC0" w:rsidRPr="00ED4B39" w:rsidRDefault="00310DC0" w:rsidP="00310DC0">
            <w:pPr>
              <w:spacing w:after="0" w:line="237" w:lineRule="atLeast"/>
              <w:rPr>
                <w:rFonts w:ascii="Arial" w:eastAsia="Times New Roman" w:hAnsi="Arial" w:cs="Arial"/>
                <w:color w:val="333333"/>
                <w:sz w:val="18"/>
                <w:szCs w:val="18"/>
              </w:rPr>
            </w:pPr>
            <w:r>
              <w:rPr>
                <w:rFonts w:ascii="Arial" w:eastAsia="Times New Roman" w:hAnsi="Arial" w:cs="Arial"/>
                <w:color w:val="FF0000"/>
                <w:sz w:val="18"/>
                <w:szCs w:val="18"/>
              </w:rPr>
              <w:t>ZERO POINTS. NO PARTIAL CREDIT FOR PROJECT POSSIBLE.</w:t>
            </w:r>
          </w:p>
        </w:tc>
      </w:tr>
      <w:tr w:rsidR="00310DC0" w:rsidRPr="00ED4B39" w14:paraId="5402EE05" w14:textId="77777777" w:rsidTr="00E14A3E">
        <w:trPr>
          <w:tblCellSpacing w:w="0" w:type="dxa"/>
        </w:trPr>
        <w:tc>
          <w:tcPr>
            <w:tcW w:w="794" w:type="pct"/>
            <w:tcBorders>
              <w:top w:val="single" w:sz="6" w:space="0" w:color="FFFFFF"/>
              <w:bottom w:val="single" w:sz="6" w:space="0" w:color="DDDDDD"/>
              <w:right w:val="single" w:sz="6" w:space="0" w:color="FFFFFF"/>
            </w:tcBorders>
            <w:shd w:val="clear" w:color="auto" w:fill="EEEEEE"/>
            <w:tcMar>
              <w:top w:w="120" w:type="dxa"/>
              <w:left w:w="120" w:type="dxa"/>
              <w:bottom w:w="120" w:type="dxa"/>
              <w:right w:w="120" w:type="dxa"/>
            </w:tcMar>
            <w:hideMark/>
          </w:tcPr>
          <w:p w14:paraId="4F8D19F8" w14:textId="469F3108" w:rsidR="00310DC0" w:rsidRDefault="006B3626" w:rsidP="00310DC0">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Advanced Features</w:t>
            </w:r>
          </w:p>
          <w:p w14:paraId="6428CFC7" w14:textId="138926B1" w:rsidR="00124040" w:rsidRDefault="00124040" w:rsidP="00310DC0">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Abstraction, Polymorphism</w:t>
            </w:r>
          </w:p>
          <w:p w14:paraId="732A261E" w14:textId="1F971C75" w:rsidR="00310DC0" w:rsidRDefault="00905587" w:rsidP="00310DC0">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20</w:t>
            </w:r>
            <w:r w:rsidR="00310DC0">
              <w:rPr>
                <w:rFonts w:ascii="Arial" w:eastAsia="Times New Roman" w:hAnsi="Arial" w:cs="Arial"/>
                <w:b/>
                <w:bCs/>
                <w:color w:val="333333"/>
                <w:sz w:val="18"/>
                <w:szCs w:val="18"/>
              </w:rPr>
              <w:t xml:space="preserve"> pts</w:t>
            </w:r>
          </w:p>
        </w:tc>
        <w:tc>
          <w:tcPr>
            <w:tcW w:w="1054"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0543BC" w14:textId="7B648C0A" w:rsidR="00310DC0" w:rsidRPr="00ED4B39" w:rsidRDefault="00310DC0" w:rsidP="00310DC0">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Code is complete, runs, and has no more than one minor flaw.</w:t>
            </w:r>
            <w:r w:rsidR="00124040">
              <w:rPr>
                <w:rFonts w:ascii="Arial" w:eastAsia="Times New Roman" w:hAnsi="Arial" w:cs="Arial"/>
                <w:color w:val="333333"/>
                <w:sz w:val="18"/>
                <w:szCs w:val="18"/>
              </w:rPr>
              <w:t xml:space="preserve"> Good organization.</w:t>
            </w:r>
          </w:p>
        </w:tc>
        <w:tc>
          <w:tcPr>
            <w:tcW w:w="1030"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C04606E" w14:textId="1FFE5E25" w:rsidR="00310DC0" w:rsidRPr="00ED4B39" w:rsidRDefault="00310DC0" w:rsidP="00310DC0">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Code is complete, compiles. Has minor flaws.</w:t>
            </w:r>
            <w:r w:rsidR="00124040">
              <w:rPr>
                <w:rFonts w:ascii="Arial" w:eastAsia="Times New Roman" w:hAnsi="Arial" w:cs="Arial"/>
                <w:color w:val="333333"/>
                <w:sz w:val="18"/>
                <w:szCs w:val="18"/>
              </w:rPr>
              <w:t xml:space="preserve"> Fairly good organization</w:t>
            </w:r>
          </w:p>
        </w:tc>
        <w:tc>
          <w:tcPr>
            <w:tcW w:w="1030"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F453B1" w14:textId="23854E8D" w:rsidR="00310DC0" w:rsidRPr="00ED4B39" w:rsidRDefault="00310DC0" w:rsidP="00310DC0">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Code has major flaw(s) but runs.</w:t>
            </w:r>
            <w:r w:rsidR="00124040">
              <w:rPr>
                <w:rFonts w:ascii="Arial" w:eastAsia="Times New Roman" w:hAnsi="Arial" w:cs="Arial"/>
                <w:color w:val="333333"/>
                <w:sz w:val="18"/>
                <w:szCs w:val="18"/>
              </w:rPr>
              <w:t xml:space="preserve"> Okay organization.</w:t>
            </w:r>
          </w:p>
        </w:tc>
        <w:tc>
          <w:tcPr>
            <w:tcW w:w="1092" w:type="pct"/>
            <w:gridSpan w:val="2"/>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2946B4" w14:textId="77777777" w:rsidR="00310DC0" w:rsidRPr="00663892" w:rsidRDefault="00310DC0" w:rsidP="00310DC0">
            <w:pPr>
              <w:spacing w:after="0" w:line="237" w:lineRule="atLeast"/>
              <w:rPr>
                <w:rFonts w:ascii="Arial" w:eastAsia="Times New Roman" w:hAnsi="Arial" w:cs="Arial"/>
                <w:color w:val="FF0000"/>
                <w:sz w:val="18"/>
                <w:szCs w:val="18"/>
              </w:rPr>
            </w:pPr>
            <w:r w:rsidRPr="00663892">
              <w:rPr>
                <w:rFonts w:ascii="Arial" w:eastAsia="Times New Roman" w:hAnsi="Arial" w:cs="Arial"/>
                <w:color w:val="FF0000"/>
                <w:sz w:val="18"/>
                <w:szCs w:val="18"/>
              </w:rPr>
              <w:t>DOES NOT COMPILE</w:t>
            </w:r>
          </w:p>
          <w:p w14:paraId="7E3BB7B1" w14:textId="0F8A2D3A" w:rsidR="00310DC0" w:rsidRPr="00ED4B39" w:rsidRDefault="00310DC0" w:rsidP="00310DC0">
            <w:pPr>
              <w:spacing w:after="0" w:line="237" w:lineRule="atLeast"/>
              <w:rPr>
                <w:rFonts w:ascii="Arial" w:eastAsia="Times New Roman" w:hAnsi="Arial" w:cs="Arial"/>
                <w:color w:val="333333"/>
                <w:sz w:val="18"/>
                <w:szCs w:val="18"/>
              </w:rPr>
            </w:pPr>
            <w:r>
              <w:rPr>
                <w:rFonts w:ascii="Arial" w:eastAsia="Times New Roman" w:hAnsi="Arial" w:cs="Arial"/>
                <w:color w:val="FF0000"/>
                <w:sz w:val="18"/>
                <w:szCs w:val="18"/>
              </w:rPr>
              <w:t>ZERO POINTS. NO PARTIAL CREDIT FOR PROJECT POSSIBLE.</w:t>
            </w:r>
          </w:p>
        </w:tc>
      </w:tr>
      <w:tr w:rsidR="00124040" w:rsidRPr="00ED4B39" w14:paraId="2CAF1898" w14:textId="77777777" w:rsidTr="00124040">
        <w:trPr>
          <w:trHeight w:val="666"/>
          <w:tblCellSpacing w:w="0" w:type="dxa"/>
        </w:trPr>
        <w:tc>
          <w:tcPr>
            <w:tcW w:w="794" w:type="pct"/>
            <w:tcBorders>
              <w:top w:val="single" w:sz="6" w:space="0" w:color="FFFFFF"/>
              <w:bottom w:val="single" w:sz="6" w:space="0" w:color="DDDDDD"/>
              <w:right w:val="single" w:sz="6" w:space="0" w:color="FFFFFF"/>
            </w:tcBorders>
            <w:shd w:val="clear" w:color="auto" w:fill="EEEEEE"/>
            <w:tcMar>
              <w:top w:w="120" w:type="dxa"/>
              <w:left w:w="120" w:type="dxa"/>
              <w:bottom w:w="120" w:type="dxa"/>
              <w:right w:w="120" w:type="dxa"/>
            </w:tcMar>
            <w:hideMark/>
          </w:tcPr>
          <w:p w14:paraId="41BC562A" w14:textId="298B407C" w:rsidR="00124040" w:rsidRDefault="00124040" w:rsidP="00124040">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Extra Credit</w:t>
            </w:r>
          </w:p>
          <w:p w14:paraId="5E35A704" w14:textId="1385798E" w:rsidR="00124040" w:rsidRDefault="00124040" w:rsidP="00124040">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lastRenderedPageBreak/>
              <w:t>Complexity, creativity, etc.</w:t>
            </w:r>
          </w:p>
          <w:p w14:paraId="0F72253D" w14:textId="4CD0B641" w:rsidR="00124040" w:rsidRPr="00ED4B39" w:rsidRDefault="00124040" w:rsidP="00124040">
            <w:pPr>
              <w:spacing w:after="0" w:line="237" w:lineRule="atLeast"/>
              <w:jc w:val="center"/>
              <w:rPr>
                <w:rFonts w:ascii="Arial" w:eastAsia="Times New Roman" w:hAnsi="Arial" w:cs="Arial"/>
                <w:b/>
                <w:bCs/>
                <w:color w:val="333333"/>
                <w:sz w:val="18"/>
                <w:szCs w:val="18"/>
              </w:rPr>
            </w:pPr>
            <w:r>
              <w:rPr>
                <w:rFonts w:ascii="Arial" w:eastAsia="Times New Roman" w:hAnsi="Arial" w:cs="Arial"/>
                <w:b/>
                <w:bCs/>
                <w:color w:val="333333"/>
                <w:sz w:val="18"/>
                <w:szCs w:val="18"/>
              </w:rPr>
              <w:t>10 pts max.</w:t>
            </w:r>
          </w:p>
        </w:tc>
        <w:tc>
          <w:tcPr>
            <w:tcW w:w="1054"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tcPr>
          <w:p w14:paraId="290B4C75" w14:textId="324541CC" w:rsidR="00124040" w:rsidRPr="00ED4B39" w:rsidRDefault="00124040" w:rsidP="00124040">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lastRenderedPageBreak/>
              <w:t>Instructor’s discretion</w:t>
            </w:r>
          </w:p>
        </w:tc>
        <w:tc>
          <w:tcPr>
            <w:tcW w:w="1030"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tcPr>
          <w:p w14:paraId="3181004B" w14:textId="0ECC651D" w:rsidR="00124040" w:rsidRPr="00ED4B39" w:rsidRDefault="00124040" w:rsidP="00124040">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Instructor’s discretion</w:t>
            </w:r>
          </w:p>
        </w:tc>
        <w:tc>
          <w:tcPr>
            <w:tcW w:w="1030" w:type="pct"/>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tcPr>
          <w:p w14:paraId="3CF50447" w14:textId="6A805666" w:rsidR="00124040" w:rsidRPr="00ED4B39" w:rsidRDefault="00124040" w:rsidP="00124040">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Instructor’s discretion</w:t>
            </w:r>
          </w:p>
        </w:tc>
        <w:tc>
          <w:tcPr>
            <w:tcW w:w="1092" w:type="pct"/>
            <w:gridSpan w:val="2"/>
            <w:tcBorders>
              <w:top w:val="single" w:sz="2" w:space="0" w:color="EEEEEE"/>
              <w:left w:val="single" w:sz="2" w:space="0" w:color="EEEEEE"/>
              <w:bottom w:val="single" w:sz="6" w:space="0" w:color="EEEEEE"/>
              <w:right w:val="single" w:sz="6" w:space="0" w:color="EEEEEE"/>
            </w:tcBorders>
            <w:shd w:val="clear" w:color="auto" w:fill="FFFFFF"/>
            <w:tcMar>
              <w:top w:w="120" w:type="dxa"/>
              <w:left w:w="120" w:type="dxa"/>
              <w:bottom w:w="120" w:type="dxa"/>
              <w:right w:w="120" w:type="dxa"/>
            </w:tcMar>
          </w:tcPr>
          <w:p w14:paraId="1EB1F921" w14:textId="35B5C738" w:rsidR="00124040" w:rsidRPr="00ED4B39" w:rsidRDefault="00124040" w:rsidP="00124040">
            <w:pPr>
              <w:spacing w:after="0" w:line="237" w:lineRule="atLeast"/>
              <w:rPr>
                <w:rFonts w:ascii="Arial" w:eastAsia="Times New Roman" w:hAnsi="Arial" w:cs="Arial"/>
                <w:color w:val="333333"/>
                <w:sz w:val="18"/>
                <w:szCs w:val="18"/>
              </w:rPr>
            </w:pPr>
            <w:r>
              <w:rPr>
                <w:rFonts w:ascii="Arial" w:eastAsia="Times New Roman" w:hAnsi="Arial" w:cs="Arial"/>
                <w:color w:val="333333"/>
                <w:sz w:val="18"/>
                <w:szCs w:val="18"/>
              </w:rPr>
              <w:t>Instructor’s discretion</w:t>
            </w:r>
          </w:p>
        </w:tc>
      </w:tr>
    </w:tbl>
    <w:p w14:paraId="3605831B" w14:textId="05C6BEE4" w:rsidR="00A93763" w:rsidRDefault="00A93763" w:rsidP="00D207C8">
      <w:pPr>
        <w:spacing w:after="0"/>
        <w:rPr>
          <w:rFonts w:ascii="Courier New" w:hAnsi="Courier New" w:cs="Courier New"/>
          <w:sz w:val="18"/>
          <w:szCs w:val="18"/>
        </w:rPr>
      </w:pPr>
    </w:p>
    <w:p w14:paraId="3495E594" w14:textId="759533CE" w:rsidR="00CD161C" w:rsidRDefault="00CD161C" w:rsidP="00D207C8">
      <w:pPr>
        <w:spacing w:after="0"/>
        <w:rPr>
          <w:rFonts w:ascii="Courier New" w:hAnsi="Courier New" w:cs="Courier New"/>
          <w:sz w:val="18"/>
          <w:szCs w:val="18"/>
        </w:rPr>
      </w:pPr>
    </w:p>
    <w:p w14:paraId="77F16C41" w14:textId="7DBB80C8" w:rsidR="00CD161C" w:rsidRDefault="00CD161C" w:rsidP="00CD161C">
      <w:pPr>
        <w:spacing w:after="0"/>
        <w:rPr>
          <w:rFonts w:ascii="Courier New" w:hAnsi="Courier New" w:cs="Courier New"/>
          <w:sz w:val="18"/>
          <w:szCs w:val="18"/>
        </w:rPr>
      </w:pPr>
    </w:p>
    <w:p w14:paraId="1D487471" w14:textId="235FB078" w:rsidR="00CD161C" w:rsidRDefault="0072483E" w:rsidP="00A030A5">
      <w:pPr>
        <w:pStyle w:val="Heading3"/>
      </w:pPr>
      <w:r>
        <w:t xml:space="preserve">Grading Rubric </w:t>
      </w:r>
      <w:r w:rsidR="006B3626">
        <w:t>Feature</w:t>
      </w:r>
      <w:r w:rsidR="00A030A5">
        <w:t xml:space="preserve"> </w:t>
      </w:r>
      <w:r w:rsidR="00CD161C">
        <w:t>Definitions</w:t>
      </w:r>
    </w:p>
    <w:p w14:paraId="0CD32633" w14:textId="1B6D1DC3" w:rsidR="00CD161C" w:rsidRDefault="00CD161C" w:rsidP="00CD161C">
      <w:pPr>
        <w:spacing w:after="0"/>
        <w:rPr>
          <w:rFonts w:ascii="Courier New" w:hAnsi="Courier New" w:cs="Courier New"/>
          <w:sz w:val="18"/>
          <w:szCs w:val="18"/>
        </w:rPr>
      </w:pPr>
    </w:p>
    <w:p w14:paraId="441B9443" w14:textId="36CBC4D6" w:rsidR="00CD161C" w:rsidRDefault="00CD161C" w:rsidP="00CA401E">
      <w:pPr>
        <w:spacing w:after="0"/>
        <w:ind w:left="1530" w:hanging="1530"/>
        <w:rPr>
          <w:rStyle w:val="SubtleEmphasis"/>
        </w:rPr>
      </w:pPr>
      <w:r w:rsidRPr="00A030A5">
        <w:rPr>
          <w:rStyle w:val="SubtleEmphasis"/>
        </w:rPr>
        <w:t>Basic</w:t>
      </w:r>
      <w:r w:rsidR="00A030A5">
        <w:rPr>
          <w:rStyle w:val="SubtleEmphasis"/>
        </w:rPr>
        <w:tab/>
      </w:r>
      <w:r w:rsidRPr="00A030A5">
        <w:rPr>
          <w:rStyle w:val="SubtleEmphasis"/>
        </w:rPr>
        <w:t xml:space="preserve">Completed Part One:  Added elements sand and water.  Behavior </w:t>
      </w:r>
      <w:r w:rsidR="00A030A5" w:rsidRPr="00A030A5">
        <w:rPr>
          <w:rStyle w:val="SubtleEmphasis"/>
        </w:rPr>
        <w:t>of elements is correct.</w:t>
      </w:r>
    </w:p>
    <w:p w14:paraId="26729ABC" w14:textId="15A6F478" w:rsidR="00A030A5" w:rsidRDefault="00A030A5" w:rsidP="00CA401E">
      <w:pPr>
        <w:spacing w:after="0"/>
        <w:ind w:left="1530" w:hanging="1530"/>
        <w:rPr>
          <w:rStyle w:val="SubtleEmphasis"/>
        </w:rPr>
      </w:pPr>
    </w:p>
    <w:p w14:paraId="40FD4EB9" w14:textId="6B03A8C8" w:rsidR="00A030A5" w:rsidRDefault="00A030A5" w:rsidP="00600ACE">
      <w:pPr>
        <w:spacing w:after="0"/>
        <w:rPr>
          <w:rStyle w:val="SubtleEmphasis"/>
        </w:rPr>
      </w:pPr>
      <w:r>
        <w:rPr>
          <w:rStyle w:val="SubtleEmphasis"/>
        </w:rPr>
        <w:t>Moderate</w:t>
      </w:r>
      <w:r>
        <w:rPr>
          <w:rStyle w:val="SubtleEmphasis"/>
        </w:rPr>
        <w:tab/>
      </w:r>
      <w:r w:rsidR="00600ACE">
        <w:rPr>
          <w:rStyle w:val="SubtleEmphasis"/>
        </w:rPr>
        <w:t xml:space="preserve">  </w:t>
      </w:r>
      <w:r>
        <w:rPr>
          <w:rStyle w:val="SubtleEmphasis"/>
        </w:rPr>
        <w:t xml:space="preserve">Basic plus has added </w:t>
      </w:r>
      <w:r w:rsidR="00124040">
        <w:rPr>
          <w:rStyle w:val="SubtleEmphasis"/>
        </w:rPr>
        <w:t>3 or more</w:t>
      </w:r>
      <w:r w:rsidR="001417A1">
        <w:rPr>
          <w:rStyle w:val="SubtleEmphasis"/>
        </w:rPr>
        <w:t xml:space="preserve"> elements.  No more than 2 of the elements has complex behavior</w:t>
      </w:r>
      <w:r w:rsidR="00DB161C">
        <w:rPr>
          <w:rStyle w:val="SubtleEmphasis"/>
        </w:rPr>
        <w:t>.</w:t>
      </w:r>
    </w:p>
    <w:p w14:paraId="6143C460" w14:textId="7FD189A9" w:rsidR="001417A1" w:rsidRDefault="001417A1" w:rsidP="00CA401E">
      <w:pPr>
        <w:spacing w:after="0"/>
        <w:ind w:left="1530" w:hanging="1530"/>
        <w:rPr>
          <w:rStyle w:val="SubtleEmphasis"/>
        </w:rPr>
      </w:pPr>
    </w:p>
    <w:p w14:paraId="249B2317" w14:textId="586E807D" w:rsidR="001417A1" w:rsidRPr="00A030A5" w:rsidRDefault="001417A1" w:rsidP="00CA401E">
      <w:pPr>
        <w:spacing w:after="0"/>
        <w:ind w:left="1530" w:hanging="1530"/>
        <w:rPr>
          <w:rStyle w:val="SubtleEmphasis"/>
        </w:rPr>
      </w:pPr>
      <w:r>
        <w:rPr>
          <w:rStyle w:val="SubtleEmphasis"/>
        </w:rPr>
        <w:t>Advanced</w:t>
      </w:r>
      <w:r>
        <w:rPr>
          <w:rStyle w:val="SubtleEmphasis"/>
        </w:rPr>
        <w:tab/>
        <w:t xml:space="preserve">Moderate plus </w:t>
      </w:r>
      <w:r w:rsidR="00DB161C">
        <w:rPr>
          <w:rStyle w:val="SubtleEmphasis"/>
        </w:rPr>
        <w:t xml:space="preserve">has added </w:t>
      </w:r>
      <w:r>
        <w:rPr>
          <w:rStyle w:val="SubtleEmphasis"/>
        </w:rPr>
        <w:t xml:space="preserve">complex behavior, </w:t>
      </w:r>
      <w:r w:rsidR="00CA401E">
        <w:rPr>
          <w:rStyle w:val="SubtleEmphasis"/>
        </w:rPr>
        <w:t xml:space="preserve">modified code to have base element class and subclasses, </w:t>
      </w:r>
      <w:r w:rsidR="00DB161C">
        <w:rPr>
          <w:rStyle w:val="SubtleEmphasis"/>
        </w:rPr>
        <w:t>added objects, modified design of canvas, or other modifications deemed by the instructor to be advanced.</w:t>
      </w:r>
    </w:p>
    <w:p w14:paraId="1A6A45E5" w14:textId="77777777" w:rsidR="00A030A5" w:rsidRPr="007E08BF" w:rsidRDefault="00A030A5" w:rsidP="00CD161C">
      <w:pPr>
        <w:spacing w:after="0"/>
        <w:rPr>
          <w:rFonts w:ascii="Courier New" w:hAnsi="Courier New" w:cs="Courier New"/>
          <w:sz w:val="18"/>
          <w:szCs w:val="18"/>
        </w:rPr>
      </w:pPr>
    </w:p>
    <w:sectPr w:rsidR="00A030A5" w:rsidRPr="007E08BF" w:rsidSect="00D9116C">
      <w:headerReference w:type="first" r:id="rId7"/>
      <w:type w:val="continuous"/>
      <w:pgSz w:w="12240" w:h="15840"/>
      <w:pgMar w:top="810" w:right="1440" w:bottom="11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66D04" w14:textId="77777777" w:rsidR="00D00BCB" w:rsidRDefault="00D00BCB" w:rsidP="00C00756">
      <w:pPr>
        <w:spacing w:after="0" w:line="240" w:lineRule="auto"/>
      </w:pPr>
      <w:r>
        <w:separator/>
      </w:r>
    </w:p>
  </w:endnote>
  <w:endnote w:type="continuationSeparator" w:id="0">
    <w:p w14:paraId="5EE04093" w14:textId="77777777" w:rsidR="00D00BCB" w:rsidRDefault="00D00BCB" w:rsidP="00C0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4D1DA" w14:textId="77777777" w:rsidR="00D00BCB" w:rsidRDefault="00D00BCB" w:rsidP="00C00756">
      <w:pPr>
        <w:spacing w:after="0" w:line="240" w:lineRule="auto"/>
      </w:pPr>
      <w:r>
        <w:separator/>
      </w:r>
    </w:p>
  </w:footnote>
  <w:footnote w:type="continuationSeparator" w:id="0">
    <w:p w14:paraId="39041882" w14:textId="77777777" w:rsidR="00D00BCB" w:rsidRDefault="00D00BCB" w:rsidP="00C00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6F9DC" w14:textId="1F116198" w:rsidR="00AC34EB" w:rsidRPr="00AC34EB" w:rsidRDefault="00AC34EB" w:rsidP="00B237A4">
    <w:pPr>
      <w:pStyle w:val="Header"/>
      <w:rPr>
        <w:rFonts w:ascii="Comic Sans MS" w:hAnsi="Comic Sans M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DD4"/>
    <w:multiLevelType w:val="hybridMultilevel"/>
    <w:tmpl w:val="DCD8E8C6"/>
    <w:lvl w:ilvl="0" w:tplc="AF92F462">
      <w:start w:val="1"/>
      <w:numFmt w:val="bullet"/>
      <w:lvlText w:val=""/>
      <w:lvlJc w:val="left"/>
      <w:pPr>
        <w:tabs>
          <w:tab w:val="num" w:pos="108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631897"/>
    <w:multiLevelType w:val="hybridMultilevel"/>
    <w:tmpl w:val="3E7CAC54"/>
    <w:lvl w:ilvl="0" w:tplc="2652A49C">
      <w:start w:val="1"/>
      <w:numFmt w:val="decimal"/>
      <w:lvlText w:val="(%1)"/>
      <w:lvlJc w:val="left"/>
      <w:pPr>
        <w:tabs>
          <w:tab w:val="num" w:pos="1470"/>
        </w:tabs>
        <w:ind w:left="1470" w:hanging="39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FF36DDD"/>
    <w:multiLevelType w:val="hybridMultilevel"/>
    <w:tmpl w:val="6544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B32D2"/>
    <w:multiLevelType w:val="hybridMultilevel"/>
    <w:tmpl w:val="3F3C5FD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50D2A"/>
    <w:multiLevelType w:val="hybridMultilevel"/>
    <w:tmpl w:val="504831EE"/>
    <w:lvl w:ilvl="0" w:tplc="0EA0735E">
      <w:numFmt w:val="bullet"/>
      <w:lvlText w:val="-"/>
      <w:lvlJc w:val="left"/>
      <w:pPr>
        <w:ind w:left="-270" w:hanging="360"/>
      </w:pPr>
      <w:rPr>
        <w:rFonts w:ascii="Calibri" w:eastAsiaTheme="minorHAnsi" w:hAnsi="Calibri" w:cs="Calibri"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15:restartNumberingAfterBreak="0">
    <w:nsid w:val="368C56FF"/>
    <w:multiLevelType w:val="hybridMultilevel"/>
    <w:tmpl w:val="60E813D2"/>
    <w:lvl w:ilvl="0" w:tplc="188875D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D2334C6"/>
    <w:multiLevelType w:val="hybridMultilevel"/>
    <w:tmpl w:val="8F16A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136A8"/>
    <w:multiLevelType w:val="hybridMultilevel"/>
    <w:tmpl w:val="EFBA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81FBE"/>
    <w:multiLevelType w:val="hybridMultilevel"/>
    <w:tmpl w:val="E41E118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F61AD"/>
    <w:multiLevelType w:val="hybridMultilevel"/>
    <w:tmpl w:val="C5B2DCEA"/>
    <w:lvl w:ilvl="0" w:tplc="7C88F49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97B04"/>
    <w:multiLevelType w:val="hybridMultilevel"/>
    <w:tmpl w:val="572209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301B0C"/>
    <w:multiLevelType w:val="hybridMultilevel"/>
    <w:tmpl w:val="ED8E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1A18CF"/>
    <w:multiLevelType w:val="hybridMultilevel"/>
    <w:tmpl w:val="D18C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F7119"/>
    <w:multiLevelType w:val="hybridMultilevel"/>
    <w:tmpl w:val="575A8A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3E14C9A"/>
    <w:multiLevelType w:val="hybridMultilevel"/>
    <w:tmpl w:val="E8CA23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A4293"/>
    <w:multiLevelType w:val="hybridMultilevel"/>
    <w:tmpl w:val="32EE205C"/>
    <w:lvl w:ilvl="0" w:tplc="06E2687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7E0F71"/>
    <w:multiLevelType w:val="hybridMultilevel"/>
    <w:tmpl w:val="B1463BE0"/>
    <w:lvl w:ilvl="0" w:tplc="7C88F49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A31211"/>
    <w:multiLevelType w:val="hybridMultilevel"/>
    <w:tmpl w:val="92CE6F7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FDF6EE6"/>
    <w:multiLevelType w:val="hybridMultilevel"/>
    <w:tmpl w:val="D4A4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10"/>
  </w:num>
  <w:num w:numId="6">
    <w:abstractNumId w:val="5"/>
  </w:num>
  <w:num w:numId="7">
    <w:abstractNumId w:val="0"/>
  </w:num>
  <w:num w:numId="8">
    <w:abstractNumId w:val="12"/>
  </w:num>
  <w:num w:numId="9">
    <w:abstractNumId w:val="8"/>
  </w:num>
  <w:num w:numId="10">
    <w:abstractNumId w:val="14"/>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6"/>
  </w:num>
  <w:num w:numId="14">
    <w:abstractNumId w:val="9"/>
  </w:num>
  <w:num w:numId="15">
    <w:abstractNumId w:val="11"/>
  </w:num>
  <w:num w:numId="16">
    <w:abstractNumId w:val="15"/>
  </w:num>
  <w:num w:numId="17">
    <w:abstractNumId w:val="18"/>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756"/>
    <w:rsid w:val="0000188D"/>
    <w:rsid w:val="00016AED"/>
    <w:rsid w:val="00024878"/>
    <w:rsid w:val="00053631"/>
    <w:rsid w:val="00055FC9"/>
    <w:rsid w:val="00062081"/>
    <w:rsid w:val="00070174"/>
    <w:rsid w:val="0007136A"/>
    <w:rsid w:val="00084546"/>
    <w:rsid w:val="000846A5"/>
    <w:rsid w:val="00085EDE"/>
    <w:rsid w:val="000976B3"/>
    <w:rsid w:val="000A3403"/>
    <w:rsid w:val="000A6F64"/>
    <w:rsid w:val="000B1862"/>
    <w:rsid w:val="000B1ECE"/>
    <w:rsid w:val="000B5E3F"/>
    <w:rsid w:val="000C28AF"/>
    <w:rsid w:val="000C7F5A"/>
    <w:rsid w:val="000D4107"/>
    <w:rsid w:val="000E13BA"/>
    <w:rsid w:val="000F7A30"/>
    <w:rsid w:val="00116849"/>
    <w:rsid w:val="00124040"/>
    <w:rsid w:val="00124624"/>
    <w:rsid w:val="0012505C"/>
    <w:rsid w:val="001417A1"/>
    <w:rsid w:val="00146E81"/>
    <w:rsid w:val="00146FC3"/>
    <w:rsid w:val="00156DCC"/>
    <w:rsid w:val="0016269D"/>
    <w:rsid w:val="0016776E"/>
    <w:rsid w:val="00182E7B"/>
    <w:rsid w:val="00183896"/>
    <w:rsid w:val="00186F94"/>
    <w:rsid w:val="00190B57"/>
    <w:rsid w:val="0019202D"/>
    <w:rsid w:val="00196095"/>
    <w:rsid w:val="001966C6"/>
    <w:rsid w:val="0019679D"/>
    <w:rsid w:val="001B2390"/>
    <w:rsid w:val="001B2A16"/>
    <w:rsid w:val="001B4EF8"/>
    <w:rsid w:val="001C38C3"/>
    <w:rsid w:val="001D1E5F"/>
    <w:rsid w:val="001D42C3"/>
    <w:rsid w:val="001E6A72"/>
    <w:rsid w:val="001E6AB1"/>
    <w:rsid w:val="001E7A50"/>
    <w:rsid w:val="002029F5"/>
    <w:rsid w:val="0021617C"/>
    <w:rsid w:val="002246EB"/>
    <w:rsid w:val="0023429E"/>
    <w:rsid w:val="002406B5"/>
    <w:rsid w:val="00243DEB"/>
    <w:rsid w:val="00250ED0"/>
    <w:rsid w:val="002563A1"/>
    <w:rsid w:val="002718A1"/>
    <w:rsid w:val="00273A3A"/>
    <w:rsid w:val="00285159"/>
    <w:rsid w:val="00297366"/>
    <w:rsid w:val="00297E96"/>
    <w:rsid w:val="002A49C7"/>
    <w:rsid w:val="002B19E3"/>
    <w:rsid w:val="002B4AB5"/>
    <w:rsid w:val="002B4D1B"/>
    <w:rsid w:val="002C08A8"/>
    <w:rsid w:val="002C3300"/>
    <w:rsid w:val="002D0885"/>
    <w:rsid w:val="002D1726"/>
    <w:rsid w:val="002D5EB8"/>
    <w:rsid w:val="002E2E6B"/>
    <w:rsid w:val="002E47D1"/>
    <w:rsid w:val="002E64BC"/>
    <w:rsid w:val="002E7AEA"/>
    <w:rsid w:val="002F2856"/>
    <w:rsid w:val="002F4385"/>
    <w:rsid w:val="00310DC0"/>
    <w:rsid w:val="00313395"/>
    <w:rsid w:val="003177F4"/>
    <w:rsid w:val="00322C10"/>
    <w:rsid w:val="00324C73"/>
    <w:rsid w:val="0032532D"/>
    <w:rsid w:val="003269F8"/>
    <w:rsid w:val="00327629"/>
    <w:rsid w:val="003301A7"/>
    <w:rsid w:val="00334F5D"/>
    <w:rsid w:val="00341C3E"/>
    <w:rsid w:val="003446E1"/>
    <w:rsid w:val="0035127C"/>
    <w:rsid w:val="0035515B"/>
    <w:rsid w:val="00362C10"/>
    <w:rsid w:val="00366981"/>
    <w:rsid w:val="00383E93"/>
    <w:rsid w:val="0038400A"/>
    <w:rsid w:val="003918B7"/>
    <w:rsid w:val="003938E9"/>
    <w:rsid w:val="003A2089"/>
    <w:rsid w:val="003B0EE2"/>
    <w:rsid w:val="003B10DD"/>
    <w:rsid w:val="003B1A2A"/>
    <w:rsid w:val="003B530D"/>
    <w:rsid w:val="003C2BEC"/>
    <w:rsid w:val="003D0DA8"/>
    <w:rsid w:val="003D2666"/>
    <w:rsid w:val="003E195A"/>
    <w:rsid w:val="003E4FD6"/>
    <w:rsid w:val="003E5F68"/>
    <w:rsid w:val="003F51E9"/>
    <w:rsid w:val="004039C9"/>
    <w:rsid w:val="00423078"/>
    <w:rsid w:val="00430870"/>
    <w:rsid w:val="00430CB2"/>
    <w:rsid w:val="00432740"/>
    <w:rsid w:val="00432E5D"/>
    <w:rsid w:val="00482D3E"/>
    <w:rsid w:val="00484118"/>
    <w:rsid w:val="00486678"/>
    <w:rsid w:val="00493B8C"/>
    <w:rsid w:val="00496060"/>
    <w:rsid w:val="00496A88"/>
    <w:rsid w:val="00497F0B"/>
    <w:rsid w:val="004C2BA3"/>
    <w:rsid w:val="004D0F2D"/>
    <w:rsid w:val="004D3125"/>
    <w:rsid w:val="004D583A"/>
    <w:rsid w:val="00501027"/>
    <w:rsid w:val="00502ED3"/>
    <w:rsid w:val="00515251"/>
    <w:rsid w:val="00516E9F"/>
    <w:rsid w:val="005246AC"/>
    <w:rsid w:val="005356FD"/>
    <w:rsid w:val="00547EA0"/>
    <w:rsid w:val="005567B1"/>
    <w:rsid w:val="00560175"/>
    <w:rsid w:val="00560F52"/>
    <w:rsid w:val="0056551E"/>
    <w:rsid w:val="005700C5"/>
    <w:rsid w:val="00581FE1"/>
    <w:rsid w:val="00584EF2"/>
    <w:rsid w:val="005B50B3"/>
    <w:rsid w:val="005C4324"/>
    <w:rsid w:val="005C5399"/>
    <w:rsid w:val="005E1594"/>
    <w:rsid w:val="005E30B3"/>
    <w:rsid w:val="005F4AA9"/>
    <w:rsid w:val="00600ACE"/>
    <w:rsid w:val="00602A81"/>
    <w:rsid w:val="006154CC"/>
    <w:rsid w:val="00640647"/>
    <w:rsid w:val="00642B52"/>
    <w:rsid w:val="0065275C"/>
    <w:rsid w:val="00652822"/>
    <w:rsid w:val="006537BE"/>
    <w:rsid w:val="00654545"/>
    <w:rsid w:val="00654758"/>
    <w:rsid w:val="00660ED2"/>
    <w:rsid w:val="00661DB6"/>
    <w:rsid w:val="00663892"/>
    <w:rsid w:val="00666D6D"/>
    <w:rsid w:val="00666E86"/>
    <w:rsid w:val="006710EA"/>
    <w:rsid w:val="00680E10"/>
    <w:rsid w:val="00680F6A"/>
    <w:rsid w:val="00682B44"/>
    <w:rsid w:val="006841B0"/>
    <w:rsid w:val="0068498A"/>
    <w:rsid w:val="00691404"/>
    <w:rsid w:val="00691A5B"/>
    <w:rsid w:val="006A088D"/>
    <w:rsid w:val="006B0DA0"/>
    <w:rsid w:val="006B3626"/>
    <w:rsid w:val="006B75FA"/>
    <w:rsid w:val="006C45C7"/>
    <w:rsid w:val="006E13E0"/>
    <w:rsid w:val="006F5524"/>
    <w:rsid w:val="006F77B2"/>
    <w:rsid w:val="00704CA3"/>
    <w:rsid w:val="00706EA1"/>
    <w:rsid w:val="00714388"/>
    <w:rsid w:val="0072483E"/>
    <w:rsid w:val="00732799"/>
    <w:rsid w:val="007332D9"/>
    <w:rsid w:val="007531D9"/>
    <w:rsid w:val="00766CBA"/>
    <w:rsid w:val="00770803"/>
    <w:rsid w:val="00773318"/>
    <w:rsid w:val="007738FE"/>
    <w:rsid w:val="00775DEB"/>
    <w:rsid w:val="0078153E"/>
    <w:rsid w:val="00795D1A"/>
    <w:rsid w:val="007A73AD"/>
    <w:rsid w:val="007B0D31"/>
    <w:rsid w:val="007B682D"/>
    <w:rsid w:val="007C023E"/>
    <w:rsid w:val="007D3AAE"/>
    <w:rsid w:val="007D6B3B"/>
    <w:rsid w:val="007E08BF"/>
    <w:rsid w:val="007E1268"/>
    <w:rsid w:val="007E3E21"/>
    <w:rsid w:val="007F259F"/>
    <w:rsid w:val="007F73CF"/>
    <w:rsid w:val="007F7994"/>
    <w:rsid w:val="00803000"/>
    <w:rsid w:val="00821B1A"/>
    <w:rsid w:val="00823F07"/>
    <w:rsid w:val="00825477"/>
    <w:rsid w:val="008318E1"/>
    <w:rsid w:val="008442C5"/>
    <w:rsid w:val="00845346"/>
    <w:rsid w:val="00846585"/>
    <w:rsid w:val="008557C2"/>
    <w:rsid w:val="00860535"/>
    <w:rsid w:val="0086509D"/>
    <w:rsid w:val="00874CE1"/>
    <w:rsid w:val="0087765F"/>
    <w:rsid w:val="008819C7"/>
    <w:rsid w:val="00887B1E"/>
    <w:rsid w:val="00896711"/>
    <w:rsid w:val="008A31AC"/>
    <w:rsid w:val="008B00D2"/>
    <w:rsid w:val="008B3F53"/>
    <w:rsid w:val="008B4FF3"/>
    <w:rsid w:val="008B507F"/>
    <w:rsid w:val="008B611B"/>
    <w:rsid w:val="008B6FB5"/>
    <w:rsid w:val="008F4BF1"/>
    <w:rsid w:val="008F6463"/>
    <w:rsid w:val="00900C1B"/>
    <w:rsid w:val="00903E5F"/>
    <w:rsid w:val="00905587"/>
    <w:rsid w:val="009128B5"/>
    <w:rsid w:val="0092144B"/>
    <w:rsid w:val="00927018"/>
    <w:rsid w:val="00937D0C"/>
    <w:rsid w:val="00940000"/>
    <w:rsid w:val="00962F20"/>
    <w:rsid w:val="009A25C2"/>
    <w:rsid w:val="009A5F89"/>
    <w:rsid w:val="009B100F"/>
    <w:rsid w:val="009C1585"/>
    <w:rsid w:val="009D4B4F"/>
    <w:rsid w:val="009E33F6"/>
    <w:rsid w:val="00A01BA0"/>
    <w:rsid w:val="00A01C30"/>
    <w:rsid w:val="00A030A5"/>
    <w:rsid w:val="00A2473A"/>
    <w:rsid w:val="00A25F63"/>
    <w:rsid w:val="00A34711"/>
    <w:rsid w:val="00A47627"/>
    <w:rsid w:val="00A50FEB"/>
    <w:rsid w:val="00A52976"/>
    <w:rsid w:val="00A627C0"/>
    <w:rsid w:val="00A65148"/>
    <w:rsid w:val="00A84B1A"/>
    <w:rsid w:val="00A8655D"/>
    <w:rsid w:val="00A93763"/>
    <w:rsid w:val="00AA013C"/>
    <w:rsid w:val="00AA2728"/>
    <w:rsid w:val="00AB206F"/>
    <w:rsid w:val="00AB4031"/>
    <w:rsid w:val="00AC34EB"/>
    <w:rsid w:val="00AC6077"/>
    <w:rsid w:val="00AF1182"/>
    <w:rsid w:val="00AF52A7"/>
    <w:rsid w:val="00B022D4"/>
    <w:rsid w:val="00B0493D"/>
    <w:rsid w:val="00B128B0"/>
    <w:rsid w:val="00B1420A"/>
    <w:rsid w:val="00B169F6"/>
    <w:rsid w:val="00B237A4"/>
    <w:rsid w:val="00B2616E"/>
    <w:rsid w:val="00B26ACE"/>
    <w:rsid w:val="00B270EB"/>
    <w:rsid w:val="00B351FD"/>
    <w:rsid w:val="00B4219C"/>
    <w:rsid w:val="00B54D71"/>
    <w:rsid w:val="00B55FD2"/>
    <w:rsid w:val="00B601CE"/>
    <w:rsid w:val="00B60DAA"/>
    <w:rsid w:val="00B61809"/>
    <w:rsid w:val="00B70302"/>
    <w:rsid w:val="00B75F83"/>
    <w:rsid w:val="00B80C56"/>
    <w:rsid w:val="00B82A70"/>
    <w:rsid w:val="00B8535A"/>
    <w:rsid w:val="00B90BB4"/>
    <w:rsid w:val="00B9363A"/>
    <w:rsid w:val="00B93E7E"/>
    <w:rsid w:val="00B945F6"/>
    <w:rsid w:val="00B96F1D"/>
    <w:rsid w:val="00BC570A"/>
    <w:rsid w:val="00BC7C78"/>
    <w:rsid w:val="00BD4EBD"/>
    <w:rsid w:val="00BE6895"/>
    <w:rsid w:val="00BF29DF"/>
    <w:rsid w:val="00C00756"/>
    <w:rsid w:val="00C02B2C"/>
    <w:rsid w:val="00C073A5"/>
    <w:rsid w:val="00C2452E"/>
    <w:rsid w:val="00C2616B"/>
    <w:rsid w:val="00C4278A"/>
    <w:rsid w:val="00C43388"/>
    <w:rsid w:val="00C508F2"/>
    <w:rsid w:val="00C527B1"/>
    <w:rsid w:val="00C54998"/>
    <w:rsid w:val="00C550AF"/>
    <w:rsid w:val="00C5580B"/>
    <w:rsid w:val="00C579C0"/>
    <w:rsid w:val="00C63B82"/>
    <w:rsid w:val="00C65821"/>
    <w:rsid w:val="00C67AE7"/>
    <w:rsid w:val="00C708E2"/>
    <w:rsid w:val="00C7212E"/>
    <w:rsid w:val="00C870A0"/>
    <w:rsid w:val="00CA2D24"/>
    <w:rsid w:val="00CA401E"/>
    <w:rsid w:val="00CA4C51"/>
    <w:rsid w:val="00CA4CB4"/>
    <w:rsid w:val="00CA621D"/>
    <w:rsid w:val="00CC3270"/>
    <w:rsid w:val="00CC3F42"/>
    <w:rsid w:val="00CD0B67"/>
    <w:rsid w:val="00CD161C"/>
    <w:rsid w:val="00D00227"/>
    <w:rsid w:val="00D00BCB"/>
    <w:rsid w:val="00D03789"/>
    <w:rsid w:val="00D04840"/>
    <w:rsid w:val="00D1022A"/>
    <w:rsid w:val="00D20352"/>
    <w:rsid w:val="00D207C8"/>
    <w:rsid w:val="00D22B05"/>
    <w:rsid w:val="00D25698"/>
    <w:rsid w:val="00D2721D"/>
    <w:rsid w:val="00D30F1F"/>
    <w:rsid w:val="00D43FF7"/>
    <w:rsid w:val="00D5192C"/>
    <w:rsid w:val="00D52996"/>
    <w:rsid w:val="00D56991"/>
    <w:rsid w:val="00D65C7B"/>
    <w:rsid w:val="00D67AB4"/>
    <w:rsid w:val="00D73298"/>
    <w:rsid w:val="00D737BE"/>
    <w:rsid w:val="00D73F7A"/>
    <w:rsid w:val="00D7601B"/>
    <w:rsid w:val="00D90600"/>
    <w:rsid w:val="00D9116C"/>
    <w:rsid w:val="00DB03F8"/>
    <w:rsid w:val="00DB0F22"/>
    <w:rsid w:val="00DB161C"/>
    <w:rsid w:val="00DB795C"/>
    <w:rsid w:val="00DC13B6"/>
    <w:rsid w:val="00DC217F"/>
    <w:rsid w:val="00DD59E8"/>
    <w:rsid w:val="00DD7CF7"/>
    <w:rsid w:val="00DE4999"/>
    <w:rsid w:val="00DE4CEB"/>
    <w:rsid w:val="00DE4E2C"/>
    <w:rsid w:val="00DF123E"/>
    <w:rsid w:val="00DF48C6"/>
    <w:rsid w:val="00E0441D"/>
    <w:rsid w:val="00E14A3E"/>
    <w:rsid w:val="00E176F4"/>
    <w:rsid w:val="00E20E2A"/>
    <w:rsid w:val="00E32FAC"/>
    <w:rsid w:val="00E358C4"/>
    <w:rsid w:val="00E47210"/>
    <w:rsid w:val="00E62D4D"/>
    <w:rsid w:val="00E63E43"/>
    <w:rsid w:val="00E7070B"/>
    <w:rsid w:val="00E7077F"/>
    <w:rsid w:val="00E9209F"/>
    <w:rsid w:val="00E9320F"/>
    <w:rsid w:val="00E9730C"/>
    <w:rsid w:val="00EA1D5D"/>
    <w:rsid w:val="00EB28A8"/>
    <w:rsid w:val="00EB52D1"/>
    <w:rsid w:val="00EB58A4"/>
    <w:rsid w:val="00EB797F"/>
    <w:rsid w:val="00EC74EC"/>
    <w:rsid w:val="00EE07D2"/>
    <w:rsid w:val="00EE17A5"/>
    <w:rsid w:val="00EE7D8E"/>
    <w:rsid w:val="00F05EB7"/>
    <w:rsid w:val="00F074EB"/>
    <w:rsid w:val="00F11CE5"/>
    <w:rsid w:val="00F1201F"/>
    <w:rsid w:val="00F15878"/>
    <w:rsid w:val="00F212C4"/>
    <w:rsid w:val="00F215FC"/>
    <w:rsid w:val="00F26EA5"/>
    <w:rsid w:val="00F35DAE"/>
    <w:rsid w:val="00F40909"/>
    <w:rsid w:val="00F46417"/>
    <w:rsid w:val="00F55DC3"/>
    <w:rsid w:val="00F56485"/>
    <w:rsid w:val="00F6127A"/>
    <w:rsid w:val="00F631A9"/>
    <w:rsid w:val="00F63B63"/>
    <w:rsid w:val="00F648BB"/>
    <w:rsid w:val="00F654DF"/>
    <w:rsid w:val="00F74D8E"/>
    <w:rsid w:val="00F92D59"/>
    <w:rsid w:val="00F93077"/>
    <w:rsid w:val="00F964DB"/>
    <w:rsid w:val="00FA1846"/>
    <w:rsid w:val="00FB7B5D"/>
    <w:rsid w:val="00FD2E61"/>
    <w:rsid w:val="00FD63F3"/>
    <w:rsid w:val="00FE4944"/>
    <w:rsid w:val="00FE711C"/>
    <w:rsid w:val="00FF008A"/>
    <w:rsid w:val="00FF3398"/>
    <w:rsid w:val="00FF55BD"/>
    <w:rsid w:val="00FF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5C021D"/>
  <w15:docId w15:val="{49A98F1A-93FD-4B26-99A8-75C06824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8E"/>
  </w:style>
  <w:style w:type="paragraph" w:styleId="Heading1">
    <w:name w:val="heading 1"/>
    <w:basedOn w:val="Normal"/>
    <w:next w:val="Normal"/>
    <w:link w:val="Heading1Char"/>
    <w:uiPriority w:val="9"/>
    <w:qFormat/>
    <w:rsid w:val="002246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6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53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07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075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00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56"/>
  </w:style>
  <w:style w:type="paragraph" w:styleId="Footer">
    <w:name w:val="footer"/>
    <w:basedOn w:val="Normal"/>
    <w:link w:val="FooterChar"/>
    <w:uiPriority w:val="99"/>
    <w:unhideWhenUsed/>
    <w:rsid w:val="00C00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56"/>
  </w:style>
  <w:style w:type="paragraph" w:styleId="BalloonText">
    <w:name w:val="Balloon Text"/>
    <w:basedOn w:val="Normal"/>
    <w:link w:val="BalloonTextChar"/>
    <w:uiPriority w:val="99"/>
    <w:semiHidden/>
    <w:unhideWhenUsed/>
    <w:rsid w:val="00C00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756"/>
    <w:rPr>
      <w:rFonts w:ascii="Tahoma" w:hAnsi="Tahoma" w:cs="Tahoma"/>
      <w:sz w:val="16"/>
      <w:szCs w:val="16"/>
    </w:rPr>
  </w:style>
  <w:style w:type="character" w:customStyle="1" w:styleId="Heading1Char">
    <w:name w:val="Heading 1 Char"/>
    <w:basedOn w:val="DefaultParagraphFont"/>
    <w:link w:val="Heading1"/>
    <w:uiPriority w:val="9"/>
    <w:rsid w:val="002246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46EB"/>
    <w:rPr>
      <w:rFonts w:asciiTheme="majorHAnsi" w:eastAsiaTheme="majorEastAsia" w:hAnsiTheme="majorHAnsi" w:cstheme="majorBidi"/>
      <w:b/>
      <w:bCs/>
      <w:color w:val="4F81BD" w:themeColor="accent1"/>
      <w:sz w:val="26"/>
      <w:szCs w:val="26"/>
    </w:rPr>
  </w:style>
  <w:style w:type="table" w:styleId="TableGrid">
    <w:name w:val="Table Grid"/>
    <w:basedOn w:val="TableNormal"/>
    <w:rsid w:val="00E176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25C2"/>
    <w:pPr>
      <w:ind w:left="720"/>
      <w:contextualSpacing/>
    </w:pPr>
  </w:style>
  <w:style w:type="character" w:styleId="Hyperlink">
    <w:name w:val="Hyperlink"/>
    <w:basedOn w:val="DefaultParagraphFont"/>
    <w:uiPriority w:val="99"/>
    <w:unhideWhenUsed/>
    <w:rsid w:val="00F964DB"/>
    <w:rPr>
      <w:color w:val="0000FF" w:themeColor="hyperlink"/>
      <w:u w:val="single"/>
    </w:rPr>
  </w:style>
  <w:style w:type="character" w:styleId="IntenseEmphasis">
    <w:name w:val="Intense Emphasis"/>
    <w:basedOn w:val="DefaultParagraphFont"/>
    <w:uiPriority w:val="21"/>
    <w:qFormat/>
    <w:rsid w:val="00341C3E"/>
    <w:rPr>
      <w:b/>
      <w:bCs/>
      <w:i/>
      <w:iCs/>
      <w:color w:val="4F81BD" w:themeColor="accent1"/>
    </w:rPr>
  </w:style>
  <w:style w:type="paragraph" w:styleId="IntenseQuote">
    <w:name w:val="Intense Quote"/>
    <w:basedOn w:val="Normal"/>
    <w:next w:val="Normal"/>
    <w:link w:val="IntenseQuoteChar"/>
    <w:uiPriority w:val="30"/>
    <w:qFormat/>
    <w:rsid w:val="00341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1C3E"/>
    <w:rPr>
      <w:b/>
      <w:bCs/>
      <w:i/>
      <w:iCs/>
      <w:color w:val="4F81BD" w:themeColor="accent1"/>
    </w:rPr>
  </w:style>
  <w:style w:type="paragraph" w:customStyle="1" w:styleId="Code">
    <w:name w:val="Code"/>
    <w:basedOn w:val="Normal"/>
    <w:link w:val="CodeChar"/>
    <w:autoRedefine/>
    <w:qFormat/>
    <w:rsid w:val="002718A1"/>
    <w:pPr>
      <w:ind w:left="360"/>
    </w:pPr>
    <w:rPr>
      <w:rFonts w:ascii="Courier New" w:hAnsi="Courier New" w:cs="Courier New"/>
      <w:sz w:val="20"/>
    </w:rPr>
  </w:style>
  <w:style w:type="character" w:styleId="IntenseReference">
    <w:name w:val="Intense Reference"/>
    <w:basedOn w:val="DefaultParagraphFont"/>
    <w:uiPriority w:val="32"/>
    <w:qFormat/>
    <w:rsid w:val="00E20E2A"/>
    <w:rPr>
      <w:b/>
      <w:bCs/>
      <w:smallCaps/>
      <w:color w:val="C0504D" w:themeColor="accent2"/>
      <w:spacing w:val="5"/>
      <w:u w:val="single"/>
    </w:rPr>
  </w:style>
  <w:style w:type="character" w:customStyle="1" w:styleId="CodeChar">
    <w:name w:val="Code Char"/>
    <w:basedOn w:val="DefaultParagraphFont"/>
    <w:link w:val="Code"/>
    <w:rsid w:val="002718A1"/>
    <w:rPr>
      <w:rFonts w:ascii="Courier New" w:hAnsi="Courier New" w:cs="Courier New"/>
      <w:sz w:val="20"/>
    </w:rPr>
  </w:style>
  <w:style w:type="character" w:customStyle="1" w:styleId="Heading3Char">
    <w:name w:val="Heading 3 Char"/>
    <w:basedOn w:val="DefaultParagraphFont"/>
    <w:link w:val="Heading3"/>
    <w:uiPriority w:val="9"/>
    <w:rsid w:val="00B8535A"/>
    <w:rPr>
      <w:rFonts w:asciiTheme="majorHAnsi" w:eastAsiaTheme="majorEastAsia" w:hAnsiTheme="majorHAnsi" w:cstheme="majorBidi"/>
      <w:b/>
      <w:bCs/>
      <w:color w:val="4F81BD" w:themeColor="accent1"/>
    </w:rPr>
  </w:style>
  <w:style w:type="paragraph" w:styleId="PlainText">
    <w:name w:val="Plain Text"/>
    <w:basedOn w:val="Normal"/>
    <w:link w:val="PlainTextChar"/>
    <w:semiHidden/>
    <w:unhideWhenUsed/>
    <w:rsid w:val="00493B8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493B8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93B8C"/>
    <w:rPr>
      <w:color w:val="800080" w:themeColor="followedHyperlink"/>
      <w:u w:val="single"/>
    </w:rPr>
  </w:style>
  <w:style w:type="character" w:styleId="CommentReference">
    <w:name w:val="annotation reference"/>
    <w:basedOn w:val="DefaultParagraphFont"/>
    <w:uiPriority w:val="99"/>
    <w:semiHidden/>
    <w:unhideWhenUsed/>
    <w:rsid w:val="00D1022A"/>
    <w:rPr>
      <w:sz w:val="16"/>
      <w:szCs w:val="16"/>
    </w:rPr>
  </w:style>
  <w:style w:type="paragraph" w:styleId="CommentText">
    <w:name w:val="annotation text"/>
    <w:basedOn w:val="Normal"/>
    <w:link w:val="CommentTextChar"/>
    <w:uiPriority w:val="99"/>
    <w:semiHidden/>
    <w:unhideWhenUsed/>
    <w:rsid w:val="00D1022A"/>
    <w:pPr>
      <w:spacing w:line="240" w:lineRule="auto"/>
    </w:pPr>
    <w:rPr>
      <w:sz w:val="20"/>
      <w:szCs w:val="20"/>
    </w:rPr>
  </w:style>
  <w:style w:type="character" w:customStyle="1" w:styleId="CommentTextChar">
    <w:name w:val="Comment Text Char"/>
    <w:basedOn w:val="DefaultParagraphFont"/>
    <w:link w:val="CommentText"/>
    <w:uiPriority w:val="99"/>
    <w:semiHidden/>
    <w:rsid w:val="00D1022A"/>
    <w:rPr>
      <w:sz w:val="20"/>
      <w:szCs w:val="20"/>
    </w:rPr>
  </w:style>
  <w:style w:type="paragraph" w:styleId="CommentSubject">
    <w:name w:val="annotation subject"/>
    <w:basedOn w:val="CommentText"/>
    <w:next w:val="CommentText"/>
    <w:link w:val="CommentSubjectChar"/>
    <w:uiPriority w:val="99"/>
    <w:semiHidden/>
    <w:unhideWhenUsed/>
    <w:rsid w:val="00D1022A"/>
    <w:rPr>
      <w:b/>
      <w:bCs/>
    </w:rPr>
  </w:style>
  <w:style w:type="character" w:customStyle="1" w:styleId="CommentSubjectChar">
    <w:name w:val="Comment Subject Char"/>
    <w:basedOn w:val="CommentTextChar"/>
    <w:link w:val="CommentSubject"/>
    <w:uiPriority w:val="99"/>
    <w:semiHidden/>
    <w:rsid w:val="00D1022A"/>
    <w:rPr>
      <w:b/>
      <w:bCs/>
      <w:sz w:val="20"/>
      <w:szCs w:val="20"/>
    </w:rPr>
  </w:style>
  <w:style w:type="character" w:styleId="SubtleEmphasis">
    <w:name w:val="Subtle Emphasis"/>
    <w:basedOn w:val="DefaultParagraphFont"/>
    <w:uiPriority w:val="19"/>
    <w:qFormat/>
    <w:rsid w:val="00A030A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242893">
      <w:bodyDiv w:val="1"/>
      <w:marLeft w:val="0"/>
      <w:marRight w:val="0"/>
      <w:marTop w:val="0"/>
      <w:marBottom w:val="0"/>
      <w:divBdr>
        <w:top w:val="none" w:sz="0" w:space="0" w:color="auto"/>
        <w:left w:val="none" w:sz="0" w:space="0" w:color="auto"/>
        <w:bottom w:val="none" w:sz="0" w:space="0" w:color="auto"/>
        <w:right w:val="none" w:sz="0" w:space="0" w:color="auto"/>
      </w:divBdr>
      <w:divsChild>
        <w:div w:id="2023773064">
          <w:marLeft w:val="0"/>
          <w:marRight w:val="0"/>
          <w:marTop w:val="0"/>
          <w:marBottom w:val="0"/>
          <w:divBdr>
            <w:top w:val="none" w:sz="0" w:space="0" w:color="auto"/>
            <w:left w:val="none" w:sz="0" w:space="0" w:color="auto"/>
            <w:bottom w:val="none" w:sz="0" w:space="0" w:color="auto"/>
            <w:right w:val="none" w:sz="0" w:space="0" w:color="auto"/>
          </w:divBdr>
        </w:div>
      </w:divsChild>
    </w:div>
    <w:div w:id="1011571752">
      <w:bodyDiv w:val="1"/>
      <w:marLeft w:val="0"/>
      <w:marRight w:val="0"/>
      <w:marTop w:val="0"/>
      <w:marBottom w:val="0"/>
      <w:divBdr>
        <w:top w:val="none" w:sz="0" w:space="0" w:color="auto"/>
        <w:left w:val="none" w:sz="0" w:space="0" w:color="auto"/>
        <w:bottom w:val="none" w:sz="0" w:space="0" w:color="auto"/>
        <w:right w:val="none" w:sz="0" w:space="0" w:color="auto"/>
      </w:divBdr>
    </w:div>
    <w:div w:id="1020164027">
      <w:bodyDiv w:val="1"/>
      <w:marLeft w:val="0"/>
      <w:marRight w:val="0"/>
      <w:marTop w:val="0"/>
      <w:marBottom w:val="0"/>
      <w:divBdr>
        <w:top w:val="none" w:sz="0" w:space="0" w:color="auto"/>
        <w:left w:val="none" w:sz="0" w:space="0" w:color="auto"/>
        <w:bottom w:val="none" w:sz="0" w:space="0" w:color="auto"/>
        <w:right w:val="none" w:sz="0" w:space="0" w:color="auto"/>
      </w:divBdr>
    </w:div>
    <w:div w:id="1470786472">
      <w:bodyDiv w:val="1"/>
      <w:marLeft w:val="0"/>
      <w:marRight w:val="0"/>
      <w:marTop w:val="0"/>
      <w:marBottom w:val="0"/>
      <w:divBdr>
        <w:top w:val="none" w:sz="0" w:space="0" w:color="auto"/>
        <w:left w:val="none" w:sz="0" w:space="0" w:color="auto"/>
        <w:bottom w:val="none" w:sz="0" w:space="0" w:color="auto"/>
        <w:right w:val="none" w:sz="0" w:space="0" w:color="auto"/>
      </w:divBdr>
      <w:divsChild>
        <w:div w:id="2066294429">
          <w:marLeft w:val="0"/>
          <w:marRight w:val="0"/>
          <w:marTop w:val="0"/>
          <w:marBottom w:val="0"/>
          <w:divBdr>
            <w:top w:val="none" w:sz="0" w:space="0" w:color="auto"/>
            <w:left w:val="none" w:sz="0" w:space="0" w:color="auto"/>
            <w:bottom w:val="none" w:sz="0" w:space="0" w:color="auto"/>
            <w:right w:val="none" w:sz="0" w:space="0" w:color="auto"/>
          </w:divBdr>
        </w:div>
      </w:divsChild>
    </w:div>
    <w:div w:id="1559515575">
      <w:bodyDiv w:val="1"/>
      <w:marLeft w:val="0"/>
      <w:marRight w:val="0"/>
      <w:marTop w:val="0"/>
      <w:marBottom w:val="0"/>
      <w:divBdr>
        <w:top w:val="none" w:sz="0" w:space="0" w:color="auto"/>
        <w:left w:val="none" w:sz="0" w:space="0" w:color="auto"/>
        <w:bottom w:val="none" w:sz="0" w:space="0" w:color="auto"/>
        <w:right w:val="none" w:sz="0" w:space="0" w:color="auto"/>
      </w:divBdr>
    </w:div>
    <w:div w:id="2014184365">
      <w:bodyDiv w:val="1"/>
      <w:marLeft w:val="0"/>
      <w:marRight w:val="0"/>
      <w:marTop w:val="0"/>
      <w:marBottom w:val="0"/>
      <w:divBdr>
        <w:top w:val="none" w:sz="0" w:space="0" w:color="auto"/>
        <w:left w:val="none" w:sz="0" w:space="0" w:color="auto"/>
        <w:bottom w:val="none" w:sz="0" w:space="0" w:color="auto"/>
        <w:right w:val="none" w:sz="0" w:space="0" w:color="auto"/>
      </w:divBdr>
    </w:div>
    <w:div w:id="2060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dc:creator>
  <cp:lastModifiedBy>Brandon</cp:lastModifiedBy>
  <cp:revision>23</cp:revision>
  <cp:lastPrinted>2018-04-23T01:03:00Z</cp:lastPrinted>
  <dcterms:created xsi:type="dcterms:W3CDTF">2019-06-24T18:21:00Z</dcterms:created>
  <dcterms:modified xsi:type="dcterms:W3CDTF">2019-12-09T08:01:00Z</dcterms:modified>
</cp:coreProperties>
</file>