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EarthEmbeddingExplorer年度标志性成果</w:t>
      </w:r>
    </w:p>
    <w:p>
      <w:pPr>
        <w:pStyle w:val="Heading1"/>
      </w:pPr>
      <w:r>
        <w:t xml:space="preserve">成果一：构建全球遥感Embedding跨模态检索平台，打破学术成果"发完即藏"的困境</w:t>
      </w:r>
    </w:p>
    <w:p>
      <w:pPr>
        <w:pStyle w:val="BodyText"/>
      </w:pPr>
      <w:r>
        <w:t xml:space="preserve">当前国际遥感领域发表了大量高影响力的基础模型，但用户需要下载数百GB数据、自行搭建环境、编写复杂代码才能使用，学术成果与实际应用之间存在巨大鸿沟。本项目集成DINOv2、FarSLIP、SatCLIP、SigLIP等国际代表性遥感基础模型，构建统一的跨模态检索平台，支持文本、图像、地理位置三种查询方式，覆盖全球约1.4%陆地表面的卫星影像。实现了从"发表论文"到"实际可用"的关键跨越，让遥感基础模型的能力不再局限于论文图表，而是转化为科研人员触手可得的实用工具。</w:t>
      </w:r>
    </w:p>
    <w:p>
      <w:pPr>
        <w:pStyle w:val="Heading1"/>
      </w:pPr>
      <w:r>
        <w:t xml:space="preserve">成果二：部署在线交互式网站，实现遥感AI零门槛使用</w:t>
      </w:r>
    </w:p>
    <w:p>
      <w:pPr>
        <w:pStyle w:val="BodyText"/>
      </w:pPr>
      <w:r>
        <w:t xml:space="preserve">基于ModelScope Studio完成云端部署，提供免费GPU运行环境。用户无需下载海量数据、无需编写一行代码、无需任何本地配置，打开网页即可进行全球遥感影像的跨模态检索与分析。这一部署模式将高门槛的遥感基础模型能力彻底普惠化，使科研人员、政府决策者乃至非专业用户都能便捷地使用国际最先进的遥感AI能力。网站的上线标志着遥感基础模型从"专家工具"向"公共服务"的转变，为全球地球科学研究、生态环境监测、自然资源管理等领域提供了开放、免费、即开即用的技术入口。</w:t>
      </w:r>
    </w:p>
    <w:p>
      <w:pPr>
        <w:pStyle w:val="Heading1"/>
      </w:pPr>
      <w:r>
        <w:t xml:space="preserve">成果三：建立遥感基础模型标准化对比评估体系，支撑领域科学共识形成</w:t>
      </w:r>
    </w:p>
    <w:p>
      <w:pPr>
        <w:pStyle w:val="BodyText"/>
      </w:pPr>
      <w:r>
        <w:t xml:space="preserve">不同遥感基础模型的训练数据、架构设计和评估方式各异，研究者难以横向比较，模型选择缺乏客观依据。本项目在同一平台、同一数据集、同一检索任务下，系统对比语义对齐、视觉特征、位置编码等不同类型模型的检索行为与地理偏差，直观揭示各模型在不同气候带、不同地物类型上的能力差异与局限性。为遥感基础模型的选型、改进和标准化评估提供了开放的对比工具和实证依据，推动领域从"各自为战"走向"可对比、可复现、可迭代"，促进了国际遥感AI社区形成科学共识，加速了模型性能的透明化与优化进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SimHei" w:cs="SimHei" w:eastAsia="SimHei" w:hAnsi="SimHei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BodyText">
    <w:name w:val="Body Text"/>
    <w:basedOn w:val="Normal"/>
    <w:pPr>
      <w:spacing w:after="120" w:line="360"/>
      <w:ind w:firstLine="480"/>
    </w:pPr>
    <w:rPr>
      <w:rFonts w:ascii="SimSun" w:cs="SimSun" w:eastAsia="SimSun" w:hAnsi="SimSu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2026-06-02T15:36:40.968Z</dcterms:created>
  <dcterms:modified xsi:type="dcterms:W3CDTF">2026-06-02T15:36:40.968Z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