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Liberation Sans" w:hAnsi="Liberation Sans" w:eastAsia="Liberation Sans"/>
          <w:b/>
          <w:color w:val="3E6B89"/>
          <w:sz w:val="22"/>
        </w:rPr>
        <w:t>GO-GO-WM</w:t>
      </w:r>
    </w:p>
    <w:p>
      <w:pPr>
        <w:pStyle w:val="Title"/>
        <w:jc w:val="center"/>
      </w:pPr>
      <w:r>
        <w:rPr>
          <w:rFonts w:ascii="Liberation Sans" w:hAnsi="Liberation Sans" w:eastAsia="Liberation Sans"/>
          <w:b/>
          <w:color w:val="203A5F"/>
          <w:sz w:val="60"/>
        </w:rPr>
        <w:t>Building go-go-wm as a Programmable Presentation-Based Desktop</w:t>
      </w:r>
    </w:p>
    <w:p>
      <w:pPr>
        <w:pStyle w:val="Subtitle"/>
        <w:jc w:val="center"/>
      </w:pPr>
      <w:r>
        <w:rPr>
          <w:rFonts w:ascii="Liberation Sans" w:hAnsi="Liberation Sans" w:eastAsia="Liberation Sans"/>
          <w:color w:val="3E6B89"/>
          <w:sz w:val="29"/>
        </w:rPr>
        <w:t>Architecture review, resize-performance plan, JavaScript runtime design, rich REPL design, and an intern's implementation guide</w:t>
      </w:r>
    </w:p>
    <w:p>
      <w:pPr>
        <w:spacing w:before="280"/>
        <w:jc w:val="center"/>
      </w:pPr>
      <w:r>
        <w:rPr>
          <w:rFonts w:ascii="Liberation Sans" w:hAnsi="Liberation Sans" w:eastAsia="Liberation Sans"/>
          <w:b/>
          <w:color w:val="667075"/>
          <w:sz w:val="17"/>
        </w:rPr>
        <w:t>ARCHITECTURE REVIEW  •  PERFORMANCE PLAN  •  JS/REPL OS DESIGN</w:t>
      </w:r>
    </w:p>
    <w:tbl>
      <w:tblPr>
        <w:tblW w:type="auto" w:w="0"/>
        <w:jc w:val="center"/>
        <w:tblLayout w:type="fixed"/>
        <w:tblLook w:firstColumn="1" w:firstRow="1" w:lastColumn="0" w:lastRow="0" w:noHBand="0" w:noVBand="1" w:val="04A0"/>
      </w:tblPr>
      <w:tblGrid>
        <w:gridCol w:w="10166"/>
      </w:tblGrid>
      <w:tr>
        <w:tc>
          <w:tcPr>
            <w:tcW w:type="dxa" w:w="8352"/>
            <w:shd w:fill="203A5F"/>
          </w:tcPr>
          <w:p>
            <w:r/>
          </w:p>
        </w:tc>
      </w:tr>
    </w:tbl>
    <w:p>
      <w:pPr>
        <w:spacing w:before="400"/>
        <w:jc w:val="center"/>
      </w:pPr>
      <w:r>
        <w:rPr>
          <w:rFonts w:ascii="Liberation Sans" w:hAnsi="Liberation Sans" w:eastAsia="Liberation Sans"/>
          <w:b/>
          <w:color w:val="252A2D"/>
          <w:sz w:val="18"/>
        </w:rPr>
        <w:t>Repository reviewed: github.com/go-go-golems/go-go-wm at the merged main history available on 2026-07-21</w:t>
        <w:br/>
      </w:r>
      <w:r>
        <w:rPr>
          <w:rFonts w:ascii="Liberation Sans" w:hAnsi="Liberation Sans" w:eastAsia="Liberation Sans"/>
          <w:color w:val="667075"/>
          <w:sz w:val="18"/>
        </w:rPr>
        <w:t>Primary comparison: i3's X11 architecture and interactive resize path</w:t>
        <w:br/>
      </w:r>
      <w:r>
        <w:rPr>
          <w:rFonts w:ascii="Liberation Sans" w:hAnsi="Liberation Sans" w:eastAsia="Liberation Sans"/>
          <w:color w:val="667075"/>
          <w:sz w:val="18"/>
        </w:rPr>
        <w:t>Conceptual lineage: CLIM and Genera Dynamic Windows, Smalltalk systems, HyperCard-style end-user programming, and contemporary scriptable window managers</w:t>
        <w:br/>
      </w:r>
      <w:r>
        <w:rPr>
          <w:rFonts w:ascii="Liberation Sans" w:hAnsi="Liberation Sans" w:eastAsia="Liberation Sans"/>
          <w:color w:val="667075"/>
          <w:sz w:val="18"/>
        </w:rPr>
        <w:t>Audience: contributors who know Go or JavaScript but are new to window-manager internals</w:t>
      </w:r>
    </w:p>
    <w:tbl>
      <w:tblPr>
        <w:tblW w:type="auto" w:w="0"/>
        <w:jc w:val="center"/>
        <w:tblLayout w:type="fixed"/>
        <w:tblLook w:firstColumn="1" w:firstRow="1" w:lastColumn="0" w:lastRow="0" w:noHBand="0" w:noVBand="1" w:val="04A0"/>
      </w:tblPr>
      <w:tblGrid>
        <w:gridCol w:w="10166"/>
      </w:tblGrid>
      <w:tr>
        <w:tc>
          <w:tcPr>
            <w:tcW w:type="dxa" w:w="8928"/>
            <w:shd w:fill="F7F3E8"/>
            <w:tcMar>
              <w:top w:w="160" w:type="dxa"/>
              <w:start w:w="180" w:type="dxa"/>
              <w:bottom w:w="160" w:type="dxa"/>
              <w:end w:w="180" w:type="dxa"/>
            </w:tcMar>
            <w:vAlign w:val="center"/>
          </w:tcPr>
          <w:p>
            <w:pPr>
              <w:jc w:val="left"/>
            </w:pPr>
            <w:r>
              <w:rPr>
                <w:rFonts w:ascii="Liberation Sans" w:hAnsi="Liberation Sans" w:eastAsia="Liberation Sans"/>
                <w:b/>
                <w:color w:val="3E6B89"/>
                <w:sz w:val="17"/>
              </w:rPr>
              <w:t>PRIMARY RECOMMENDATION</w:t>
              <w:br/>
            </w:r>
            <w:r>
              <w:rPr>
                <w:rFonts w:ascii="Liberation Serif" w:hAnsi="Liberation Serif" w:eastAsia="Liberation Serif"/>
                <w:b/>
                <w:color w:val="252A2D"/>
                <w:sz w:val="22"/>
              </w:rPr>
              <w:t>Use preview-only tiled resizing by default. Commit geometry once on release; add adaptive live resize as an optional, client-paced policy.</w:t>
            </w:r>
          </w:p>
        </w:tc>
      </w:tr>
    </w:tbl>
    <w:p>
      <w:pPr>
        <w:spacing w:before="360"/>
        <w:jc w:val="center"/>
      </w:pPr>
      <w:r>
        <w:rPr>
          <w:rFonts w:ascii="Liberation Sans" w:hAnsi="Liberation Sans" w:eastAsia="Liberation Sans"/>
          <w:color w:val="667075"/>
          <w:sz w:val="17"/>
        </w:rPr>
        <w:t>Prepared 2026-07-21</w:t>
      </w:r>
      <w:r>
        <w:br w:type="page"/>
      </w:r>
    </w:p>
    <w:p>
      <w:bookmarkStart w:id="1" w:name="bm_contents"/>
      <w:pPr>
        <w:pStyle w:val="Heading1"/>
        <w:pageBreakBefore w:val="0"/>
      </w:pPr>
      <w:r>
        <w:t>Contents</w:t>
      </w:r>
      <w:bookmarkEnd w:id="1"/>
    </w:p>
    <w:p>
      <w:r>
        <w:rPr>
          <w:rFonts w:ascii="Liberation Serif" w:hAnsi="Liberation Serif" w:eastAsia="Liberation Serif"/>
          <w:color w:val="667075"/>
          <w:sz w:val="19"/>
        </w:rPr>
        <w:t>The entries are linked to document headings. Page numbers are intentionally omitted so the contents remain correct across Word and LibreOffice reflow.</w:t>
      </w:r>
    </w:p>
    <w:p>
      <w:pPr>
        <w:keepLines/>
        <w:spacing w:after="30"/>
        <w:ind w:left="360"/>
      </w:pPr>
      <w:hyperlink w:anchor="bm_scope-and-evidence" w:history="1">
        <w:r>
          <w:rPr>
            <w:color w:val="252A2D"/>
            <w:u w:val="none"/>
            <w:sz w:val="17"/>
          </w:rPr>
          <w:t>Scope and evidence</w:t>
        </w:r>
      </w:hyperlink>
    </w:p>
    <w:p>
      <w:pPr>
        <w:keepLines/>
        <w:spacing w:after="30"/>
        <w:ind w:left="0"/>
      </w:pPr>
      <w:hyperlink w:anchor="bm_executive-assessment" w:history="1">
        <w:r>
          <w:rPr>
            <w:color w:val="203A5F"/>
            <w:u w:val="none"/>
            <w:b/>
            <w:sz w:val="18"/>
          </w:rPr>
          <w:t>Executive assessment</w:t>
        </w:r>
      </w:hyperlink>
    </w:p>
    <w:p>
      <w:pPr>
        <w:keepLines/>
        <w:spacing w:after="30"/>
        <w:ind w:left="360"/>
      </w:pPr>
      <w:hyperlink w:anchor="bm_the-central-judgment" w:history="1">
        <w:r>
          <w:rPr>
            <w:color w:val="252A2D"/>
            <w:u w:val="none"/>
            <w:sz w:val="17"/>
          </w:rPr>
          <w:t>The central judgment</w:t>
        </w:r>
      </w:hyperlink>
    </w:p>
    <w:p>
      <w:pPr>
        <w:keepLines/>
        <w:spacing w:after="30"/>
        <w:ind w:left="360"/>
      </w:pPr>
      <w:hyperlink w:anchor="bm_what-should-remain" w:history="1">
        <w:r>
          <w:rPr>
            <w:color w:val="252A2D"/>
            <w:u w:val="none"/>
            <w:sz w:val="17"/>
          </w:rPr>
          <w:t>What should remain</w:t>
        </w:r>
      </w:hyperlink>
    </w:p>
    <w:p>
      <w:pPr>
        <w:keepLines/>
        <w:spacing w:after="30"/>
        <w:ind w:left="360"/>
      </w:pPr>
      <w:hyperlink w:anchor="bm_what-should-change-next" w:history="1">
        <w:r>
          <w:rPr>
            <w:color w:val="252A2D"/>
            <w:u w:val="none"/>
            <w:sz w:val="17"/>
          </w:rPr>
          <w:t>What should change next</w:t>
        </w:r>
      </w:hyperlink>
    </w:p>
    <w:p>
      <w:pPr>
        <w:keepLines/>
        <w:spacing w:after="30"/>
        <w:ind w:left="360"/>
      </w:pPr>
      <w:hyperlink w:anchor="bm_the-target-architecture-in-one-s" w:history="1">
        <w:r>
          <w:rPr>
            <w:color w:val="252A2D"/>
            <w:u w:val="none"/>
            <w:sz w:val="17"/>
          </w:rPr>
          <w:t>The target architecture in one sentence</w:t>
        </w:r>
      </w:hyperlink>
    </w:p>
    <w:p>
      <w:pPr>
        <w:keepLines/>
        <w:spacing w:after="30"/>
        <w:ind w:left="0"/>
      </w:pPr>
      <w:hyperlink w:anchor="bm_part-i-foundations-what-a-window" w:history="1">
        <w:r>
          <w:rPr>
            <w:color w:val="203A5F"/>
            <w:u w:val="none"/>
            <w:b/>
            <w:sz w:val="18"/>
          </w:rPr>
          <w:t>Part I. Foundations: what a window manager must do</w:t>
        </w:r>
      </w:hyperlink>
    </w:p>
    <w:p>
      <w:pPr>
        <w:keepLines/>
        <w:spacing w:after="30"/>
        <w:ind w:left="360"/>
      </w:pPr>
      <w:hyperlink w:anchor="bm_1-the-x11-mental-model" w:history="1">
        <w:r>
          <w:rPr>
            <w:color w:val="252A2D"/>
            <w:u w:val="none"/>
            <w:sz w:val="17"/>
          </w:rPr>
          <w:t>1. The X11 mental model</w:t>
        </w:r>
      </w:hyperlink>
    </w:p>
    <w:p>
      <w:pPr>
        <w:keepLines/>
        <w:spacing w:after="30"/>
        <w:ind w:left="360"/>
      </w:pPr>
      <w:hyperlink w:anchor="bm_2-tiling-is-a-model-problem-befo" w:history="1">
        <w:r>
          <w:rPr>
            <w:color w:val="252A2D"/>
            <w:u w:val="none"/>
            <w:sz w:val="17"/>
          </w:rPr>
          <w:t>2. Tiling is a model problem before it is an X problem</w:t>
        </w:r>
      </w:hyperlink>
    </w:p>
    <w:p>
      <w:pPr>
        <w:keepLines/>
        <w:spacing w:after="30"/>
        <w:ind w:left="360"/>
      </w:pPr>
      <w:hyperlink w:anchor="bm_3-presentation-based-ui-the-sema" w:history="1">
        <w:r>
          <w:rPr>
            <w:color w:val="252A2D"/>
            <w:u w:val="none"/>
            <w:sz w:val="17"/>
          </w:rPr>
          <w:t>3. Presentation-based UI: the semantic layer</w:t>
        </w:r>
      </w:hyperlink>
    </w:p>
    <w:p>
      <w:pPr>
        <w:keepLines/>
        <w:spacing w:after="30"/>
        <w:ind w:left="0"/>
      </w:pPr>
      <w:hyperlink w:anchor="bm_part-ii-review-of-the-current-im" w:history="1">
        <w:r>
          <w:rPr>
            <w:color w:val="203A5F"/>
            <w:u w:val="none"/>
            <w:b/>
            <w:sz w:val="18"/>
          </w:rPr>
          <w:t>Part II. Review of the current implementation</w:t>
        </w:r>
      </w:hyperlink>
    </w:p>
    <w:p>
      <w:pPr>
        <w:keepLines/>
        <w:spacing w:after="30"/>
        <w:ind w:left="360"/>
      </w:pPr>
      <w:hyperlink w:anchor="bm_4-current-architecture-map" w:history="1">
        <w:r>
          <w:rPr>
            <w:color w:val="252A2D"/>
            <w:u w:val="none"/>
            <w:sz w:val="17"/>
          </w:rPr>
          <w:t>4. Current architecture map</w:t>
        </w:r>
      </w:hyperlink>
    </w:p>
    <w:p>
      <w:pPr>
        <w:keepLines/>
        <w:spacing w:after="30"/>
        <w:ind w:left="360"/>
      </w:pPr>
      <w:hyperlink w:anchor="bm_5-wmcore-strong-foundation-small" w:history="1">
        <w:r>
          <w:rPr>
            <w:color w:val="252A2D"/>
            <w:u w:val="none"/>
            <w:sz w:val="17"/>
          </w:rPr>
          <w:t>5. wmcore: strong foundation, small next steps</w:t>
        </w:r>
      </w:hyperlink>
    </w:p>
    <w:p>
      <w:pPr>
        <w:keepLines/>
        <w:spacing w:after="30"/>
        <w:ind w:left="360"/>
      </w:pPr>
      <w:hyperlink w:anchor="bm_6-wmx11-correct-ownership-expens" w:history="1">
        <w:r>
          <w:rPr>
            <w:color w:val="252A2D"/>
            <w:u w:val="none"/>
            <w:sz w:val="17"/>
          </w:rPr>
          <w:t>6. wmx11: correct ownership, expensive reconciliation</w:t>
        </w:r>
      </w:hyperlink>
    </w:p>
    <w:p>
      <w:pPr>
        <w:keepLines/>
        <w:spacing w:after="30"/>
        <w:ind w:left="360"/>
      </w:pPr>
      <w:hyperlink w:anchor="bm_7-rendering-and-regions" w:history="1">
        <w:r>
          <w:rPr>
            <w:color w:val="252A2D"/>
            <w:u w:val="none"/>
            <w:sz w:val="17"/>
          </w:rPr>
          <w:t>7. Rendering and regions</w:t>
        </w:r>
      </w:hyperlink>
    </w:p>
    <w:p>
      <w:pPr>
        <w:keepLines/>
        <w:spacing w:after="30"/>
        <w:ind w:left="360"/>
      </w:pPr>
      <w:hyperlink w:anchor="bm_8-pbui-broker-and-event-flow" w:history="1">
        <w:r>
          <w:rPr>
            <w:color w:val="252A2D"/>
            <w:u w:val="none"/>
            <w:sz w:val="17"/>
          </w:rPr>
          <w:t>8. PBUI broker and event flow</w:t>
        </w:r>
      </w:hyperlink>
    </w:p>
    <w:p>
      <w:pPr>
        <w:keepLines/>
        <w:spacing w:after="30"/>
        <w:ind w:left="360"/>
      </w:pPr>
      <w:hyperlink w:anchor="bm_9-javascript-attachment-points" w:history="1">
        <w:r>
          <w:rPr>
            <w:color w:val="252A2D"/>
            <w:u w:val="none"/>
            <w:sz w:val="17"/>
          </w:rPr>
          <w:t>9. JavaScript attachment points</w:t>
        </w:r>
      </w:hyperlink>
    </w:p>
    <w:p>
      <w:pPr>
        <w:keepLines/>
        <w:spacing w:after="30"/>
        <w:ind w:left="360"/>
      </w:pPr>
      <w:hyperlink w:anchor="bm_10-the-ui-module" w:history="1">
        <w:r>
          <w:rPr>
            <w:color w:val="252A2D"/>
            <w:u w:val="none"/>
            <w:sz w:val="17"/>
          </w:rPr>
          <w:t>10. The UI module</w:t>
        </w:r>
      </w:hyperlink>
    </w:p>
    <w:p>
      <w:pPr>
        <w:keepLines/>
        <w:spacing w:after="30"/>
        <w:ind w:left="360"/>
      </w:pPr>
      <w:hyperlink w:anchor="bm_11-the-rich-repl" w:history="1">
        <w:r>
          <w:rPr>
            <w:color w:val="252A2D"/>
            <w:u w:val="none"/>
            <w:sz w:val="17"/>
          </w:rPr>
          <w:t>11. The rich REPL</w:t>
        </w:r>
      </w:hyperlink>
    </w:p>
    <w:p>
      <w:pPr>
        <w:keepLines/>
        <w:spacing w:after="30"/>
        <w:ind w:left="360"/>
      </w:pPr>
      <w:hyperlink w:anchor="bm_12-architectural-risk-register" w:history="1">
        <w:r>
          <w:rPr>
            <w:color w:val="252A2D"/>
            <w:u w:val="none"/>
            <w:sz w:val="17"/>
          </w:rPr>
          <w:t>12. Architectural risk register</w:t>
        </w:r>
      </w:hyperlink>
    </w:p>
    <w:p>
      <w:pPr>
        <w:keepLines/>
        <w:spacing w:after="30"/>
        <w:ind w:left="0"/>
      </w:pPr>
      <w:hyperlink w:anchor="bm_part-iii-performance-making-resi" w:history="1">
        <w:r>
          <w:rPr>
            <w:color w:val="203A5F"/>
            <w:u w:val="none"/>
            <w:b/>
            <w:sz w:val="18"/>
          </w:rPr>
          <w:t>Part III. Performance: making resize and rendering predictable</w:t>
        </w:r>
      </w:hyperlink>
    </w:p>
    <w:p>
      <w:pPr>
        <w:keepLines/>
        <w:spacing w:after="30"/>
        <w:ind w:left="360"/>
      </w:pPr>
      <w:hyperlink w:anchor="bm_13-a-systematic-performance-meth" w:history="1">
        <w:r>
          <w:rPr>
            <w:color w:val="252A2D"/>
            <w:u w:val="none"/>
            <w:sz w:val="17"/>
          </w:rPr>
          <w:t>13. A systematic performance method</w:t>
        </w:r>
      </w:hyperlink>
    </w:p>
    <w:p>
      <w:pPr>
        <w:keepLines/>
        <w:spacing w:after="30"/>
        <w:ind w:left="360"/>
      </w:pPr>
      <w:hyperlink w:anchor="bm_14-current-divider-resize-path" w:history="1">
        <w:r>
          <w:rPr>
            <w:color w:val="252A2D"/>
            <w:u w:val="none"/>
            <w:sz w:val="17"/>
          </w:rPr>
          <w:t>14. Current divider-resize path</w:t>
        </w:r>
      </w:hyperlink>
    </w:p>
    <w:p>
      <w:pPr>
        <w:keepLines/>
        <w:spacing w:after="30"/>
        <w:ind w:left="360"/>
      </w:pPr>
      <w:hyperlink w:anchor="bm_15-recommended-resize-architectu" w:history="1">
        <w:r>
          <w:rPr>
            <w:color w:val="252A2D"/>
            <w:u w:val="none"/>
            <w:sz w:val="17"/>
          </w:rPr>
          <w:t>15. Recommended resize architecture</w:t>
        </w:r>
      </w:hyperlink>
    </w:p>
    <w:p>
      <w:pPr>
        <w:keepLines/>
        <w:spacing w:after="30"/>
        <w:ind w:left="360"/>
      </w:pPr>
      <w:hyperlink w:anchor="bm_16-desired-applied-x-state" w:history="1">
        <w:r>
          <w:rPr>
            <w:color w:val="252A2D"/>
            <w:u w:val="none"/>
            <w:sz w:val="17"/>
          </w:rPr>
          <w:t>16. Desired/applied X state</w:t>
        </w:r>
      </w:hyperlink>
    </w:p>
    <w:p>
      <w:pPr>
        <w:keepLines/>
        <w:spacing w:after="30"/>
        <w:ind w:left="360"/>
      </w:pPr>
      <w:hyperlink w:anchor="bm_17-rendering-architecture-after-" w:history="1">
        <w:r>
          <w:rPr>
            <w:color w:val="252A2D"/>
            <w:u w:val="none"/>
            <w:sz w:val="17"/>
          </w:rPr>
          <w:t>17. Rendering architecture after resize</w:t>
        </w:r>
      </w:hyperlink>
    </w:p>
    <w:p>
      <w:pPr>
        <w:keepLines/>
        <w:spacing w:after="30"/>
        <w:ind w:left="360"/>
      </w:pPr>
      <w:hyperlink w:anchor="bm_18-input-and-event-scheduling" w:history="1">
        <w:r>
          <w:rPr>
            <w:color w:val="252A2D"/>
            <w:u w:val="none"/>
            <w:sz w:val="17"/>
          </w:rPr>
          <w:t>18. Input and event scheduling</w:t>
        </w:r>
      </w:hyperlink>
    </w:p>
    <w:p>
      <w:pPr>
        <w:keepLines/>
        <w:spacing w:after="30"/>
        <w:ind w:left="360"/>
      </w:pPr>
      <w:hyperlink w:anchor="bm_19-performance-validation-plan" w:history="1">
        <w:r>
          <w:rPr>
            <w:color w:val="252A2D"/>
            <w:u w:val="none"/>
            <w:sz w:val="17"/>
          </w:rPr>
          <w:t>19. Performance validation plan</w:t>
        </w:r>
      </w:hyperlink>
    </w:p>
    <w:p>
      <w:pPr>
        <w:keepLines/>
        <w:spacing w:after="30"/>
        <w:ind w:left="0"/>
      </w:pPr>
      <w:hyperlink w:anchor="bm_part-iv-javascript-and-pbui-as-a" w:history="1">
        <w:r>
          <w:rPr>
            <w:color w:val="203A5F"/>
            <w:u w:val="none"/>
            <w:b/>
            <w:sz w:val="18"/>
          </w:rPr>
          <w:t>Part IV. JavaScript and PBUI as an operating-system substrate</w:t>
        </w:r>
      </w:hyperlink>
    </w:p>
    <w:p>
      <w:pPr>
        <w:keepLines/>
        <w:spacing w:after="30"/>
        <w:ind w:left="360"/>
      </w:pPr>
      <w:hyperlink w:anchor="bm_20-the-three-plane-architecture" w:history="1">
        <w:r>
          <w:rPr>
            <w:color w:val="252A2D"/>
            <w:u w:val="none"/>
            <w:sz w:val="17"/>
          </w:rPr>
          <w:t>20. The three-plane architecture</w:t>
        </w:r>
      </w:hyperlink>
    </w:p>
    <w:p>
      <w:pPr>
        <w:keepLines/>
        <w:spacing w:after="30"/>
        <w:ind w:left="360"/>
      </w:pPr>
      <w:hyperlink w:anchor="bm_21-runtime-actors-and-supervisio" w:history="1">
        <w:r>
          <w:rPr>
            <w:color w:val="252A2D"/>
            <w:u w:val="none"/>
            <w:sz w:val="17"/>
          </w:rPr>
          <w:t>21. Runtime actors and supervision</w:t>
        </w:r>
      </w:hyperlink>
    </w:p>
    <w:p>
      <w:pPr>
        <w:keepLines/>
        <w:spacing w:after="30"/>
        <w:ind w:left="360"/>
      </w:pPr>
      <w:hyperlink w:anchor="bm_22-capabilities-and-authority" w:history="1">
        <w:r>
          <w:rPr>
            <w:color w:val="252A2D"/>
            <w:u w:val="none"/>
            <w:sz w:val="17"/>
          </w:rPr>
          <w:t>22. Capabilities and authority</w:t>
        </w:r>
      </w:hyperlink>
    </w:p>
    <w:p>
      <w:pPr>
        <w:keepLines/>
        <w:spacing w:after="30"/>
        <w:ind w:left="360"/>
      </w:pPr>
      <w:hyperlink w:anchor="bm_23-host-call-semantics" w:history="1">
        <w:r>
          <w:rPr>
            <w:color w:val="252A2D"/>
            <w:u w:val="none"/>
            <w:sz w:val="17"/>
          </w:rPr>
          <w:t>23. Host-call semantics</w:t>
        </w:r>
      </w:hyperlink>
    </w:p>
    <w:p>
      <w:pPr>
        <w:keepLines/>
        <w:spacing w:after="30"/>
        <w:ind w:left="360"/>
      </w:pPr>
      <w:hyperlink w:anchor="bm_24-transactions-and-operations-a" w:history="1">
        <w:r>
          <w:rPr>
            <w:color w:val="252A2D"/>
            <w:u w:val="none"/>
            <w:sz w:val="17"/>
          </w:rPr>
          <w:t>24. Transactions and operations as first-class values</w:t>
        </w:r>
      </w:hyperlink>
    </w:p>
    <w:p>
      <w:pPr>
        <w:keepLines/>
        <w:spacing w:after="30"/>
        <w:ind w:left="360"/>
      </w:pPr>
      <w:hyperlink w:anchor="bm_25-sequenced-events-and-state-re" w:history="1">
        <w:r>
          <w:rPr>
            <w:color w:val="252A2D"/>
            <w:u w:val="none"/>
            <w:sz w:val="17"/>
          </w:rPr>
          <w:t>25. Sequenced events and state recovery</w:t>
        </w:r>
      </w:hyperlink>
    </w:p>
    <w:p>
      <w:pPr>
        <w:keepLines/>
        <w:spacing w:after="30"/>
        <w:ind w:left="360"/>
      </w:pPr>
      <w:hyperlink w:anchor="bm_26-pbui-object-identity-types-an" w:history="1">
        <w:r>
          <w:rPr>
            <w:color w:val="252A2D"/>
            <w:u w:val="none"/>
            <w:sz w:val="17"/>
          </w:rPr>
          <w:t>26. PBUI object identity, types, and translators</w:t>
        </w:r>
      </w:hyperlink>
    </w:p>
    <w:p>
      <w:pPr>
        <w:keepLines/>
        <w:spacing w:after="30"/>
        <w:ind w:left="360"/>
      </w:pPr>
      <w:hyperlink w:anchor="bm_27-retained-widget-trees" w:history="1">
        <w:r>
          <w:rPr>
            <w:color w:val="252A2D"/>
            <w:u w:val="none"/>
            <w:sz w:val="17"/>
          </w:rPr>
          <w:t>27. Retained widget trees</w:t>
        </w:r>
      </w:hyperlink>
    </w:p>
    <w:p>
      <w:pPr>
        <w:keepLines/>
        <w:spacing w:after="30"/>
        <w:ind w:left="360"/>
      </w:pPr>
      <w:hyperlink w:anchor="bm_28-surface-and-portal-manager" w:history="1">
        <w:r>
          <w:rPr>
            <w:color w:val="252A2D"/>
            <w:u w:val="none"/>
            <w:sz w:val="17"/>
          </w:rPr>
          <w:t>28. Surface and portal manager</w:t>
        </w:r>
      </w:hyperlink>
    </w:p>
    <w:p>
      <w:pPr>
        <w:keepLines/>
        <w:spacing w:after="30"/>
        <w:ind w:left="360"/>
      </w:pPr>
      <w:hyperlink w:anchor="bm_29-a-javascript-ui-api-that-pres" w:history="1">
        <w:r>
          <w:rPr>
            <w:color w:val="252A2D"/>
            <w:u w:val="none"/>
            <w:sz w:val="17"/>
          </w:rPr>
          <w:t>29. A JavaScript UI API that preserves host control</w:t>
        </w:r>
      </w:hyperlink>
    </w:p>
    <w:p>
      <w:pPr>
        <w:keepLines/>
        <w:spacing w:after="30"/>
        <w:ind w:left="360"/>
      </w:pPr>
      <w:hyperlink w:anchor="bm_30-the-rich-repl-as-the-desktop-" w:history="1">
        <w:r>
          <w:rPr>
            <w:color w:val="252A2D"/>
            <w:u w:val="none"/>
            <w:sz w:val="17"/>
          </w:rPr>
          <w:t>30. The rich REPL as the desktop shell</w:t>
        </w:r>
      </w:hyperlink>
    </w:p>
    <w:p>
      <w:pPr>
        <w:keepLines/>
        <w:spacing w:after="30"/>
        <w:ind w:left="360"/>
      </w:pPr>
      <w:hyperlink w:anchor="bm_31-hot-reload-and-state-transfer" w:history="1">
        <w:r>
          <w:rPr>
            <w:color w:val="252A2D"/>
            <w:u w:val="none"/>
            <w:sz w:val="17"/>
          </w:rPr>
          <w:t>31. Hot reload and state transfer</w:t>
        </w:r>
      </w:hyperlink>
    </w:p>
    <w:p>
      <w:pPr>
        <w:keepLines/>
        <w:spacing w:after="30"/>
        <w:ind w:left="360"/>
      </w:pPr>
      <w:hyperlink w:anchor="bm_32-security-and-failure-isolatio" w:history="1">
        <w:r>
          <w:rPr>
            <w:color w:val="252A2D"/>
            <w:u w:val="none"/>
            <w:sz w:val="17"/>
          </w:rPr>
          <w:t>32. Security and failure isolation</w:t>
        </w:r>
      </w:hyperlink>
    </w:p>
    <w:p>
      <w:pPr>
        <w:keepLines/>
        <w:spacing w:after="30"/>
        <w:ind w:left="360"/>
      </w:pPr>
      <w:hyperlink w:anchor="bm_33-observability-as-a-built-in-a" w:history="1">
        <w:r>
          <w:rPr>
            <w:color w:val="252A2D"/>
            <w:u w:val="none"/>
            <w:sz w:val="17"/>
          </w:rPr>
          <w:t>33. Observability as a built-in application</w:t>
        </w:r>
      </w:hyperlink>
    </w:p>
    <w:p>
      <w:pPr>
        <w:keepLines/>
        <w:spacing w:after="30"/>
        <w:ind w:left="0"/>
      </w:pPr>
      <w:hyperlink w:anchor="bm_part-v-implementation-roadmap" w:history="1">
        <w:r>
          <w:rPr>
            <w:color w:val="203A5F"/>
            <w:u w:val="none"/>
            <w:b/>
            <w:sz w:val="18"/>
          </w:rPr>
          <w:t>Part V. Implementation roadmap</w:t>
        </w:r>
      </w:hyperlink>
    </w:p>
    <w:p>
      <w:pPr>
        <w:keepLines/>
        <w:spacing w:after="30"/>
        <w:ind w:left="360"/>
      </w:pPr>
      <w:hyperlink w:anchor="bm_34-sequencing-principles" w:history="1">
        <w:r>
          <w:rPr>
            <w:color w:val="252A2D"/>
            <w:u w:val="none"/>
            <w:sz w:val="17"/>
          </w:rPr>
          <w:t>34. Sequencing principles</w:t>
        </w:r>
      </w:hyperlink>
    </w:p>
    <w:p>
      <w:pPr>
        <w:keepLines/>
        <w:spacing w:after="30"/>
        <w:ind w:left="360"/>
      </w:pPr>
      <w:hyperlink w:anchor="bm_35-phase-0-measurement-and-resiz" w:history="1">
        <w:r>
          <w:rPr>
            <w:color w:val="252A2D"/>
            <w:u w:val="none"/>
            <w:sz w:val="17"/>
          </w:rPr>
          <w:t>35. Phase 0: measurement and resize preview</w:t>
        </w:r>
      </w:hyperlink>
    </w:p>
    <w:p>
      <w:pPr>
        <w:keepLines/>
        <w:spacing w:after="30"/>
        <w:ind w:left="360"/>
      </w:pPr>
      <w:hyperlink w:anchor="bm_36-phase-1-desired-applied-x-sta" w:history="1">
        <w:r>
          <w:rPr>
            <w:color w:val="252A2D"/>
            <w:u w:val="none"/>
            <w:sz w:val="17"/>
          </w:rPr>
          <w:t>36. Phase 1: desired/applied X state</w:t>
        </w:r>
      </w:hyperlink>
    </w:p>
    <w:p>
      <w:pPr>
        <w:keepLines/>
        <w:spacing w:after="30"/>
        <w:ind w:left="360"/>
      </w:pPr>
      <w:hyperlink w:anchor="bm_37-phase-2-decoration-rendering-" w:history="1">
        <w:r>
          <w:rPr>
            <w:color w:val="252A2D"/>
            <w:u w:val="none"/>
            <w:sz w:val="17"/>
          </w:rPr>
          <w:t>37. Phase 2: decoration rendering split</w:t>
        </w:r>
      </w:hyperlink>
    </w:p>
    <w:p>
      <w:pPr>
        <w:keepLines/>
        <w:spacing w:after="30"/>
        <w:ind w:left="360"/>
      </w:pPr>
      <w:hyperlink w:anchor="bm_38-phase-3-runtime-supervisor-an" w:history="1">
        <w:r>
          <w:rPr>
            <w:color w:val="252A2D"/>
            <w:u w:val="none"/>
            <w:sz w:val="17"/>
          </w:rPr>
          <w:t>38. Phase 3: runtime supervisor and capabilities</w:t>
        </w:r>
      </w:hyperlink>
    </w:p>
    <w:p>
      <w:pPr>
        <w:keepLines/>
        <w:spacing w:after="30"/>
        <w:ind w:left="360"/>
      </w:pPr>
      <w:hyperlink w:anchor="bm_39-phase-4-retained-scene-core" w:history="1">
        <w:r>
          <w:rPr>
            <w:color w:val="252A2D"/>
            <w:u w:val="none"/>
            <w:sz w:val="17"/>
          </w:rPr>
          <w:t>39. Phase 4: retained scene core</w:t>
        </w:r>
      </w:hyperlink>
    </w:p>
    <w:p>
      <w:pPr>
        <w:keepLines/>
        <w:spacing w:after="30"/>
        <w:ind w:left="360"/>
      </w:pPr>
      <w:hyperlink w:anchor="bm_40-phase-5-fields-scroll-virtual" w:history="1">
        <w:r>
          <w:rPr>
            <w:color w:val="252A2D"/>
            <w:u w:val="none"/>
            <w:sz w:val="17"/>
          </w:rPr>
          <w:t>40. Phase 5: fields, scroll, virtualization, and data widgets</w:t>
        </w:r>
      </w:hyperlink>
    </w:p>
    <w:p>
      <w:pPr>
        <w:keepLines/>
        <w:spacing w:after="30"/>
        <w:ind w:left="360"/>
      </w:pPr>
      <w:hyperlink w:anchor="bm_41-phase-6-portal-manager-and-sy" w:history="1">
        <w:r>
          <w:rPr>
            <w:color w:val="252A2D"/>
            <w:u w:val="none"/>
            <w:sz w:val="17"/>
          </w:rPr>
          <w:t>41. Phase 6: portal manager and system UI in JavaScript</w:t>
        </w:r>
      </w:hyperlink>
    </w:p>
    <w:p>
      <w:pPr>
        <w:keepLines/>
        <w:spacing w:after="30"/>
        <w:ind w:left="360"/>
      </w:pPr>
      <w:hyperlink w:anchor="bm_42-phase-7-pbui-type-registry-an" w:history="1">
        <w:r>
          <w:rPr>
            <w:color w:val="252A2D"/>
            <w:u w:val="none"/>
            <w:sz w:val="17"/>
          </w:rPr>
          <w:t>42. Phase 7: PBUI type registry and durable object protocol</w:t>
        </w:r>
      </w:hyperlink>
    </w:p>
    <w:p>
      <w:pPr>
        <w:keepLines/>
        <w:spacing w:after="30"/>
        <w:ind w:left="360"/>
      </w:pPr>
      <w:hyperlink w:anchor="bm_43-phase-8-repl-shell-hot-reload" w:history="1">
        <w:r>
          <w:rPr>
            <w:color w:val="252A2D"/>
            <w:u w:val="none"/>
            <w:sz w:val="17"/>
          </w:rPr>
          <w:t>43. Phase 8: REPL shell, hot reload, and notebooks</w:t>
        </w:r>
      </w:hyperlink>
    </w:p>
    <w:p>
      <w:pPr>
        <w:keepLines/>
        <w:spacing w:after="30"/>
        <w:ind w:left="360"/>
      </w:pPr>
      <w:hyperlink w:anchor="bm_44-proposed-backlog-tickets" w:history="1">
        <w:r>
          <w:rPr>
            <w:color w:val="252A2D"/>
            <w:u w:val="none"/>
            <w:sz w:val="17"/>
          </w:rPr>
          <w:t>44. Proposed backlog tickets</w:t>
        </w:r>
      </w:hyperlink>
    </w:p>
    <w:p>
      <w:pPr>
        <w:keepLines/>
        <w:spacing w:after="30"/>
        <w:ind w:left="360"/>
      </w:pPr>
      <w:hyperlink w:anchor="bm_45-testing-strategy" w:history="1">
        <w:r>
          <w:rPr>
            <w:color w:val="252A2D"/>
            <w:u w:val="none"/>
            <w:sz w:val="17"/>
          </w:rPr>
          <w:t>45. Testing strategy</w:t>
        </w:r>
      </w:hyperlink>
    </w:p>
    <w:p>
      <w:pPr>
        <w:keepLines/>
        <w:spacing w:after="30"/>
        <w:ind w:left="360"/>
      </w:pPr>
      <w:hyperlink w:anchor="bm_46-documentation-and-generated-c" w:history="1">
        <w:r>
          <w:rPr>
            <w:color w:val="252A2D"/>
            <w:u w:val="none"/>
            <w:sz w:val="17"/>
          </w:rPr>
          <w:t>46. Documentation and generated contracts</w:t>
        </w:r>
      </w:hyperlink>
    </w:p>
    <w:p>
      <w:pPr>
        <w:keepLines/>
        <w:spacing w:after="30"/>
        <w:ind w:left="0"/>
      </w:pPr>
      <w:hyperlink w:anchor="bm_part-vi-intern-curriculum-and-im" w:history="1">
        <w:r>
          <w:rPr>
            <w:color w:val="203A5F"/>
            <w:u w:val="none"/>
            <w:b/>
            <w:sz w:val="18"/>
          </w:rPr>
          <w:t>Part VI. Intern curriculum and implementation playbooks</w:t>
        </w:r>
      </w:hyperlink>
    </w:p>
    <w:p>
      <w:pPr>
        <w:keepLines/>
        <w:spacing w:after="30"/>
        <w:ind w:left="360"/>
      </w:pPr>
      <w:hyperlink w:anchor="bm_47-first-week-reading-path" w:history="1">
        <w:r>
          <w:rPr>
            <w:color w:val="252A2D"/>
            <w:u w:val="none"/>
            <w:sz w:val="17"/>
          </w:rPr>
          <w:t>47. First-week reading path</w:t>
        </w:r>
      </w:hyperlink>
    </w:p>
    <w:p>
      <w:pPr>
        <w:keepLines/>
        <w:spacing w:after="30"/>
        <w:ind w:left="360"/>
      </w:pPr>
      <w:hyperlink w:anchor="bm_48-learning-lab-1-pure-layout-an" w:history="1">
        <w:r>
          <w:rPr>
            <w:color w:val="252A2D"/>
            <w:u w:val="none"/>
            <w:sz w:val="17"/>
          </w:rPr>
          <w:t>48. Learning lab 1: pure layout and operations</w:t>
        </w:r>
      </w:hyperlink>
    </w:p>
    <w:p>
      <w:pPr>
        <w:keepLines/>
        <w:spacing w:after="30"/>
        <w:ind w:left="360"/>
      </w:pPr>
      <w:hyperlink w:anchor="bm_49-learning-lab-2-one-x-client-l" w:history="1">
        <w:r>
          <w:rPr>
            <w:color w:val="252A2D"/>
            <w:u w:val="none"/>
            <w:sz w:val="17"/>
          </w:rPr>
          <w:t>49. Learning lab 2: one X client lifecycle</w:t>
        </w:r>
      </w:hyperlink>
    </w:p>
    <w:p>
      <w:pPr>
        <w:keepLines/>
        <w:spacing w:after="30"/>
        <w:ind w:left="360"/>
      </w:pPr>
      <w:hyperlink w:anchor="bm_50-learning-lab-3-resize-profili" w:history="1">
        <w:r>
          <w:rPr>
            <w:color w:val="252A2D"/>
            <w:u w:val="none"/>
            <w:sz w:val="17"/>
          </w:rPr>
          <w:t>50. Learning lab 3: resize profiling</w:t>
        </w:r>
      </w:hyperlink>
    </w:p>
    <w:p>
      <w:pPr>
        <w:keepLines/>
        <w:spacing w:after="30"/>
        <w:ind w:left="360"/>
      </w:pPr>
      <w:hyperlink w:anchor="bm_51-learning-lab-4-pbui-accept-an" w:history="1">
        <w:r>
          <w:rPr>
            <w:color w:val="252A2D"/>
            <w:u w:val="none"/>
            <w:sz w:val="17"/>
          </w:rPr>
          <w:t>51. Learning lab 4: PBUI accept and translator</w:t>
        </w:r>
      </w:hyperlink>
    </w:p>
    <w:p>
      <w:pPr>
        <w:keepLines/>
        <w:spacing w:after="30"/>
        <w:ind w:left="360"/>
      </w:pPr>
      <w:hyperlink w:anchor="bm_52-learning-lab-5-retained-widge" w:history="1">
        <w:r>
          <w:rPr>
            <w:color w:val="252A2D"/>
            <w:u w:val="none"/>
            <w:sz w:val="17"/>
          </w:rPr>
          <w:t>52. Learning lab 5: retained widget reconciliation</w:t>
        </w:r>
      </w:hyperlink>
    </w:p>
    <w:p>
      <w:pPr>
        <w:keepLines/>
        <w:spacing w:after="30"/>
        <w:ind w:left="360"/>
      </w:pPr>
      <w:hyperlink w:anchor="bm_53-learning-lab-6-supervised-js-" w:history="1">
        <w:r>
          <w:rPr>
            <w:color w:val="252A2D"/>
            <w:u w:val="none"/>
            <w:sz w:val="17"/>
          </w:rPr>
          <w:t>53. Learning lab 6: supervised JS service</w:t>
        </w:r>
      </w:hyperlink>
    </w:p>
    <w:p>
      <w:pPr>
        <w:keepLines/>
        <w:spacing w:after="30"/>
        <w:ind w:left="360"/>
      </w:pPr>
      <w:hyperlink w:anchor="bm_54-learning-lab-7-repl-transacti" w:history="1">
        <w:r>
          <w:rPr>
            <w:color w:val="252A2D"/>
            <w:u w:val="none"/>
            <w:sz w:val="17"/>
          </w:rPr>
          <w:t>54. Learning lab 7: REPL transaction</w:t>
        </w:r>
      </w:hyperlink>
    </w:p>
    <w:p>
      <w:pPr>
        <w:keepLines/>
        <w:spacing w:after="30"/>
        <w:ind w:left="360"/>
      </w:pPr>
      <w:hyperlink w:anchor="bm_55-code-review-checklist" w:history="1">
        <w:r>
          <w:rPr>
            <w:color w:val="252A2D"/>
            <w:u w:val="none"/>
            <w:sz w:val="17"/>
          </w:rPr>
          <w:t>55. Code-review checklist</w:t>
        </w:r>
      </w:hyperlink>
    </w:p>
    <w:p>
      <w:pPr>
        <w:keepLines/>
        <w:spacing w:after="30"/>
        <w:ind w:left="0"/>
      </w:pPr>
      <w:hyperlink w:anchor="bm_appendix-a-package-map" w:history="1">
        <w:r>
          <w:rPr>
            <w:color w:val="203A5F"/>
            <w:u w:val="none"/>
            <w:b/>
            <w:sz w:val="18"/>
          </w:rPr>
          <w:t>Appendix A. Package map</w:t>
        </w:r>
      </w:hyperlink>
    </w:p>
    <w:p>
      <w:pPr>
        <w:keepLines/>
        <w:spacing w:after="30"/>
        <w:ind w:left="0"/>
      </w:pPr>
      <w:hyperlink w:anchor="bm_appendix-b-proposed-api-sketches" w:history="1">
        <w:r>
          <w:rPr>
            <w:color w:val="203A5F"/>
            <w:u w:val="none"/>
            <w:b/>
            <w:sz w:val="18"/>
          </w:rPr>
          <w:t>Appendix B. Proposed API sketches</w:t>
        </w:r>
      </w:hyperlink>
    </w:p>
    <w:p>
      <w:pPr>
        <w:keepLines/>
        <w:spacing w:after="30"/>
        <w:ind w:left="360"/>
      </w:pPr>
      <w:hyperlink w:anchor="bm_b-1-runtime-service" w:history="1">
        <w:r>
          <w:rPr>
            <w:color w:val="252A2D"/>
            <w:u w:val="none"/>
            <w:sz w:val="17"/>
          </w:rPr>
          <w:t>B.1 Runtime service</w:t>
        </w:r>
      </w:hyperlink>
    </w:p>
    <w:p>
      <w:pPr>
        <w:keepLines/>
        <w:spacing w:after="30"/>
        <w:ind w:left="360"/>
      </w:pPr>
      <w:hyperlink w:anchor="bm_b-2-wm-handles-and-transactions" w:history="1">
        <w:r>
          <w:rPr>
            <w:color w:val="252A2D"/>
            <w:u w:val="none"/>
            <w:sz w:val="17"/>
          </w:rPr>
          <w:t>B.2 WM handles and transactions</w:t>
        </w:r>
      </w:hyperlink>
    </w:p>
    <w:p>
      <w:pPr>
        <w:keepLines/>
        <w:spacing w:after="30"/>
        <w:ind w:left="360"/>
      </w:pPr>
      <w:hyperlink w:anchor="bm_b-3-pbui-registry" w:history="1">
        <w:r>
          <w:rPr>
            <w:color w:val="252A2D"/>
            <w:u w:val="none"/>
            <w:sz w:val="17"/>
          </w:rPr>
          <w:t>B.3 PBUI registry</w:t>
        </w:r>
      </w:hyperlink>
    </w:p>
    <w:p>
      <w:pPr>
        <w:keepLines/>
        <w:spacing w:after="30"/>
        <w:ind w:left="360"/>
      </w:pPr>
      <w:hyperlink w:anchor="bm_b-4-surfaces" w:history="1">
        <w:r>
          <w:rPr>
            <w:color w:val="252A2D"/>
            <w:u w:val="none"/>
            <w:sz w:val="17"/>
          </w:rPr>
          <w:t>B.4 Surfaces</w:t>
        </w:r>
      </w:hyperlink>
    </w:p>
    <w:p>
      <w:pPr>
        <w:keepLines/>
        <w:spacing w:after="30"/>
        <w:ind w:left="360"/>
      </w:pPr>
      <w:hyperlink w:anchor="bm_b-5-repl-shell-commands" w:history="1">
        <w:r>
          <w:rPr>
            <w:color w:val="252A2D"/>
            <w:u w:val="none"/>
            <w:sz w:val="17"/>
          </w:rPr>
          <w:t>B.5 REPL shell commands</w:t>
        </w:r>
      </w:hyperlink>
    </w:p>
    <w:p>
      <w:pPr>
        <w:keepLines/>
        <w:spacing w:after="30"/>
        <w:ind w:left="0"/>
      </w:pPr>
      <w:hyperlink w:anchor="bm_appendix-c-recommended-architect" w:history="1">
        <w:r>
          <w:rPr>
            <w:color w:val="203A5F"/>
            <w:u w:val="none"/>
            <w:b/>
            <w:sz w:val="18"/>
          </w:rPr>
          <w:t>Appendix C. Recommended architectural decisions</w:t>
        </w:r>
      </w:hyperlink>
    </w:p>
    <w:p>
      <w:pPr>
        <w:keepLines/>
        <w:spacing w:after="30"/>
        <w:ind w:left="360"/>
      </w:pPr>
      <w:hyperlink w:anchor="bm_adr-1-preview-only-tiled-resize-" w:history="1">
        <w:r>
          <w:rPr>
            <w:color w:val="252A2D"/>
            <w:u w:val="none"/>
            <w:sz w:val="17"/>
          </w:rPr>
          <w:t>ADR-1: Preview-only tiled resize is the default</w:t>
        </w:r>
      </w:hyperlink>
    </w:p>
    <w:p>
      <w:pPr>
        <w:keepLines/>
        <w:spacing w:after="30"/>
        <w:ind w:left="360"/>
      </w:pPr>
      <w:hyperlink w:anchor="bm_adr-2-javascript-never-runs-on-t" w:history="1">
        <w:r>
          <w:rPr>
            <w:color w:val="252A2D"/>
            <w:u w:val="none"/>
            <w:sz w:val="17"/>
          </w:rPr>
          <w:t>ADR-2: JavaScript never runs on the X or render loop</w:t>
        </w:r>
      </w:hyperlink>
    </w:p>
    <w:p>
      <w:pPr>
        <w:keepLines/>
        <w:spacing w:after="30"/>
        <w:ind w:left="360"/>
      </w:pPr>
      <w:hyperlink w:anchor="bm_adr-3-runtime-side-effects-are-l" w:history="1">
        <w:r>
          <w:rPr>
            <w:color w:val="252A2D"/>
            <w:u w:val="none"/>
            <w:sz w:val="17"/>
          </w:rPr>
          <w:t>ADR-3: Runtime side effects are leases</w:t>
        </w:r>
      </w:hyperlink>
    </w:p>
    <w:p>
      <w:pPr>
        <w:keepLines/>
        <w:spacing w:after="30"/>
        <w:ind w:left="360"/>
      </w:pPr>
      <w:hyperlink w:anchor="bm_adr-4-retained-keyed-scenes-supe" w:history="1">
        <w:r>
          <w:rPr>
            <w:color w:val="252A2D"/>
            <w:u w:val="none"/>
            <w:sz w:val="17"/>
          </w:rPr>
          <w:t>ADR-4: Retained keyed scenes supersede flat row specs</w:t>
        </w:r>
      </w:hyperlink>
    </w:p>
    <w:p>
      <w:pPr>
        <w:keepLines/>
        <w:spacing w:after="30"/>
        <w:ind w:left="360"/>
      </w:pPr>
      <w:hyperlink w:anchor="bm_adr-5-pbui-distinguishes-values-" w:history="1">
        <w:r>
          <w:rPr>
            <w:color w:val="252A2D"/>
            <w:u w:val="none"/>
            <w:sz w:val="17"/>
          </w:rPr>
          <w:t>ADR-5: PBUI distinguishes values from live handles</w:t>
        </w:r>
      </w:hyperlink>
    </w:p>
    <w:p>
      <w:pPr>
        <w:keepLines/>
        <w:spacing w:after="30"/>
        <w:ind w:left="360"/>
      </w:pPr>
      <w:hyperlink w:anchor="bm_adr-6-the-repl-is-an-operational" w:history="1">
        <w:r>
          <w:rPr>
            <w:color w:val="252A2D"/>
            <w:u w:val="none"/>
            <w:sz w:val="17"/>
          </w:rPr>
          <w:t>ADR-6: The REPL is an operational shell</w:t>
        </w:r>
      </w:hyperlink>
    </w:p>
    <w:p>
      <w:pPr>
        <w:keepLines/>
        <w:spacing w:after="30"/>
        <w:ind w:left="360"/>
      </w:pPr>
      <w:hyperlink w:anchor="bm_adr-7-one-portal-manager-owns-sh" w:history="1">
        <w:r>
          <w:rPr>
            <w:color w:val="252A2D"/>
            <w:u w:val="none"/>
            <w:sz w:val="17"/>
          </w:rPr>
          <w:t>ADR-7: One portal manager owns shell overlays</w:t>
        </w:r>
      </w:hyperlink>
    </w:p>
    <w:p>
      <w:pPr>
        <w:keepLines/>
        <w:spacing w:after="30"/>
        <w:ind w:left="0"/>
      </w:pPr>
      <w:hyperlink w:anchor="bm_appendix-d-glossary" w:history="1">
        <w:r>
          <w:rPr>
            <w:color w:val="203A5F"/>
            <w:u w:val="none"/>
            <w:b/>
            <w:sz w:val="18"/>
          </w:rPr>
          <w:t>Appendix D. Glossary</w:t>
        </w:r>
      </w:hyperlink>
    </w:p>
    <w:p>
      <w:pPr>
        <w:keepLines/>
        <w:spacing w:after="30"/>
        <w:ind w:left="0"/>
      </w:pPr>
      <w:hyperlink w:anchor="bm_appendix-e-source-trail" w:history="1">
        <w:r>
          <w:rPr>
            <w:color w:val="203A5F"/>
            <w:u w:val="none"/>
            <w:b/>
            <w:sz w:val="18"/>
          </w:rPr>
          <w:t>Appendix E. Source trail</w:t>
        </w:r>
      </w:hyperlink>
    </w:p>
    <w:p>
      <w:pPr>
        <w:keepLines/>
        <w:spacing w:after="30"/>
        <w:ind w:left="360"/>
      </w:pPr>
      <w:hyperlink w:anchor="bm_repository-evidence" w:history="1">
        <w:r>
          <w:rPr>
            <w:color w:val="252A2D"/>
            <w:u w:val="none"/>
            <w:sz w:val="17"/>
          </w:rPr>
          <w:t>Repository evidence</w:t>
        </w:r>
      </w:hyperlink>
    </w:p>
    <w:p>
      <w:pPr>
        <w:keepLines/>
        <w:spacing w:after="30"/>
        <w:ind w:left="360"/>
      </w:pPr>
      <w:hyperlink w:anchor="bm_attached-design-evidence" w:history="1">
        <w:r>
          <w:rPr>
            <w:color w:val="252A2D"/>
            <w:u w:val="none"/>
            <w:sz w:val="17"/>
          </w:rPr>
          <w:t>Attached design evidence</w:t>
        </w:r>
      </w:hyperlink>
    </w:p>
    <w:p>
      <w:pPr>
        <w:keepLines/>
        <w:spacing w:after="30"/>
        <w:ind w:left="360"/>
      </w:pPr>
      <w:hyperlink w:anchor="bm_external-primary-references" w:history="1">
        <w:r>
          <w:rPr>
            <w:color w:val="252A2D"/>
            <w:u w:val="none"/>
            <w:sz w:val="17"/>
          </w:rPr>
          <w:t>External primary references</w:t>
        </w:r>
      </w:hyperlink>
    </w:p>
    <w:p>
      <w:pPr>
        <w:keepLines/>
        <w:spacing w:after="30"/>
        <w:ind w:left="0"/>
      </w:pPr>
      <w:hyperlink w:anchor="bm_closing" w:history="1">
        <w:r>
          <w:rPr>
            <w:color w:val="203A5F"/>
            <w:u w:val="none"/>
            <w:b/>
            <w:sz w:val="18"/>
          </w:rPr>
          <w:t>Closing</w:t>
        </w:r>
      </w:hyperlink>
    </w:p>
    <w:p>
      <w:r>
        <w:br w:type="page"/>
      </w:r>
    </w:p>
    <w:p>
      <w:bookmarkStart w:id="10" w:name="bm_scope-and-evidence"/>
      <w:pPr>
        <w:pStyle w:val="Heading2"/>
      </w:pPr>
      <w:r>
        <w:rPr>
          <w:rFonts w:ascii="Liberation Serif" w:hAnsi="Liberation Serif" w:eastAsia="Liberation Serif"/>
          <w:color w:val="3E6B89"/>
          <w:sz w:val="28"/>
        </w:rPr>
        <w:t>Scope and evidence</w:t>
      </w:r>
      <w:bookmarkEnd w:id="10"/>
    </w:p>
    <w:p>
      <w:pPr>
        <w:keepLines w:val="0"/>
      </w:pPr>
      <w:r>
        <w:rPr>
          <w:rFonts w:ascii="Liberation Serif" w:hAnsi="Liberation Serif" w:eastAsia="Liberation Serif"/>
          <w:color w:val="252A2D"/>
          <w:sz w:val="20"/>
        </w:rPr>
        <w:t xml:space="preserve">This handbook reviews the current implementation, the dated </w:t>
      </w:r>
      <w:r>
        <w:rPr>
          <w:rFonts w:ascii="Liberation Mono" w:hAnsi="Liberation Mono" w:eastAsia="Liberation Mono"/>
          <w:color w:val="203A5F"/>
          <w:sz w:val="19"/>
        </w:rPr>
        <w:t>GGWM-*</w:t>
      </w:r>
      <w:r>
        <w:rPr>
          <w:rFonts w:ascii="Liberation Serif" w:hAnsi="Liberation Serif" w:eastAsia="Liberation Serif"/>
          <w:color w:val="252A2D"/>
          <w:sz w:val="20"/>
        </w:rPr>
        <w:t xml:space="preserve"> design and implementation records from July 18-20, the original self-contained PBUI shell sketch, the basketball analytics sketch, and the relevant </w:t>
      </w:r>
      <w:r>
        <w:rPr>
          <w:rFonts w:ascii="Liberation Mono" w:hAnsi="Liberation Mono" w:eastAsia="Liberation Mono"/>
          <w:color w:val="203A5F"/>
          <w:sz w:val="19"/>
        </w:rPr>
        <w:t>go-go-goja</w:t>
      </w:r>
      <w:r>
        <w:rPr>
          <w:rFonts w:ascii="Liberation Serif" w:hAnsi="Liberation Serif" w:eastAsia="Liberation Serif"/>
          <w:color w:val="252A2D"/>
          <w:sz w:val="20"/>
        </w:rPr>
        <w:t xml:space="preserve"> runtime mechanisms. The public PARC pages named in the request could not be fetched from the research environment. The repository contains the corresponding dated ticket workspaces, design documents, diaries, profiles, smoke tests, and examples, so those in-repository records are used as the authoritative chronology.</w:t>
      </w:r>
    </w:p>
    <w:p>
      <w:pPr>
        <w:keepLines w:val="0"/>
      </w:pPr>
      <w:r>
        <w:rPr>
          <w:rFonts w:ascii="Liberation Serif" w:hAnsi="Liberation Serif" w:eastAsia="Liberation Serif"/>
          <w:color w:val="252A2D"/>
          <w:sz w:val="20"/>
        </w:rPr>
        <w:t>This is not a request to replace the current design. The code already contains several strong architectural choices: a pure layout model, operations as data, a single X11 owner loop, a separate JavaScript owner loop, a broker-level presentation protocol, immutable render snapshots, bounded event ingestion, and a rich REPL prototype. The recommendations below preserve those choices and formalize the seams between them.</w:t>
      </w:r>
    </w:p>
    <w:p>
      <w:pPr>
        <w:keepLines w:val="0"/>
      </w:pPr>
      <w:r>
        <w:rPr>
          <w:rFonts w:ascii="Liberation Serif" w:hAnsi="Liberation Serif" w:eastAsia="Liberation Serif"/>
          <w:color w:val="252A2D"/>
          <w:sz w:val="20"/>
        </w:rPr>
        <w:t>The document follows a foundational-first teaching style: it explains the contracts an X11 window manager must satisfy, then traces the current code, then derives performance and scripting changes from that evidence. Code sketches are intentionally concrete, but proposed APIs are design material rather than a compatibility promise.</w:t>
      </w:r>
    </w:p>
    <w:p>
      <w:pPr>
        <w:spacing w:before="80" w:after="100"/>
        <w:pBdr>
          <w:bottom w:val="single" w:sz="6" w:space="2" w:color="AAB3B7"/>
        </w:pBdr>
      </w:pPr>
    </w:p>
    <w:p>
      <w:bookmarkStart w:id="11" w:name="bm_executive-assessment"/>
      <w:pPr>
        <w:pStyle w:val="Heading1"/>
      </w:pPr>
      <w:r>
        <w:rPr>
          <w:rFonts w:ascii="Liberation Serif" w:hAnsi="Liberation Serif" w:eastAsia="Liberation Serif"/>
          <w:color w:val="203A5F"/>
          <w:sz w:val="38"/>
        </w:rPr>
        <w:t>Executive assessment</w:t>
      </w:r>
      <w:bookmarkEnd w:id="11"/>
      <w:r>
        <w:rPr>
          <w:rFonts w:ascii="Liberation Sans" w:hAnsi="Liberation Sans" w:eastAsia="Liberation Sans"/>
          <w:color w:val="667075"/>
          <w:sz w:val="14"/>
        </w:rPr>
        <w:t xml:space="preserve">    </w:t>
      </w:r>
      <w:hyperlink w:anchor="bm_contents" w:history="1">
        <w:r>
          <w:rPr>
            <w:color w:val="667075"/>
            <w:u w:val="none"/>
            <w:sz w:val="14"/>
          </w:rPr>
          <w:t>contents</w:t>
        </w:r>
      </w:hyperlink>
    </w:p>
    <w:p>
      <w:bookmarkStart w:id="12" w:name="bm_the-central-judgment"/>
      <w:pPr>
        <w:pStyle w:val="Heading2"/>
      </w:pPr>
      <w:r>
        <w:rPr>
          <w:rFonts w:ascii="Liberation Serif" w:hAnsi="Liberation Serif" w:eastAsia="Liberation Serif"/>
          <w:color w:val="3E6B89"/>
          <w:sz w:val="28"/>
        </w:rPr>
        <w:t>The central judgment</w:t>
      </w:r>
      <w:bookmarkEnd w:id="12"/>
    </w:p>
    <w:p>
      <w:pPr>
        <w:keepLines w:val="0"/>
      </w:pPr>
      <w:r>
        <w:rPr>
          <w:rFonts w:ascii="Liberation Serif" w:hAnsi="Liberation Serif" w:eastAsia="Liberation Serif"/>
          <w:color w:val="252A2D"/>
          <w:sz w:val="20"/>
        </w:rPr>
        <w:t>go-go-wm is not slow because Go is unsuitable for window managers, because software rendering is inherently too slow, or because the binary split tree is complex. The most visible resize cost comes from performing expensive, dimension-dependent work during every accepted pointer update:</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The split ratio changes.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The entire workspace layout is recomputed.</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changed frames and their clients are resized.</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every changed frame is repainted.</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an exact-size RGBA buffer and exact-size X image or MIT-SHM pixmap are replaced whenever dimensions differ.</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every configured client is asked to redraw its own interior.</w:t>
      </w:r>
    </w:p>
    <w:p>
      <w:pPr>
        <w:keepLines w:val="0"/>
      </w:pPr>
      <w:r>
        <w:rPr>
          <w:rFonts w:ascii="Liberation Serif" w:hAnsi="Liberation Serif" w:eastAsia="Liberation Serif"/>
          <w:color w:val="252A2D"/>
          <w:sz w:val="20"/>
        </w:rPr>
        <w:t>The existing performance work removed per-paint allocation, inefficient fills, duplicate Expose rendering, and socket copies for same-size repaints. Those changes are valid and measurable. They do not remove the dominant structural fact of a divider drag: dimensions usually change on every frame, so exact-size caches miss on every frame.</w:t>
      </w:r>
    </w:p>
    <w:p>
      <w:pPr>
        <w:keepLines/>
      </w:pPr>
      <w:r>
        <w:rPr>
          <w:rFonts w:ascii="Liberation Serif" w:hAnsi="Liberation Serif" w:eastAsia="Liberation Serif"/>
          <w:color w:val="252A2D"/>
          <w:sz w:val="20"/>
        </w:rPr>
        <w:t>The first performance recommendation is therefore direct:</w:t>
      </w:r>
    </w:p>
    <w:p>
      <w:pPr>
        <w:spacing w:before="80" w:after="140"/>
        <w:ind w:left="317" w:right="173"/>
        <w:shd w:fill="F7F3E8"/>
        <w:pBdr>
          <w:left w:val="single" w:sz="16" w:space="6" w:color="3E6B89"/>
        </w:pBdr>
      </w:pPr>
      <w:r>
        <w:rPr>
          <w:rFonts w:ascii="Liberation Serif" w:hAnsi="Liberation Serif" w:eastAsia="Liberation Serif"/>
          <w:b/>
          <w:color w:val="252A2D"/>
          <w:sz w:val="21"/>
        </w:rPr>
        <w:t>Make preview-only resizing the default. Move a lightweight divider indicator during the drag; commit the new ratio and configure client windows once on release. Add adaptive live resizing later as an optional policy.</w:t>
      </w:r>
    </w:p>
    <w:p>
      <w:pPr>
        <w:keepLines w:val="0"/>
      </w:pPr>
      <w:r>
        <w:rPr>
          <w:rFonts w:ascii="Liberation Serif" w:hAnsi="Liberation Serif" w:eastAsia="Liberation Serif"/>
          <w:color w:val="252A2D"/>
          <w:sz w:val="20"/>
        </w:rPr>
        <w:t>This is not a retreat from responsiveness. i3 uses this design for graphical tiled resizing: it moves a helper bar while the pointer is held and updates container percentages after the drag completes. The user sees immediate feedback, while clients avoid a stream of costly geometry changes.</w:t>
      </w:r>
    </w:p>
    <w:p>
      <w:bookmarkStart w:id="13" w:name="bm_what-should-remain"/>
      <w:pPr>
        <w:pStyle w:val="Heading2"/>
      </w:pPr>
      <w:r>
        <w:rPr>
          <w:rFonts w:ascii="Liberation Serif" w:hAnsi="Liberation Serif" w:eastAsia="Liberation Serif"/>
          <w:color w:val="3E6B89"/>
          <w:sz w:val="28"/>
        </w:rPr>
        <w:t>What should remain</w:t>
      </w:r>
      <w:bookmarkEnd w:id="13"/>
    </w:p>
    <w:p>
      <w:pPr>
        <w:keepLines/>
      </w:pPr>
      <w:r>
        <w:rPr>
          <w:rFonts w:ascii="Liberation Serif" w:hAnsi="Liberation Serif" w:eastAsia="Liberation Serif"/>
          <w:color w:val="252A2D"/>
          <w:sz w:val="20"/>
        </w:rPr>
        <w:t>The following current decisions are good foundations and should remain visible in the architecture:</w:t>
      </w:r>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5083"/>
        <w:gridCol w:w="5083"/>
      </w:tblGrid>
      <w:tr>
        <w:trPr>
          <w:cantSplit/>
          <w:tblHeader w:val="true"/>
        </w:trPr>
        <w:tc>
          <w:tcPr>
            <w:tcW w:type="dxa" w:w="5040"/>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Current decision</w:t>
            </w:r>
          </w:p>
        </w:tc>
        <w:tc>
          <w:tcPr>
            <w:tcW w:type="dxa" w:w="5040"/>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Why it is valuable</w:t>
            </w:r>
          </w:p>
        </w:tc>
      </w:tr>
      <w:tr>
        <w:trPr>
          <w:cantSplit/>
        </w:trPr>
        <w:tc>
          <w:tcPr>
            <w:tcW w:type="dxa" w:w="5040"/>
            <w:vAlign w:val="top"/>
            <w:tcMar>
              <w:top w:w="75" w:type="dxa"/>
              <w:start w:w="75" w:type="dxa"/>
              <w:bottom w:w="75" w:type="dxa"/>
              <w:end w:w="75" w:type="dxa"/>
            </w:tcMar>
          </w:tcPr>
          <w:p>
            <w:pPr>
              <w:spacing w:after="0"/>
            </w:pPr>
            <w:r>
              <w:rPr>
                <w:rFonts w:ascii="Liberation Mono" w:hAnsi="Liberation Mono" w:eastAsia="Liberation Mono"/>
                <w:color w:val="203A5F"/>
                <w:sz w:val="16"/>
              </w:rPr>
              <w:t>wmcore</w:t>
            </w:r>
            <w:r>
              <w:rPr>
                <w:rFonts w:ascii="Liberation Serif" w:hAnsi="Liberation Serif" w:eastAsia="Liberation Serif"/>
                <w:color w:val="252A2D"/>
                <w:sz w:val="16"/>
              </w:rPr>
              <w:t xml:space="preserve"> is pure and X-free</w:t>
            </w:r>
          </w:p>
        </w:tc>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Layout, replay, neighbor selection, and operations can be tested without a display server.</w:t>
            </w:r>
          </w:p>
        </w:tc>
      </w:tr>
      <w:tr>
        <w:trPr>
          <w:cantSplit/>
        </w:trPr>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 xml:space="preserve">Every layout mutation is an </w:t>
            </w:r>
            <w:r>
              <w:rPr>
                <w:rFonts w:ascii="Liberation Mono" w:hAnsi="Liberation Mono" w:eastAsia="Liberation Mono"/>
                <w:color w:val="203A5F"/>
                <w:sz w:val="16"/>
              </w:rPr>
              <w:t>Op</w:t>
            </w:r>
          </w:p>
        </w:tc>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Keyboard, mouse, IPC, JavaScript, tests, traces, and replay use one vocabulary.</w:t>
            </w:r>
          </w:p>
        </w:tc>
      </w:tr>
      <w:tr>
        <w:trPr>
          <w:cantSplit/>
        </w:trPr>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X11 state is owned by one WM loop</w:t>
            </w:r>
          </w:p>
        </w:tc>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Focus, fullscreen, frame maps, and X resources do not need scattered locks.</w:t>
            </w:r>
          </w:p>
        </w:tc>
      </w:tr>
      <w:tr>
        <w:trPr>
          <w:cantSplit/>
        </w:trPr>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Each Goja VM has an owner loop</w:t>
            </w:r>
          </w:p>
        </w:tc>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Asynchronous native modules can settle Promises without concurrent VM access.</w:t>
            </w:r>
          </w:p>
        </w:tc>
      </w:tr>
      <w:tr>
        <w:trPr>
          <w:cantSplit/>
        </w:trPr>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JS UI render functions produce normalized snapshots</w:t>
            </w:r>
          </w:p>
        </w:tc>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Host render loops never call JavaScript and can keep the last good snapshot after a script error.</w:t>
            </w:r>
          </w:p>
        </w:tc>
      </w:tr>
      <w:tr>
        <w:trPr>
          <w:cantSplit/>
        </w:trPr>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PBUI objects and verbs are data on a broker</w:t>
            </w:r>
          </w:p>
        </w:tc>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Presentation-based interaction crosses process and application boundaries.</w:t>
            </w:r>
          </w:p>
        </w:tc>
      </w:tr>
      <w:tr>
        <w:trPr>
          <w:cantSplit/>
        </w:trPr>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Event ingestion is bounded before entering the VM</w:t>
            </w:r>
          </w:p>
        </w:tc>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A producer cannot block the broker reader indefinitely.</w:t>
            </w:r>
          </w:p>
        </w:tc>
      </w:tr>
      <w:tr>
        <w:trPr>
          <w:cantSplit/>
        </w:trPr>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The REPL derives rich, typed views</w:t>
            </w:r>
          </w:p>
        </w:tc>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Evaluation results can become desktop objects rather than formatted strings.</w:t>
            </w:r>
          </w:p>
        </w:tc>
      </w:tr>
    </w:tbl>
    <w:p>
      <w:pPr>
        <w:spacing w:after="40"/>
      </w:pPr>
    </w:p>
    <w:p>
      <w:bookmarkStart w:id="14" w:name="bm_what-should-change-next"/>
      <w:pPr>
        <w:pStyle w:val="Heading2"/>
      </w:pPr>
      <w:r>
        <w:rPr>
          <w:rFonts w:ascii="Liberation Serif" w:hAnsi="Liberation Serif" w:eastAsia="Liberation Serif"/>
          <w:color w:val="3E6B89"/>
          <w:sz w:val="28"/>
        </w:rPr>
        <w:t>What should change next</w:t>
      </w:r>
      <w:bookmarkEnd w:id="14"/>
    </w:p>
    <w:p>
      <w:pPr>
        <w:keepLines/>
      </w:pPr>
      <w:r>
        <w:rPr>
          <w:rFonts w:ascii="Liberation Serif" w:hAnsi="Liberation Serif" w:eastAsia="Liberation Serif"/>
          <w:color w:val="252A2D"/>
          <w:sz w:val="20"/>
        </w:rPr>
        <w:t>The highest-value changes are ordered below. “Immediate” means they reduce current user-visible latency or remove a correctness risk without requiring the full future architecture.</w:t>
      </w:r>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3389"/>
        <w:gridCol w:w="3389"/>
        <w:gridCol w:w="3389"/>
      </w:tblGrid>
      <w:tr>
        <w:trPr>
          <w:cantSplit/>
          <w:tblHeader w:val="true"/>
        </w:trPr>
        <w:tc>
          <w:tcPr>
            <w:tcW w:type="dxa" w:w="1098"/>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Priority</w:t>
            </w:r>
          </w:p>
        </w:tc>
        <w:tc>
          <w:tcPr>
            <w:tcW w:type="dxa" w:w="4491"/>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Change</w:t>
            </w:r>
          </w:p>
        </w:tc>
        <w:tc>
          <w:tcPr>
            <w:tcW w:type="dxa" w:w="4491"/>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Intended result</w:t>
            </w:r>
          </w:p>
        </w:tc>
      </w:tr>
      <w:tr>
        <w:trPr>
          <w:cantSplit/>
        </w:trPr>
        <w:tc>
          <w:tcPr>
            <w:tcW w:type="dxa" w:w="1098"/>
            <w:vAlign w:val="top"/>
            <w:tcMar>
              <w:top w:w="75" w:type="dxa"/>
              <w:start w:w="75" w:type="dxa"/>
              <w:bottom w:w="75" w:type="dxa"/>
              <w:end w:w="75" w:type="dxa"/>
            </w:tcMar>
          </w:tcPr>
          <w:p>
            <w:pPr>
              <w:spacing w:after="0"/>
            </w:pPr>
            <w:r>
              <w:rPr>
                <w:rFonts w:ascii="Liberation Serif" w:hAnsi="Liberation Serif" w:eastAsia="Liberation Serif"/>
                <w:color w:val="252A2D"/>
                <w:sz w:val="16"/>
              </w:rPr>
              <w:t>Immediate</w:t>
            </w:r>
          </w:p>
        </w:tc>
        <w:tc>
          <w:tcPr>
            <w:tcW w:type="dxa" w:w="4491"/>
            <w:vAlign w:val="top"/>
            <w:tcMar>
              <w:top w:w="75" w:type="dxa"/>
              <w:start w:w="75" w:type="dxa"/>
              <w:bottom w:w="75" w:type="dxa"/>
              <w:end w:w="75" w:type="dxa"/>
            </w:tcMar>
          </w:tcPr>
          <w:p>
            <w:pPr>
              <w:spacing w:after="0"/>
            </w:pPr>
            <w:r>
              <w:rPr>
                <w:rFonts w:ascii="Liberation Serif" w:hAnsi="Liberation Serif" w:eastAsia="Liberation Serif"/>
                <w:color w:val="252A2D"/>
                <w:sz w:val="16"/>
              </w:rPr>
              <w:t>Preview-only divider resize</w:t>
            </w:r>
          </w:p>
        </w:tc>
        <w:tc>
          <w:tcPr>
            <w:tcW w:type="dxa" w:w="4491"/>
            <w:vAlign w:val="top"/>
            <w:tcMar>
              <w:top w:w="75" w:type="dxa"/>
              <w:start w:w="75" w:type="dxa"/>
              <w:bottom w:w="75" w:type="dxa"/>
              <w:end w:w="75" w:type="dxa"/>
            </w:tcMar>
          </w:tcPr>
          <w:p>
            <w:pPr>
              <w:spacing w:after="0"/>
            </w:pPr>
            <w:r>
              <w:rPr>
                <w:rFonts w:ascii="Liberation Serif" w:hAnsi="Liberation Serif" w:eastAsia="Liberation Serif"/>
                <w:color w:val="252A2D"/>
                <w:sz w:val="16"/>
              </w:rPr>
              <w:t>Stops exact-size render/X-resource churn and client repaint storms during ordinary drags.</w:t>
            </w:r>
          </w:p>
        </w:tc>
      </w:tr>
      <w:tr>
        <w:trPr>
          <w:cantSplit/>
        </w:trPr>
        <w:tc>
          <w:tcPr>
            <w:tcW w:type="dxa" w:w="1098"/>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Immediate</w:t>
            </w:r>
          </w:p>
        </w:tc>
        <w:tc>
          <w:tcPr>
            <w:tcW w:type="dxa" w:w="449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Replace timestamp dropping with a latest-pointer mailbox and render scheduler</w:t>
            </w:r>
          </w:p>
        </w:tc>
        <w:tc>
          <w:tcPr>
            <w:tcW w:type="dxa" w:w="449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The WM always paints the newest pointer state instead of processing stale motion events.</w:t>
            </w:r>
          </w:p>
        </w:tc>
      </w:tr>
      <w:tr>
        <w:trPr>
          <w:cantSplit/>
        </w:trPr>
        <w:tc>
          <w:tcPr>
            <w:tcW w:type="dxa" w:w="1098"/>
            <w:vAlign w:val="top"/>
            <w:tcMar>
              <w:top w:w="75" w:type="dxa"/>
              <w:start w:w="75" w:type="dxa"/>
              <w:bottom w:w="75" w:type="dxa"/>
              <w:end w:w="75" w:type="dxa"/>
            </w:tcMar>
          </w:tcPr>
          <w:p>
            <w:pPr>
              <w:spacing w:after="0"/>
            </w:pPr>
            <w:r>
              <w:rPr>
                <w:rFonts w:ascii="Liberation Serif" w:hAnsi="Liberation Serif" w:eastAsia="Liberation Serif"/>
                <w:color w:val="252A2D"/>
                <w:sz w:val="16"/>
              </w:rPr>
              <w:t>Immediate</w:t>
            </w:r>
          </w:p>
        </w:tc>
        <w:tc>
          <w:tcPr>
            <w:tcW w:type="dxa" w:w="4491"/>
            <w:vAlign w:val="top"/>
            <w:tcMar>
              <w:top w:w="75" w:type="dxa"/>
              <w:start w:w="75" w:type="dxa"/>
              <w:bottom w:w="75" w:type="dxa"/>
              <w:end w:w="75" w:type="dxa"/>
            </w:tcMar>
          </w:tcPr>
          <w:p>
            <w:pPr>
              <w:spacing w:after="0"/>
            </w:pPr>
            <w:r>
              <w:rPr>
                <w:rFonts w:ascii="Liberation Serif" w:hAnsi="Liberation Serif" w:eastAsia="Liberation Serif"/>
                <w:color w:val="252A2D"/>
                <w:sz w:val="16"/>
              </w:rPr>
              <w:t>Add stage-level resize telemetry and repeatable slow-client tests</w:t>
            </w:r>
          </w:p>
        </w:tc>
        <w:tc>
          <w:tcPr>
            <w:tcW w:type="dxa" w:w="4491"/>
            <w:vAlign w:val="top"/>
            <w:tcMar>
              <w:top w:w="75" w:type="dxa"/>
              <w:start w:w="75" w:type="dxa"/>
              <w:bottom w:w="75" w:type="dxa"/>
              <w:end w:w="75" w:type="dxa"/>
            </w:tcMar>
          </w:tcPr>
          <w:p>
            <w:pPr>
              <w:spacing w:after="0"/>
            </w:pPr>
            <w:r>
              <w:rPr>
                <w:rFonts w:ascii="Liberation Serif" w:hAnsi="Liberation Serif" w:eastAsia="Liberation Serif"/>
                <w:color w:val="252A2D"/>
                <w:sz w:val="16"/>
              </w:rPr>
              <w:t>Performance work becomes evidence-driven and regressions become visible.</w:t>
            </w:r>
          </w:p>
        </w:tc>
      </w:tr>
      <w:tr>
        <w:trPr>
          <w:cantSplit/>
        </w:trPr>
        <w:tc>
          <w:tcPr>
            <w:tcW w:type="dxa" w:w="1098"/>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Immediate</w:t>
            </w:r>
          </w:p>
        </w:tc>
        <w:tc>
          <w:tcPr>
            <w:tcW w:type="dxa" w:w="449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Replace goroutine-per-event emission with one bounded outbox</w:t>
            </w:r>
          </w:p>
        </w:tc>
        <w:tc>
          <w:tcPr>
            <w:tcW w:type="dxa" w:w="449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Prevents unbounded goroutine growth during high-rate activity.</w:t>
            </w:r>
          </w:p>
        </w:tc>
      </w:tr>
      <w:tr>
        <w:trPr>
          <w:cantSplit/>
        </w:trPr>
        <w:tc>
          <w:tcPr>
            <w:tcW w:type="dxa" w:w="1098"/>
            <w:vAlign w:val="top"/>
            <w:tcMar>
              <w:top w:w="75" w:type="dxa"/>
              <w:start w:w="75" w:type="dxa"/>
              <w:bottom w:w="75" w:type="dxa"/>
              <w:end w:w="75" w:type="dxa"/>
            </w:tcMar>
          </w:tcPr>
          <w:p>
            <w:pPr>
              <w:spacing w:after="0"/>
            </w:pPr>
            <w:r>
              <w:rPr>
                <w:rFonts w:ascii="Liberation Serif" w:hAnsi="Liberation Serif" w:eastAsia="Liberation Serif"/>
                <w:color w:val="252A2D"/>
                <w:sz w:val="16"/>
              </w:rPr>
              <w:t>Near term</w:t>
            </w:r>
          </w:p>
        </w:tc>
        <w:tc>
          <w:tcPr>
            <w:tcW w:type="dxa" w:w="4491"/>
            <w:vAlign w:val="top"/>
            <w:tcMar>
              <w:top w:w="75" w:type="dxa"/>
              <w:start w:w="75" w:type="dxa"/>
              <w:bottom w:w="75" w:type="dxa"/>
              <w:end w:w="75" w:type="dxa"/>
            </w:tcMar>
          </w:tcPr>
          <w:p>
            <w:pPr>
              <w:spacing w:after="0"/>
            </w:pPr>
            <w:r>
              <w:rPr>
                <w:rFonts w:ascii="Liberation Serif" w:hAnsi="Liberation Serif" w:eastAsia="Liberation Serif"/>
                <w:color w:val="252A2D"/>
                <w:sz w:val="16"/>
              </w:rPr>
              <w:t>Separate desired X state from applied X state and diff them</w:t>
            </w:r>
          </w:p>
        </w:tc>
        <w:tc>
          <w:tcPr>
            <w:tcW w:type="dxa" w:w="4491"/>
            <w:vAlign w:val="top"/>
            <w:tcMar>
              <w:top w:w="75" w:type="dxa"/>
              <w:start w:w="75" w:type="dxa"/>
              <w:bottom w:w="75" w:type="dxa"/>
              <w:end w:w="75" w:type="dxa"/>
            </w:tcMar>
          </w:tcPr>
          <w:p>
            <w:pPr>
              <w:spacing w:after="0"/>
            </w:pPr>
            <w:r>
              <w:rPr>
                <w:rFonts w:ascii="Liberation Serif" w:hAnsi="Liberation Serif" w:eastAsia="Liberation Serif"/>
                <w:color w:val="252A2D"/>
                <w:sz w:val="16"/>
              </w:rPr>
              <w:t>Makes geometry, mapping, focus, and stacking updates explicit and batchable.</w:t>
            </w:r>
          </w:p>
        </w:tc>
      </w:tr>
      <w:tr>
        <w:trPr>
          <w:cantSplit/>
        </w:trPr>
        <w:tc>
          <w:tcPr>
            <w:tcW w:type="dxa" w:w="1098"/>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Near term</w:t>
            </w:r>
          </w:p>
        </w:tc>
        <w:tc>
          <w:tcPr>
            <w:tcW w:type="dxa" w:w="449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Render client decorations separately from client-sized interiors</w:t>
            </w:r>
          </w:p>
        </w:tc>
        <w:tc>
          <w:tcPr>
            <w:tcW w:type="dxa" w:w="449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External client frames stop requiring a full-pane software bitmap.</w:t>
            </w:r>
          </w:p>
        </w:tc>
      </w:tr>
      <w:tr>
        <w:trPr>
          <w:cantSplit/>
        </w:trPr>
        <w:tc>
          <w:tcPr>
            <w:tcW w:type="dxa" w:w="1098"/>
            <w:vAlign w:val="top"/>
            <w:tcMar>
              <w:top w:w="75" w:type="dxa"/>
              <w:start w:w="75" w:type="dxa"/>
              <w:bottom w:w="75" w:type="dxa"/>
              <w:end w:w="75" w:type="dxa"/>
            </w:tcMar>
          </w:tcPr>
          <w:p>
            <w:pPr>
              <w:spacing w:after="0"/>
            </w:pPr>
            <w:r>
              <w:rPr>
                <w:rFonts w:ascii="Liberation Serif" w:hAnsi="Liberation Serif" w:eastAsia="Liberation Serif"/>
                <w:color w:val="252A2D"/>
                <w:sz w:val="16"/>
              </w:rPr>
              <w:t>Near term</w:t>
            </w:r>
          </w:p>
        </w:tc>
        <w:tc>
          <w:tcPr>
            <w:tcW w:type="dxa" w:w="4491"/>
            <w:vAlign w:val="top"/>
            <w:tcMar>
              <w:top w:w="75" w:type="dxa"/>
              <w:start w:w="75" w:type="dxa"/>
              <w:bottom w:w="75" w:type="dxa"/>
              <w:end w:w="75" w:type="dxa"/>
            </w:tcMar>
          </w:tcPr>
          <w:p>
            <w:pPr>
              <w:spacing w:after="0"/>
            </w:pPr>
            <w:r>
              <w:rPr>
                <w:rFonts w:ascii="Liberation Serif" w:hAnsi="Liberation Serif" w:eastAsia="Liberation Serif"/>
                <w:color w:val="252A2D"/>
                <w:sz w:val="16"/>
              </w:rPr>
              <w:t>Introduce supervised, per-runtime JS identities and capability manifests</w:t>
            </w:r>
          </w:p>
        </w:tc>
        <w:tc>
          <w:tcPr>
            <w:tcW w:type="dxa" w:w="4491"/>
            <w:vAlign w:val="top"/>
            <w:tcMar>
              <w:top w:w="75" w:type="dxa"/>
              <w:start w:w="75" w:type="dxa"/>
              <w:bottom w:w="75" w:type="dxa"/>
              <w:end w:w="75" w:type="dxa"/>
            </w:tcMar>
          </w:tcPr>
          <w:p>
            <w:pPr>
              <w:spacing w:after="0"/>
            </w:pPr>
            <w:r>
              <w:rPr>
                <w:rFonts w:ascii="Liberation Serif" w:hAnsi="Liberation Serif" w:eastAsia="Liberation Serif"/>
                <w:color w:val="252A2D"/>
                <w:sz w:val="16"/>
              </w:rPr>
              <w:t>JS becomes an OS policy layer with lifecycle and failure boundaries.</w:t>
            </w:r>
          </w:p>
        </w:tc>
      </w:tr>
      <w:tr>
        <w:trPr>
          <w:cantSplit/>
        </w:trPr>
        <w:tc>
          <w:tcPr>
            <w:tcW w:type="dxa" w:w="1098"/>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Medium term</w:t>
            </w:r>
          </w:p>
        </w:tc>
        <w:tc>
          <w:tcPr>
            <w:tcW w:type="dxa" w:w="449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 xml:space="preserve">Replace flat </w:t>
            </w:r>
            <w:r>
              <w:rPr>
                <w:rFonts w:ascii="Liberation Mono" w:hAnsi="Liberation Mono" w:eastAsia="Liberation Mono"/>
                <w:color w:val="203A5F"/>
                <w:sz w:val="16"/>
              </w:rPr>
              <w:t>uispec</w:t>
            </w:r>
            <w:r>
              <w:rPr>
                <w:rFonts w:ascii="Liberation Serif" w:hAnsi="Liberation Serif" w:eastAsia="Liberation Serif"/>
                <w:color w:val="252A2D"/>
                <w:sz w:val="16"/>
              </w:rPr>
              <w:t xml:space="preserve"> rows with retained keyed scene trees</w:t>
            </w:r>
          </w:p>
        </w:tc>
        <w:tc>
          <w:tcPr>
            <w:tcW w:type="dxa" w:w="449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Enables component state, nested layout, scrolling, overlays, virtualization, and dirty-region rendering.</w:t>
            </w:r>
          </w:p>
        </w:tc>
      </w:tr>
      <w:tr>
        <w:trPr>
          <w:cantSplit/>
        </w:trPr>
        <w:tc>
          <w:tcPr>
            <w:tcW w:type="dxa" w:w="1098"/>
            <w:vAlign w:val="top"/>
            <w:tcMar>
              <w:top w:w="75" w:type="dxa"/>
              <w:start w:w="75" w:type="dxa"/>
              <w:bottom w:w="75" w:type="dxa"/>
              <w:end w:w="75" w:type="dxa"/>
            </w:tcMar>
          </w:tcPr>
          <w:p>
            <w:pPr>
              <w:spacing w:after="0"/>
            </w:pPr>
            <w:r>
              <w:rPr>
                <w:rFonts w:ascii="Liberation Serif" w:hAnsi="Liberation Serif" w:eastAsia="Liberation Serif"/>
                <w:color w:val="252A2D"/>
                <w:sz w:val="16"/>
              </w:rPr>
              <w:t>Medium term</w:t>
            </w:r>
          </w:p>
        </w:tc>
        <w:tc>
          <w:tcPr>
            <w:tcW w:type="dxa" w:w="4491"/>
            <w:vAlign w:val="top"/>
            <w:tcMar>
              <w:top w:w="75" w:type="dxa"/>
              <w:start w:w="75" w:type="dxa"/>
              <w:bottom w:w="75" w:type="dxa"/>
              <w:end w:w="75" w:type="dxa"/>
            </w:tcMar>
          </w:tcPr>
          <w:p>
            <w:pPr>
              <w:spacing w:after="0"/>
            </w:pPr>
            <w:r>
              <w:rPr>
                <w:rFonts w:ascii="Liberation Serif" w:hAnsi="Liberation Serif" w:eastAsia="Liberation Serif"/>
                <w:color w:val="252A2D"/>
                <w:sz w:val="16"/>
              </w:rPr>
              <w:t>Add a surface/portal manager</w:t>
            </w:r>
          </w:p>
        </w:tc>
        <w:tc>
          <w:tcPr>
            <w:tcW w:type="dxa" w:w="4491"/>
            <w:vAlign w:val="top"/>
            <w:tcMar>
              <w:top w:w="75" w:type="dxa"/>
              <w:start w:w="75" w:type="dxa"/>
              <w:bottom w:w="75" w:type="dxa"/>
              <w:end w:w="75" w:type="dxa"/>
            </w:tcMar>
          </w:tcPr>
          <w:p>
            <w:pPr>
              <w:spacing w:after="0"/>
            </w:pPr>
            <w:r>
              <w:rPr>
                <w:rFonts w:ascii="Liberation Serif" w:hAnsi="Liberation Serif" w:eastAsia="Liberation Serif"/>
                <w:color w:val="252A2D"/>
                <w:sz w:val="16"/>
              </w:rPr>
              <w:t>Bars, taskbars, menus, modals, popovers, notifications, and command palettes share one lifecycle and stacking model.</w:t>
            </w:r>
          </w:p>
        </w:tc>
      </w:tr>
      <w:tr>
        <w:trPr>
          <w:cantSplit/>
        </w:trPr>
        <w:tc>
          <w:tcPr>
            <w:tcW w:type="dxa" w:w="1098"/>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Medium term</w:t>
            </w:r>
          </w:p>
        </w:tc>
        <w:tc>
          <w:tcPr>
            <w:tcW w:type="dxa" w:w="449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Extend PBUI from exact ptype strings to a type registry and translators</w:t>
            </w:r>
          </w:p>
        </w:tc>
        <w:tc>
          <w:tcPr>
            <w:tcW w:type="dxa" w:w="449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Accept and context actions gain CLIM-like composability without hard-coded application coupling.</w:t>
            </w:r>
          </w:p>
        </w:tc>
      </w:tr>
      <w:tr>
        <w:trPr>
          <w:cantSplit/>
        </w:trPr>
        <w:tc>
          <w:tcPr>
            <w:tcW w:type="dxa" w:w="1098"/>
            <w:vAlign w:val="top"/>
            <w:tcMar>
              <w:top w:w="75" w:type="dxa"/>
              <w:start w:w="75" w:type="dxa"/>
              <w:bottom w:w="75" w:type="dxa"/>
              <w:end w:w="75" w:type="dxa"/>
            </w:tcMar>
          </w:tcPr>
          <w:p>
            <w:pPr>
              <w:spacing w:after="0"/>
            </w:pPr>
            <w:r>
              <w:rPr>
                <w:rFonts w:ascii="Liberation Serif" w:hAnsi="Liberation Serif" w:eastAsia="Liberation Serif"/>
                <w:color w:val="252A2D"/>
                <w:sz w:val="16"/>
              </w:rPr>
              <w:t>Medium term</w:t>
            </w:r>
          </w:p>
        </w:tc>
        <w:tc>
          <w:tcPr>
            <w:tcW w:type="dxa" w:w="4491"/>
            <w:vAlign w:val="top"/>
            <w:tcMar>
              <w:top w:w="75" w:type="dxa"/>
              <w:start w:w="75" w:type="dxa"/>
              <w:bottom w:w="75" w:type="dxa"/>
              <w:end w:w="75" w:type="dxa"/>
            </w:tcMar>
          </w:tcPr>
          <w:p>
            <w:pPr>
              <w:spacing w:after="0"/>
            </w:pPr>
            <w:r>
              <w:rPr>
                <w:rFonts w:ascii="Liberation Serif" w:hAnsi="Liberation Serif" w:eastAsia="Liberation Serif"/>
                <w:color w:val="252A2D"/>
                <w:sz w:val="16"/>
              </w:rPr>
              <w:t>Promote the rich REPL into the desktop shell and debugger</w:t>
            </w:r>
          </w:p>
        </w:tc>
        <w:tc>
          <w:tcPr>
            <w:tcW w:type="dxa" w:w="4491"/>
            <w:vAlign w:val="top"/>
            <w:tcMar>
              <w:top w:w="75" w:type="dxa"/>
              <w:start w:w="75" w:type="dxa"/>
              <w:bottom w:w="75" w:type="dxa"/>
              <w:end w:w="75" w:type="dxa"/>
            </w:tcMar>
          </w:tcPr>
          <w:p>
            <w:pPr>
              <w:spacing w:after="0"/>
            </w:pPr>
            <w:r>
              <w:rPr>
                <w:rFonts w:ascii="Liberation Serif" w:hAnsi="Liberation Serif" w:eastAsia="Liberation Serif"/>
                <w:color w:val="252A2D"/>
                <w:sz w:val="16"/>
              </w:rPr>
              <w:t>Users can inspect, compose, profile, transact, persist, and hot-reload the running desktop.</w:t>
            </w:r>
          </w:p>
        </w:tc>
      </w:tr>
    </w:tbl>
    <w:p>
      <w:pPr>
        <w:spacing w:after="40"/>
      </w:pPr>
    </w:p>
    <w:p>
      <w:bookmarkStart w:id="15" w:name="bm_the-target-architecture-in-one-s"/>
      <w:pPr>
        <w:pStyle w:val="Heading2"/>
      </w:pPr>
      <w:r>
        <w:rPr>
          <w:rFonts w:ascii="Liberation Serif" w:hAnsi="Liberation Serif" w:eastAsia="Liberation Serif"/>
          <w:color w:val="3E6B89"/>
          <w:sz w:val="28"/>
        </w:rPr>
        <w:t>The target architecture in one sentence</w:t>
      </w:r>
      <w:bookmarkEnd w:id="15"/>
    </w:p>
    <w:p>
      <w:pPr>
        <w:keepLines w:val="0"/>
      </w:pPr>
      <w:r>
        <w:rPr>
          <w:rFonts w:ascii="Liberation Serif" w:hAnsi="Liberation Serif" w:eastAsia="Liberation Serif"/>
          <w:b/>
          <w:color w:val="252A2D"/>
          <w:sz w:val="20"/>
        </w:rPr>
        <w:t>Go owns mechanisms, validation, X resources, rendering, and supervision; JavaScript owns policy, composition, and domain behavior; PBUI owns the semantic object protocol that lets every surface and runtime cooperate.</w:t>
      </w:r>
    </w:p>
    <w:p>
      <w:pPr>
        <w:spacing w:before="80" w:after="100"/>
        <w:pBdr>
          <w:bottom w:val="single" w:sz="6" w:space="2" w:color="AAB3B7"/>
        </w:pBdr>
      </w:pPr>
    </w:p>
    <w:p>
      <w:bookmarkStart w:id="16" w:name="bm_part-i-foundations-what-a-window"/>
      <w:pPr>
        <w:pStyle w:val="Heading1"/>
      </w:pPr>
      <w:r>
        <w:rPr>
          <w:rFonts w:ascii="Liberation Serif" w:hAnsi="Liberation Serif" w:eastAsia="Liberation Serif"/>
          <w:color w:val="203A5F"/>
          <w:sz w:val="38"/>
        </w:rPr>
        <w:t>Part I. Foundations: what a window manager must do</w:t>
      </w:r>
      <w:bookmarkEnd w:id="16"/>
      <w:r>
        <w:rPr>
          <w:rFonts w:ascii="Liberation Sans" w:hAnsi="Liberation Sans" w:eastAsia="Liberation Sans"/>
          <w:color w:val="667075"/>
          <w:sz w:val="14"/>
        </w:rPr>
        <w:t xml:space="preserve">    </w:t>
      </w:r>
      <w:hyperlink w:anchor="bm_contents" w:history="1">
        <w:r>
          <w:rPr>
            <w:color w:val="667075"/>
            <w:u w:val="none"/>
            <w:sz w:val="14"/>
          </w:rPr>
          <w:t>contents</w:t>
        </w:r>
      </w:hyperlink>
    </w:p>
    <w:p>
      <w:bookmarkStart w:id="17" w:name="bm_1-the-x11-mental-model"/>
      <w:pPr>
        <w:pStyle w:val="Heading2"/>
      </w:pPr>
      <w:r>
        <w:rPr>
          <w:rFonts w:ascii="Liberation Serif" w:hAnsi="Liberation Serif" w:eastAsia="Liberation Serif"/>
          <w:color w:val="3E6B89"/>
          <w:sz w:val="28"/>
        </w:rPr>
        <w:t>1. The X11 mental model</w:t>
      </w:r>
      <w:bookmarkEnd w:id="17"/>
    </w:p>
    <w:p>
      <w:pPr>
        <w:keepLines w:val="0"/>
      </w:pPr>
      <w:r>
        <w:rPr>
          <w:rFonts w:ascii="Liberation Serif" w:hAnsi="Liberation Serif" w:eastAsia="Liberation Serif"/>
          <w:color w:val="252A2D"/>
          <w:sz w:val="20"/>
        </w:rPr>
        <w:t xml:space="preserve">An X11 window manager is not the display server. The X server owns windows, routes input, stores properties, manages pixmaps, and performs drawing requests. Applications are X clients. The window manager is another privileged X client that selects </w:t>
      </w:r>
      <w:r>
        <w:rPr>
          <w:rFonts w:ascii="Liberation Mono" w:hAnsi="Liberation Mono" w:eastAsia="Liberation Mono"/>
          <w:color w:val="203A5F"/>
          <w:sz w:val="19"/>
        </w:rPr>
        <w:t>SubstructureRedirect</w:t>
      </w:r>
      <w:r>
        <w:rPr>
          <w:rFonts w:ascii="Liberation Serif" w:hAnsi="Liberation Serif" w:eastAsia="Liberation Serif"/>
          <w:color w:val="252A2D"/>
          <w:sz w:val="20"/>
        </w:rPr>
        <w:t xml:space="preserve"> on the root window and therefore receives requests that would otherwise alter top-level windows directly.</w:t>
      </w:r>
    </w:p>
    <w:p>
      <w:pPr>
        <w:keepLines/>
      </w:pPr>
      <w:r>
        <w:rPr>
          <w:rFonts w:ascii="Liberation Serif" w:hAnsi="Liberation Serif" w:eastAsia="Liberation Serif"/>
          <w:color w:val="252A2D"/>
          <w:sz w:val="20"/>
        </w:rPr>
        <w:t>A normal top-level client lifecycle looks like this:</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A client creates a window and sets ICCCM/EWMH properties such as title, class, normal hints, transient leader, protocols, and window type.</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The client asks to map it.</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 xml:space="preserve">The WM receives </w:t>
      </w:r>
      <w:r>
        <w:rPr>
          <w:rFonts w:ascii="Liberation Mono" w:hAnsi="Liberation Mono" w:eastAsia="Liberation Mono"/>
          <w:color w:val="203A5F"/>
          <w:sz w:val="18"/>
        </w:rPr>
        <w:t>MapRequest</w:t>
      </w:r>
      <w:r>
        <w:rPr>
          <w:rFonts w:ascii="Liberation Serif" w:hAnsi="Liberation Serif" w:eastAsia="Liberation Serif"/>
          <w:color w:val="252A2D"/>
          <w:sz w:val="20"/>
        </w:rPr>
        <w:t>, inspects properties, and decides whether the window tiles, floats, or should be ignored.</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A reparenting WM creates a frame, reparents the client into it, chooses geometry, and maps the frame and client in a controlled order.</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Focus is set with X input-focus operations and reflected through EWMH properties.</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 xml:space="preserve">The WM handles </w:t>
      </w:r>
      <w:r>
        <w:rPr>
          <w:rFonts w:ascii="Liberation Mono" w:hAnsi="Liberation Mono" w:eastAsia="Liberation Mono"/>
          <w:color w:val="203A5F"/>
          <w:sz w:val="18"/>
        </w:rPr>
        <w:t>ConfigureRequest</w:t>
      </w:r>
      <w:r>
        <w:rPr>
          <w:rFonts w:ascii="Liberation Serif" w:hAnsi="Liberation Serif" w:eastAsia="Liberation Serif"/>
          <w:color w:val="252A2D"/>
          <w:sz w:val="20"/>
        </w:rPr>
        <w:t xml:space="preserve">, </w:t>
      </w:r>
      <w:r>
        <w:rPr>
          <w:rFonts w:ascii="Liberation Mono" w:hAnsi="Liberation Mono" w:eastAsia="Liberation Mono"/>
          <w:color w:val="203A5F"/>
          <w:sz w:val="18"/>
        </w:rPr>
        <w:t>DestroyNotify</w:t>
      </w:r>
      <w:r>
        <w:rPr>
          <w:rFonts w:ascii="Liberation Serif" w:hAnsi="Liberation Serif" w:eastAsia="Liberation Serif"/>
          <w:color w:val="252A2D"/>
          <w:sz w:val="20"/>
        </w:rPr>
        <w:t xml:space="preserve">, </w:t>
      </w:r>
      <w:r>
        <w:rPr>
          <w:rFonts w:ascii="Liberation Mono" w:hAnsi="Liberation Mono" w:eastAsia="Liberation Mono"/>
          <w:color w:val="203A5F"/>
          <w:sz w:val="18"/>
        </w:rPr>
        <w:t>UnmapNotify</w:t>
      </w:r>
      <w:r>
        <w:rPr>
          <w:rFonts w:ascii="Liberation Serif" w:hAnsi="Liberation Serif" w:eastAsia="Liberation Serif"/>
          <w:color w:val="252A2D"/>
          <w:sz w:val="20"/>
        </w:rPr>
        <w:t xml:space="preserve">, </w:t>
      </w:r>
      <w:r>
        <w:rPr>
          <w:rFonts w:ascii="Liberation Mono" w:hAnsi="Liberation Mono" w:eastAsia="Liberation Mono"/>
          <w:color w:val="203A5F"/>
          <w:sz w:val="18"/>
        </w:rPr>
        <w:t>PropertyNotify</w:t>
      </w:r>
      <w:r>
        <w:rPr>
          <w:rFonts w:ascii="Liberation Serif" w:hAnsi="Liberation Serif" w:eastAsia="Liberation Serif"/>
          <w:color w:val="252A2D"/>
          <w:sz w:val="20"/>
        </w:rPr>
        <w:t xml:space="preserve">, </w:t>
      </w:r>
      <w:r>
        <w:rPr>
          <w:rFonts w:ascii="Liberation Mono" w:hAnsi="Liberation Mono" w:eastAsia="Liberation Mono"/>
          <w:color w:val="203A5F"/>
          <w:sz w:val="18"/>
        </w:rPr>
        <w:t>ClientMessage</w:t>
      </w:r>
      <w:r>
        <w:rPr>
          <w:rFonts w:ascii="Liberation Serif" w:hAnsi="Liberation Serif" w:eastAsia="Liberation Serif"/>
          <w:color w:val="252A2D"/>
          <w:sz w:val="20"/>
        </w:rPr>
        <w:t>, focus events, and input events until teardown.</w:t>
      </w:r>
    </w:p>
    <w:p>
      <w:pPr>
        <w:keepLines w:val="0"/>
      </w:pPr>
      <w:r>
        <w:rPr>
          <w:rFonts w:ascii="Liberation Serif" w:hAnsi="Liberation Serif" w:eastAsia="Liberation Serif"/>
          <w:color w:val="252A2D"/>
          <w:sz w:val="20"/>
        </w:rPr>
        <w:t xml:space="preserve">The distinction between </w:t>
      </w:r>
      <w:r>
        <w:rPr>
          <w:rFonts w:ascii="Liberation Serif" w:hAnsi="Liberation Serif" w:eastAsia="Liberation Serif"/>
          <w:b/>
          <w:color w:val="252A2D"/>
          <w:sz w:val="20"/>
        </w:rPr>
        <w:t>requested state</w:t>
      </w:r>
      <w:r>
        <w:rPr>
          <w:rFonts w:ascii="Liberation Serif" w:hAnsi="Liberation Serif" w:eastAsia="Liberation Serif"/>
          <w:color w:val="252A2D"/>
          <w:sz w:val="20"/>
        </w:rPr>
        <w:t xml:space="preserve">, </w:t>
      </w:r>
      <w:r>
        <w:rPr>
          <w:rFonts w:ascii="Liberation Serif" w:hAnsi="Liberation Serif" w:eastAsia="Liberation Serif"/>
          <w:b/>
          <w:color w:val="252A2D"/>
          <w:sz w:val="20"/>
        </w:rPr>
        <w:t>desired WM state</w:t>
      </w:r>
      <w:r>
        <w:rPr>
          <w:rFonts w:ascii="Liberation Serif" w:hAnsi="Liberation Serif" w:eastAsia="Liberation Serif"/>
          <w:color w:val="252A2D"/>
          <w:sz w:val="20"/>
        </w:rPr>
        <w:t xml:space="preserve">, and </w:t>
      </w:r>
      <w:r>
        <w:rPr>
          <w:rFonts w:ascii="Liberation Serif" w:hAnsi="Liberation Serif" w:eastAsia="Liberation Serif"/>
          <w:b/>
          <w:color w:val="252A2D"/>
          <w:sz w:val="20"/>
        </w:rPr>
        <w:t>applied X state</w:t>
      </w:r>
      <w:r>
        <w:rPr>
          <w:rFonts w:ascii="Liberation Serif" w:hAnsi="Liberation Serif" w:eastAsia="Liberation Serif"/>
          <w:color w:val="252A2D"/>
          <w:sz w:val="20"/>
        </w:rPr>
        <w:t xml:space="preserve"> is essential. A tiled client can request a size, but the layout owns its geometry. The WM may refuse the request; when the resulting geometry does not change, ICCCM requires a synthetic </w:t>
      </w:r>
      <w:r>
        <w:rPr>
          <w:rFonts w:ascii="Liberation Mono" w:hAnsi="Liberation Mono" w:eastAsia="Liberation Mono"/>
          <w:color w:val="203A5F"/>
          <w:sz w:val="19"/>
        </w:rPr>
        <w:t>ConfigureNotify</w:t>
      </w:r>
      <w:r>
        <w:rPr>
          <w:rFonts w:ascii="Liberation Serif" w:hAnsi="Liberation Serif" w:eastAsia="Liberation Serif"/>
          <w:color w:val="252A2D"/>
          <w:sz w:val="20"/>
        </w:rPr>
        <w:t xml:space="preserve"> so the client knows the authoritative coordinates. A floating client is different: its size hints and configure requests usually participate in placement and resizing.</w:t>
      </w:r>
    </w:p>
    <w:p>
      <w:pPr>
        <w:keepLines/>
      </w:pPr>
      <w:r>
        <w:rPr>
          <w:rFonts w:ascii="Liberation Serif" w:hAnsi="Liberation Serif" w:eastAsia="Liberation Serif"/>
          <w:color w:val="252A2D"/>
          <w:sz w:val="20"/>
        </w:rPr>
        <w:t>This creates a basic ownership table:</w:t>
      </w:r>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2541"/>
        <w:gridCol w:w="2541"/>
        <w:gridCol w:w="2541"/>
        <w:gridCol w:w="2541"/>
      </w:tblGrid>
      <w:tr>
        <w:trPr>
          <w:cantSplit/>
          <w:tblHeader w:val="true"/>
        </w:trPr>
        <w:tc>
          <w:tcPr>
            <w:tcW w:type="dxa" w:w="1181"/>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5"/>
              </w:rPr>
              <w:t>Concern</w:t>
            </w:r>
          </w:p>
        </w:tc>
        <w:tc>
          <w:tcPr>
            <w:tcW w:type="dxa" w:w="3465"/>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5"/>
              </w:rPr>
              <w:t>Tiled client</w:t>
            </w:r>
          </w:p>
        </w:tc>
        <w:tc>
          <w:tcPr>
            <w:tcW w:type="dxa" w:w="3229"/>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5"/>
              </w:rPr>
              <w:t>Floating client</w:t>
            </w:r>
          </w:p>
        </w:tc>
        <w:tc>
          <w:tcPr>
            <w:tcW w:type="dxa" w:w="2205"/>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5"/>
              </w:rPr>
              <w:t>WM-owned surface</w:t>
            </w:r>
          </w:p>
        </w:tc>
      </w:tr>
      <w:tr>
        <w:trPr>
          <w:cantSplit/>
        </w:trPr>
        <w:tc>
          <w:tcPr>
            <w:tcW w:type="dxa" w:w="1181"/>
            <w:vAlign w:val="top"/>
            <w:tcMar>
              <w:top w:w="75" w:type="dxa"/>
              <w:start w:w="75" w:type="dxa"/>
              <w:bottom w:w="75" w:type="dxa"/>
              <w:end w:w="75" w:type="dxa"/>
            </w:tcMar>
          </w:tcPr>
          <w:p>
            <w:pPr>
              <w:spacing w:after="0"/>
            </w:pPr>
            <w:r>
              <w:rPr>
                <w:rFonts w:ascii="Liberation Serif" w:hAnsi="Liberation Serif" w:eastAsia="Liberation Serif"/>
                <w:color w:val="252A2D"/>
                <w:sz w:val="15"/>
              </w:rPr>
              <w:t>Outer geometry</w:t>
            </w:r>
          </w:p>
        </w:tc>
        <w:tc>
          <w:tcPr>
            <w:tcW w:type="dxa" w:w="3465"/>
            <w:vAlign w:val="top"/>
            <w:tcMar>
              <w:top w:w="75" w:type="dxa"/>
              <w:start w:w="75" w:type="dxa"/>
              <w:bottom w:w="75" w:type="dxa"/>
              <w:end w:w="75" w:type="dxa"/>
            </w:tcMar>
          </w:tcPr>
          <w:p>
            <w:pPr>
              <w:spacing w:after="0"/>
            </w:pPr>
            <w:r>
              <w:rPr>
                <w:rFonts w:ascii="Liberation Serif" w:hAnsi="Liberation Serif" w:eastAsia="Liberation Serif"/>
                <w:color w:val="252A2D"/>
                <w:sz w:val="15"/>
              </w:rPr>
              <w:t>Layout model</w:t>
            </w:r>
          </w:p>
        </w:tc>
        <w:tc>
          <w:tcPr>
            <w:tcW w:type="dxa" w:w="3229"/>
            <w:vAlign w:val="top"/>
            <w:tcMar>
              <w:top w:w="75" w:type="dxa"/>
              <w:start w:w="75" w:type="dxa"/>
              <w:bottom w:w="75" w:type="dxa"/>
              <w:end w:w="75" w:type="dxa"/>
            </w:tcMar>
          </w:tcPr>
          <w:p>
            <w:pPr>
              <w:spacing w:after="0"/>
            </w:pPr>
            <w:r>
              <w:rPr>
                <w:rFonts w:ascii="Liberation Serif" w:hAnsi="Liberation Serif" w:eastAsia="Liberation Serif"/>
                <w:color w:val="252A2D"/>
                <w:sz w:val="15"/>
              </w:rPr>
              <w:t>Float placement policy and client request</w:t>
            </w:r>
          </w:p>
        </w:tc>
        <w:tc>
          <w:tcPr>
            <w:tcW w:type="dxa" w:w="2205"/>
            <w:vAlign w:val="top"/>
            <w:tcMar>
              <w:top w:w="75" w:type="dxa"/>
              <w:start w:w="75" w:type="dxa"/>
              <w:bottom w:w="75" w:type="dxa"/>
              <w:end w:w="75" w:type="dxa"/>
            </w:tcMar>
          </w:tcPr>
          <w:p>
            <w:pPr>
              <w:spacing w:after="0"/>
            </w:pPr>
            <w:r>
              <w:rPr>
                <w:rFonts w:ascii="Liberation Serif" w:hAnsi="Liberation Serif" w:eastAsia="Liberation Serif"/>
                <w:color w:val="252A2D"/>
                <w:sz w:val="15"/>
              </w:rPr>
              <w:t>Surface manager</w:t>
            </w:r>
          </w:p>
        </w:tc>
      </w:tr>
      <w:tr>
        <w:trPr>
          <w:cantSplit/>
        </w:trPr>
        <w:tc>
          <w:tcPr>
            <w:tcW w:type="dxa" w:w="118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Client interior</w:t>
            </w:r>
          </w:p>
        </w:tc>
        <w:tc>
          <w:tcPr>
            <w:tcW w:type="dxa" w:w="34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Frame geometry minus decorations</w:t>
            </w:r>
          </w:p>
        </w:tc>
        <w:tc>
          <w:tcPr>
            <w:tcW w:type="dxa" w:w="3229"/>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Float geometry minus decorations</w:t>
            </w:r>
          </w:p>
        </w:tc>
        <w:tc>
          <w:tcPr>
            <w:tcW w:type="dxa" w:w="220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Not applicable</w:t>
            </w:r>
          </w:p>
        </w:tc>
      </w:tr>
      <w:tr>
        <w:trPr>
          <w:cantSplit/>
        </w:trPr>
        <w:tc>
          <w:tcPr>
            <w:tcW w:type="dxa" w:w="1181"/>
            <w:vAlign w:val="top"/>
            <w:tcMar>
              <w:top w:w="75" w:type="dxa"/>
              <w:start w:w="75" w:type="dxa"/>
              <w:bottom w:w="75" w:type="dxa"/>
              <w:end w:w="75" w:type="dxa"/>
            </w:tcMar>
          </w:tcPr>
          <w:p>
            <w:pPr>
              <w:spacing w:after="0"/>
            </w:pPr>
            <w:r>
              <w:rPr>
                <w:rFonts w:ascii="Liberation Serif" w:hAnsi="Liberation Serif" w:eastAsia="Liberation Serif"/>
                <w:color w:val="252A2D"/>
                <w:sz w:val="15"/>
              </w:rPr>
              <w:t>Decorations</w:t>
            </w:r>
          </w:p>
        </w:tc>
        <w:tc>
          <w:tcPr>
            <w:tcW w:type="dxa" w:w="3465"/>
            <w:vAlign w:val="top"/>
            <w:tcMar>
              <w:top w:w="75" w:type="dxa"/>
              <w:start w:w="75" w:type="dxa"/>
              <w:bottom w:w="75" w:type="dxa"/>
              <w:end w:w="75" w:type="dxa"/>
            </w:tcMar>
          </w:tcPr>
          <w:p>
            <w:pPr>
              <w:spacing w:after="0"/>
            </w:pPr>
            <w:r>
              <w:rPr>
                <w:rFonts w:ascii="Liberation Serif" w:hAnsi="Liberation Serif" w:eastAsia="Liberation Serif"/>
                <w:color w:val="252A2D"/>
                <w:sz w:val="15"/>
              </w:rPr>
              <w:t>WM</w:t>
            </w:r>
          </w:p>
        </w:tc>
        <w:tc>
          <w:tcPr>
            <w:tcW w:type="dxa" w:w="3229"/>
            <w:vAlign w:val="top"/>
            <w:tcMar>
              <w:top w:w="75" w:type="dxa"/>
              <w:start w:w="75" w:type="dxa"/>
              <w:bottom w:w="75" w:type="dxa"/>
              <w:end w:w="75" w:type="dxa"/>
            </w:tcMar>
          </w:tcPr>
          <w:p>
            <w:pPr>
              <w:spacing w:after="0"/>
            </w:pPr>
            <w:r>
              <w:rPr>
                <w:rFonts w:ascii="Liberation Serif" w:hAnsi="Liberation Serif" w:eastAsia="Liberation Serif"/>
                <w:color w:val="252A2D"/>
                <w:sz w:val="15"/>
              </w:rPr>
              <w:t>WM</w:t>
            </w:r>
          </w:p>
        </w:tc>
        <w:tc>
          <w:tcPr>
            <w:tcW w:type="dxa" w:w="2205"/>
            <w:vAlign w:val="top"/>
            <w:tcMar>
              <w:top w:w="75" w:type="dxa"/>
              <w:start w:w="75" w:type="dxa"/>
              <w:bottom w:w="75" w:type="dxa"/>
              <w:end w:w="75" w:type="dxa"/>
            </w:tcMar>
          </w:tcPr>
          <w:p>
            <w:pPr>
              <w:spacing w:after="0"/>
            </w:pPr>
            <w:r>
              <w:rPr>
                <w:rFonts w:ascii="Liberation Serif" w:hAnsi="Liberation Serif" w:eastAsia="Liberation Serif"/>
                <w:color w:val="252A2D"/>
                <w:sz w:val="15"/>
              </w:rPr>
              <w:t>WM</w:t>
            </w:r>
          </w:p>
        </w:tc>
      </w:tr>
      <w:tr>
        <w:trPr>
          <w:cantSplit/>
        </w:trPr>
        <w:tc>
          <w:tcPr>
            <w:tcW w:type="dxa" w:w="118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Stacking</w:t>
            </w:r>
          </w:p>
        </w:tc>
        <w:tc>
          <w:tcPr>
            <w:tcW w:type="dxa" w:w="34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Mostly non-overlapping; WM controls</w:t>
            </w:r>
          </w:p>
        </w:tc>
        <w:tc>
          <w:tcPr>
            <w:tcW w:type="dxa" w:w="3229"/>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WM controls float band</w:t>
            </w:r>
          </w:p>
        </w:tc>
        <w:tc>
          <w:tcPr>
            <w:tcW w:type="dxa" w:w="220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WM controls portal layer</w:t>
            </w:r>
          </w:p>
        </w:tc>
      </w:tr>
      <w:tr>
        <w:trPr>
          <w:cantSplit/>
        </w:trPr>
        <w:tc>
          <w:tcPr>
            <w:tcW w:type="dxa" w:w="1181"/>
            <w:vAlign w:val="top"/>
            <w:tcMar>
              <w:top w:w="75" w:type="dxa"/>
              <w:start w:w="75" w:type="dxa"/>
              <w:bottom w:w="75" w:type="dxa"/>
              <w:end w:w="75" w:type="dxa"/>
            </w:tcMar>
          </w:tcPr>
          <w:p>
            <w:pPr>
              <w:spacing w:after="0"/>
            </w:pPr>
            <w:r>
              <w:rPr>
                <w:rFonts w:ascii="Liberation Serif" w:hAnsi="Liberation Serif" w:eastAsia="Liberation Serif"/>
                <w:color w:val="252A2D"/>
                <w:sz w:val="15"/>
              </w:rPr>
              <w:t>Focus</w:t>
            </w:r>
          </w:p>
        </w:tc>
        <w:tc>
          <w:tcPr>
            <w:tcW w:type="dxa" w:w="3465"/>
            <w:vAlign w:val="top"/>
            <w:tcMar>
              <w:top w:w="75" w:type="dxa"/>
              <w:start w:w="75" w:type="dxa"/>
              <w:bottom w:w="75" w:type="dxa"/>
              <w:end w:w="75" w:type="dxa"/>
            </w:tcMar>
          </w:tcPr>
          <w:p>
            <w:pPr>
              <w:spacing w:after="0"/>
            </w:pPr>
            <w:r>
              <w:rPr>
                <w:rFonts w:ascii="Liberation Serif" w:hAnsi="Liberation Serif" w:eastAsia="Liberation Serif"/>
                <w:color w:val="252A2D"/>
                <w:sz w:val="15"/>
              </w:rPr>
              <w:t>WM routes to client</w:t>
            </w:r>
          </w:p>
        </w:tc>
        <w:tc>
          <w:tcPr>
            <w:tcW w:type="dxa" w:w="3229"/>
            <w:vAlign w:val="top"/>
            <w:tcMar>
              <w:top w:w="75" w:type="dxa"/>
              <w:start w:w="75" w:type="dxa"/>
              <w:bottom w:w="75" w:type="dxa"/>
              <w:end w:w="75" w:type="dxa"/>
            </w:tcMar>
          </w:tcPr>
          <w:p>
            <w:pPr>
              <w:spacing w:after="0"/>
            </w:pPr>
            <w:r>
              <w:rPr>
                <w:rFonts w:ascii="Liberation Serif" w:hAnsi="Liberation Serif" w:eastAsia="Liberation Serif"/>
                <w:color w:val="252A2D"/>
                <w:sz w:val="15"/>
              </w:rPr>
              <w:t>WM routes to client</w:t>
            </w:r>
          </w:p>
        </w:tc>
        <w:tc>
          <w:tcPr>
            <w:tcW w:type="dxa" w:w="2205"/>
            <w:vAlign w:val="top"/>
            <w:tcMar>
              <w:top w:w="75" w:type="dxa"/>
              <w:start w:w="75" w:type="dxa"/>
              <w:bottom w:w="75" w:type="dxa"/>
              <w:end w:w="75" w:type="dxa"/>
            </w:tcMar>
          </w:tcPr>
          <w:p>
            <w:pPr>
              <w:spacing w:after="0"/>
            </w:pPr>
            <w:r>
              <w:rPr>
                <w:rFonts w:ascii="Liberation Serif" w:hAnsi="Liberation Serif" w:eastAsia="Liberation Serif"/>
                <w:color w:val="252A2D"/>
                <w:sz w:val="15"/>
              </w:rPr>
              <w:t>WM routes to surface handler</w:t>
            </w:r>
          </w:p>
        </w:tc>
      </w:tr>
      <w:tr>
        <w:trPr>
          <w:cantSplit/>
        </w:trPr>
        <w:tc>
          <w:tcPr>
            <w:tcW w:type="dxa" w:w="118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Repaint</w:t>
            </w:r>
          </w:p>
        </w:tc>
        <w:tc>
          <w:tcPr>
            <w:tcW w:type="dxa" w:w="34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Client paints interior; WM paints decoration</w:t>
            </w:r>
          </w:p>
        </w:tc>
        <w:tc>
          <w:tcPr>
            <w:tcW w:type="dxa" w:w="3229"/>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Same</w:t>
            </w:r>
          </w:p>
        </w:tc>
        <w:tc>
          <w:tcPr>
            <w:tcW w:type="dxa" w:w="220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WM renderer paints content</w:t>
            </w:r>
          </w:p>
        </w:tc>
      </w:tr>
    </w:tbl>
    <w:p>
      <w:pPr>
        <w:spacing w:after="40"/>
      </w:pPr>
    </w:p>
    <w:p>
      <w:pPr>
        <w:keepLines/>
      </w:pPr>
      <w:r>
        <w:rPr>
          <w:rFonts w:ascii="Liberation Serif" w:hAnsi="Liberation Serif" w:eastAsia="Liberation Serif"/>
          <w:color w:val="252A2D"/>
          <w:sz w:val="20"/>
        </w:rPr>
        <w:t>A new contributor should keep two rules in view:</w:t>
      </w:r>
    </w:p>
    <w:p>
      <w:pPr>
        <w:pStyle w:val="ListBullet"/>
        <w:spacing w:after="50"/>
        <w:ind w:left="317" w:hanging="202"/>
      </w:pPr>
      <w:r>
        <w:rPr>
          <w:rFonts w:ascii="Liberation Serif" w:hAnsi="Liberation Serif" w:eastAsia="Liberation Serif"/>
          <w:b/>
          <w:color w:val="252A2D"/>
          <w:sz w:val="20"/>
        </w:rPr>
        <w:t>Do not derive policy from incidental X events.</w:t>
      </w:r>
      <w:r>
        <w:rPr>
          <w:rFonts w:ascii="Liberation Serif" w:hAnsi="Liberation Serif" w:eastAsia="Liberation Serif"/>
          <w:color w:val="252A2D"/>
          <w:sz w:val="20"/>
        </w:rPr>
        <w:t xml:space="preserve"> Put policy in explicit state machines and decision functions, then make X handlers translate events into those decisions.</w:t>
      </w:r>
    </w:p>
    <w:p>
      <w:pPr>
        <w:pStyle w:val="ListBullet"/>
        <w:spacing w:after="50"/>
        <w:ind w:left="317" w:hanging="202"/>
      </w:pPr>
      <w:r>
        <w:rPr>
          <w:rFonts w:ascii="Liberation Serif" w:hAnsi="Liberation Serif" w:eastAsia="Liberation Serif"/>
          <w:b/>
          <w:color w:val="252A2D"/>
          <w:sz w:val="20"/>
        </w:rPr>
        <w:t>Do not make X calls while discovering what the state should be.</w:t>
      </w:r>
      <w:r>
        <w:rPr>
          <w:rFonts w:ascii="Liberation Serif" w:hAnsi="Liberation Serif" w:eastAsia="Liberation Serif"/>
          <w:color w:val="252A2D"/>
          <w:sz w:val="20"/>
        </w:rPr>
        <w:t xml:space="preserve"> Compute desired state first; then diff and apply it.</w:t>
      </w:r>
    </w:p>
    <w:p>
      <w:pPr>
        <w:keepLines/>
      </w:pPr>
      <w:r>
        <w:rPr>
          <w:rFonts w:ascii="Liberation Serif" w:hAnsi="Liberation Serif" w:eastAsia="Liberation Serif"/>
          <w:color w:val="252A2D"/>
          <w:sz w:val="20"/>
        </w:rPr>
        <w:t>These rules are visible in mature WMs. i3's render pass computes rectangles in memory without X calls. Its X layer keeps a representation of what X currently sees and pushes only required changes.</w:t>
      </w:r>
    </w:p>
    <w:p>
      <w:bookmarkStart w:id="18" w:name="bm_2-tiling-is-a-model-problem-befo"/>
      <w:pPr>
        <w:pStyle w:val="Heading2"/>
      </w:pPr>
      <w:r>
        <w:rPr>
          <w:rFonts w:ascii="Liberation Serif" w:hAnsi="Liberation Serif" w:eastAsia="Liberation Serif"/>
          <w:color w:val="3E6B89"/>
          <w:sz w:val="28"/>
        </w:rPr>
        <w:t>2. Tiling is a model problem before it is an X problem</w:t>
      </w:r>
      <w:bookmarkEnd w:id="18"/>
    </w:p>
    <w:p>
      <w:pPr>
        <w:keepLines w:val="0"/>
      </w:pPr>
      <w:r>
        <w:rPr>
          <w:rFonts w:ascii="Liberation Serif" w:hAnsi="Liberation Serif" w:eastAsia="Liberation Serif"/>
          <w:color w:val="252A2D"/>
          <w:sz w:val="20"/>
        </w:rPr>
        <w:t xml:space="preserve">The current </w:t>
      </w:r>
      <w:r>
        <w:rPr>
          <w:rFonts w:ascii="Liberation Mono" w:hAnsi="Liberation Mono" w:eastAsia="Liberation Mono"/>
          <w:color w:val="203A5F"/>
          <w:sz w:val="19"/>
        </w:rPr>
        <w:t>wmcore</w:t>
      </w:r>
      <w:r>
        <w:rPr>
          <w:rFonts w:ascii="Liberation Serif" w:hAnsi="Liberation Serif" w:eastAsia="Liberation Serif"/>
          <w:color w:val="252A2D"/>
          <w:sz w:val="20"/>
        </w:rPr>
        <w:t xml:space="preserve"> binary tree is a sound minimal tiling model. A leaf represents a tile; a split represents a row or column division with a ratio and two children. </w:t>
      </w:r>
      <w:r>
        <w:rPr>
          <w:rFonts w:ascii="Liberation Mono" w:hAnsi="Liberation Mono" w:eastAsia="Liberation Mono"/>
          <w:color w:val="203A5F"/>
          <w:sz w:val="19"/>
        </w:rPr>
        <w:t>Layout</w:t>
      </w:r>
      <w:r>
        <w:rPr>
          <w:rFonts w:ascii="Liberation Serif" w:hAnsi="Liberation Serif" w:eastAsia="Liberation Serif"/>
          <w:color w:val="252A2D"/>
          <w:sz w:val="20"/>
        </w:rPr>
        <w:t xml:space="preserve"> maps that tree and a workspace rectangle to pixel rectangles. An operation mutates the tree, and the X shell reconciles windows to the resulting layout.</w:t>
      </w:r>
    </w:p>
    <w:p>
      <w:pPr>
        <w:keepLines/>
      </w:pPr>
      <w:r>
        <w:rPr>
          <w:rFonts w:ascii="Liberation Serif" w:hAnsi="Liberation Serif" w:eastAsia="Liberation Serif"/>
          <w:color w:val="252A2D"/>
          <w:sz w:val="20"/>
        </w:rPr>
        <w:t>The tree is small enough to understand but already supports the important properties:</w:t>
      </w:r>
    </w:p>
    <w:p>
      <w:pPr>
        <w:pStyle w:val="ListBullet"/>
        <w:spacing w:after="50"/>
        <w:ind w:left="317" w:hanging="202"/>
      </w:pPr>
      <w:r>
        <w:rPr>
          <w:rFonts w:ascii="Liberation Serif" w:hAnsi="Liberation Serif" w:eastAsia="Liberation Serif"/>
          <w:color w:val="252A2D"/>
          <w:sz w:val="20"/>
        </w:rPr>
        <w:t>every tile has a stable node ID;</w:t>
      </w:r>
    </w:p>
    <w:p>
      <w:pPr>
        <w:pStyle w:val="ListBullet"/>
        <w:spacing w:after="50"/>
        <w:ind w:left="317" w:hanging="202"/>
      </w:pPr>
      <w:r>
        <w:rPr>
          <w:rFonts w:ascii="Liberation Serif" w:hAnsi="Liberation Serif" w:eastAsia="Liberation Serif"/>
          <w:color w:val="252A2D"/>
          <w:sz w:val="20"/>
        </w:rPr>
        <w:t>splits have explicit orientation and ratio;</w:t>
      </w:r>
    </w:p>
    <w:p>
      <w:pPr>
        <w:pStyle w:val="ListBullet"/>
        <w:spacing w:after="50"/>
        <w:ind w:left="317" w:hanging="202"/>
      </w:pPr>
      <w:r>
        <w:rPr>
          <w:rFonts w:ascii="Liberation Serif" w:hAnsi="Liberation Serif" w:eastAsia="Liberation Serif"/>
          <w:color w:val="252A2D"/>
          <w:sz w:val="20"/>
        </w:rPr>
        <w:t>close collapses a sibling into the removed space;</w:t>
      </w:r>
    </w:p>
    <w:p>
      <w:pPr>
        <w:pStyle w:val="ListBullet"/>
        <w:spacing w:after="50"/>
        <w:ind w:left="317" w:hanging="202"/>
      </w:pPr>
      <w:r>
        <w:rPr>
          <w:rFonts w:ascii="Liberation Serif" w:hAnsi="Liberation Serif" w:eastAsia="Liberation Serif"/>
          <w:color w:val="252A2D"/>
          <w:sz w:val="20"/>
        </w:rPr>
        <w:t>split-dock and cross-workspace moves can preserve leaf identity;</w:t>
      </w:r>
    </w:p>
    <w:p>
      <w:pPr>
        <w:pStyle w:val="ListBullet"/>
        <w:spacing w:after="50"/>
        <w:ind w:left="317" w:hanging="202"/>
      </w:pPr>
      <w:r>
        <w:rPr>
          <w:rFonts w:ascii="Liberation Serif" w:hAnsi="Liberation Serif" w:eastAsia="Liberation Serif"/>
          <w:color w:val="252A2D"/>
          <w:sz w:val="20"/>
        </w:rPr>
        <w:t>serialization and replay are possible;</w:t>
      </w:r>
    </w:p>
    <w:p>
      <w:pPr>
        <w:pStyle w:val="ListBullet"/>
        <w:spacing w:after="50"/>
        <w:ind w:left="317" w:hanging="202"/>
      </w:pPr>
      <w:r>
        <w:rPr>
          <w:rFonts w:ascii="Liberation Serif" w:hAnsi="Liberation Serif" w:eastAsia="Liberation Serif"/>
          <w:color w:val="252A2D"/>
          <w:sz w:val="20"/>
        </w:rPr>
        <w:t>geometry-dependent commands such as directional focus are derived from one layout function.</w:t>
      </w:r>
    </w:p>
    <w:p>
      <w:pPr>
        <w:keepLines w:val="0"/>
      </w:pPr>
      <w:r>
        <w:rPr>
          <w:rFonts w:ascii="Liberation Serif" w:hAnsi="Liberation Serif" w:eastAsia="Liberation Serif"/>
          <w:color w:val="252A2D"/>
          <w:sz w:val="20"/>
        </w:rPr>
        <w:t>The model should continue to be stricter than the UI. A menu, tooltip, modal, or dialog does not need to become a tree node. Floating transients already demonstrate the correct distinction: the tiling tree remains replayable, while shell-side overlay state handles geometry that is not part of persistent tiling policy.</w:t>
      </w:r>
    </w:p>
    <w:p>
      <w:bookmarkStart w:id="19" w:name="bm_2-1-invariants-worth-making-exec"/>
      <w:pPr>
        <w:pStyle w:val="Heading3"/>
      </w:pPr>
      <w:r>
        <w:rPr>
          <w:rFonts w:ascii="Liberation Serif" w:hAnsi="Liberation Serif" w:eastAsia="Liberation Serif"/>
          <w:color w:val="252A2D"/>
          <w:sz w:val="23"/>
        </w:rPr>
        <w:t>2.1 Invariants worth making executable</w:t>
      </w:r>
      <w:bookmarkEnd w:id="19"/>
    </w:p>
    <w:p>
      <w:pPr>
        <w:keepLines/>
      </w:pPr>
      <w:r>
        <w:rPr>
          <w:rFonts w:ascii="Liberation Serif" w:hAnsi="Liberation Serif" w:eastAsia="Liberation Serif"/>
          <w:color w:val="252A2D"/>
          <w:sz w:val="20"/>
        </w:rPr>
        <w:t>A window manager becomes easier to change when its invariants are named and tested. Recommended invariants include:</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Every managed tiled frame belongs to exactly one live leaf.</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Every live leaf has at most one managed external client and exactly one app identity.</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A frame ID is stable across geometry changes and workspace moves that preserve the leaf.</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Exactly one focus target is active: tiled client, floating client, fullscreen target, or WM surface.</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Fullscreen owns geometry and focus until an explicit exit condition.</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Hidden workspaces have no mapped tiled frames or floats, unless a future sticky policy says otherwise.</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An operation either fails before mutation or produces an event describing the successful mutation.</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Replaying a successful operation stream from the same initial desktop produces an equivalent desktop.</w:t>
      </w:r>
    </w:p>
    <w:p>
      <w:pPr>
        <w:tabs>
          <w:tab w:pos="691" w:val="left"/>
        </w:tabs>
        <w:spacing w:after="50"/>
        <w:ind w:left="691" w:hanging="518"/>
      </w:pPr>
      <w:r>
        <w:rPr>
          <w:rFonts w:ascii="Liberation Serif" w:hAnsi="Liberation Serif" w:eastAsia="Liberation Serif"/>
          <w:color w:val="252A2D"/>
          <w:sz w:val="20"/>
        </w:rPr>
        <w:t>9.</w:t>
        <w:tab/>
      </w:r>
      <w:r>
        <w:rPr>
          <w:rFonts w:ascii="Liberation Serif" w:hAnsi="Liberation Serif" w:eastAsia="Liberation Serif"/>
          <w:color w:val="252A2D"/>
          <w:sz w:val="20"/>
        </w:rPr>
        <w:t>The desired X state can be recomputed from authoritative model and shell state.</w:t>
      </w:r>
    </w:p>
    <w:p>
      <w:pPr>
        <w:tabs>
          <w:tab w:pos="691" w:val="left"/>
        </w:tabs>
        <w:spacing w:after="50"/>
        <w:ind w:left="691" w:hanging="518"/>
      </w:pPr>
      <w:r>
        <w:rPr>
          <w:rFonts w:ascii="Liberation Serif" w:hAnsi="Liberation Serif" w:eastAsia="Liberation Serif"/>
          <w:color w:val="252A2D"/>
          <w:sz w:val="20"/>
        </w:rPr>
        <w:t>10.</w:t>
        <w:tab/>
      </w:r>
      <w:r>
        <w:rPr>
          <w:rFonts w:ascii="Liberation Serif" w:hAnsi="Liberation Serif" w:eastAsia="Liberation Serif"/>
          <w:color w:val="252A2D"/>
          <w:sz w:val="20"/>
        </w:rPr>
        <w:t>JavaScript cannot mutate WM-owned state without entering through a validated host operation.</w:t>
      </w:r>
    </w:p>
    <w:p>
      <w:pPr>
        <w:keepLines/>
      </w:pPr>
      <w:r>
        <w:rPr>
          <w:rFonts w:ascii="Liberation Serif" w:hAnsi="Liberation Serif" w:eastAsia="Liberation Serif"/>
          <w:color w:val="252A2D"/>
          <w:sz w:val="20"/>
        </w:rPr>
        <w:t>Several of these are already present informally or through focused regression tests. The next step is to collect them into package-level tests and diagnostic assertions.</w:t>
      </w:r>
    </w:p>
    <w:p>
      <w:bookmarkStart w:id="20" w:name="bm_3-presentation-based-ui-the-sema"/>
      <w:pPr>
        <w:pStyle w:val="Heading2"/>
      </w:pPr>
      <w:r>
        <w:rPr>
          <w:rFonts w:ascii="Liberation Serif" w:hAnsi="Liberation Serif" w:eastAsia="Liberation Serif"/>
          <w:color w:val="3E6B89"/>
          <w:sz w:val="28"/>
        </w:rPr>
        <w:t>3. Presentation-based UI: the semantic layer</w:t>
      </w:r>
      <w:bookmarkEnd w:id="20"/>
    </w:p>
    <w:p>
      <w:pPr>
        <w:keepLines w:val="0"/>
      </w:pPr>
      <w:r>
        <w:rPr>
          <w:rFonts w:ascii="Liberation Serif" w:hAnsi="Liberation Serif" w:eastAsia="Liberation Serif"/>
          <w:color w:val="252A2D"/>
          <w:sz w:val="20"/>
        </w:rPr>
        <w:t>A presentation-based interface associates a visible region with a typed object. The object is not inferred later from pixels or text; the rendering operation records the relationship at presentation time. This changes input from “parse a string produced by another application” to “select a typed object that is already on the desktop.”</w:t>
      </w:r>
    </w:p>
    <w:p>
      <w:pPr>
        <w:keepLines/>
      </w:pPr>
      <w:r>
        <w:rPr>
          <w:rFonts w:ascii="Liberation Serif" w:hAnsi="Liberation Serif" w:eastAsia="Liberation Serif"/>
          <w:color w:val="252A2D"/>
          <w:sz w:val="20"/>
        </w:rPr>
        <w:t>The current PBUI design contains three central mechanisms:</w:t>
      </w:r>
    </w:p>
    <w:p>
      <w:pPr>
        <w:pStyle w:val="ListBullet"/>
        <w:spacing w:after="50"/>
        <w:ind w:left="317" w:hanging="202"/>
      </w:pPr>
      <w:r>
        <w:rPr>
          <w:rFonts w:ascii="Liberation Serif" w:hAnsi="Liberation Serif" w:eastAsia="Liberation Serif"/>
          <w:color w:val="252A2D"/>
          <w:sz w:val="20"/>
        </w:rPr>
        <w:t xml:space="preserve">A </w:t>
      </w:r>
      <w:r>
        <w:rPr>
          <w:rFonts w:ascii="Liberation Serif" w:hAnsi="Liberation Serif" w:eastAsia="Liberation Serif"/>
          <w:b/>
          <w:color w:val="252A2D"/>
          <w:sz w:val="20"/>
        </w:rPr>
        <w:t>presentation object</w:t>
      </w:r>
      <w:r>
        <w:rPr>
          <w:rFonts w:ascii="Liberation Serif" w:hAnsi="Liberation Serif" w:eastAsia="Liberation Serif"/>
          <w:color w:val="252A2D"/>
          <w:sz w:val="20"/>
        </w:rPr>
        <w:t xml:space="preserve"> has </w:t>
      </w:r>
      <w:r>
        <w:rPr>
          <w:rFonts w:ascii="Liberation Mono" w:hAnsi="Liberation Mono" w:eastAsia="Liberation Mono"/>
          <w:color w:val="203A5F"/>
          <w:sz w:val="18"/>
        </w:rPr>
        <w:t>ptype</w:t>
      </w:r>
      <w:r>
        <w:rPr>
          <w:rFonts w:ascii="Liberation Serif" w:hAnsi="Liberation Serif" w:eastAsia="Liberation Serif"/>
          <w:color w:val="252A2D"/>
          <w:sz w:val="20"/>
        </w:rPr>
        <w:t>, JSON value, label, and mouse documentation.</w:t>
      </w:r>
    </w:p>
    <w:p>
      <w:pPr>
        <w:pStyle w:val="ListBullet"/>
        <w:spacing w:after="50"/>
        <w:ind w:left="317" w:hanging="202"/>
      </w:pPr>
      <w:r>
        <w:rPr>
          <w:rFonts w:ascii="Liberation Serif" w:hAnsi="Liberation Serif" w:eastAsia="Liberation Serif"/>
          <w:color w:val="252A2D"/>
          <w:sz w:val="20"/>
        </w:rPr>
        <w:t xml:space="preserve">An </w:t>
      </w:r>
      <w:r>
        <w:rPr>
          <w:rFonts w:ascii="Liberation Serif" w:hAnsi="Liberation Serif" w:eastAsia="Liberation Serif"/>
          <w:b/>
          <w:color w:val="252A2D"/>
          <w:sz w:val="20"/>
        </w:rPr>
        <w:t>accept session</w:t>
      </w:r>
      <w:r>
        <w:rPr>
          <w:rFonts w:ascii="Liberation Serif" w:hAnsi="Liberation Serif" w:eastAsia="Liberation Serif"/>
          <w:color w:val="252A2D"/>
          <w:sz w:val="20"/>
        </w:rPr>
        <w:t xml:space="preserve"> asks for one or more ptypes; matching regions become eligible answers across processes and workspaces.</w:t>
      </w:r>
    </w:p>
    <w:p>
      <w:pPr>
        <w:pStyle w:val="ListBullet"/>
        <w:spacing w:after="50"/>
        <w:ind w:left="317" w:hanging="202"/>
      </w:pPr>
      <w:r>
        <w:rPr>
          <w:rFonts w:ascii="Liberation Serif" w:hAnsi="Liberation Serif" w:eastAsia="Liberation Serif"/>
          <w:color w:val="252A2D"/>
          <w:sz w:val="20"/>
        </w:rPr>
        <w:t xml:space="preserve">A </w:t>
      </w:r>
      <w:r>
        <w:rPr>
          <w:rFonts w:ascii="Liberation Serif" w:hAnsi="Liberation Serif" w:eastAsia="Liberation Serif"/>
          <w:b/>
          <w:color w:val="252A2D"/>
          <w:sz w:val="20"/>
        </w:rPr>
        <w:t>verb</w:t>
      </w:r>
      <w:r>
        <w:rPr>
          <w:rFonts w:ascii="Liberation Serif" w:hAnsi="Liberation Serif" w:eastAsia="Liberation Serif"/>
          <w:color w:val="252A2D"/>
          <w:sz w:val="20"/>
        </w:rPr>
        <w:t xml:space="preserve"> is a type-directed action registered as data and routed to its owning process.</w:t>
      </w:r>
    </w:p>
    <w:p>
      <w:pPr>
        <w:keepLines w:val="0"/>
      </w:pPr>
      <w:r>
        <w:rPr>
          <w:rFonts w:ascii="Liberation Serif" w:hAnsi="Liberation Serif" w:eastAsia="Liberation Serif"/>
          <w:color w:val="252A2D"/>
          <w:sz w:val="20"/>
        </w:rPr>
        <w:t xml:space="preserve">The original shell sketch makes the interaction contract explicit: left click answers a compatible pending accept; otherwise it performs a primary action; otherwise it opens the object's menu. Right click always opens the object menu. The Go </w:t>
      </w:r>
      <w:r>
        <w:rPr>
          <w:rFonts w:ascii="Liberation Mono" w:hAnsi="Liberation Mono" w:eastAsia="Liberation Mono"/>
          <w:color w:val="203A5F"/>
          <w:sz w:val="19"/>
        </w:rPr>
        <w:t>apps.Resolve</w:t>
      </w:r>
      <w:r>
        <w:rPr>
          <w:rFonts w:ascii="Liberation Serif" w:hAnsi="Liberation Serif" w:eastAsia="Liberation Serif"/>
          <w:color w:val="252A2D"/>
          <w:sz w:val="20"/>
        </w:rPr>
        <w:t xml:space="preserve"> function preserves this contract in a pure, testable form.</w:t>
      </w:r>
    </w:p>
    <w:p>
      <w:bookmarkStart w:id="21" w:name="bm_3-1-the-clim-concepts-that-matte"/>
      <w:pPr>
        <w:pStyle w:val="Heading3"/>
      </w:pPr>
      <w:r>
        <w:rPr>
          <w:rFonts w:ascii="Liberation Serif" w:hAnsi="Liberation Serif" w:eastAsia="Liberation Serif"/>
          <w:color w:val="252A2D"/>
          <w:sz w:val="23"/>
        </w:rPr>
        <w:t>3.1 The CLIM concepts that matter here</w:t>
      </w:r>
      <w:bookmarkEnd w:id="21"/>
    </w:p>
    <w:p>
      <w:pPr>
        <w:keepLines/>
      </w:pPr>
      <w:r>
        <w:rPr>
          <w:rFonts w:ascii="Liberation Serif" w:hAnsi="Liberation Serif" w:eastAsia="Liberation Serif"/>
          <w:color w:val="252A2D"/>
          <w:sz w:val="20"/>
        </w:rPr>
        <w:t>The relevant CLIM ideas are concrete, not ornamental history:</w:t>
      </w:r>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3389"/>
        <w:gridCol w:w="3389"/>
        <w:gridCol w:w="3389"/>
      </w:tblGrid>
      <w:tr>
        <w:trPr>
          <w:cantSplit/>
          <w:tblHeader w:val="true"/>
        </w:trPr>
        <w:tc>
          <w:tcPr>
            <w:tcW w:type="dxa" w:w="2052"/>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CLIM concept</w:t>
            </w:r>
          </w:p>
        </w:tc>
        <w:tc>
          <w:tcPr>
            <w:tcW w:type="dxa" w:w="4014"/>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Current go-go-wm analogue</w:t>
            </w:r>
          </w:p>
        </w:tc>
        <w:tc>
          <w:tcPr>
            <w:tcW w:type="dxa" w:w="4014"/>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Missing extension</w:t>
            </w:r>
          </w:p>
        </w:tc>
      </w:tr>
      <w:tr>
        <w:trPr>
          <w:cantSplit/>
        </w:trPr>
        <w:tc>
          <w:tcPr>
            <w:tcW w:type="dxa" w:w="2052"/>
            <w:vAlign w:val="top"/>
            <w:tcMar>
              <w:top w:w="75" w:type="dxa"/>
              <w:start w:w="75" w:type="dxa"/>
              <w:bottom w:w="75" w:type="dxa"/>
              <w:end w:w="75" w:type="dxa"/>
            </w:tcMar>
          </w:tcPr>
          <w:p>
            <w:pPr>
              <w:spacing w:after="0"/>
            </w:pPr>
            <w:r>
              <w:rPr>
                <w:rFonts w:ascii="Liberation Serif" w:hAnsi="Liberation Serif" w:eastAsia="Liberation Serif"/>
                <w:color w:val="252A2D"/>
                <w:sz w:val="16"/>
              </w:rPr>
              <w:t>Presentation</w:t>
            </w:r>
          </w:p>
        </w:tc>
        <w:tc>
          <w:tcPr>
            <w:tcW w:type="dxa" w:w="4014"/>
            <w:vAlign w:val="top"/>
            <w:tcMar>
              <w:top w:w="75" w:type="dxa"/>
              <w:start w:w="75" w:type="dxa"/>
              <w:bottom w:w="75" w:type="dxa"/>
              <w:end w:w="75" w:type="dxa"/>
            </w:tcMar>
          </w:tcPr>
          <w:p>
            <w:pPr>
              <w:spacing w:after="0"/>
            </w:pPr>
            <w:r>
              <w:rPr>
                <w:rFonts w:ascii="Liberation Mono" w:hAnsi="Liberation Mono" w:eastAsia="Liberation Mono"/>
                <w:color w:val="203A5F"/>
                <w:sz w:val="16"/>
              </w:rPr>
              <w:t>pbui.Object</w:t>
            </w:r>
            <w:r>
              <w:rPr>
                <w:rFonts w:ascii="Liberation Serif" w:hAnsi="Liberation Serif" w:eastAsia="Liberation Serif"/>
                <w:color w:val="252A2D"/>
                <w:sz w:val="16"/>
              </w:rPr>
              <w:t xml:space="preserve"> plus an </w:t>
            </w:r>
            <w:r>
              <w:rPr>
                <w:rFonts w:ascii="Liberation Mono" w:hAnsi="Liberation Mono" w:eastAsia="Liberation Mono"/>
                <w:color w:val="203A5F"/>
                <w:sz w:val="16"/>
              </w:rPr>
              <w:t>apps.Region</w:t>
            </w:r>
          </w:p>
        </w:tc>
        <w:tc>
          <w:tcPr>
            <w:tcW w:type="dxa" w:w="4014"/>
            <w:vAlign w:val="top"/>
            <w:tcMar>
              <w:top w:w="75" w:type="dxa"/>
              <w:start w:w="75" w:type="dxa"/>
              <w:bottom w:w="75" w:type="dxa"/>
              <w:end w:w="75" w:type="dxa"/>
            </w:tcMar>
          </w:tcPr>
          <w:p>
            <w:pPr>
              <w:spacing w:after="0"/>
            </w:pPr>
            <w:r>
              <w:rPr>
                <w:rFonts w:ascii="Liberation Serif" w:hAnsi="Liberation Serif" w:eastAsia="Liberation Serif"/>
                <w:color w:val="252A2D"/>
                <w:sz w:val="16"/>
              </w:rPr>
              <w:t>Stable semantic node in a retained output tree</w:t>
            </w:r>
          </w:p>
        </w:tc>
      </w:tr>
      <w:tr>
        <w:trPr>
          <w:cantSplit/>
        </w:trPr>
        <w:tc>
          <w:tcPr>
            <w:tcW w:type="dxa" w:w="205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Presentation type</w:t>
            </w:r>
          </w:p>
        </w:tc>
        <w:tc>
          <w:tcPr>
            <w:tcW w:type="dxa" w:w="401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 xml:space="preserve">Exact </w:t>
            </w:r>
            <w:r>
              <w:rPr>
                <w:rFonts w:ascii="Liberation Mono" w:hAnsi="Liberation Mono" w:eastAsia="Liberation Mono"/>
                <w:color w:val="203A5F"/>
                <w:sz w:val="16"/>
              </w:rPr>
              <w:t>Ptype</w:t>
            </w:r>
            <w:r>
              <w:rPr>
                <w:rFonts w:ascii="Liberation Serif" w:hAnsi="Liberation Serif" w:eastAsia="Liberation Serif"/>
                <w:color w:val="252A2D"/>
                <w:sz w:val="16"/>
              </w:rPr>
              <w:t xml:space="preserve"> string</w:t>
            </w:r>
          </w:p>
        </w:tc>
        <w:tc>
          <w:tcPr>
            <w:tcW w:type="dxa" w:w="401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Type hierarchy, parameters, predicates, versioned descriptors</w:t>
            </w:r>
          </w:p>
        </w:tc>
      </w:tr>
      <w:tr>
        <w:trPr>
          <w:cantSplit/>
        </w:trPr>
        <w:tc>
          <w:tcPr>
            <w:tcW w:type="dxa" w:w="2052"/>
            <w:vAlign w:val="top"/>
            <w:tcMar>
              <w:top w:w="75" w:type="dxa"/>
              <w:start w:w="75" w:type="dxa"/>
              <w:bottom w:w="75" w:type="dxa"/>
              <w:end w:w="75" w:type="dxa"/>
            </w:tcMar>
          </w:tcPr>
          <w:p>
            <w:pPr>
              <w:spacing w:after="0"/>
            </w:pPr>
            <w:r>
              <w:rPr>
                <w:rFonts w:ascii="Liberation Serif" w:hAnsi="Liberation Serif" w:eastAsia="Liberation Serif"/>
                <w:color w:val="252A2D"/>
                <w:sz w:val="16"/>
              </w:rPr>
              <w:t>Input context</w:t>
            </w:r>
          </w:p>
        </w:tc>
        <w:tc>
          <w:tcPr>
            <w:tcW w:type="dxa" w:w="4014"/>
            <w:vAlign w:val="top"/>
            <w:tcMar>
              <w:top w:w="75" w:type="dxa"/>
              <w:start w:w="75" w:type="dxa"/>
              <w:bottom w:w="75" w:type="dxa"/>
              <w:end w:w="75" w:type="dxa"/>
            </w:tcMar>
          </w:tcPr>
          <w:p>
            <w:pPr>
              <w:spacing w:after="0"/>
            </w:pPr>
            <w:r>
              <w:rPr>
                <w:rFonts w:ascii="Liberation Serif" w:hAnsi="Liberation Serif" w:eastAsia="Liberation Serif"/>
                <w:color w:val="252A2D"/>
                <w:sz w:val="16"/>
              </w:rPr>
              <w:t>Broker accept session</w:t>
            </w:r>
          </w:p>
        </w:tc>
        <w:tc>
          <w:tcPr>
            <w:tcW w:type="dxa" w:w="4014"/>
            <w:vAlign w:val="top"/>
            <w:tcMar>
              <w:top w:w="75" w:type="dxa"/>
              <w:start w:w="75" w:type="dxa"/>
              <w:bottom w:w="75" w:type="dxa"/>
              <w:end w:w="75" w:type="dxa"/>
            </w:tcMar>
          </w:tcPr>
          <w:p>
            <w:pPr>
              <w:spacing w:after="0"/>
            </w:pPr>
            <w:r>
              <w:rPr>
                <w:rFonts w:ascii="Liberation Serif" w:hAnsi="Liberation Serif" w:eastAsia="Liberation Serif"/>
                <w:color w:val="252A2D"/>
                <w:sz w:val="16"/>
              </w:rPr>
              <w:t>Nested contexts, scopes, deadlines, supersession, completion</w:t>
            </w:r>
          </w:p>
        </w:tc>
      </w:tr>
      <w:tr>
        <w:trPr>
          <w:cantSplit/>
        </w:trPr>
        <w:tc>
          <w:tcPr>
            <w:tcW w:type="dxa" w:w="205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Presentation translator</w:t>
            </w:r>
          </w:p>
        </w:tc>
        <w:tc>
          <w:tcPr>
            <w:tcW w:type="dxa" w:w="401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Type-directed gesture/action</w:t>
            </w:r>
          </w:p>
        </w:tc>
        <w:tc>
          <w:tcPr>
            <w:tcW w:type="dxa" w:w="401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Explicit source-to-target conversion graph</w:t>
            </w:r>
          </w:p>
        </w:tc>
      </w:tr>
      <w:tr>
        <w:trPr>
          <w:cantSplit/>
        </w:trPr>
        <w:tc>
          <w:tcPr>
            <w:tcW w:type="dxa" w:w="2052"/>
            <w:vAlign w:val="top"/>
            <w:tcMar>
              <w:top w:w="75" w:type="dxa"/>
              <w:start w:w="75" w:type="dxa"/>
              <w:bottom w:w="75" w:type="dxa"/>
              <w:end w:w="75" w:type="dxa"/>
            </w:tcMar>
          </w:tcPr>
          <w:p>
            <w:pPr>
              <w:spacing w:after="0"/>
            </w:pPr>
            <w:r>
              <w:rPr>
                <w:rFonts w:ascii="Liberation Serif" w:hAnsi="Liberation Serif" w:eastAsia="Liberation Serif"/>
                <w:color w:val="252A2D"/>
                <w:sz w:val="16"/>
              </w:rPr>
              <w:t>Output history</w:t>
            </w:r>
          </w:p>
        </w:tc>
        <w:tc>
          <w:tcPr>
            <w:tcW w:type="dxa" w:w="4014"/>
            <w:vAlign w:val="top"/>
            <w:tcMar>
              <w:top w:w="75" w:type="dxa"/>
              <w:start w:w="75" w:type="dxa"/>
              <w:bottom w:w="75" w:type="dxa"/>
              <w:end w:w="75" w:type="dxa"/>
            </w:tcMar>
          </w:tcPr>
          <w:p>
            <w:pPr>
              <w:spacing w:after="0"/>
            </w:pPr>
            <w:r>
              <w:rPr>
                <w:rFonts w:ascii="Liberation Serif" w:hAnsi="Liberation Serif" w:eastAsia="Liberation Serif"/>
                <w:color w:val="252A2D"/>
                <w:sz w:val="16"/>
              </w:rPr>
              <w:t>Rendered presentations remain semantically known</w:t>
            </w:r>
          </w:p>
        </w:tc>
        <w:tc>
          <w:tcPr>
            <w:tcW w:type="dxa" w:w="4014"/>
            <w:vAlign w:val="top"/>
            <w:tcMar>
              <w:top w:w="75" w:type="dxa"/>
              <w:start w:w="75" w:type="dxa"/>
              <w:bottom w:w="75" w:type="dxa"/>
              <w:end w:w="75" w:type="dxa"/>
            </w:tcMar>
          </w:tcPr>
          <w:p>
            <w:pPr>
              <w:spacing w:after="0"/>
            </w:pPr>
            <w:r>
              <w:rPr>
                <w:rFonts w:ascii="Liberation Serif" w:hAnsi="Liberation Serif" w:eastAsia="Liberation Serif"/>
                <w:color w:val="252A2D"/>
                <w:sz w:val="16"/>
              </w:rPr>
              <w:t>Persistent scene/output records and query APIs</w:t>
            </w:r>
          </w:p>
        </w:tc>
      </w:tr>
      <w:tr>
        <w:trPr>
          <w:cantSplit/>
        </w:trPr>
        <w:tc>
          <w:tcPr>
            <w:tcW w:type="dxa" w:w="205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Command table</w:t>
            </w:r>
          </w:p>
        </w:tc>
        <w:tc>
          <w:tcPr>
            <w:tcW w:type="dxa" w:w="401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Broker verbs</w:t>
            </w:r>
          </w:p>
        </w:tc>
        <w:tc>
          <w:tcPr>
            <w:tcW w:type="dxa" w:w="401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Namespaces, priorities, predicates, capabilities, discoverability</w:t>
            </w:r>
          </w:p>
        </w:tc>
      </w:tr>
      <w:tr>
        <w:trPr>
          <w:cantSplit/>
        </w:trPr>
        <w:tc>
          <w:tcPr>
            <w:tcW w:type="dxa" w:w="2052"/>
            <w:vAlign w:val="top"/>
            <w:tcMar>
              <w:top w:w="75" w:type="dxa"/>
              <w:start w:w="75" w:type="dxa"/>
              <w:bottom w:w="75" w:type="dxa"/>
              <w:end w:w="75" w:type="dxa"/>
            </w:tcMar>
          </w:tcPr>
          <w:p>
            <w:pPr>
              <w:spacing w:after="0"/>
            </w:pPr>
            <w:r>
              <w:rPr>
                <w:rFonts w:ascii="Liberation Serif" w:hAnsi="Liberation Serif" w:eastAsia="Liberation Serif"/>
                <w:color w:val="252A2D"/>
                <w:sz w:val="16"/>
              </w:rPr>
              <w:t>Mouse documentation</w:t>
            </w:r>
          </w:p>
        </w:tc>
        <w:tc>
          <w:tcPr>
            <w:tcW w:type="dxa" w:w="4014"/>
            <w:vAlign w:val="top"/>
            <w:tcMar>
              <w:top w:w="75" w:type="dxa"/>
              <w:start w:w="75" w:type="dxa"/>
              <w:bottom w:w="75" w:type="dxa"/>
              <w:end w:w="75" w:type="dxa"/>
            </w:tcMar>
          </w:tcPr>
          <w:p>
            <w:pPr>
              <w:spacing w:after="0"/>
            </w:pPr>
            <w:r>
              <w:rPr>
                <w:rFonts w:ascii="Liberation Mono" w:hAnsi="Liberation Mono" w:eastAsia="Liberation Mono"/>
                <w:color w:val="203A5F"/>
                <w:sz w:val="16"/>
              </w:rPr>
              <w:t>Doc</w:t>
            </w:r>
            <w:r>
              <w:rPr>
                <w:rFonts w:ascii="Liberation Serif" w:hAnsi="Liberation Serif" w:eastAsia="Liberation Serif"/>
                <w:color w:val="252A2D"/>
                <w:sz w:val="16"/>
              </w:rPr>
              <w:t xml:space="preserve"> and status line</w:t>
            </w:r>
          </w:p>
        </w:tc>
        <w:tc>
          <w:tcPr>
            <w:tcW w:type="dxa" w:w="4014"/>
            <w:vAlign w:val="top"/>
            <w:tcMar>
              <w:top w:w="75" w:type="dxa"/>
              <w:start w:w="75" w:type="dxa"/>
              <w:bottom w:w="75" w:type="dxa"/>
              <w:end w:w="75" w:type="dxa"/>
            </w:tcMar>
          </w:tcPr>
          <w:p>
            <w:pPr>
              <w:spacing w:after="0"/>
            </w:pPr>
            <w:r>
              <w:rPr>
                <w:rFonts w:ascii="Liberation Serif" w:hAnsi="Liberation Serif" w:eastAsia="Liberation Serif"/>
                <w:color w:val="252A2D"/>
                <w:sz w:val="16"/>
              </w:rPr>
              <w:t>Structured gesture documentation and keyboard equivalents</w:t>
            </w:r>
          </w:p>
        </w:tc>
      </w:tr>
    </w:tbl>
    <w:p>
      <w:pPr>
        <w:spacing w:after="40"/>
      </w:pPr>
    </w:p>
    <w:p>
      <w:pPr>
        <w:keepLines/>
      </w:pPr>
      <w:r>
        <w:rPr>
          <w:rFonts w:ascii="Liberation Serif" w:hAnsi="Liberation Serif" w:eastAsia="Liberation Serif"/>
          <w:color w:val="252A2D"/>
          <w:sz w:val="20"/>
        </w:rPr>
        <w:t>The important upgrade is not to copy CLIM's API. It is to preserve the semantic separation:</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Rendering declares what object a region represents.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Input declares what type of object is needed.</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A type system decides compatibility.</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Translators can convert a visible source presentation into an acceptable target.</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Commands and menus are derived from types and context, not application identity.</w:t>
      </w:r>
    </w:p>
    <w:p>
      <w:bookmarkStart w:id="22" w:name="bm_3-2-what-the-basketball-sketch-t"/>
      <w:pPr>
        <w:pStyle w:val="Heading3"/>
      </w:pPr>
      <w:r>
        <w:rPr>
          <w:rFonts w:ascii="Liberation Serif" w:hAnsi="Liberation Serif" w:eastAsia="Liberation Serif"/>
          <w:color w:val="252A2D"/>
          <w:sz w:val="23"/>
        </w:rPr>
        <w:t>3.2 What the basketball sketch teaches</w:t>
      </w:r>
      <w:bookmarkEnd w:id="22"/>
    </w:p>
    <w:p>
      <w:pPr>
        <w:keepLines w:val="0"/>
      </w:pPr>
      <w:r>
        <w:rPr>
          <w:rFonts w:ascii="Liberation Serif" w:hAnsi="Liberation Serif" w:eastAsia="Liberation Serif"/>
          <w:color w:val="252A2D"/>
          <w:sz w:val="20"/>
        </w:rPr>
        <w:t>The basketball workbench is valuable because it moves beyond chips and buttons. Player names in tables, scatter-plot bubbles, radar legends, trend points, teams, and games are all typed presentations. One focused player drives several independent views. A watched object remains live and usable from a different pane.</w:t>
      </w:r>
    </w:p>
    <w:p>
      <w:pPr>
        <w:keepLines/>
      </w:pPr>
      <w:r>
        <w:rPr>
          <w:rFonts w:ascii="Liberation Serif" w:hAnsi="Liberation Serif" w:eastAsia="Liberation Serif"/>
          <w:color w:val="252A2D"/>
          <w:sz w:val="20"/>
        </w:rPr>
        <w:t>That sketch suggests a practical widget strategy:</w:t>
      </w:r>
    </w:p>
    <w:p>
      <w:pPr>
        <w:pStyle w:val="ListBullet"/>
        <w:spacing w:after="50"/>
        <w:ind w:left="317" w:hanging="202"/>
      </w:pPr>
      <w:r>
        <w:rPr>
          <w:rFonts w:ascii="Liberation Serif" w:hAnsi="Liberation Serif" w:eastAsia="Liberation Serif"/>
          <w:color w:val="252A2D"/>
          <w:sz w:val="20"/>
        </w:rPr>
        <w:t xml:space="preserve">Tables, scatter plots, line charts, radar plots, shot charts, and small multiples should be host-rendered </w:t>
      </w:r>
      <w:r>
        <w:rPr>
          <w:rFonts w:ascii="Liberation Serif" w:hAnsi="Liberation Serif" w:eastAsia="Liberation Serif"/>
          <w:b/>
          <w:color w:val="252A2D"/>
          <w:sz w:val="20"/>
        </w:rPr>
        <w:t>data widgets</w:t>
      </w:r>
      <w:r>
        <w:rPr>
          <w:rFonts w:ascii="Liberation Serif" w:hAnsi="Liberation Serif" w:eastAsia="Liberation Serif"/>
          <w:color w:val="252A2D"/>
          <w:sz w:val="20"/>
        </w:rPr>
        <w:t>, not arbitrary JavaScript pixel loops.</w:t>
      </w:r>
    </w:p>
    <w:p>
      <w:pPr>
        <w:pStyle w:val="ListBullet"/>
        <w:spacing w:after="50"/>
        <w:ind w:left="317" w:hanging="202"/>
      </w:pPr>
      <w:r>
        <w:rPr>
          <w:rFonts w:ascii="Liberation Serif" w:hAnsi="Liberation Serif" w:eastAsia="Liberation Serif"/>
          <w:color w:val="252A2D"/>
          <w:sz w:val="20"/>
        </w:rPr>
        <w:t xml:space="preserve">Every visual mark can carry a presentation object. A plotted point is not merely a coordinate; it can be a </w:t>
      </w:r>
      <w:r>
        <w:rPr>
          <w:rFonts w:ascii="Liberation Mono" w:hAnsi="Liberation Mono" w:eastAsia="Liberation Mono"/>
          <w:color w:val="203A5F"/>
          <w:sz w:val="18"/>
        </w:rPr>
        <w:t>&lt;game&gt;</w:t>
      </w:r>
      <w:r>
        <w:rPr>
          <w:rFonts w:ascii="Liberation Serif" w:hAnsi="Liberation Serif" w:eastAsia="Liberation Serif"/>
          <w:color w:val="252A2D"/>
          <w:sz w:val="20"/>
        </w:rPr>
        <w:t xml:space="preserve"> or </w:t>
      </w:r>
      <w:r>
        <w:rPr>
          <w:rFonts w:ascii="Liberation Mono" w:hAnsi="Liberation Mono" w:eastAsia="Liberation Mono"/>
          <w:color w:val="203A5F"/>
          <w:sz w:val="18"/>
        </w:rPr>
        <w:t>&lt;player&gt;</w:t>
      </w:r>
      <w:r>
        <w:rPr>
          <w:rFonts w:ascii="Liberation Serif" w:hAnsi="Liberation Serif" w:eastAsia="Liberation Serif"/>
          <w:color w:val="252A2D"/>
          <w:sz w:val="20"/>
        </w:rPr>
        <w:t xml:space="preserve"> region with hover documentation, accept behavior, and verbs.</w:t>
      </w:r>
    </w:p>
    <w:p>
      <w:pPr>
        <w:pStyle w:val="ListBullet"/>
        <w:spacing w:after="50"/>
        <w:ind w:left="317" w:hanging="202"/>
      </w:pPr>
      <w:r>
        <w:rPr>
          <w:rFonts w:ascii="Liberation Serif" w:hAnsi="Liberation Serif" w:eastAsia="Liberation Serif"/>
          <w:color w:val="252A2D"/>
          <w:sz w:val="20"/>
        </w:rPr>
        <w:t>Shared selection and focus should be explicit state or signals, not direct references between widgets.</w:t>
      </w:r>
    </w:p>
    <w:p>
      <w:pPr>
        <w:pStyle w:val="ListBullet"/>
        <w:spacing w:after="50"/>
        <w:ind w:left="317" w:hanging="202"/>
      </w:pPr>
      <w:r>
        <w:rPr>
          <w:rFonts w:ascii="Liberation Serif" w:hAnsi="Liberation Serif" w:eastAsia="Liberation Serif"/>
          <w:color w:val="252A2D"/>
          <w:sz w:val="20"/>
        </w:rPr>
        <w:t>Large datasets require virtualization, level-of-detail decisions, and bounded presentation-region generation.</w:t>
      </w:r>
    </w:p>
    <w:p>
      <w:pPr>
        <w:keepLines w:val="0"/>
      </w:pPr>
      <w:r>
        <w:rPr>
          <w:rFonts w:ascii="Liberation Serif" w:hAnsi="Liberation Serif" w:eastAsia="Liberation Serif"/>
          <w:color w:val="252A2D"/>
          <w:sz w:val="20"/>
        </w:rPr>
        <w:t>The forgotten UX pattern becomes useful precisely because it composes with modern analytical widgets: semantic marks can be selected by commands, re-presented in a watchlist or REPL, and acted on by services that did not create the original chart.</w:t>
      </w:r>
    </w:p>
    <w:p>
      <w:pPr>
        <w:spacing w:before="80" w:after="100"/>
        <w:pBdr>
          <w:bottom w:val="single" w:sz="6" w:space="2" w:color="AAB3B7"/>
        </w:pBdr>
      </w:pPr>
    </w:p>
    <w:p>
      <w:bookmarkStart w:id="23" w:name="bm_part-ii-review-of-the-current-im"/>
      <w:pPr>
        <w:pStyle w:val="Heading1"/>
      </w:pPr>
      <w:r>
        <w:rPr>
          <w:rFonts w:ascii="Liberation Serif" w:hAnsi="Liberation Serif" w:eastAsia="Liberation Serif"/>
          <w:color w:val="203A5F"/>
          <w:sz w:val="38"/>
        </w:rPr>
        <w:t>Part II. Review of the current implementation</w:t>
      </w:r>
      <w:bookmarkEnd w:id="23"/>
      <w:r>
        <w:rPr>
          <w:rFonts w:ascii="Liberation Sans" w:hAnsi="Liberation Sans" w:eastAsia="Liberation Sans"/>
          <w:color w:val="667075"/>
          <w:sz w:val="14"/>
        </w:rPr>
        <w:t xml:space="preserve">    </w:t>
      </w:r>
      <w:hyperlink w:anchor="bm_contents" w:history="1">
        <w:r>
          <w:rPr>
            <w:color w:val="667075"/>
            <w:u w:val="none"/>
            <w:sz w:val="14"/>
          </w:rPr>
          <w:t>contents</w:t>
        </w:r>
      </w:hyperlink>
    </w:p>
    <w:p>
      <w:bookmarkStart w:id="24" w:name="bm_4-current-architecture-map"/>
      <w:pPr>
        <w:pStyle w:val="Heading2"/>
      </w:pPr>
      <w:r>
        <w:rPr>
          <w:rFonts w:ascii="Liberation Serif" w:hAnsi="Liberation Serif" w:eastAsia="Liberation Serif"/>
          <w:color w:val="3E6B89"/>
          <w:sz w:val="28"/>
        </w:rPr>
        <w:t>4. Current architecture map</w:t>
      </w:r>
      <w:bookmarkEnd w:id="24"/>
    </w:p>
    <w:p>
      <w:pPr>
        <w:keepLines/>
      </w:pPr>
      <w:r>
        <w:rPr>
          <w:rFonts w:ascii="Liberation Serif" w:hAnsi="Liberation Serif" w:eastAsia="Liberation Serif"/>
          <w:color w:val="252A2D"/>
          <w:sz w:val="20"/>
        </w:rPr>
        <w:t>The current system can be read as five cooperating layers:</w:t>
      </w:r>
    </w:p>
    <w:p>
      <w:pPr>
        <w:tabs>
          <w:tab w:pos="691" w:val="left"/>
        </w:tabs>
        <w:spacing w:after="50"/>
        <w:ind w:left="691" w:hanging="518"/>
      </w:pPr>
      <w:r>
        <w:rPr>
          <w:rFonts w:ascii="Liberation Serif" w:hAnsi="Liberation Serif" w:eastAsia="Liberation Serif"/>
          <w:color w:val="252A2D"/>
          <w:sz w:val="20"/>
        </w:rPr>
        <w:t>1.</w:t>
        <w:tab/>
      </w:r>
      <w:r>
        <w:rPr>
          <w:rFonts w:ascii="Liberation Mono" w:hAnsi="Liberation Mono" w:eastAsia="Liberation Mono"/>
          <w:color w:val="203A5F"/>
          <w:sz w:val="18"/>
        </w:rPr>
        <w:t>pkg/wmcore</w:t>
      </w:r>
      <w:r>
        <w:rPr>
          <w:rFonts w:ascii="Liberation Serif" w:hAnsi="Liberation Serif" w:eastAsia="Liberation Serif"/>
          <w:color w:val="252A2D"/>
          <w:sz w:val="20"/>
        </w:rPr>
        <w:t>: the pure desktop tree, operations, layout, neighbor selection, and serialization.</w:t>
      </w:r>
    </w:p>
    <w:p>
      <w:pPr>
        <w:tabs>
          <w:tab w:pos="691" w:val="left"/>
        </w:tabs>
        <w:spacing w:after="50"/>
        <w:ind w:left="691" w:hanging="518"/>
      </w:pPr>
      <w:r>
        <w:rPr>
          <w:rFonts w:ascii="Liberation Serif" w:hAnsi="Liberation Serif" w:eastAsia="Liberation Serif"/>
          <w:color w:val="252A2D"/>
          <w:sz w:val="20"/>
        </w:rPr>
        <w:t>2.</w:t>
        <w:tab/>
      </w:r>
      <w:r>
        <w:rPr>
          <w:rFonts w:ascii="Liberation Mono" w:hAnsi="Liberation Mono" w:eastAsia="Liberation Mono"/>
          <w:color w:val="203A5F"/>
          <w:sz w:val="18"/>
        </w:rPr>
        <w:t>pkg/wmx11</w:t>
      </w:r>
      <w:r>
        <w:rPr>
          <w:rFonts w:ascii="Liberation Serif" w:hAnsi="Liberation Serif" w:eastAsia="Liberation Serif"/>
          <w:color w:val="252A2D"/>
          <w:sz w:val="20"/>
        </w:rPr>
        <w:t>: X11 lifecycle, frames, floats, focus/fullscreen state, input, IPC, builtins, launcher, and painting.</w:t>
      </w:r>
    </w:p>
    <w:p>
      <w:pPr>
        <w:tabs>
          <w:tab w:pos="691" w:val="left"/>
        </w:tabs>
        <w:spacing w:after="50"/>
        <w:ind w:left="691" w:hanging="518"/>
      </w:pPr>
      <w:r>
        <w:rPr>
          <w:rFonts w:ascii="Liberation Serif" w:hAnsi="Liberation Serif" w:eastAsia="Liberation Serif"/>
          <w:color w:val="252A2D"/>
          <w:sz w:val="20"/>
        </w:rPr>
        <w:t>3.</w:t>
        <w:tab/>
      </w:r>
      <w:r>
        <w:rPr>
          <w:rFonts w:ascii="Liberation Mono" w:hAnsi="Liberation Mono" w:eastAsia="Liberation Mono"/>
          <w:color w:val="203A5F"/>
          <w:sz w:val="18"/>
        </w:rPr>
        <w:t>pkg/pbui</w:t>
      </w:r>
      <w:r>
        <w:rPr>
          <w:rFonts w:ascii="Liberation Serif" w:hAnsi="Liberation Serif" w:eastAsia="Liberation Serif"/>
          <w:color w:val="252A2D"/>
          <w:sz w:val="20"/>
        </w:rPr>
        <w:t>, broker, and client: typed objects, verbs, accept sessions, events, and cross-process routing.</w:t>
      </w:r>
    </w:p>
    <w:p>
      <w:pPr>
        <w:tabs>
          <w:tab w:pos="691" w:val="left"/>
        </w:tabs>
        <w:spacing w:after="50"/>
        <w:ind w:left="691" w:hanging="518"/>
      </w:pPr>
      <w:r>
        <w:rPr>
          <w:rFonts w:ascii="Liberation Serif" w:hAnsi="Liberation Serif" w:eastAsia="Liberation Serif"/>
          <w:color w:val="252A2D"/>
          <w:sz w:val="20"/>
        </w:rPr>
        <w:t>4.</w:t>
        <w:tab/>
      </w:r>
      <w:r>
        <w:rPr>
          <w:rFonts w:ascii="Liberation Mono" w:hAnsi="Liberation Mono" w:eastAsia="Liberation Mono"/>
          <w:color w:val="203A5F"/>
          <w:sz w:val="18"/>
        </w:rPr>
        <w:t>pkg/apps</w:t>
      </w:r>
      <w:r>
        <w:rPr>
          <w:rFonts w:ascii="Liberation Serif" w:hAnsi="Liberation Serif" w:eastAsia="Liberation Serif"/>
          <w:color w:val="252A2D"/>
          <w:sz w:val="20"/>
        </w:rPr>
        <w:t xml:space="preserve">, </w:t>
      </w:r>
      <w:r>
        <w:rPr>
          <w:rFonts w:ascii="Liberation Mono" w:hAnsi="Liberation Mono" w:eastAsia="Liberation Mono"/>
          <w:color w:val="203A5F"/>
          <w:sz w:val="18"/>
        </w:rPr>
        <w:t>pkg/apps/uispec</w:t>
      </w:r>
      <w:r>
        <w:rPr>
          <w:rFonts w:ascii="Liberation Serif" w:hAnsi="Liberation Serif" w:eastAsia="Liberation Serif"/>
          <w:color w:val="252A2D"/>
          <w:sz w:val="20"/>
        </w:rPr>
        <w:t xml:space="preserve">, and </w:t>
      </w:r>
      <w:r>
        <w:rPr>
          <w:rFonts w:ascii="Liberation Mono" w:hAnsi="Liberation Mono" w:eastAsia="Liberation Mono"/>
          <w:color w:val="203A5F"/>
          <w:sz w:val="18"/>
        </w:rPr>
        <w:t>pkg/draw</w:t>
      </w:r>
      <w:r>
        <w:rPr>
          <w:rFonts w:ascii="Liberation Serif" w:hAnsi="Liberation Serif" w:eastAsia="Liberation Serif"/>
          <w:color w:val="252A2D"/>
          <w:sz w:val="20"/>
        </w:rPr>
        <w:t>: pure software-rendered surfaces and hit regions.</w:t>
      </w:r>
    </w:p>
    <w:p>
      <w:pPr>
        <w:tabs>
          <w:tab w:pos="691" w:val="left"/>
        </w:tabs>
        <w:spacing w:after="50"/>
        <w:ind w:left="691" w:hanging="518"/>
      </w:pPr>
      <w:r>
        <w:rPr>
          <w:rFonts w:ascii="Liberation Serif" w:hAnsi="Liberation Serif" w:eastAsia="Liberation Serif"/>
          <w:color w:val="252A2D"/>
          <w:sz w:val="20"/>
        </w:rPr>
        <w:t>5.</w:t>
        <w:tab/>
      </w:r>
      <w:r>
        <w:rPr>
          <w:rFonts w:ascii="Liberation Mono" w:hAnsi="Liberation Mono" w:eastAsia="Liberation Mono"/>
          <w:color w:val="203A5F"/>
          <w:sz w:val="18"/>
        </w:rPr>
        <w:t>pkg/jsmod</w:t>
      </w:r>
      <w:r>
        <w:rPr>
          <w:rFonts w:ascii="Liberation Serif" w:hAnsi="Liberation Serif" w:eastAsia="Liberation Serif"/>
          <w:color w:val="252A2D"/>
          <w:sz w:val="20"/>
        </w:rPr>
        <w:t xml:space="preserve">, </w:t>
      </w:r>
      <w:r>
        <w:rPr>
          <w:rFonts w:ascii="Liberation Mono" w:hAnsi="Liberation Mono" w:eastAsia="Liberation Mono"/>
          <w:color w:val="203A5F"/>
          <w:sz w:val="18"/>
        </w:rPr>
        <w:t>pkg/repl</w:t>
      </w:r>
      <w:r>
        <w:rPr>
          <w:rFonts w:ascii="Liberation Serif" w:hAnsi="Liberation Serif" w:eastAsia="Liberation Serif"/>
          <w:color w:val="252A2D"/>
          <w:sz w:val="20"/>
        </w:rPr>
        <w:t xml:space="preserve">, and </w:t>
      </w:r>
      <w:r>
        <w:rPr>
          <w:rFonts w:ascii="Liberation Mono" w:hAnsi="Liberation Mono" w:eastAsia="Liberation Mono"/>
          <w:color w:val="203A5F"/>
          <w:sz w:val="18"/>
        </w:rPr>
        <w:t>go-go-goja</w:t>
      </w:r>
      <w:r>
        <w:rPr>
          <w:rFonts w:ascii="Liberation Serif" w:hAnsi="Liberation Serif" w:eastAsia="Liberation Serif"/>
          <w:color w:val="252A2D"/>
          <w:sz w:val="20"/>
        </w:rPr>
        <w:t>: JavaScript modules, runtime ownership, UI snapshots, event fan-out, and REPL sessions.</w:t>
      </w:r>
    </w:p>
    <w:p>
      <w:pPr>
        <w:keepNext/>
        <w:jc w:val="center"/>
      </w:pPr>
      <w:r>
        <w:drawing>
          <wp:inline xmlns:a="http://schemas.openxmlformats.org/drawingml/2006/main" xmlns:pic="http://schemas.openxmlformats.org/drawingml/2006/picture">
            <wp:extent cx="6217920" cy="2156306"/>
            <wp:docPr id="1" name="Picture 1" descr="Figure: Current architecture" title="Figure: Current architecture"/>
            <wp:cNvGraphicFramePr>
              <a:graphicFrameLocks noChangeAspect="1"/>
            </wp:cNvGraphicFramePr>
            <a:graphic>
              <a:graphicData uri="http://schemas.openxmlformats.org/drawingml/2006/picture">
                <pic:pic>
                  <pic:nvPicPr>
                    <pic:cNvPr id="0" name="current_arch.png"/>
                    <pic:cNvPicPr/>
                  </pic:nvPicPr>
                  <pic:blipFill>
                    <a:blip r:embed="rId11"/>
                    <a:stretch>
                      <a:fillRect/>
                    </a:stretch>
                  </pic:blipFill>
                  <pic:spPr>
                    <a:xfrm>
                      <a:off x="0" y="0"/>
                      <a:ext cx="6217920" cy="2156306"/>
                    </a:xfrm>
                    <a:prstGeom prst="rect"/>
                  </pic:spPr>
                </pic:pic>
              </a:graphicData>
            </a:graphic>
          </wp:inline>
        </w:drawing>
      </w:r>
    </w:p>
    <w:p>
      <w:pPr>
        <w:pStyle w:val="Caption"/>
        <w:jc w:val="center"/>
      </w:pPr>
      <w:r>
        <w:rPr>
          <w:rFonts w:ascii="Liberation Sans" w:hAnsi="Liberation Sans" w:eastAsia="Liberation Sans"/>
          <w:i/>
          <w:color w:val="667075"/>
          <w:sz w:val="17"/>
        </w:rPr>
        <w:t>Figure: Current architecture</w:t>
      </w:r>
    </w:p>
    <w:p>
      <w:pPr>
        <w:keepLines w:val="0"/>
      </w:pPr>
      <w:r>
        <w:rPr>
          <w:rFonts w:ascii="Liberation Serif" w:hAnsi="Liberation Serif" w:eastAsia="Liberation Serif"/>
          <w:color w:val="252A2D"/>
          <w:sz w:val="20"/>
        </w:rPr>
        <w:t>The separation is more mature than the repository's small README suggests. In particular, the JavaScript path does not directly call X, and the renderer does not enter the VM. Those are the right boundaries for a programmable desktop.</w:t>
      </w:r>
    </w:p>
    <w:p>
      <w:bookmarkStart w:id="25" w:name="bm_5-wmcore-strong-foundation-small"/>
      <w:pPr>
        <w:pStyle w:val="Heading2"/>
      </w:pPr>
      <w:r>
        <w:rPr>
          <w:rFonts w:ascii="Liberation Serif" w:hAnsi="Liberation Serif" w:eastAsia="Liberation Serif"/>
          <w:color w:val="3E6B89"/>
          <w:sz w:val="28"/>
        </w:rPr>
        <w:t>5. wmcore: strong foundation, small next steps</w:t>
      </w:r>
      <w:bookmarkEnd w:id="25"/>
    </w:p>
    <w:p>
      <w:bookmarkStart w:id="26" w:name="bm_5-1-what-is-already-right"/>
      <w:pPr>
        <w:pStyle w:val="Heading3"/>
      </w:pPr>
      <w:r>
        <w:rPr>
          <w:rFonts w:ascii="Liberation Serif" w:hAnsi="Liberation Serif" w:eastAsia="Liberation Serif"/>
          <w:color w:val="252A2D"/>
          <w:sz w:val="23"/>
        </w:rPr>
        <w:t>5.1 What is already right</w:t>
      </w:r>
      <w:bookmarkEnd w:id="26"/>
    </w:p>
    <w:p>
      <w:pPr>
        <w:keepLines w:val="0"/>
      </w:pPr>
      <w:r>
        <w:rPr>
          <w:rFonts w:ascii="Liberation Mono" w:hAnsi="Liberation Mono" w:eastAsia="Liberation Mono"/>
          <w:color w:val="203A5F"/>
          <w:sz w:val="19"/>
        </w:rPr>
        <w:t>wmcore.Op</w:t>
      </w:r>
      <w:r>
        <w:rPr>
          <w:rFonts w:ascii="Liberation Serif" w:hAnsi="Liberation Serif" w:eastAsia="Liberation Serif"/>
          <w:color w:val="252A2D"/>
          <w:sz w:val="20"/>
        </w:rPr>
        <w:t xml:space="preserve"> is the most important architectural success in the codebase. It makes mutation explicit and serializable. </w:t>
      </w:r>
      <w:r>
        <w:rPr>
          <w:rFonts w:ascii="Liberation Mono" w:hAnsi="Liberation Mono" w:eastAsia="Liberation Mono"/>
          <w:color w:val="203A5F"/>
          <w:sz w:val="19"/>
        </w:rPr>
        <w:t>Apply</w:t>
      </w:r>
      <w:r>
        <w:rPr>
          <w:rFonts w:ascii="Liberation Serif" w:hAnsi="Liberation Serif" w:eastAsia="Liberation Serif"/>
          <w:color w:val="252A2D"/>
          <w:sz w:val="20"/>
        </w:rPr>
        <w:t xml:space="preserve"> is the single model mutation entry point, and </w:t>
      </w:r>
      <w:r>
        <w:rPr>
          <w:rFonts w:ascii="Liberation Mono" w:hAnsi="Liberation Mono" w:eastAsia="Liberation Mono"/>
          <w:color w:val="203A5F"/>
          <w:sz w:val="19"/>
        </w:rPr>
        <w:t>Result</w:t>
      </w:r>
      <w:r>
        <w:rPr>
          <w:rFonts w:ascii="Liberation Serif" w:hAnsi="Liberation Serif" w:eastAsia="Liberation Serif"/>
          <w:color w:val="252A2D"/>
          <w:sz w:val="20"/>
        </w:rPr>
        <w:t xml:space="preserve"> reports generated IDs. The same vocabulary can be used by keyboard handlers, mouse gestures, IPC, JavaScript sugar, testing, recording, and replay.</w:t>
      </w:r>
    </w:p>
    <w:p>
      <w:pPr>
        <w:keepLines w:val="0"/>
      </w:pPr>
      <w:r>
        <w:rPr>
          <w:rFonts w:ascii="Liberation Serif" w:hAnsi="Liberation Serif" w:eastAsia="Liberation Serif"/>
          <w:color w:val="252A2D"/>
          <w:sz w:val="20"/>
        </w:rPr>
        <w:t>The layout function is deterministic in purpose and compact. Neighbor selection uses geometry rather than tree position, which aligns user expectations with what is on the screen. Stable leaf IDs allow a frame and its client to survive moves without unnecessary X teardown.</w:t>
      </w:r>
    </w:p>
    <w:p>
      <w:bookmarkStart w:id="27" w:name="bm_5-2-improvements"/>
      <w:pPr>
        <w:pStyle w:val="Heading3"/>
      </w:pPr>
      <w:r>
        <w:rPr>
          <w:rFonts w:ascii="Liberation Serif" w:hAnsi="Liberation Serif" w:eastAsia="Liberation Serif"/>
          <w:color w:val="252A2D"/>
          <w:sz w:val="23"/>
        </w:rPr>
        <w:t>5.2 Improvements</w:t>
      </w:r>
      <w:bookmarkEnd w:id="27"/>
    </w:p>
    <w:p>
      <w:pPr>
        <w:keepLines/>
      </w:pPr>
      <w:r>
        <w:rPr>
          <w:rFonts w:ascii="Liberation Serif" w:hAnsi="Liberation Serif" w:eastAsia="Liberation Serif"/>
          <w:color w:val="252A2D"/>
          <w:sz w:val="20"/>
        </w:rPr>
        <w:t>The next changes should support systematic reconciliation and transactions rather than add new layout features immediately.</w:t>
      </w:r>
    </w:p>
    <w:p>
      <w:pPr>
        <w:keepLines/>
      </w:pPr>
      <w:r>
        <w:rPr>
          <w:rFonts w:ascii="Liberation Serif" w:hAnsi="Liberation Serif" w:eastAsia="Liberation Serif"/>
          <w:b/>
          <w:color w:val="252A2D"/>
          <w:sz w:val="20"/>
        </w:rPr>
        <w:t>Add model versions.</w:t>
      </w:r>
      <w:r>
        <w:rPr>
          <w:rFonts w:ascii="Liberation Serif" w:hAnsi="Liberation Serif" w:eastAsia="Liberation Serif"/>
          <w:color w:val="252A2D"/>
          <w:sz w:val="20"/>
        </w:rPr>
        <w:t xml:space="preserve"> A monotonically increasing desktop version makes queries, transactions, previews, and stale-write detection precise.</w:t>
      </w:r>
    </w:p>
    <w:p>
      <w:pPr>
        <w:pStyle w:val="CodeBlock"/>
        <w:shd w:fill="F2F3F3"/>
        <w:keepLines/>
        <w:pBdr>
          <w:left w:val="single" w:sz="10" w:space="5" w:color="3E6B89"/>
        </w:pBdr>
      </w:pPr>
      <w:r>
        <w:rPr>
          <w:rFonts w:ascii="Liberation Mono" w:hAnsi="Liberation Mono" w:eastAsia="Liberation Mono"/>
          <w:color w:val="252A2D"/>
          <w:sz w:val="16"/>
        </w:rPr>
        <w:t>type Desktop struct {</w:t>
        <w:br/>
        <w:t xml:space="preserve">    Version    uint64</w:t>
        <w:br/>
        <w:t xml:space="preserve">    Workspaces []Workspace</w:t>
        <w:br/>
        <w:t xml:space="preserve">    Current    string</w:t>
        <w:br/>
        <w:t xml:space="preserve">    // ...</w:t>
        <w:br/>
        <w:t>}</w:t>
      </w:r>
    </w:p>
    <w:p>
      <w:pPr>
        <w:keepLines w:val="0"/>
      </w:pPr>
      <w:r>
        <w:rPr>
          <w:rFonts w:ascii="Liberation Serif" w:hAnsi="Liberation Serif" w:eastAsia="Liberation Serif"/>
          <w:b/>
          <w:color w:val="252A2D"/>
          <w:sz w:val="20"/>
        </w:rPr>
        <w:t>Return a change summary.</w:t>
      </w:r>
      <w:r>
        <w:rPr>
          <w:rFonts w:ascii="Liberation Serif" w:hAnsi="Liberation Serif" w:eastAsia="Liberation Serif"/>
          <w:color w:val="252A2D"/>
          <w:sz w:val="20"/>
        </w:rPr>
        <w:t xml:space="preserve"> </w:t>
      </w:r>
      <w:r>
        <w:rPr>
          <w:rFonts w:ascii="Liberation Mono" w:hAnsi="Liberation Mono" w:eastAsia="Liberation Mono"/>
          <w:color w:val="203A5F"/>
          <w:sz w:val="19"/>
        </w:rPr>
        <w:t>Apply</w:t>
      </w:r>
      <w:r>
        <w:rPr>
          <w:rFonts w:ascii="Liberation Serif" w:hAnsi="Liberation Serif" w:eastAsia="Liberation Serif"/>
          <w:color w:val="252A2D"/>
          <w:sz w:val="20"/>
        </w:rPr>
        <w:t xml:space="preserve"> currently returns minted IDs. A richer result can report affected workspaces, nodes, focus implications, and whether geometry/topology changed. This avoids broad shell reconciliation after every operation.</w:t>
      </w:r>
    </w:p>
    <w:p>
      <w:pPr>
        <w:pStyle w:val="CodeBlock"/>
        <w:shd w:fill="F2F3F3"/>
        <w:keepLines/>
        <w:pBdr>
          <w:left w:val="single" w:sz="10" w:space="5" w:color="3E6B89"/>
        </w:pBdr>
      </w:pPr>
      <w:r>
        <w:rPr>
          <w:rFonts w:ascii="Liberation Mono" w:hAnsi="Liberation Mono" w:eastAsia="Liberation Mono"/>
          <w:color w:val="252A2D"/>
          <w:sz w:val="16"/>
        </w:rPr>
        <w:t>type ChangeSet struct {</w:t>
        <w:br/>
        <w:t xml:space="preserve">    BeforeVersion uint64</w:t>
        <w:br/>
        <w:t xml:space="preserve">    AfterVersion  uint64</w:t>
        <w:br/>
        <w:t xml:space="preserve">    Topology      bool</w:t>
        <w:br/>
        <w:t xml:space="preserve">    Geometry      bool</w:t>
        <w:br/>
        <w:t xml:space="preserve">    Visibility    bool</w:t>
        <w:br/>
        <w:t xml:space="preserve">    AffectedNodes []NodeID</w:t>
        <w:br/>
        <w:t xml:space="preserve">    AffectedWS    []string</w:t>
        <w:br/>
        <w:t>}</w:t>
      </w:r>
    </w:p>
    <w:p>
      <w:pPr>
        <w:keepLines/>
      </w:pPr>
      <w:r>
        <w:rPr>
          <w:rFonts w:ascii="Liberation Serif" w:hAnsi="Liberation Serif" w:eastAsia="Liberation Serif"/>
          <w:b/>
          <w:color w:val="252A2D"/>
          <w:sz w:val="20"/>
        </w:rPr>
        <w:t>Make batch semantics atomic or explicitly prefix-committing.</w:t>
      </w:r>
      <w:r>
        <w:rPr>
          <w:rFonts w:ascii="Liberation Serif" w:hAnsi="Liberation Serif" w:eastAsia="Liberation Serif"/>
          <w:color w:val="252A2D"/>
          <w:sz w:val="20"/>
        </w:rPr>
        <w:t xml:space="preserve"> The current batch stops at the first error and retains the successful prefix. That is useful for boot scripts but should be named. Provide both:</w:t>
      </w:r>
    </w:p>
    <w:p>
      <w:pPr>
        <w:pStyle w:val="ListBullet"/>
        <w:spacing w:after="50"/>
        <w:ind w:left="317" w:hanging="202"/>
      </w:pPr>
      <w:r>
        <w:rPr>
          <w:rFonts w:ascii="Liberation Mono" w:hAnsi="Liberation Mono" w:eastAsia="Liberation Mono"/>
          <w:color w:val="203A5F"/>
          <w:sz w:val="18"/>
        </w:rPr>
        <w:t>ApplyPrefix(ops)</w:t>
      </w:r>
      <w:r>
        <w:rPr>
          <w:rFonts w:ascii="Liberation Serif" w:hAnsi="Liberation Serif" w:eastAsia="Liberation Serif"/>
          <w:color w:val="252A2D"/>
          <w:sz w:val="20"/>
        </w:rPr>
        <w:t xml:space="preserve"> for current behavior;</w:t>
      </w:r>
    </w:p>
    <w:p>
      <w:pPr>
        <w:pStyle w:val="ListBullet"/>
        <w:spacing w:after="50"/>
        <w:ind w:left="317" w:hanging="202"/>
      </w:pPr>
      <w:r>
        <w:rPr>
          <w:rFonts w:ascii="Liberation Mono" w:hAnsi="Liberation Mono" w:eastAsia="Liberation Mono"/>
          <w:color w:val="203A5F"/>
          <w:sz w:val="18"/>
        </w:rPr>
        <w:t>ValidateBatch</w:t>
      </w:r>
      <w:r>
        <w:rPr>
          <w:rFonts w:ascii="Liberation Serif" w:hAnsi="Liberation Serif" w:eastAsia="Liberation Serif"/>
          <w:color w:val="252A2D"/>
          <w:sz w:val="20"/>
        </w:rPr>
        <w:t xml:space="preserve"> plus </w:t>
      </w:r>
      <w:r>
        <w:rPr>
          <w:rFonts w:ascii="Liberation Mono" w:hAnsi="Liberation Mono" w:eastAsia="Liberation Mono"/>
          <w:color w:val="203A5F"/>
          <w:sz w:val="18"/>
        </w:rPr>
        <w:t>ApplyAtomic(ops)</w:t>
      </w:r>
      <w:r>
        <w:rPr>
          <w:rFonts w:ascii="Liberation Serif" w:hAnsi="Liberation Serif" w:eastAsia="Liberation Serif"/>
          <w:color w:val="252A2D"/>
          <w:sz w:val="20"/>
        </w:rPr>
        <w:t xml:space="preserve"> for transactions that require all-or-nothing semantics.</w:t>
      </w:r>
    </w:p>
    <w:p>
      <w:pPr>
        <w:keepLines w:val="0"/>
      </w:pPr>
      <w:r>
        <w:rPr>
          <w:rFonts w:ascii="Liberation Serif" w:hAnsi="Liberation Serif" w:eastAsia="Liberation Serif"/>
          <w:b/>
          <w:color w:val="252A2D"/>
          <w:sz w:val="20"/>
        </w:rPr>
        <w:t>Separate transient preview state from committed desktop state.</w:t>
      </w:r>
      <w:r>
        <w:rPr>
          <w:rFonts w:ascii="Liberation Serif" w:hAnsi="Liberation Serif" w:eastAsia="Liberation Serif"/>
          <w:color w:val="252A2D"/>
          <w:sz w:val="20"/>
        </w:rPr>
        <w:t xml:space="preserve"> Divider previews should not mutate the authoritative tree on every pointer movement. A </w:t>
      </w:r>
      <w:r>
        <w:rPr>
          <w:rFonts w:ascii="Liberation Mono" w:hAnsi="Liberation Mono" w:eastAsia="Liberation Mono"/>
          <w:color w:val="203A5F"/>
          <w:sz w:val="19"/>
        </w:rPr>
        <w:t>LayoutWithOverride(splitID, ratio)</w:t>
      </w:r>
      <w:r>
        <w:rPr>
          <w:rFonts w:ascii="Liberation Serif" w:hAnsi="Liberation Serif" w:eastAsia="Liberation Serif"/>
          <w:color w:val="252A2D"/>
          <w:sz w:val="20"/>
        </w:rPr>
        <w:t xml:space="preserve"> helper can compute preview geometry without producing operations or events.</w:t>
      </w:r>
    </w:p>
    <w:p>
      <w:pPr>
        <w:keepLines/>
      </w:pPr>
      <w:r>
        <w:rPr>
          <w:rFonts w:ascii="Liberation Serif" w:hAnsi="Liberation Serif" w:eastAsia="Liberation Serif"/>
          <w:b/>
          <w:color w:val="252A2D"/>
          <w:sz w:val="20"/>
        </w:rPr>
        <w:t>Add property-based tests.</w:t>
      </w:r>
      <w:r>
        <w:rPr>
          <w:rFonts w:ascii="Liberation Serif" w:hAnsi="Liberation Serif" w:eastAsia="Liberation Serif"/>
          <w:color w:val="252A2D"/>
          <w:sz w:val="20"/>
        </w:rPr>
        <w:t xml:space="preserve"> Generate trees and operations, then assert ID uniqueness, ratio bounds, layout coverage, non-overlap, replay equivalence, and failure non-mutation.</w:t>
      </w:r>
    </w:p>
    <w:p>
      <w:bookmarkStart w:id="28" w:name="bm_6-wmx11-correct-ownership-expens"/>
      <w:pPr>
        <w:pStyle w:val="Heading2"/>
      </w:pPr>
      <w:r>
        <w:rPr>
          <w:rFonts w:ascii="Liberation Serif" w:hAnsi="Liberation Serif" w:eastAsia="Liberation Serif"/>
          <w:color w:val="3E6B89"/>
          <w:sz w:val="28"/>
        </w:rPr>
        <w:t>6. wmx11: correct ownership, expensive reconciliation</w:t>
      </w:r>
      <w:bookmarkEnd w:id="28"/>
    </w:p>
    <w:p>
      <w:bookmarkStart w:id="29" w:name="bm_6-1-threading-model"/>
      <w:pPr>
        <w:pStyle w:val="Heading3"/>
      </w:pPr>
      <w:r>
        <w:rPr>
          <w:rFonts w:ascii="Liberation Serif" w:hAnsi="Liberation Serif" w:eastAsia="Liberation Serif"/>
          <w:color w:val="252A2D"/>
          <w:sz w:val="23"/>
        </w:rPr>
        <w:t>6.1 Threading model</w:t>
      </w:r>
      <w:bookmarkEnd w:id="29"/>
    </w:p>
    <w:p>
      <w:pPr>
        <w:keepLines w:val="0"/>
      </w:pPr>
      <w:r>
        <w:rPr>
          <w:rFonts w:ascii="Liberation Serif" w:hAnsi="Liberation Serif" w:eastAsia="Liberation Serif"/>
          <w:color w:val="252A2D"/>
          <w:sz w:val="20"/>
        </w:rPr>
        <w:t>The WM loop owns X calls and focus/fullscreen state. IPC and JavaScript callers post functions back to that loop. The recent focus-state refactor makes the “exactly one focus target” rule structural instead of maintaining coupled fields. This is the correct direction: each cross-cutting state machine should have one owner type, read methods, and mutation methods.</w:t>
      </w:r>
    </w:p>
    <w:p>
      <w:pPr>
        <w:keepLines/>
      </w:pPr>
      <w:r>
        <w:rPr>
          <w:rFonts w:ascii="Liberation Serif" w:hAnsi="Liberation Serif" w:eastAsia="Liberation Serif"/>
          <w:color w:val="252A2D"/>
          <w:sz w:val="20"/>
        </w:rPr>
        <w:t>The pattern should be repeated for:</w:t>
      </w:r>
    </w:p>
    <w:p>
      <w:pPr>
        <w:pStyle w:val="ListBullet"/>
        <w:spacing w:after="50"/>
        <w:ind w:left="317" w:hanging="202"/>
      </w:pPr>
      <w:r>
        <w:rPr>
          <w:rFonts w:ascii="Liberation Serif" w:hAnsi="Liberation Serif" w:eastAsia="Liberation Serif"/>
          <w:color w:val="252A2D"/>
          <w:sz w:val="20"/>
        </w:rPr>
        <w:t>applied X geometry/map/stack state;</w:t>
      </w:r>
    </w:p>
    <w:p>
      <w:pPr>
        <w:pStyle w:val="ListBullet"/>
        <w:spacing w:after="50"/>
        <w:ind w:left="317" w:hanging="202"/>
      </w:pPr>
      <w:r>
        <w:rPr>
          <w:rFonts w:ascii="Liberation Serif" w:hAnsi="Liberation Serif" w:eastAsia="Liberation Serif"/>
          <w:color w:val="252A2D"/>
          <w:sz w:val="20"/>
        </w:rPr>
        <w:t>active drag/gesture state;</w:t>
      </w:r>
    </w:p>
    <w:p>
      <w:pPr>
        <w:pStyle w:val="ListBullet"/>
        <w:spacing w:after="50"/>
        <w:ind w:left="317" w:hanging="202"/>
      </w:pPr>
      <w:r>
        <w:rPr>
          <w:rFonts w:ascii="Liberation Serif" w:hAnsi="Liberation Serif" w:eastAsia="Liberation Serif"/>
          <w:color w:val="252A2D"/>
          <w:sz w:val="20"/>
        </w:rPr>
        <w:t>surface/portal state;</w:t>
      </w:r>
    </w:p>
    <w:p>
      <w:pPr>
        <w:pStyle w:val="ListBullet"/>
        <w:spacing w:after="50"/>
        <w:ind w:left="317" w:hanging="202"/>
      </w:pPr>
      <w:r>
        <w:rPr>
          <w:rFonts w:ascii="Liberation Serif" w:hAnsi="Liberation Serif" w:eastAsia="Liberation Serif"/>
          <w:color w:val="252A2D"/>
          <w:sz w:val="20"/>
        </w:rPr>
        <w:t>client lifecycle state;</w:t>
      </w:r>
    </w:p>
    <w:p>
      <w:pPr>
        <w:pStyle w:val="ListBullet"/>
        <w:spacing w:after="50"/>
        <w:ind w:left="317" w:hanging="202"/>
      </w:pPr>
      <w:r>
        <w:rPr>
          <w:rFonts w:ascii="Liberation Serif" w:hAnsi="Liberation Serif" w:eastAsia="Liberation Serif"/>
          <w:color w:val="252A2D"/>
          <w:sz w:val="20"/>
        </w:rPr>
        <w:t>runtime registrations leased by a script owner.</w:t>
      </w:r>
    </w:p>
    <w:p>
      <w:bookmarkStart w:id="30" w:name="bm_6-2-reconciliation-today"/>
      <w:pPr>
        <w:pStyle w:val="Heading3"/>
      </w:pPr>
      <w:r>
        <w:rPr>
          <w:rFonts w:ascii="Liberation Serif" w:hAnsi="Liberation Serif" w:eastAsia="Liberation Serif"/>
          <w:color w:val="252A2D"/>
          <w:sz w:val="23"/>
        </w:rPr>
        <w:t>6.2 Reconciliation today</w:t>
      </w:r>
      <w:bookmarkEnd w:id="30"/>
    </w:p>
    <w:p>
      <w:pPr>
        <w:keepLines w:val="0"/>
      </w:pPr>
      <w:r>
        <w:rPr>
          <w:rFonts w:ascii="Liberation Serif" w:hAnsi="Liberation Serif" w:eastAsia="Liberation Serif"/>
          <w:color w:val="252A2D"/>
          <w:sz w:val="20"/>
        </w:rPr>
        <w:t xml:space="preserve">A successful operation calls </w:t>
      </w:r>
      <w:r>
        <w:rPr>
          <w:rFonts w:ascii="Liberation Mono" w:hAnsi="Liberation Mono" w:eastAsia="Liberation Mono"/>
          <w:color w:val="203A5F"/>
          <w:sz w:val="19"/>
        </w:rPr>
        <w:t>afterOp</w:t>
      </w:r>
      <w:r>
        <w:rPr>
          <w:rFonts w:ascii="Liberation Serif" w:hAnsi="Liberation Serif" w:eastAsia="Liberation Serif"/>
          <w:color w:val="252A2D"/>
          <w:sz w:val="20"/>
        </w:rPr>
        <w:t xml:space="preserve">, which can reap orphan frames, synchronize builtins, perform a full relayout, update EWMH, repaint bars, and refocus on workspace changes. </w:t>
      </w:r>
      <w:r>
        <w:rPr>
          <w:rFonts w:ascii="Liberation Mono" w:hAnsi="Liberation Mono" w:eastAsia="Liberation Mono"/>
          <w:color w:val="203A5F"/>
          <w:sz w:val="19"/>
        </w:rPr>
        <w:t>ApplyBatch</w:t>
      </w:r>
      <w:r>
        <w:rPr>
          <w:rFonts w:ascii="Liberation Serif" w:hAnsi="Liberation Serif" w:eastAsia="Liberation Serif"/>
          <w:color w:val="252A2D"/>
          <w:sz w:val="20"/>
        </w:rPr>
        <w:t xml:space="preserve"> reduces this to one reconciliation pass for a burst, which was a meaningful startup optimization.</w:t>
      </w:r>
    </w:p>
    <w:p>
      <w:pPr>
        <w:keepLines w:val="0"/>
      </w:pPr>
      <w:r>
        <w:rPr>
          <w:rFonts w:ascii="Liberation Serif" w:hAnsi="Liberation Serif" w:eastAsia="Liberation Serif"/>
          <w:color w:val="252A2D"/>
          <w:sz w:val="20"/>
        </w:rPr>
        <w:t>The remaining weakness is that reconciliation is organized around broad procedures rather than an explicit change set. A ratio update and a theme swap both eventually call painting code, but they have different invalidation requirements. A close operation, focus change, bar text update, and workspace switch also differ.</w:t>
      </w:r>
    </w:p>
    <w:p>
      <w:pPr>
        <w:keepLines/>
      </w:pPr>
      <w:r>
        <w:rPr>
          <w:rFonts w:ascii="Liberation Serif" w:hAnsi="Liberation Serif" w:eastAsia="Liberation Serif"/>
          <w:color w:val="252A2D"/>
          <w:sz w:val="20"/>
        </w:rPr>
        <w:t>Recommended internal phases:</w:t>
      </w:r>
    </w:p>
    <w:p>
      <w:pPr>
        <w:pStyle w:val="CodeBlock"/>
        <w:shd w:fill="F2F3F3"/>
        <w:keepLines w:val="0"/>
        <w:pBdr>
          <w:left w:val="single" w:sz="10" w:space="5" w:color="3E6B89"/>
        </w:pBdr>
      </w:pPr>
      <w:r>
        <w:rPr>
          <w:rFonts w:ascii="Liberation Mono" w:hAnsi="Liberation Mono" w:eastAsia="Liberation Mono"/>
          <w:color w:val="252A2D"/>
          <w:sz w:val="16"/>
        </w:rPr>
        <w:t>model mutation</w:t>
        <w:br/>
        <w:t xml:space="preserve">    ↓</w:t>
        <w:br/>
        <w:t>ChangeSet</w:t>
        <w:br/>
        <w:t xml:space="preserve">    ↓</w:t>
        <w:br/>
        <w:t>compute desired shell state</w:t>
        <w:br/>
        <w:t xml:space="preserve">    ↓</w:t>
        <w:br/>
        <w:t>diff desired vs applied X state</w:t>
        <w:br/>
        <w:t xml:space="preserve">    ↓</w:t>
        <w:br/>
        <w:t>issue batched X requests</w:t>
        <w:br/>
        <w:t xml:space="preserve">    ↓</w:t>
        <w:br/>
        <w:t>mark scene/layout/paint damage</w:t>
        <w:br/>
        <w:t xml:space="preserve">    ↓</w:t>
        <w:br/>
        <w:t>render and upload dirty surfaces</w:t>
        <w:br/>
        <w:t xml:space="preserve">    ↓</w:t>
        <w:br/>
        <w:t>publish sequenced events</w:t>
      </w:r>
    </w:p>
    <w:p>
      <w:pPr>
        <w:keepLines/>
      </w:pPr>
      <w:r>
        <w:rPr>
          <w:rFonts w:ascii="Liberation Serif" w:hAnsi="Liberation Serif" w:eastAsia="Liberation Serif"/>
          <w:color w:val="252A2D"/>
          <w:sz w:val="20"/>
        </w:rPr>
        <w:t>This sequence creates named places for profiling and testing. It also prevents accidental full repaints from becoming the default response to every state change.</w:t>
      </w:r>
    </w:p>
    <w:p>
      <w:bookmarkStart w:id="31" w:name="bm_6-3-client-lifecycle"/>
      <w:pPr>
        <w:pStyle w:val="Heading3"/>
      </w:pPr>
      <w:r>
        <w:rPr>
          <w:rFonts w:ascii="Liberation Serif" w:hAnsi="Liberation Serif" w:eastAsia="Liberation Serif"/>
          <w:color w:val="252A2D"/>
          <w:sz w:val="23"/>
        </w:rPr>
        <w:t>6.3 Client lifecycle</w:t>
      </w:r>
      <w:bookmarkEnd w:id="31"/>
    </w:p>
    <w:p>
      <w:pPr>
        <w:keepLines w:val="0"/>
      </w:pPr>
      <w:r>
        <w:rPr>
          <w:rFonts w:ascii="Liberation Serif" w:hAnsi="Liberation Serif" w:eastAsia="Liberation Serif"/>
          <w:color w:val="252A2D"/>
          <w:sz w:val="20"/>
        </w:rPr>
        <w:t xml:space="preserve">The code has already learned several hard X11 lessons: float classification, transient leaders, fullscreen ownership, focus restoration, per-client event hookup, and click-to-focus. Continue extracting display-free decisions such as </w:t>
      </w:r>
      <w:r>
        <w:rPr>
          <w:rFonts w:ascii="Liberation Mono" w:hAnsi="Liberation Mono" w:eastAsia="Liberation Mono"/>
          <w:color w:val="203A5F"/>
          <w:sz w:val="19"/>
        </w:rPr>
        <w:t>shouldFloat</w:t>
      </w:r>
      <w:r>
        <w:rPr>
          <w:rFonts w:ascii="Liberation Serif" w:hAnsi="Liberation Serif" w:eastAsia="Liberation Serif"/>
          <w:color w:val="252A2D"/>
          <w:sz w:val="20"/>
        </w:rPr>
        <w:t xml:space="preserve">, </w:t>
      </w:r>
      <w:r>
        <w:rPr>
          <w:rFonts w:ascii="Liberation Mono" w:hAnsi="Liberation Mono" w:eastAsia="Liberation Mono"/>
          <w:color w:val="203A5F"/>
          <w:sz w:val="19"/>
        </w:rPr>
        <w:t>computeFocusDecision</w:t>
      </w:r>
      <w:r>
        <w:rPr>
          <w:rFonts w:ascii="Liberation Serif" w:hAnsi="Liberation Serif" w:eastAsia="Liberation Serif"/>
          <w:color w:val="252A2D"/>
          <w:sz w:val="20"/>
        </w:rPr>
        <w:t>, and configure-request policy into pure functions.</w:t>
      </w:r>
    </w:p>
    <w:p>
      <w:pPr>
        <w:keepLines/>
      </w:pPr>
      <w:r>
        <w:rPr>
          <w:rFonts w:ascii="Liberation Serif" w:hAnsi="Liberation Serif" w:eastAsia="Liberation Serif"/>
          <w:color w:val="252A2D"/>
          <w:sz w:val="20"/>
        </w:rPr>
        <w:t xml:space="preserve">A useful next abstraction is a </w:t>
      </w:r>
      <w:r>
        <w:rPr>
          <w:rFonts w:ascii="Liberation Mono" w:hAnsi="Liberation Mono" w:eastAsia="Liberation Mono"/>
          <w:color w:val="203A5F"/>
          <w:sz w:val="19"/>
        </w:rPr>
        <w:t>ManagedClient</w:t>
      </w:r>
      <w:r>
        <w:rPr>
          <w:rFonts w:ascii="Liberation Serif" w:hAnsi="Liberation Serif" w:eastAsia="Liberation Serif"/>
          <w:color w:val="252A2D"/>
          <w:sz w:val="20"/>
        </w:rPr>
        <w:t xml:space="preserve"> state machine:</w:t>
      </w:r>
    </w:p>
    <w:p>
      <w:pPr>
        <w:pStyle w:val="CodeBlock"/>
        <w:shd w:fill="F2F3F3"/>
        <w:keepLines w:val="0"/>
        <w:pBdr>
          <w:left w:val="single" w:sz="10" w:space="5" w:color="3E6B89"/>
        </w:pBdr>
      </w:pPr>
      <w:r>
        <w:rPr>
          <w:rFonts w:ascii="Liberation Mono" w:hAnsi="Liberation Mono" w:eastAsia="Liberation Mono"/>
          <w:color w:val="252A2D"/>
          <w:sz w:val="16"/>
        </w:rPr>
        <w:t>type ClientKind uint8</w:t>
        <w:br/>
        <w:t>const (</w:t>
        <w:br/>
        <w:t xml:space="preserve">    ClientTiled ClientKind = iota</w:t>
        <w:br/>
        <w:t xml:space="preserve">    ClientFloating</w:t>
        <w:br/>
        <w:t xml:space="preserve">    ClientUnmanaged</w:t>
        <w:br/>
        <w:t>)</w:t>
        <w:br/>
        <w:br/>
        <w:t>type ManagedClient struct {</w:t>
        <w:br/>
        <w:t xml:space="preserve">    XID       xproto.Window</w:t>
        <w:br/>
        <w:t xml:space="preserve">    FrameXID  xproto.Window</w:t>
        <w:br/>
        <w:t xml:space="preserve">    Kind      ClientKind</w:t>
        <w:br/>
        <w:t xml:space="preserve">    Lifecycle LifecycleState</w:t>
        <w:br/>
        <w:t xml:space="preserve">    Workspace string</w:t>
        <w:br/>
        <w:t xml:space="preserve">    Leaf      wmcore.NodeID</w:t>
        <w:br/>
        <w:t xml:space="preserve">    Hints     NormalHintsSnapshot</w:t>
        <w:br/>
        <w:t xml:space="preserve">    Props     ClientProperties</w:t>
        <w:br/>
        <w:t xml:space="preserve">    Desired   ClientGeometry</w:t>
        <w:br/>
        <w:t xml:space="preserve">    Applied   ClientGeometry</w:t>
        <w:br/>
        <w:t>}</w:t>
      </w:r>
    </w:p>
    <w:p>
      <w:pPr>
        <w:keepLines/>
      </w:pPr>
      <w:r>
        <w:rPr>
          <w:rFonts w:ascii="Liberation Serif" w:hAnsi="Liberation Serif" w:eastAsia="Liberation Serif"/>
          <w:color w:val="252A2D"/>
          <w:sz w:val="20"/>
        </w:rPr>
        <w:t>This does not require moving all code into one struct. It requires making lifecycle and geometry ownership queryable, so handlers stop re-deriving the same distinctions.</w:t>
      </w:r>
    </w:p>
    <w:p>
      <w:bookmarkStart w:id="32" w:name="bm_7-rendering-and-regions"/>
      <w:pPr>
        <w:pStyle w:val="Heading2"/>
      </w:pPr>
      <w:r>
        <w:rPr>
          <w:rFonts w:ascii="Liberation Serif" w:hAnsi="Liberation Serif" w:eastAsia="Liberation Serif"/>
          <w:color w:val="3E6B89"/>
          <w:sz w:val="28"/>
        </w:rPr>
        <w:t>7. Rendering and regions</w:t>
      </w:r>
      <w:bookmarkEnd w:id="32"/>
    </w:p>
    <w:p>
      <w:pPr>
        <w:keepLines w:val="0"/>
      </w:pPr>
      <w:r>
        <w:rPr>
          <w:rFonts w:ascii="Liberation Mono" w:hAnsi="Liberation Mono" w:eastAsia="Liberation Mono"/>
          <w:color w:val="203A5F"/>
          <w:sz w:val="19"/>
        </w:rPr>
        <w:t>pkg/apps</w:t>
      </w:r>
      <w:r>
        <w:rPr>
          <w:rFonts w:ascii="Liberation Serif" w:hAnsi="Liberation Serif" w:eastAsia="Liberation Serif"/>
          <w:color w:val="252A2D"/>
          <w:sz w:val="20"/>
        </w:rPr>
        <w:t xml:space="preserve"> has a clean small contract: renderers are pure functions that return an </w:t>
      </w:r>
      <w:r>
        <w:rPr>
          <w:rFonts w:ascii="Liberation Mono" w:hAnsi="Liberation Mono" w:eastAsia="Liberation Mono"/>
          <w:color w:val="203A5F"/>
          <w:sz w:val="19"/>
        </w:rPr>
        <w:t>image.RGBA</w:t>
      </w:r>
      <w:r>
        <w:rPr>
          <w:rFonts w:ascii="Liberation Serif" w:hAnsi="Liberation Serif" w:eastAsia="Liberation Serif"/>
          <w:color w:val="252A2D"/>
          <w:sz w:val="20"/>
        </w:rPr>
        <w:t xml:space="preserve"> and regions. </w:t>
      </w:r>
      <w:r>
        <w:rPr>
          <w:rFonts w:ascii="Liberation Mono" w:hAnsi="Liberation Mono" w:eastAsia="Liberation Mono"/>
          <w:color w:val="203A5F"/>
          <w:sz w:val="19"/>
        </w:rPr>
        <w:t>RegionAt</w:t>
      </w:r>
      <w:r>
        <w:rPr>
          <w:rFonts w:ascii="Liberation Serif" w:hAnsi="Liberation Serif" w:eastAsia="Liberation Serif"/>
          <w:color w:val="252A2D"/>
          <w:sz w:val="20"/>
        </w:rPr>
        <w:t xml:space="preserve"> resolves topmost hit testing, and </w:t>
      </w:r>
      <w:r>
        <w:rPr>
          <w:rFonts w:ascii="Liberation Mono" w:hAnsi="Liberation Mono" w:eastAsia="Liberation Mono"/>
          <w:color w:val="203A5F"/>
          <w:sz w:val="19"/>
        </w:rPr>
        <w:t>Resolve</w:t>
      </w:r>
      <w:r>
        <w:rPr>
          <w:rFonts w:ascii="Liberation Serif" w:hAnsi="Liberation Serif" w:eastAsia="Liberation Serif"/>
          <w:color w:val="252A2D"/>
          <w:sz w:val="20"/>
        </w:rPr>
        <w:t xml:space="preserve"> implements presentation/action/menu precedence. Golden tests can validate pixels without X.</w:t>
      </w:r>
    </w:p>
    <w:p>
      <w:pPr>
        <w:keepLines w:val="0"/>
      </w:pPr>
      <w:r>
        <w:rPr>
          <w:rFonts w:ascii="Liberation Serif" w:hAnsi="Liberation Serif" w:eastAsia="Liberation Serif"/>
          <w:color w:val="252A2D"/>
          <w:sz w:val="20"/>
        </w:rPr>
        <w:t>The limitation is that the result is already flattened into pixels and rectangles. Once flattened, the host cannot know that only a title changed, that a table row scrolled, or that a field cursor moved. It cannot preserve local widget state by key, perform incremental layout, or virtualize unseen rows. That limitation affects performance and expressiveness simultaneously.</w:t>
      </w:r>
    </w:p>
    <w:p>
      <w:pPr>
        <w:keepLines w:val="0"/>
      </w:pPr>
      <w:r>
        <w:rPr>
          <w:rFonts w:ascii="Liberation Serif" w:hAnsi="Liberation Serif" w:eastAsia="Liberation Serif"/>
          <w:color w:val="252A2D"/>
          <w:sz w:val="20"/>
        </w:rPr>
        <w:t xml:space="preserve">Treat the current </w:t>
      </w:r>
      <w:r>
        <w:rPr>
          <w:rFonts w:ascii="Liberation Mono" w:hAnsi="Liberation Mono" w:eastAsia="Liberation Mono"/>
          <w:color w:val="203A5F"/>
          <w:sz w:val="19"/>
        </w:rPr>
        <w:t>uispec.Spec</w:t>
      </w:r>
      <w:r>
        <w:rPr>
          <w:rFonts w:ascii="Liberation Serif" w:hAnsi="Liberation Serif" w:eastAsia="Liberation Serif"/>
          <w:color w:val="252A2D"/>
          <w:sz w:val="20"/>
        </w:rPr>
        <w:t xml:space="preserve"> as a useful wire format prototype, not the final widget system. It proves that JavaScript can safely describe UI as data. The next version should retain the semantic tree until after reconciliation, layout, and damage calculation.</w:t>
      </w:r>
    </w:p>
    <w:p>
      <w:bookmarkStart w:id="33" w:name="bm_8-pbui-broker-and-event-flow"/>
      <w:pPr>
        <w:pStyle w:val="Heading2"/>
      </w:pPr>
      <w:r>
        <w:rPr>
          <w:rFonts w:ascii="Liberation Serif" w:hAnsi="Liberation Serif" w:eastAsia="Liberation Serif"/>
          <w:color w:val="3E6B89"/>
          <w:sz w:val="28"/>
        </w:rPr>
        <w:t>8. PBUI broker and event flow</w:t>
      </w:r>
      <w:bookmarkEnd w:id="33"/>
    </w:p>
    <w:p>
      <w:bookmarkStart w:id="34" w:name="bm_8-1-strengths"/>
      <w:pPr>
        <w:pStyle w:val="Heading3"/>
      </w:pPr>
      <w:r>
        <w:rPr>
          <w:rFonts w:ascii="Liberation Serif" w:hAnsi="Liberation Serif" w:eastAsia="Liberation Serif"/>
          <w:color w:val="252A2D"/>
          <w:sz w:val="23"/>
        </w:rPr>
        <w:t>8.1 Strengths</w:t>
      </w:r>
      <w:bookmarkEnd w:id="34"/>
    </w:p>
    <w:p>
      <w:pPr>
        <w:keepLines w:val="0"/>
      </w:pPr>
      <w:r>
        <w:rPr>
          <w:rFonts w:ascii="Liberation Serif" w:hAnsi="Liberation Serif" w:eastAsia="Liberation Serif"/>
          <w:color w:val="252A2D"/>
          <w:sz w:val="20"/>
        </w:rPr>
        <w:t>The broker unifies accepts, verbs, event publication, and ownership. Registrations are process-owned and disappear on disconnect. This is the right substrate for cross-application composition. The event fan creates one subscription per script process, uses a bounded queue, reports drops, batches deliveries, and posts JavaScript dispatch to the runtime owner.</w:t>
      </w:r>
    </w:p>
    <w:p>
      <w:bookmarkStart w:id="35" w:name="bm_8-2-risks"/>
      <w:pPr>
        <w:pStyle w:val="Heading3"/>
      </w:pPr>
      <w:r>
        <w:rPr>
          <w:rFonts w:ascii="Liberation Serif" w:hAnsi="Liberation Serif" w:eastAsia="Liberation Serif"/>
          <w:color w:val="252A2D"/>
          <w:sz w:val="23"/>
        </w:rPr>
        <w:t>8.2 Risks</w:t>
      </w:r>
      <w:bookmarkEnd w:id="35"/>
    </w:p>
    <w:p>
      <w:pPr>
        <w:keepLines/>
      </w:pPr>
      <w:r>
        <w:rPr>
          <w:rFonts w:ascii="Liberation Serif" w:hAnsi="Liberation Serif" w:eastAsia="Liberation Serif"/>
          <w:b/>
          <w:color w:val="252A2D"/>
          <w:sz w:val="20"/>
        </w:rPr>
        <w:t>Events are best-effort and lack a global sequence.</w:t>
      </w:r>
      <w:r>
        <w:rPr>
          <w:rFonts w:ascii="Liberation Serif" w:hAnsi="Liberation Serif" w:eastAsia="Liberation Serif"/>
          <w:color w:val="252A2D"/>
          <w:sz w:val="20"/>
        </w:rPr>
        <w:t xml:space="preserve"> That is acceptable for hover and advisory status. It is insufficient for stateful automation, notebook replay, or a taskbar that must recover after disconnection.</w:t>
      </w:r>
    </w:p>
    <w:p>
      <w:pPr>
        <w:keepLines/>
      </w:pPr>
      <w:r>
        <w:rPr>
          <w:rFonts w:ascii="Liberation Serif" w:hAnsi="Liberation Serif" w:eastAsia="Liberation Serif"/>
          <w:b/>
          <w:color w:val="252A2D"/>
          <w:sz w:val="20"/>
        </w:rPr>
        <w:t>emitEvent launches a goroutine for every event.</w:t>
      </w:r>
      <w:r>
        <w:rPr>
          <w:rFonts w:ascii="Liberation Serif" w:hAnsi="Liberation Serif" w:eastAsia="Liberation Serif"/>
          <w:color w:val="252A2D"/>
          <w:sz w:val="20"/>
        </w:rPr>
        <w:t xml:space="preserve"> During a drag, trace append, window storm, or misbehaving script, this can create an unbounded number of goroutines even if downstream delivery is bounded.</w:t>
      </w:r>
    </w:p>
    <w:p>
      <w:pPr>
        <w:keepLines/>
      </w:pPr>
      <w:r>
        <w:rPr>
          <w:rFonts w:ascii="Liberation Serif" w:hAnsi="Liberation Serif" w:eastAsia="Liberation Serif"/>
          <w:b/>
          <w:color w:val="252A2D"/>
          <w:sz w:val="20"/>
        </w:rPr>
        <w:t>One slow JavaScript handler delays every later JS event in that runtime.</w:t>
      </w:r>
      <w:r>
        <w:rPr>
          <w:rFonts w:ascii="Liberation Serif" w:hAnsi="Liberation Serif" w:eastAsia="Liberation Serif"/>
          <w:color w:val="252A2D"/>
          <w:sz w:val="20"/>
        </w:rPr>
        <w:t xml:space="preserve"> The owner-loop rule is correct; the scheduling policy needs priorities, budgets, and coalescing.</w:t>
      </w:r>
    </w:p>
    <w:p>
      <w:pPr>
        <w:keepLines/>
      </w:pPr>
      <w:r>
        <w:rPr>
          <w:rFonts w:ascii="Liberation Serif" w:hAnsi="Liberation Serif" w:eastAsia="Liberation Serif"/>
          <w:b/>
          <w:color w:val="252A2D"/>
          <w:sz w:val="20"/>
        </w:rPr>
        <w:t>Handlers are append-only.</w:t>
      </w:r>
      <w:r>
        <w:rPr>
          <w:rFonts w:ascii="Liberation Serif" w:hAnsi="Liberation Serif" w:eastAsia="Liberation Serif"/>
          <w:color w:val="252A2D"/>
          <w:sz w:val="20"/>
        </w:rPr>
        <w:t xml:space="preserve"> A long-running development session needs unsubscribe handles and owner-scoped replacement.</w:t>
      </w:r>
    </w:p>
    <w:p>
      <w:pPr>
        <w:keepLines/>
      </w:pPr>
      <w:r>
        <w:rPr>
          <w:rFonts w:ascii="Liberation Serif" w:hAnsi="Liberation Serif" w:eastAsia="Liberation Serif"/>
          <w:color w:val="252A2D"/>
          <w:sz w:val="20"/>
        </w:rPr>
        <w:t>Recommended changes:</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One bounded WM event outbox, drained by a fixed goroutine.</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A global event sequence assigned on the WM loop for authoritative events.</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Per-topic retention policies: none, latest, bounded ring, or durable log.</w:t>
      </w:r>
    </w:p>
    <w:p>
      <w:pPr>
        <w:tabs>
          <w:tab w:pos="691" w:val="left"/>
        </w:tabs>
        <w:spacing w:after="50"/>
        <w:ind w:left="691" w:hanging="518"/>
      </w:pPr>
      <w:r>
        <w:rPr>
          <w:rFonts w:ascii="Liberation Serif" w:hAnsi="Liberation Serif" w:eastAsia="Liberation Serif"/>
          <w:color w:val="252A2D"/>
          <w:sz w:val="20"/>
        </w:rPr>
        <w:t>4.</w:t>
        <w:tab/>
      </w:r>
      <w:r>
        <w:rPr>
          <w:rFonts w:ascii="Liberation Mono" w:hAnsi="Liberation Mono" w:eastAsia="Liberation Mono"/>
          <w:color w:val="203A5F"/>
          <w:sz w:val="18"/>
        </w:rPr>
        <w:t>subscribe({from, filter, coalesce})</w:t>
      </w:r>
      <w:r>
        <w:rPr>
          <w:rFonts w:ascii="Liberation Serif" w:hAnsi="Liberation Serif" w:eastAsia="Liberation Serif"/>
          <w:color w:val="252A2D"/>
          <w:sz w:val="20"/>
        </w:rPr>
        <w:t xml:space="preserve"> with a snapshot/resync path.</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 xml:space="preserve">JS subscription objects with </w:t>
      </w:r>
      <w:r>
        <w:rPr>
          <w:rFonts w:ascii="Liberation Mono" w:hAnsi="Liberation Mono" w:eastAsia="Liberation Mono"/>
          <w:color w:val="203A5F"/>
          <w:sz w:val="18"/>
        </w:rPr>
        <w:t>close()</w:t>
      </w:r>
      <w:r>
        <w:rPr>
          <w:rFonts w:ascii="Liberation Serif" w:hAnsi="Liberation Serif" w:eastAsia="Liberation Serif"/>
          <w:color w:val="252A2D"/>
          <w:sz w:val="20"/>
        </w:rPr>
        <w:t xml:space="preserve"> and automatic runtime lease cleanup.</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Priority classes: input settlement, host-call completion, UI action, authoritative state event, telemetry.</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Handler duration metrics and warnings when a callback exceeds its budget.</w:t>
      </w:r>
    </w:p>
    <w:p>
      <w:bookmarkStart w:id="36" w:name="bm_9-javascript-attachment-points"/>
      <w:pPr>
        <w:pStyle w:val="Heading2"/>
      </w:pPr>
      <w:r>
        <w:rPr>
          <w:rFonts w:ascii="Liberation Serif" w:hAnsi="Liberation Serif" w:eastAsia="Liberation Serif"/>
          <w:color w:val="3E6B89"/>
          <w:sz w:val="28"/>
        </w:rPr>
        <w:t>9. JavaScript attachment points</w:t>
      </w:r>
      <w:bookmarkEnd w:id="36"/>
    </w:p>
    <w:p>
      <w:pPr>
        <w:keepLines/>
      </w:pPr>
      <w:r>
        <w:rPr>
          <w:rFonts w:ascii="Liberation Serif" w:hAnsi="Liberation Serif" w:eastAsia="Liberation Serif"/>
          <w:color w:val="252A2D"/>
          <w:sz w:val="20"/>
        </w:rPr>
        <w:t>The current system supports three useful modes:</w:t>
      </w:r>
    </w:p>
    <w:p>
      <w:pPr>
        <w:pStyle w:val="ListBullet"/>
        <w:spacing w:after="50"/>
        <w:ind w:left="317" w:hanging="202"/>
      </w:pPr>
      <w:r>
        <w:rPr>
          <w:rFonts w:ascii="Liberation Serif" w:hAnsi="Liberation Serif" w:eastAsia="Liberation Serif"/>
          <w:color w:val="252A2D"/>
          <w:sz w:val="20"/>
        </w:rPr>
        <w:t>an in-process trusted rc runtime with direct WM backend access;</w:t>
      </w:r>
    </w:p>
    <w:p>
      <w:pPr>
        <w:pStyle w:val="ListBullet"/>
        <w:spacing w:after="50"/>
        <w:ind w:left="317" w:hanging="202"/>
      </w:pPr>
      <w:r>
        <w:rPr>
          <w:rFonts w:ascii="Liberation Serif" w:hAnsi="Liberation Serif" w:eastAsia="Liberation Serif"/>
          <w:color w:val="252A2D"/>
          <w:sz w:val="20"/>
        </w:rPr>
        <w:t>a standalone daemon runtime that talks through IPC and the PBUI broker;</w:t>
      </w:r>
    </w:p>
    <w:p>
      <w:pPr>
        <w:pStyle w:val="ListBullet"/>
        <w:spacing w:after="50"/>
        <w:ind w:left="317" w:hanging="202"/>
      </w:pPr>
      <w:r>
        <w:rPr>
          <w:rFonts w:ascii="Liberation Serif" w:hAnsi="Liberation Serif" w:eastAsia="Liberation Serif"/>
          <w:color w:val="252A2D"/>
          <w:sz w:val="20"/>
        </w:rPr>
        <w:t>one-shot scripts and a REPL.</w:t>
      </w:r>
    </w:p>
    <w:p>
      <w:pPr>
        <w:keepLines/>
      </w:pPr>
      <w:r>
        <w:rPr>
          <w:rFonts w:ascii="Liberation Serif" w:hAnsi="Liberation Serif" w:eastAsia="Liberation Serif"/>
          <w:color w:val="252A2D"/>
          <w:sz w:val="20"/>
        </w:rPr>
        <w:t>The mode distinction is valid. It should become an explicit deployment model rather than remain a property of which command constructed the runtime.</w:t>
      </w:r>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3389"/>
        <w:gridCol w:w="3389"/>
        <w:gridCol w:w="3389"/>
      </w:tblGrid>
      <w:tr>
        <w:trPr>
          <w:cantSplit/>
          <w:tblHeader w:val="true"/>
        </w:trPr>
        <w:tc>
          <w:tcPr>
            <w:tcW w:type="dxa" w:w="1384"/>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Profile</w:t>
            </w:r>
          </w:p>
        </w:tc>
        <w:tc>
          <w:tcPr>
            <w:tcW w:type="dxa" w:w="4249"/>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Typical use</w:t>
            </w:r>
          </w:p>
        </w:tc>
        <w:tc>
          <w:tcPr>
            <w:tcW w:type="dxa" w:w="4447"/>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Trust and failure model</w:t>
            </w:r>
          </w:p>
        </w:tc>
      </w:tr>
      <w:tr>
        <w:trPr>
          <w:cantSplit/>
        </w:trPr>
        <w:tc>
          <w:tcPr>
            <w:tcW w:type="dxa" w:w="1384"/>
            <w:vAlign w:val="top"/>
            <w:tcMar>
              <w:top w:w="75" w:type="dxa"/>
              <w:start w:w="75" w:type="dxa"/>
              <w:bottom w:w="75" w:type="dxa"/>
              <w:end w:w="75" w:type="dxa"/>
            </w:tcMar>
          </w:tcPr>
          <w:p>
            <w:pPr>
              <w:spacing w:after="0"/>
            </w:pPr>
            <w:r>
              <w:rPr>
                <w:rFonts w:ascii="Liberation Serif" w:hAnsi="Liberation Serif" w:eastAsia="Liberation Serif"/>
                <w:color w:val="252A2D"/>
                <w:sz w:val="16"/>
              </w:rPr>
              <w:t>System runtime</w:t>
            </w:r>
          </w:p>
        </w:tc>
        <w:tc>
          <w:tcPr>
            <w:tcW w:type="dxa" w:w="4249"/>
            <w:vAlign w:val="top"/>
            <w:tcMar>
              <w:top w:w="75" w:type="dxa"/>
              <w:start w:w="75" w:type="dxa"/>
              <w:bottom w:w="75" w:type="dxa"/>
              <w:end w:w="75" w:type="dxa"/>
            </w:tcMar>
          </w:tcPr>
          <w:p>
            <w:pPr>
              <w:spacing w:after="0"/>
            </w:pPr>
            <w:r>
              <w:rPr>
                <w:rFonts w:ascii="Liberation Serif" w:hAnsi="Liberation Serif" w:eastAsia="Liberation Serif"/>
                <w:color w:val="252A2D"/>
                <w:sz w:val="16"/>
              </w:rPr>
              <w:t>core bindings, default bar, launcher policy</w:t>
            </w:r>
          </w:p>
        </w:tc>
        <w:tc>
          <w:tcPr>
            <w:tcW w:type="dxa" w:w="4447"/>
            <w:vAlign w:val="top"/>
            <w:tcMar>
              <w:top w:w="75" w:type="dxa"/>
              <w:start w:w="75" w:type="dxa"/>
              <w:bottom w:w="75" w:type="dxa"/>
              <w:end w:w="75" w:type="dxa"/>
            </w:tcMar>
          </w:tcPr>
          <w:p>
            <w:pPr>
              <w:spacing w:after="0"/>
            </w:pPr>
            <w:r>
              <w:rPr>
                <w:rFonts w:ascii="Liberation Serif" w:hAnsi="Liberation Serif" w:eastAsia="Liberation Serif"/>
                <w:color w:val="252A2D"/>
                <w:sz w:val="16"/>
              </w:rPr>
              <w:t>Trusted; in process; restartable without restarting X ownership</w:t>
            </w:r>
          </w:p>
        </w:tc>
      </w:tr>
      <w:tr>
        <w:trPr>
          <w:cantSplit/>
        </w:trPr>
        <w:tc>
          <w:tcPr>
            <w:tcW w:type="dxa" w:w="13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User runtime</w:t>
            </w:r>
          </w:p>
        </w:tc>
        <w:tc>
          <w:tcPr>
            <w:tcW w:type="dxa" w:w="4249"/>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personal automation and widgets</w:t>
            </w:r>
          </w:p>
        </w:tc>
        <w:tc>
          <w:tcPr>
            <w:tcW w:type="dxa" w:w="4447"/>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Capability-limited; preferably independently restartable</w:t>
            </w:r>
          </w:p>
        </w:tc>
      </w:tr>
      <w:tr>
        <w:trPr>
          <w:cantSplit/>
        </w:trPr>
        <w:tc>
          <w:tcPr>
            <w:tcW w:type="dxa" w:w="1384"/>
            <w:vAlign w:val="top"/>
            <w:tcMar>
              <w:top w:w="75" w:type="dxa"/>
              <w:start w:w="75" w:type="dxa"/>
              <w:bottom w:w="75" w:type="dxa"/>
              <w:end w:w="75" w:type="dxa"/>
            </w:tcMar>
          </w:tcPr>
          <w:p>
            <w:pPr>
              <w:spacing w:after="0"/>
            </w:pPr>
            <w:r>
              <w:rPr>
                <w:rFonts w:ascii="Liberation Serif" w:hAnsi="Liberation Serif" w:eastAsia="Liberation Serif"/>
                <w:color w:val="252A2D"/>
                <w:sz w:val="16"/>
              </w:rPr>
              <w:t>App runtime</w:t>
            </w:r>
          </w:p>
        </w:tc>
        <w:tc>
          <w:tcPr>
            <w:tcW w:type="dxa" w:w="4249"/>
            <w:vAlign w:val="top"/>
            <w:tcMar>
              <w:top w:w="75" w:type="dxa"/>
              <w:start w:w="75" w:type="dxa"/>
              <w:bottom w:w="75" w:type="dxa"/>
              <w:end w:w="75" w:type="dxa"/>
            </w:tcMar>
          </w:tcPr>
          <w:p>
            <w:pPr>
              <w:spacing w:after="0"/>
            </w:pPr>
            <w:r>
              <w:rPr>
                <w:rFonts w:ascii="Liberation Serif" w:hAnsi="Liberation Serif" w:eastAsia="Liberation Serif"/>
                <w:color w:val="252A2D"/>
                <w:sz w:val="16"/>
              </w:rPr>
              <w:t>one script-defined application</w:t>
            </w:r>
          </w:p>
        </w:tc>
        <w:tc>
          <w:tcPr>
            <w:tcW w:type="dxa" w:w="4447"/>
            <w:vAlign w:val="top"/>
            <w:tcMar>
              <w:top w:w="75" w:type="dxa"/>
              <w:start w:w="75" w:type="dxa"/>
              <w:bottom w:w="75" w:type="dxa"/>
              <w:end w:w="75" w:type="dxa"/>
            </w:tcMar>
          </w:tcPr>
          <w:p>
            <w:pPr>
              <w:spacing w:after="0"/>
            </w:pPr>
            <w:r>
              <w:rPr>
                <w:rFonts w:ascii="Liberation Serif" w:hAnsi="Liberation Serif" w:eastAsia="Liberation Serif"/>
                <w:color w:val="252A2D"/>
                <w:sz w:val="16"/>
              </w:rPr>
              <w:t>Own identity, surfaces, verbs, and event leases</w:t>
            </w:r>
          </w:p>
        </w:tc>
      </w:tr>
      <w:tr>
        <w:trPr>
          <w:cantSplit/>
        </w:trPr>
        <w:tc>
          <w:tcPr>
            <w:tcW w:type="dxa" w:w="13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REPL runtime</w:t>
            </w:r>
          </w:p>
        </w:tc>
        <w:tc>
          <w:tcPr>
            <w:tcW w:type="dxa" w:w="4249"/>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interactive experiments and inspection</w:t>
            </w:r>
          </w:p>
        </w:tc>
        <w:tc>
          <w:tcPr>
            <w:tcW w:type="dxa" w:w="4447"/>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Explicit capabilities per notebook/session; interruptible</w:t>
            </w:r>
          </w:p>
        </w:tc>
      </w:tr>
      <w:tr>
        <w:trPr>
          <w:cantSplit/>
        </w:trPr>
        <w:tc>
          <w:tcPr>
            <w:tcW w:type="dxa" w:w="1384"/>
            <w:vAlign w:val="top"/>
            <w:tcMar>
              <w:top w:w="75" w:type="dxa"/>
              <w:start w:w="75" w:type="dxa"/>
              <w:bottom w:w="75" w:type="dxa"/>
              <w:end w:w="75" w:type="dxa"/>
            </w:tcMar>
          </w:tcPr>
          <w:p>
            <w:pPr>
              <w:spacing w:after="0"/>
            </w:pPr>
            <w:r>
              <w:rPr>
                <w:rFonts w:ascii="Liberation Serif" w:hAnsi="Liberation Serif" w:eastAsia="Liberation Serif"/>
                <w:color w:val="252A2D"/>
                <w:sz w:val="16"/>
              </w:rPr>
              <w:t>External agent</w:t>
            </w:r>
          </w:p>
        </w:tc>
        <w:tc>
          <w:tcPr>
            <w:tcW w:type="dxa" w:w="4249"/>
            <w:vAlign w:val="top"/>
            <w:tcMar>
              <w:top w:w="75" w:type="dxa"/>
              <w:start w:w="75" w:type="dxa"/>
              <w:bottom w:w="75" w:type="dxa"/>
              <w:end w:w="75" w:type="dxa"/>
            </w:tcMar>
          </w:tcPr>
          <w:p>
            <w:pPr>
              <w:spacing w:after="0"/>
            </w:pPr>
            <w:r>
              <w:rPr>
                <w:rFonts w:ascii="Liberation Serif" w:hAnsi="Liberation Serif" w:eastAsia="Liberation Serif"/>
                <w:color w:val="252A2D"/>
                <w:sz w:val="16"/>
              </w:rPr>
              <w:t>networked or heavy integration</w:t>
            </w:r>
          </w:p>
        </w:tc>
        <w:tc>
          <w:tcPr>
            <w:tcW w:type="dxa" w:w="4447"/>
            <w:vAlign w:val="top"/>
            <w:tcMar>
              <w:top w:w="75" w:type="dxa"/>
              <w:start w:w="75" w:type="dxa"/>
              <w:bottom w:w="75" w:type="dxa"/>
              <w:end w:w="75" w:type="dxa"/>
            </w:tcMar>
          </w:tcPr>
          <w:p>
            <w:pPr>
              <w:spacing w:after="0"/>
            </w:pPr>
            <w:r>
              <w:rPr>
                <w:rFonts w:ascii="Liberation Serif" w:hAnsi="Liberation Serif" w:eastAsia="Liberation Serif"/>
                <w:color w:val="252A2D"/>
                <w:sz w:val="16"/>
              </w:rPr>
              <w:t>Separate process; broker/API only</w:t>
            </w:r>
          </w:p>
        </w:tc>
      </w:tr>
    </w:tbl>
    <w:p>
      <w:pPr>
        <w:spacing w:after="40"/>
      </w:pPr>
    </w:p>
    <w:p>
      <w:pPr>
        <w:keepLines w:val="0"/>
      </w:pPr>
      <w:r>
        <w:rPr>
          <w:rFonts w:ascii="Liberation Serif" w:hAnsi="Liberation Serif" w:eastAsia="Liberation Serif"/>
          <w:color w:val="252A2D"/>
          <w:sz w:val="20"/>
        </w:rPr>
        <w:t xml:space="preserve">The current </w:t>
      </w:r>
      <w:r>
        <w:rPr>
          <w:rFonts w:ascii="Liberation Mono" w:hAnsi="Liberation Mono" w:eastAsia="Liberation Mono"/>
          <w:color w:val="203A5F"/>
          <w:sz w:val="19"/>
        </w:rPr>
        <w:t>xgojaprovider</w:t>
      </w:r>
      <w:r>
        <w:rPr>
          <w:rFonts w:ascii="Liberation Serif" w:hAnsi="Liberation Serif" w:eastAsia="Liberation Serif"/>
          <w:color w:val="252A2D"/>
          <w:sz w:val="20"/>
        </w:rPr>
        <w:t xml:space="preserve"> shared runtime state is a warning sign: module factories must not accidentally share clients, event fans, or backend state across VMs. Every runtime needs a unique instance record and runtime-scoped module state.</w:t>
      </w:r>
    </w:p>
    <w:p>
      <w:bookmarkStart w:id="37" w:name="bm_10-the-ui-module"/>
      <w:pPr>
        <w:pStyle w:val="Heading2"/>
      </w:pPr>
      <w:r>
        <w:rPr>
          <w:rFonts w:ascii="Liberation Serif" w:hAnsi="Liberation Serif" w:eastAsia="Liberation Serif"/>
          <w:color w:val="3E6B89"/>
          <w:sz w:val="28"/>
        </w:rPr>
        <w:t>10. The UI module</w:t>
      </w:r>
      <w:bookmarkEnd w:id="37"/>
    </w:p>
    <w:p>
      <w:pPr>
        <w:keepLines w:val="0"/>
      </w:pPr>
      <w:r>
        <w:rPr>
          <w:rFonts w:ascii="Liberation Mono" w:hAnsi="Liberation Mono" w:eastAsia="Liberation Mono"/>
          <w:color w:val="203A5F"/>
          <w:sz w:val="19"/>
        </w:rPr>
        <w:t>ui.app</w:t>
      </w:r>
      <w:r>
        <w:rPr>
          <w:rFonts w:ascii="Liberation Serif" w:hAnsi="Liberation Serif" w:eastAsia="Liberation Serif"/>
          <w:color w:val="252A2D"/>
          <w:sz w:val="20"/>
        </w:rPr>
        <w:t xml:space="preserve"> correctly treats Goja callables as VM-owned. </w:t>
      </w:r>
      <w:r>
        <w:rPr>
          <w:rFonts w:ascii="Liberation Mono" w:hAnsi="Liberation Mono" w:eastAsia="Liberation Mono"/>
          <w:color w:val="203A5F"/>
          <w:sz w:val="19"/>
        </w:rPr>
        <w:t>rerenderOnLoop</w:t>
      </w:r>
      <w:r>
        <w:rPr>
          <w:rFonts w:ascii="Liberation Serif" w:hAnsi="Liberation Serif" w:eastAsia="Liberation Serif"/>
          <w:color w:val="252A2D"/>
          <w:sz w:val="20"/>
        </w:rPr>
        <w:t xml:space="preserve"> calls JS, normalizes exported data, and swaps a mutex-protected snapshot. X app and tile renderers copy the snapshot and remain VM-free. Action and key dispatch post back to the owner, then rerender and repaint.</w:t>
      </w:r>
    </w:p>
    <w:p>
      <w:pPr>
        <w:keepLines/>
      </w:pPr>
      <w:r>
        <w:rPr>
          <w:rFonts w:ascii="Liberation Serif" w:hAnsi="Liberation Serif" w:eastAsia="Liberation Serif"/>
          <w:color w:val="252A2D"/>
          <w:sz w:val="20"/>
        </w:rPr>
        <w:t>This is the right concurrency law:</w:t>
      </w:r>
    </w:p>
    <w:p>
      <w:pPr>
        <w:spacing w:before="80" w:after="140"/>
        <w:ind w:left="317" w:right="173"/>
        <w:shd w:fill="F7F3E8"/>
        <w:pBdr>
          <w:left w:val="single" w:sz="16" w:space="6" w:color="3E6B89"/>
        </w:pBdr>
      </w:pPr>
      <w:r>
        <w:rPr>
          <w:rFonts w:ascii="Liberation Serif" w:hAnsi="Liberation Serif" w:eastAsia="Liberation Serif"/>
          <w:b/>
          <w:color w:val="252A2D"/>
          <w:sz w:val="21"/>
        </w:rPr>
        <w:t>JavaScript produces state and event responses on its owner loop. Host renderers consume immutable, VM-free snapshots.</w:t>
      </w:r>
    </w:p>
    <w:p>
      <w:pPr>
        <w:keepLines/>
      </w:pPr>
      <w:r>
        <w:rPr>
          <w:rFonts w:ascii="Liberation Serif" w:hAnsi="Liberation Serif" w:eastAsia="Liberation Serif"/>
          <w:color w:val="252A2D"/>
          <w:sz w:val="20"/>
        </w:rPr>
        <w:t>The next limitations are visible in the implementation:</w:t>
      </w:r>
    </w:p>
    <w:p>
      <w:pPr>
        <w:pStyle w:val="ListBullet"/>
        <w:spacing w:after="50"/>
        <w:ind w:left="317" w:hanging="202"/>
      </w:pPr>
      <w:r>
        <w:rPr>
          <w:rFonts w:ascii="Liberation Serif" w:hAnsi="Liberation Serif" w:eastAsia="Liberation Serif"/>
          <w:color w:val="252A2D"/>
          <w:sz w:val="20"/>
        </w:rPr>
        <w:t>every action reruns the whole render function;</w:t>
      </w:r>
    </w:p>
    <w:p>
      <w:pPr>
        <w:pStyle w:val="ListBullet"/>
        <w:spacing w:after="50"/>
        <w:ind w:left="317" w:hanging="202"/>
      </w:pPr>
      <w:r>
        <w:rPr>
          <w:rFonts w:ascii="Liberation Serif" w:hAnsi="Liberation Serif" w:eastAsia="Liberation Serif"/>
          <w:color w:val="252A2D"/>
          <w:sz w:val="20"/>
        </w:rPr>
        <w:t>every live host surface redraws after the snapshot swap;</w:t>
      </w:r>
    </w:p>
    <w:p>
      <w:pPr>
        <w:pStyle w:val="ListBullet"/>
        <w:spacing w:after="50"/>
        <w:ind w:left="317" w:hanging="202"/>
      </w:pPr>
      <w:r>
        <w:rPr>
          <w:rFonts w:ascii="Liberation Serif" w:hAnsi="Liberation Serif" w:eastAsia="Liberation Serif"/>
          <w:color w:val="252A2D"/>
          <w:sz w:val="20"/>
        </w:rPr>
        <w:t>rows and segments have no stable identity;</w:t>
      </w:r>
    </w:p>
    <w:p>
      <w:pPr>
        <w:pStyle w:val="ListBullet"/>
        <w:spacing w:after="50"/>
        <w:ind w:left="317" w:hanging="202"/>
      </w:pPr>
      <w:r>
        <w:rPr>
          <w:rFonts w:ascii="Liberation Serif" w:hAnsi="Liberation Serif" w:eastAsia="Liberation Serif"/>
          <w:color w:val="252A2D"/>
          <w:sz w:val="20"/>
        </w:rPr>
        <w:t>local field, scroll, expansion, hover, and selection state have nowhere to live except application JS;</w:t>
      </w:r>
    </w:p>
    <w:p>
      <w:pPr>
        <w:pStyle w:val="ListBullet"/>
        <w:spacing w:after="50"/>
        <w:ind w:left="317" w:hanging="202"/>
      </w:pPr>
      <w:r>
        <w:rPr>
          <w:rFonts w:ascii="Liberation Serif" w:hAnsi="Liberation Serif" w:eastAsia="Liberation Serif"/>
          <w:color w:val="252A2D"/>
          <w:sz w:val="20"/>
        </w:rPr>
        <w:t>there is no unmount or effect cleanup protocol;</w:t>
      </w:r>
    </w:p>
    <w:p>
      <w:pPr>
        <w:pStyle w:val="ListBullet"/>
        <w:spacing w:after="50"/>
        <w:ind w:left="317" w:hanging="202"/>
      </w:pPr>
      <w:r>
        <w:rPr>
          <w:rFonts w:ascii="Liberation Serif" w:hAnsi="Liberation Serif" w:eastAsia="Liberation Serif"/>
          <w:color w:val="252A2D"/>
          <w:sz w:val="20"/>
        </w:rPr>
        <w:t>there is no layout-vs-paint invalidation distinction;</w:t>
      </w:r>
    </w:p>
    <w:p>
      <w:pPr>
        <w:pStyle w:val="ListBullet"/>
        <w:spacing w:after="50"/>
        <w:ind w:left="317" w:hanging="202"/>
      </w:pPr>
      <w:r>
        <w:rPr>
          <w:rFonts w:ascii="Liberation Serif" w:hAnsi="Liberation Serif" w:eastAsia="Liberation Serif"/>
          <w:color w:val="252A2D"/>
          <w:sz w:val="20"/>
        </w:rPr>
        <w:t>there is no error boundary below the whole app snapshot;</w:t>
      </w:r>
    </w:p>
    <w:p>
      <w:pPr>
        <w:pStyle w:val="ListBullet"/>
        <w:spacing w:after="50"/>
        <w:ind w:left="317" w:hanging="202"/>
      </w:pPr>
      <w:r>
        <w:rPr>
          <w:rFonts w:ascii="Liberation Serif" w:hAnsi="Liberation Serif" w:eastAsia="Liberation Serif"/>
          <w:color w:val="252A2D"/>
          <w:sz w:val="20"/>
        </w:rPr>
        <w:t>the renderer receives full dimensions and returns a full image.</w:t>
      </w:r>
    </w:p>
    <w:p>
      <w:pPr>
        <w:keepLines/>
      </w:pPr>
      <w:r>
        <w:rPr>
          <w:rFonts w:ascii="Liberation Serif" w:hAnsi="Liberation Serif" w:eastAsia="Liberation Serif"/>
          <w:color w:val="252A2D"/>
          <w:sz w:val="20"/>
        </w:rPr>
        <w:t>The retained-widget design later in this handbook keeps the owner-loop law while solving these limitations.</w:t>
      </w:r>
    </w:p>
    <w:p>
      <w:bookmarkStart w:id="38" w:name="bm_11-the-rich-repl"/>
      <w:pPr>
        <w:pStyle w:val="Heading2"/>
      </w:pPr>
      <w:r>
        <w:rPr>
          <w:rFonts w:ascii="Liberation Serif" w:hAnsi="Liberation Serif" w:eastAsia="Liberation Serif"/>
          <w:color w:val="3E6B89"/>
          <w:sz w:val="28"/>
        </w:rPr>
        <w:t>11. The rich REPL</w:t>
      </w:r>
      <w:bookmarkEnd w:id="38"/>
    </w:p>
    <w:p>
      <w:pPr>
        <w:keepLines w:val="0"/>
      </w:pPr>
      <w:r>
        <w:rPr>
          <w:rFonts w:ascii="Liberation Serif" w:hAnsi="Liberation Serif" w:eastAsia="Liberation Serif"/>
          <w:color w:val="252A2D"/>
          <w:sz w:val="20"/>
        </w:rPr>
        <w:t xml:space="preserve">The REPL is already more than a terminal evaluator. It has persistent session semantics, </w:t>
      </w:r>
      <w:r>
        <w:rPr>
          <w:rFonts w:ascii="Liberation Mono" w:hAnsi="Liberation Mono" w:eastAsia="Liberation Mono"/>
          <w:color w:val="203A5F"/>
          <w:sz w:val="19"/>
        </w:rPr>
        <w:t>Out(n)</w:t>
      </w:r>
      <w:r>
        <w:rPr>
          <w:rFonts w:ascii="Liberation Serif" w:hAnsi="Liberation Serif" w:eastAsia="Liberation Serif"/>
          <w:color w:val="252A2D"/>
          <w:sz w:val="20"/>
        </w:rPr>
        <w:t xml:space="preserve"> and </w:t>
      </w:r>
      <w:r>
        <w:rPr>
          <w:rFonts w:ascii="Liberation Mono" w:hAnsi="Liberation Mono" w:eastAsia="Liberation Mono"/>
          <w:color w:val="203A5F"/>
          <w:sz w:val="19"/>
        </w:rPr>
        <w:t>$_</w:t>
      </w:r>
      <w:r>
        <w:rPr>
          <w:rFonts w:ascii="Liberation Serif" w:hAnsi="Liberation Serif" w:eastAsia="Liberation Serif"/>
          <w:color w:val="252A2D"/>
          <w:sz w:val="20"/>
        </w:rPr>
        <w:t xml:space="preserve">, console capture, rich value derivation, a </w:t>
      </w:r>
      <w:r>
        <w:rPr>
          <w:rFonts w:ascii="Liberation Mono" w:hAnsi="Liberation Mono" w:eastAsia="Liberation Mono"/>
          <w:color w:val="203A5F"/>
          <w:sz w:val="19"/>
        </w:rPr>
        <w:t>__pbui__</w:t>
      </w:r>
      <w:r>
        <w:rPr>
          <w:rFonts w:ascii="Liberation Serif" w:hAnsi="Liberation Serif" w:eastAsia="Liberation Serif"/>
          <w:color w:val="252A2D"/>
          <w:sz w:val="20"/>
        </w:rPr>
        <w:t xml:space="preserve"> opt-in, table/image/field views, PBUI verbs, and a standalone UI. The most important design choice is that a result uses its real ptype. A color result is a </w:t>
      </w:r>
      <w:r>
        <w:rPr>
          <w:rFonts w:ascii="Liberation Mono" w:hAnsi="Liberation Mono" w:eastAsia="Liberation Mono"/>
          <w:color w:val="203A5F"/>
          <w:sz w:val="19"/>
        </w:rPr>
        <w:t>&lt;color&gt;</w:t>
      </w:r>
      <w:r>
        <w:rPr>
          <w:rFonts w:ascii="Liberation Serif" w:hAnsi="Liberation Serif" w:eastAsia="Liberation Serif"/>
          <w:color w:val="252A2D"/>
          <w:sz w:val="20"/>
        </w:rPr>
        <w:t>, not a generic “REPL value,” so it can answer a color accept and receive color verbs.</w:t>
      </w:r>
    </w:p>
    <w:p>
      <w:pPr>
        <w:keepLines/>
      </w:pPr>
      <w:r>
        <w:rPr>
          <w:rFonts w:ascii="Liberation Serif" w:hAnsi="Liberation Serif" w:eastAsia="Liberation Serif"/>
          <w:color w:val="252A2D"/>
          <w:sz w:val="20"/>
        </w:rPr>
        <w:t>The REPL should become the main programmable shell for the desktop, but several kernel and editor responsibilities are still missing:</w:t>
      </w:r>
    </w:p>
    <w:p>
      <w:pPr>
        <w:pStyle w:val="ListBullet"/>
        <w:spacing w:after="50"/>
        <w:ind w:left="317" w:hanging="202"/>
      </w:pPr>
      <w:r>
        <w:rPr>
          <w:rFonts w:ascii="Liberation Serif" w:hAnsi="Liberation Serif" w:eastAsia="Liberation Serif"/>
          <w:color w:val="252A2D"/>
          <w:sz w:val="20"/>
        </w:rPr>
        <w:t>interrupt and deadline control;</w:t>
      </w:r>
    </w:p>
    <w:p>
      <w:pPr>
        <w:pStyle w:val="ListBullet"/>
        <w:spacing w:after="50"/>
        <w:ind w:left="317" w:hanging="202"/>
      </w:pPr>
      <w:r>
        <w:rPr>
          <w:rFonts w:ascii="Liberation Serif" w:hAnsi="Liberation Serif" w:eastAsia="Liberation Serif"/>
          <w:color w:val="252A2D"/>
          <w:sz w:val="20"/>
        </w:rPr>
        <w:t>completion and signature help;</w:t>
      </w:r>
    </w:p>
    <w:p>
      <w:pPr>
        <w:pStyle w:val="ListBullet"/>
        <w:spacing w:after="50"/>
        <w:ind w:left="317" w:hanging="202"/>
      </w:pPr>
      <w:r>
        <w:rPr>
          <w:rFonts w:ascii="Liberation Serif" w:hAnsi="Liberation Serif" w:eastAsia="Liberation Serif"/>
          <w:color w:val="252A2D"/>
          <w:sz w:val="20"/>
        </w:rPr>
        <w:t>Unicode text input and IME support;</w:t>
      </w:r>
    </w:p>
    <w:p>
      <w:pPr>
        <w:pStyle w:val="ListBullet"/>
        <w:spacing w:after="50"/>
        <w:ind w:left="317" w:hanging="202"/>
      </w:pPr>
      <w:r>
        <w:rPr>
          <w:rFonts w:ascii="Liberation Serif" w:hAnsi="Liberation Serif" w:eastAsia="Liberation Serif"/>
          <w:color w:val="252A2D"/>
          <w:sz w:val="20"/>
        </w:rPr>
        <w:t>multiline editing and structured history search;</w:t>
      </w:r>
    </w:p>
    <w:p>
      <w:pPr>
        <w:pStyle w:val="ListBullet"/>
        <w:spacing w:after="50"/>
        <w:ind w:left="317" w:hanging="202"/>
      </w:pPr>
      <w:r>
        <w:rPr>
          <w:rFonts w:ascii="Liberation Serif" w:hAnsi="Liberation Serif" w:eastAsia="Liberation Serif"/>
          <w:color w:val="252A2D"/>
          <w:sz w:val="20"/>
        </w:rPr>
        <w:t>bounded result retention and explicit live/snapshot semantics;</w:t>
      </w:r>
    </w:p>
    <w:p>
      <w:pPr>
        <w:pStyle w:val="ListBullet"/>
        <w:spacing w:after="50"/>
        <w:ind w:left="317" w:hanging="202"/>
      </w:pPr>
      <w:r>
        <w:rPr>
          <w:rFonts w:ascii="Liberation Serif" w:hAnsi="Liberation Serif" w:eastAsia="Liberation Serif"/>
          <w:color w:val="252A2D"/>
          <w:sz w:val="20"/>
        </w:rPr>
        <w:t>notebook persistence with code, capability manifest, source maps, object provenance, and event cursors;</w:t>
      </w:r>
    </w:p>
    <w:p>
      <w:pPr>
        <w:pStyle w:val="ListBullet"/>
        <w:spacing w:after="50"/>
        <w:ind w:left="317" w:hanging="202"/>
      </w:pPr>
      <w:r>
        <w:rPr>
          <w:rFonts w:ascii="Liberation Serif" w:hAnsi="Liberation Serif" w:eastAsia="Liberation Serif"/>
          <w:color w:val="252A2D"/>
          <w:sz w:val="20"/>
        </w:rPr>
        <w:t>runtime inspection and attachment;</w:t>
      </w:r>
    </w:p>
    <w:p>
      <w:pPr>
        <w:pStyle w:val="ListBullet"/>
        <w:spacing w:after="50"/>
        <w:ind w:left="317" w:hanging="202"/>
      </w:pPr>
      <w:r>
        <w:rPr>
          <w:rFonts w:ascii="Liberation Serif" w:hAnsi="Liberation Serif" w:eastAsia="Liberation Serif"/>
          <w:color w:val="252A2D"/>
          <w:sz w:val="20"/>
        </w:rPr>
        <w:t>transaction preview and commit;</w:t>
      </w:r>
    </w:p>
    <w:p>
      <w:pPr>
        <w:pStyle w:val="ListBullet"/>
        <w:spacing w:after="50"/>
        <w:ind w:left="317" w:hanging="202"/>
      </w:pPr>
      <w:r>
        <w:rPr>
          <w:rFonts w:ascii="Liberation Serif" w:hAnsi="Liberation Serif" w:eastAsia="Liberation Serif"/>
          <w:color w:val="252A2D"/>
          <w:sz w:val="20"/>
        </w:rPr>
        <w:t>integrated traces, profiles, logs, and permission prompts.</w:t>
      </w:r>
    </w:p>
    <w:p>
      <w:pPr>
        <w:keepLines/>
      </w:pPr>
      <w:r>
        <w:rPr>
          <w:rFonts w:ascii="Liberation Serif" w:hAnsi="Liberation Serif" w:eastAsia="Liberation Serif"/>
          <w:color w:val="252A2D"/>
          <w:sz w:val="20"/>
        </w:rPr>
        <w:t>These are not cosmetic editor features. They define whether the REPL can safely operate the desktop as a long-running system.</w:t>
      </w:r>
    </w:p>
    <w:p>
      <w:bookmarkStart w:id="39" w:name="bm_12-architectural-risk-register"/>
      <w:pPr>
        <w:pStyle w:val="Heading2"/>
      </w:pPr>
      <w:r>
        <w:rPr>
          <w:rFonts w:ascii="Liberation Serif" w:hAnsi="Liberation Serif" w:eastAsia="Liberation Serif"/>
          <w:color w:val="3E6B89"/>
          <w:sz w:val="28"/>
        </w:rPr>
        <w:t>12. Architectural risk register</w:t>
      </w:r>
      <w:bookmarkEnd w:id="39"/>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2541"/>
        <w:gridCol w:w="2541"/>
        <w:gridCol w:w="2541"/>
        <w:gridCol w:w="2541"/>
      </w:tblGrid>
      <w:tr>
        <w:trPr>
          <w:cantSplit/>
          <w:tblHeader w:val="true"/>
        </w:trPr>
        <w:tc>
          <w:tcPr>
            <w:tcW w:type="dxa" w:w="2028"/>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5"/>
              </w:rPr>
              <w:t>Risk</w:t>
            </w:r>
          </w:p>
        </w:tc>
        <w:tc>
          <w:tcPr>
            <w:tcW w:type="dxa" w:w="2684"/>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5"/>
              </w:rPr>
              <w:t>Current evidence</w:t>
            </w:r>
          </w:p>
        </w:tc>
        <w:tc>
          <w:tcPr>
            <w:tcW w:type="dxa" w:w="2684"/>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5"/>
              </w:rPr>
              <w:t>Consequence</w:t>
            </w:r>
          </w:p>
        </w:tc>
        <w:tc>
          <w:tcPr>
            <w:tcW w:type="dxa" w:w="2684"/>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5"/>
              </w:rPr>
              <w:t>Recommended containment</w:t>
            </w:r>
          </w:p>
        </w:tc>
      </w:tr>
      <w:tr>
        <w:trPr>
          <w:cantSplit/>
        </w:trPr>
        <w:tc>
          <w:tcPr>
            <w:tcW w:type="dxa" w:w="2028"/>
            <w:vAlign w:val="top"/>
            <w:tcMar>
              <w:top w:w="75" w:type="dxa"/>
              <w:start w:w="75" w:type="dxa"/>
              <w:bottom w:w="75" w:type="dxa"/>
              <w:end w:w="75" w:type="dxa"/>
            </w:tcMar>
          </w:tcPr>
          <w:p>
            <w:pPr>
              <w:spacing w:after="0"/>
            </w:pPr>
            <w:r>
              <w:rPr>
                <w:rFonts w:ascii="Liberation Serif" w:hAnsi="Liberation Serif" w:eastAsia="Liberation Serif"/>
                <w:color w:val="252A2D"/>
                <w:sz w:val="15"/>
              </w:rPr>
              <w:t>Resize resource churn</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 xml:space="preserve">Exact-size RGBA and XSHM/ximage replacement in </w:t>
            </w:r>
            <w:r>
              <w:rPr>
                <w:rFonts w:ascii="Liberation Mono" w:hAnsi="Liberation Mono" w:eastAsia="Liberation Mono"/>
                <w:color w:val="203A5F"/>
                <w:sz w:val="16"/>
              </w:rPr>
              <w:t>paintFrame</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Lag and allocator/X server overhead during every dimension change</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Preview resize first; decoration-only surfaces; explicit frame scheduler</w:t>
            </w:r>
          </w:p>
        </w:tc>
      </w:tr>
      <w:tr>
        <w:trPr>
          <w:cantSplit/>
        </w:trPr>
        <w:tc>
          <w:tcPr>
            <w:tcW w:type="dxa" w:w="2028"/>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Client repaint storm</w:t>
            </w:r>
          </w:p>
        </w:tc>
        <w:tc>
          <w:tcPr>
            <w:tcW w:type="dxa" w:w="2684"/>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ConfigureWindow</w:t>
            </w:r>
            <w:r>
              <w:rPr>
                <w:rFonts w:ascii="Liberation Serif" w:hAnsi="Liberation Serif" w:eastAsia="Liberation Serif"/>
                <w:color w:val="252A2D"/>
                <w:sz w:val="15"/>
              </w:rPr>
              <w:t xml:space="preserve"> on every accepted drag tick</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Slow clients determine perceived WM latency</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Commit on release; optional sync-aware live mode</w:t>
            </w:r>
          </w:p>
        </w:tc>
      </w:tr>
      <w:tr>
        <w:trPr>
          <w:cantSplit/>
        </w:trPr>
        <w:tc>
          <w:tcPr>
            <w:tcW w:type="dxa" w:w="2028"/>
            <w:vAlign w:val="top"/>
            <w:tcMar>
              <w:top w:w="75" w:type="dxa"/>
              <w:start w:w="75" w:type="dxa"/>
              <w:bottom w:w="75" w:type="dxa"/>
              <w:end w:w="75" w:type="dxa"/>
            </w:tcMar>
          </w:tcPr>
          <w:p>
            <w:pPr>
              <w:spacing w:after="0"/>
            </w:pPr>
            <w:r>
              <w:rPr>
                <w:rFonts w:ascii="Liberation Serif" w:hAnsi="Liberation Serif" w:eastAsia="Liberation Serif"/>
                <w:color w:val="252A2D"/>
                <w:sz w:val="15"/>
              </w:rPr>
              <w:t>Event goroutine growth</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Goroutine created per emitted event</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Memory/scheduler pressure under bursts</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Fixed bounded outbox</w:t>
            </w:r>
          </w:p>
        </w:tc>
      </w:tr>
      <w:tr>
        <w:trPr>
          <w:cantSplit/>
        </w:trPr>
        <w:tc>
          <w:tcPr>
            <w:tcW w:type="dxa" w:w="2028"/>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Runtime identity leakage</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Provider/module state can be shared across VMs</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Cross-runtime events or registrations</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Per-runtime instance registry</w:t>
            </w:r>
          </w:p>
        </w:tc>
      </w:tr>
      <w:tr>
        <w:trPr>
          <w:cantSplit/>
        </w:trPr>
        <w:tc>
          <w:tcPr>
            <w:tcW w:type="dxa" w:w="2028"/>
            <w:vAlign w:val="top"/>
            <w:tcMar>
              <w:top w:w="75" w:type="dxa"/>
              <w:start w:w="75" w:type="dxa"/>
              <w:bottom w:w="75" w:type="dxa"/>
              <w:end w:w="75" w:type="dxa"/>
            </w:tcMar>
          </w:tcPr>
          <w:p>
            <w:pPr>
              <w:spacing w:after="0"/>
            </w:pPr>
            <w:r>
              <w:rPr>
                <w:rFonts w:ascii="Liberation Serif" w:hAnsi="Liberation Serif" w:eastAsia="Liberation Serif"/>
                <w:color w:val="252A2D"/>
                <w:sz w:val="15"/>
              </w:rPr>
              <w:t>Timed-out host call still executes</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Posted WM operation may outlive caller timeout</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Script believes mutation failed while state changes later</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Operation IDs, cancellation-before-start, eventual completion record</w:t>
            </w:r>
          </w:p>
        </w:tc>
      </w:tr>
      <w:tr>
        <w:trPr>
          <w:cantSplit/>
        </w:trPr>
        <w:tc>
          <w:tcPr>
            <w:tcW w:type="dxa" w:w="2028"/>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Flat UI IR</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Rows/segments flattened per render</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No diff, lifecycle, virtualization, overlays, or partial damage</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Retained keyed scene tree</w:t>
            </w:r>
          </w:p>
        </w:tc>
      </w:tr>
      <w:tr>
        <w:trPr>
          <w:cantSplit/>
        </w:trPr>
        <w:tc>
          <w:tcPr>
            <w:tcW w:type="dxa" w:w="2028"/>
            <w:vAlign w:val="top"/>
            <w:tcMar>
              <w:top w:w="75" w:type="dxa"/>
              <w:start w:w="75" w:type="dxa"/>
              <w:bottom w:w="75" w:type="dxa"/>
              <w:end w:w="75" w:type="dxa"/>
            </w:tcMar>
          </w:tcPr>
          <w:p>
            <w:pPr>
              <w:spacing w:after="0"/>
            </w:pPr>
            <w:r>
              <w:rPr>
                <w:rFonts w:ascii="Liberation Serif" w:hAnsi="Liberation Serif" w:eastAsia="Liberation Serif"/>
                <w:color w:val="252A2D"/>
                <w:sz w:val="15"/>
              </w:rPr>
              <w:t>Exact ptype matching</w:t>
            </w:r>
          </w:p>
        </w:tc>
        <w:tc>
          <w:tcPr>
            <w:tcW w:type="dxa" w:w="2684"/>
            <w:vAlign w:val="top"/>
            <w:tcMar>
              <w:top w:w="75" w:type="dxa"/>
              <w:start w:w="75" w:type="dxa"/>
              <w:bottom w:w="75" w:type="dxa"/>
              <w:end w:w="75" w:type="dxa"/>
            </w:tcMar>
          </w:tcPr>
          <w:p>
            <w:pPr>
              <w:spacing w:after="0"/>
            </w:pPr>
            <w:r>
              <w:rPr>
                <w:rFonts w:ascii="Liberation Mono" w:hAnsi="Liberation Mono" w:eastAsia="Liberation Mono"/>
                <w:color w:val="203A5F"/>
                <w:sz w:val="16"/>
              </w:rPr>
              <w:t>TypeMatches</w:t>
            </w:r>
            <w:r>
              <w:rPr>
                <w:rFonts w:ascii="Liberation Serif" w:hAnsi="Liberation Serif" w:eastAsia="Liberation Serif"/>
                <w:color w:val="252A2D"/>
                <w:sz w:val="15"/>
              </w:rPr>
              <w:t xml:space="preserve"> supports </w:t>
            </w:r>
            <w:r>
              <w:rPr>
                <w:rFonts w:ascii="Liberation Mono" w:hAnsi="Liberation Mono" w:eastAsia="Liberation Mono"/>
                <w:color w:val="203A5F"/>
                <w:sz w:val="16"/>
              </w:rPr>
              <w:t>any</w:t>
            </w:r>
            <w:r>
              <w:rPr>
                <w:rFonts w:ascii="Liberation Serif" w:hAnsi="Liberation Serif" w:eastAsia="Liberation Serif"/>
                <w:color w:val="252A2D"/>
                <w:sz w:val="15"/>
              </w:rPr>
              <w:t xml:space="preserve"> or equality</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No subtype or translator composition</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Type registry and conversion graph</w:t>
            </w:r>
          </w:p>
        </w:tc>
      </w:tr>
      <w:tr>
        <w:trPr>
          <w:cantSplit/>
        </w:trPr>
        <w:tc>
          <w:tcPr>
            <w:tcW w:type="dxa" w:w="2028"/>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Coarse execution permission</w:t>
            </w:r>
          </w:p>
        </w:tc>
        <w:tc>
          <w:tcPr>
            <w:tcW w:type="dxa" w:w="2684"/>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--allow-exec</w:t>
            </w:r>
            <w:r>
              <w:rPr>
                <w:rFonts w:ascii="Liberation Serif" w:hAnsi="Liberation Serif" w:eastAsia="Liberation Serif"/>
                <w:color w:val="252A2D"/>
                <w:sz w:val="15"/>
              </w:rPr>
              <w:t xml:space="preserve"> style gate</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Scripts receive more authority than required</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Granular capability manifest and scoped resources</w:t>
            </w:r>
          </w:p>
        </w:tc>
      </w:tr>
      <w:tr>
        <w:trPr>
          <w:cantSplit/>
        </w:trPr>
        <w:tc>
          <w:tcPr>
            <w:tcW w:type="dxa" w:w="2028"/>
            <w:vAlign w:val="top"/>
            <w:tcMar>
              <w:top w:w="75" w:type="dxa"/>
              <w:start w:w="75" w:type="dxa"/>
              <w:bottom w:w="75" w:type="dxa"/>
              <w:end w:w="75" w:type="dxa"/>
            </w:tcMar>
          </w:tcPr>
          <w:p>
            <w:pPr>
              <w:spacing w:after="0"/>
            </w:pPr>
            <w:r>
              <w:rPr>
                <w:rFonts w:ascii="Liberation Serif" w:hAnsi="Liberation Serif" w:eastAsia="Liberation Serif"/>
                <w:color w:val="252A2D"/>
                <w:sz w:val="15"/>
              </w:rPr>
              <w:t>Single giant rc runtime</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Many system services can share one failure domain</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One exception or hot reload affects unrelated policy</w:t>
            </w:r>
          </w:p>
        </w:tc>
        <w:tc>
          <w:tcPr>
            <w:tcW w:type="dxa" w:w="2684"/>
            <w:vAlign w:val="top"/>
            <w:tcMar>
              <w:top w:w="75" w:type="dxa"/>
              <w:start w:w="75" w:type="dxa"/>
              <w:bottom w:w="75" w:type="dxa"/>
              <w:end w:w="75" w:type="dxa"/>
            </w:tcMar>
          </w:tcPr>
          <w:p>
            <w:pPr>
              <w:spacing w:after="0"/>
            </w:pPr>
            <w:r>
              <w:rPr>
                <w:rFonts w:ascii="Liberation Serif" w:hAnsi="Liberation Serif" w:eastAsia="Liberation Serif"/>
                <w:color w:val="252A2D"/>
                <w:sz w:val="15"/>
              </w:rPr>
              <w:t>Supervised runtime actors</w:t>
            </w:r>
          </w:p>
        </w:tc>
      </w:tr>
      <w:tr>
        <w:trPr>
          <w:cantSplit/>
        </w:trPr>
        <w:tc>
          <w:tcPr>
            <w:tcW w:type="dxa" w:w="2028"/>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Unbounded REPL history</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Raw values and views remain reachable</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Long sessions retain memory and live resources</w:t>
            </w:r>
          </w:p>
        </w:tc>
        <w:tc>
          <w:tcPr>
            <w:tcW w:type="dxa" w:w="2684"/>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5"/>
              </w:rPr>
              <w:t>Retention classes, pinning, weak handles, persisted snapshots</w:t>
            </w:r>
          </w:p>
        </w:tc>
      </w:tr>
    </w:tbl>
    <w:p>
      <w:pPr>
        <w:spacing w:after="40"/>
      </w:pPr>
    </w:p>
    <w:p>
      <w:pPr>
        <w:spacing w:before="80" w:after="100"/>
        <w:pBdr>
          <w:bottom w:val="single" w:sz="6" w:space="2" w:color="AAB3B7"/>
        </w:pBdr>
      </w:pPr>
    </w:p>
    <w:p>
      <w:bookmarkStart w:id="40" w:name="bm_part-iii-performance-making-resi"/>
      <w:pPr>
        <w:pStyle w:val="Heading1"/>
      </w:pPr>
      <w:r>
        <w:rPr>
          <w:rFonts w:ascii="Liberation Serif" w:hAnsi="Liberation Serif" w:eastAsia="Liberation Serif"/>
          <w:color w:val="203A5F"/>
          <w:sz w:val="38"/>
        </w:rPr>
        <w:t>Part III. Performance: making resize and rendering predictable</w:t>
      </w:r>
      <w:bookmarkEnd w:id="40"/>
      <w:r>
        <w:rPr>
          <w:rFonts w:ascii="Liberation Sans" w:hAnsi="Liberation Sans" w:eastAsia="Liberation Sans"/>
          <w:color w:val="667075"/>
          <w:sz w:val="14"/>
        </w:rPr>
        <w:t xml:space="preserve">    </w:t>
      </w:r>
      <w:hyperlink w:anchor="bm_contents" w:history="1">
        <w:r>
          <w:rPr>
            <w:color w:val="667075"/>
            <w:u w:val="none"/>
            <w:sz w:val="14"/>
          </w:rPr>
          <w:t>contents</w:t>
        </w:r>
      </w:hyperlink>
    </w:p>
    <w:p>
      <w:bookmarkStart w:id="41" w:name="bm_13-a-systematic-performance-meth"/>
      <w:pPr>
        <w:pStyle w:val="Heading2"/>
      </w:pPr>
      <w:r>
        <w:rPr>
          <w:rFonts w:ascii="Liberation Serif" w:hAnsi="Liberation Serif" w:eastAsia="Liberation Serif"/>
          <w:color w:val="3E6B89"/>
          <w:sz w:val="28"/>
        </w:rPr>
        <w:t>13. A systematic performance method</w:t>
      </w:r>
      <w:bookmarkEnd w:id="41"/>
    </w:p>
    <w:p>
      <w:pPr>
        <w:keepLines/>
      </w:pPr>
      <w:r>
        <w:rPr>
          <w:rFonts w:ascii="Liberation Serif" w:hAnsi="Liberation Serif" w:eastAsia="Liberation Serif"/>
          <w:color w:val="252A2D"/>
          <w:sz w:val="20"/>
        </w:rPr>
        <w:t>Window-manager performance must be measured under input and with real clients. An idle WM profile says little. A useful method combines four views of the same interaction:</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b/>
          <w:color w:val="252A2D"/>
          <w:sz w:val="20"/>
        </w:rPr>
        <w:t>Input trace:</w:t>
      </w:r>
      <w:r>
        <w:rPr>
          <w:rFonts w:ascii="Liberation Serif" w:hAnsi="Liberation Serif" w:eastAsia="Liberation Serif"/>
          <w:color w:val="252A2D"/>
          <w:sz w:val="20"/>
        </w:rPr>
        <w:t xml:space="preserve"> pointer-event arrival, coalescing, scheduled frames, and release.</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b/>
          <w:color w:val="252A2D"/>
          <w:sz w:val="20"/>
        </w:rPr>
        <w:t>WM stage timings:</w:t>
      </w:r>
      <w:r>
        <w:rPr>
          <w:rFonts w:ascii="Liberation Serif" w:hAnsi="Liberation Serif" w:eastAsia="Liberation Serif"/>
          <w:color w:val="252A2D"/>
          <w:sz w:val="20"/>
        </w:rPr>
        <w:t xml:space="preserve"> model apply, layout, X-state diff, X requests, raster, conversion, upload, event publication.</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b/>
          <w:color w:val="252A2D"/>
          <w:sz w:val="20"/>
        </w:rPr>
        <w:t>Client behavior:</w:t>
      </w:r>
      <w:r>
        <w:rPr>
          <w:rFonts w:ascii="Liberation Serif" w:hAnsi="Liberation Serif" w:eastAsia="Liberation Serif"/>
          <w:color w:val="252A2D"/>
          <w:sz w:val="20"/>
        </w:rPr>
        <w:t xml:space="preserve"> configure requests sent, sync acknowledgements, expose/damage, and client CPU.</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b/>
          <w:color w:val="252A2D"/>
          <w:sz w:val="20"/>
        </w:rPr>
        <w:t>User-visible timing:</w:t>
      </w:r>
      <w:r>
        <w:rPr>
          <w:rFonts w:ascii="Liberation Serif" w:hAnsi="Liberation Serif" w:eastAsia="Liberation Serif"/>
          <w:color w:val="252A2D"/>
          <w:sz w:val="20"/>
        </w:rPr>
        <w:t xml:space="preserve"> pointer-to-preview latency, pointer-to-client-geometry latency, frame misses, and final commit latency.</w:t>
      </w:r>
    </w:p>
    <w:p>
      <w:pPr>
        <w:keepLines/>
      </w:pPr>
      <w:r>
        <w:rPr>
          <w:rFonts w:ascii="Liberation Serif" w:hAnsi="Liberation Serif" w:eastAsia="Liberation Serif"/>
          <w:color w:val="252A2D"/>
          <w:sz w:val="20"/>
        </w:rPr>
        <w:t xml:space="preserve">The repository already includes </w:t>
      </w:r>
      <w:r>
        <w:rPr>
          <w:rFonts w:ascii="Liberation Mono" w:hAnsi="Liberation Mono" w:eastAsia="Liberation Mono"/>
          <w:color w:val="203A5F"/>
          <w:sz w:val="19"/>
        </w:rPr>
        <w:t>pprof</w:t>
      </w:r>
      <w:r>
        <w:rPr>
          <w:rFonts w:ascii="Liberation Serif" w:hAnsi="Liberation Serif" w:eastAsia="Liberation Serif"/>
          <w:color w:val="252A2D"/>
          <w:sz w:val="20"/>
        </w:rPr>
        <w:t xml:space="preserve"> entry points and scripted drag harnesses. Extend them rather than start over.</w:t>
      </w:r>
    </w:p>
    <w:p>
      <w:bookmarkStart w:id="42" w:name="bm_13-1-test-environments"/>
      <w:pPr>
        <w:pStyle w:val="Heading3"/>
      </w:pPr>
      <w:r>
        <w:rPr>
          <w:rFonts w:ascii="Liberation Serif" w:hAnsi="Liberation Serif" w:eastAsia="Liberation Serif"/>
          <w:color w:val="252A2D"/>
          <w:sz w:val="23"/>
        </w:rPr>
        <w:t>13.1 Test environments</w:t>
      </w:r>
      <w:bookmarkEnd w:id="42"/>
    </w:p>
    <w:p>
      <w:pPr>
        <w:keepLines/>
      </w:pPr>
      <w:r>
        <w:rPr>
          <w:rFonts w:ascii="Liberation Serif" w:hAnsi="Liberation Serif" w:eastAsia="Liberation Serif"/>
          <w:color w:val="252A2D"/>
          <w:sz w:val="20"/>
        </w:rPr>
        <w:t>Use at least four environments because each reveals a different cost:</w:t>
      </w:r>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5083"/>
        <w:gridCol w:w="5083"/>
      </w:tblGrid>
      <w:tr>
        <w:trPr>
          <w:cantSplit/>
          <w:tblHeader w:val="true"/>
        </w:trPr>
        <w:tc>
          <w:tcPr>
            <w:tcW w:type="dxa" w:w="4265"/>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Environment</w:t>
            </w:r>
          </w:p>
        </w:tc>
        <w:tc>
          <w:tcPr>
            <w:tcW w:type="dxa" w:w="5815"/>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Purpose</w:t>
            </w:r>
          </w:p>
        </w:tc>
      </w:tr>
      <w:tr>
        <w:trPr>
          <w:cantSplit/>
        </w:trPr>
        <w:tc>
          <w:tcPr>
            <w:tcW w:type="dxa" w:w="4265"/>
            <w:vAlign w:val="top"/>
            <w:tcMar>
              <w:top w:w="75" w:type="dxa"/>
              <w:start w:w="75" w:type="dxa"/>
              <w:bottom w:w="75" w:type="dxa"/>
              <w:end w:w="75" w:type="dxa"/>
            </w:tcMar>
          </w:tcPr>
          <w:p>
            <w:pPr>
              <w:spacing w:after="0"/>
            </w:pPr>
            <w:r>
              <w:rPr>
                <w:rFonts w:ascii="Liberation Serif" w:hAnsi="Liberation Serif" w:eastAsia="Liberation Serif"/>
                <w:color w:val="252A2D"/>
                <w:sz w:val="16"/>
              </w:rPr>
              <w:t>Xvfb</w:t>
            </w:r>
          </w:p>
        </w:tc>
        <w:tc>
          <w:tcPr>
            <w:tcW w:type="dxa" w:w="5815"/>
            <w:vAlign w:val="top"/>
            <w:tcMar>
              <w:top w:w="75" w:type="dxa"/>
              <w:start w:w="75" w:type="dxa"/>
              <w:bottom w:w="75" w:type="dxa"/>
              <w:end w:w="75" w:type="dxa"/>
            </w:tcMar>
          </w:tcPr>
          <w:p>
            <w:pPr>
              <w:spacing w:after="0"/>
            </w:pPr>
            <w:r>
              <w:rPr>
                <w:rFonts w:ascii="Liberation Serif" w:hAnsi="Liberation Serif" w:eastAsia="Liberation Serif"/>
                <w:color w:val="252A2D"/>
                <w:sz w:val="16"/>
              </w:rPr>
              <w:t>Deterministic CI; validates model/X request counts and catches gross regressions.</w:t>
            </w:r>
          </w:p>
        </w:tc>
      </w:tr>
      <w:tr>
        <w:trPr>
          <w:cantSplit/>
        </w:trPr>
        <w:tc>
          <w:tcPr>
            <w:tcW w:type="dxa" w:w="42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Xephyr on the development desktop</w:t>
            </w:r>
          </w:p>
        </w:tc>
        <w:tc>
          <w:tcPr>
            <w:tcW w:type="dxa" w:w="581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Includes a real nested server and compositor path while remaining disposable.</w:t>
            </w:r>
          </w:p>
        </w:tc>
      </w:tr>
      <w:tr>
        <w:trPr>
          <w:cantSplit/>
        </w:trPr>
        <w:tc>
          <w:tcPr>
            <w:tcW w:type="dxa" w:w="4265"/>
            <w:vAlign w:val="top"/>
            <w:tcMar>
              <w:top w:w="75" w:type="dxa"/>
              <w:start w:w="75" w:type="dxa"/>
              <w:bottom w:w="75" w:type="dxa"/>
              <w:end w:w="75" w:type="dxa"/>
            </w:tcMar>
          </w:tcPr>
          <w:p>
            <w:pPr>
              <w:spacing w:after="0"/>
            </w:pPr>
            <w:r>
              <w:rPr>
                <w:rFonts w:ascii="Liberation Serif" w:hAnsi="Liberation Serif" w:eastAsia="Liberation Serif"/>
                <w:color w:val="252A2D"/>
                <w:sz w:val="16"/>
              </w:rPr>
              <w:t>Bare local Xorg session</w:t>
            </w:r>
          </w:p>
        </w:tc>
        <w:tc>
          <w:tcPr>
            <w:tcW w:type="dxa" w:w="5815"/>
            <w:vAlign w:val="top"/>
            <w:tcMar>
              <w:top w:w="75" w:type="dxa"/>
              <w:start w:w="75" w:type="dxa"/>
              <w:bottom w:w="75" w:type="dxa"/>
              <w:end w:w="75" w:type="dxa"/>
            </w:tcMar>
          </w:tcPr>
          <w:p>
            <w:pPr>
              <w:spacing w:after="0"/>
            </w:pPr>
            <w:r>
              <w:rPr>
                <w:rFonts w:ascii="Liberation Serif" w:hAnsi="Liberation Serif" w:eastAsia="Liberation Serif"/>
                <w:color w:val="252A2D"/>
                <w:sz w:val="16"/>
              </w:rPr>
              <w:t>Measures the actual deployment path and input latency.</w:t>
            </w:r>
          </w:p>
        </w:tc>
      </w:tr>
      <w:tr>
        <w:trPr>
          <w:cantSplit/>
        </w:trPr>
        <w:tc>
          <w:tcPr>
            <w:tcW w:type="dxa" w:w="42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Remote/forwarded X without SHM</w:t>
            </w:r>
          </w:p>
        </w:tc>
        <w:tc>
          <w:tcPr>
            <w:tcW w:type="dxa" w:w="581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Validates fallback behavior and prevents local shared-memory assumptions.</w:t>
            </w:r>
          </w:p>
        </w:tc>
      </w:tr>
    </w:tbl>
    <w:p>
      <w:pPr>
        <w:spacing w:after="40"/>
      </w:pPr>
    </w:p>
    <w:p>
      <w:bookmarkStart w:id="43" w:name="bm_13-2-fixture-clients"/>
      <w:pPr>
        <w:pStyle w:val="Heading3"/>
      </w:pPr>
      <w:r>
        <w:rPr>
          <w:rFonts w:ascii="Liberation Serif" w:hAnsi="Liberation Serif" w:eastAsia="Liberation Serif"/>
          <w:color w:val="252A2D"/>
          <w:sz w:val="23"/>
        </w:rPr>
        <w:t>13.2 Fixture clients</w:t>
      </w:r>
      <w:bookmarkEnd w:id="43"/>
    </w:p>
    <w:p>
      <w:pPr>
        <w:keepLines/>
      </w:pPr>
      <w:r>
        <w:rPr>
          <w:rFonts w:ascii="Liberation Serif" w:hAnsi="Liberation Serif" w:eastAsia="Liberation Serif"/>
          <w:color w:val="252A2D"/>
          <w:sz w:val="20"/>
        </w:rPr>
        <w:t>A WM needs controlled clients, not only whatever applications happen to be installed.</w:t>
      </w:r>
    </w:p>
    <w:p>
      <w:pPr>
        <w:pStyle w:val="ListBullet"/>
        <w:spacing w:after="50"/>
        <w:ind w:left="317" w:hanging="202"/>
      </w:pPr>
      <w:r>
        <w:rPr>
          <w:rFonts w:ascii="Liberation Serif" w:hAnsi="Liberation Serif" w:eastAsia="Liberation Serif"/>
          <w:b/>
          <w:color w:val="252A2D"/>
          <w:sz w:val="20"/>
        </w:rPr>
        <w:t>Fast client:</w:t>
      </w:r>
      <w:r>
        <w:rPr>
          <w:rFonts w:ascii="Liberation Serif" w:hAnsi="Liberation Serif" w:eastAsia="Liberation Serif"/>
          <w:color w:val="252A2D"/>
          <w:sz w:val="20"/>
        </w:rPr>
        <w:t xml:space="preserve"> accepts resize and repaints a solid fill immediately.</w:t>
      </w:r>
    </w:p>
    <w:p>
      <w:pPr>
        <w:pStyle w:val="ListBullet"/>
        <w:spacing w:after="50"/>
        <w:ind w:left="317" w:hanging="202"/>
      </w:pPr>
      <w:r>
        <w:rPr>
          <w:rFonts w:ascii="Liberation Serif" w:hAnsi="Liberation Serif" w:eastAsia="Liberation Serif"/>
          <w:b/>
          <w:color w:val="252A2D"/>
          <w:sz w:val="20"/>
        </w:rPr>
        <w:t>Slow client:</w:t>
      </w:r>
      <w:r>
        <w:rPr>
          <w:rFonts w:ascii="Liberation Serif" w:hAnsi="Liberation Serif" w:eastAsia="Liberation Serif"/>
          <w:color w:val="252A2D"/>
          <w:sz w:val="20"/>
        </w:rPr>
        <w:t xml:space="preserve"> sleeps a configurable time on configure before repaint.</w:t>
      </w:r>
    </w:p>
    <w:p>
      <w:pPr>
        <w:pStyle w:val="ListBullet"/>
        <w:spacing w:after="50"/>
        <w:ind w:left="317" w:hanging="202"/>
      </w:pPr>
      <w:r>
        <w:rPr>
          <w:rFonts w:ascii="Liberation Serif" w:hAnsi="Liberation Serif" w:eastAsia="Liberation Serif"/>
          <w:b/>
          <w:color w:val="252A2D"/>
          <w:sz w:val="20"/>
        </w:rPr>
        <w:t>Sync client:</w:t>
      </w:r>
      <w:r>
        <w:rPr>
          <w:rFonts w:ascii="Liberation Serif" w:hAnsi="Liberation Serif" w:eastAsia="Liberation Serif"/>
          <w:color w:val="252A2D"/>
          <w:sz w:val="20"/>
        </w:rPr>
        <w:t xml:space="preserve"> implements </w:t>
      </w:r>
      <w:r>
        <w:rPr>
          <w:rFonts w:ascii="Liberation Mono" w:hAnsi="Liberation Mono" w:eastAsia="Liberation Mono"/>
          <w:color w:val="203A5F"/>
          <w:sz w:val="18"/>
        </w:rPr>
        <w:t>_NET_WM_SYNC_REQUEST</w:t>
      </w:r>
      <w:r>
        <w:rPr>
          <w:rFonts w:ascii="Liberation Serif" w:hAnsi="Liberation Serif" w:eastAsia="Liberation Serif"/>
          <w:color w:val="252A2D"/>
          <w:sz w:val="20"/>
        </w:rPr>
        <w:t xml:space="preserve"> and acknowledges after repaint.</w:t>
      </w:r>
    </w:p>
    <w:p>
      <w:pPr>
        <w:pStyle w:val="ListBullet"/>
        <w:spacing w:after="50"/>
        <w:ind w:left="317" w:hanging="202"/>
      </w:pPr>
      <w:r>
        <w:rPr>
          <w:rFonts w:ascii="Liberation Serif" w:hAnsi="Liberation Serif" w:eastAsia="Liberation Serif"/>
          <w:b/>
          <w:color w:val="252A2D"/>
          <w:sz w:val="20"/>
        </w:rPr>
        <w:t>Hint client:</w:t>
      </w:r>
      <w:r>
        <w:rPr>
          <w:rFonts w:ascii="Liberation Serif" w:hAnsi="Liberation Serif" w:eastAsia="Liberation Serif"/>
          <w:color w:val="252A2D"/>
          <w:sz w:val="20"/>
        </w:rPr>
        <w:t xml:space="preserve"> exercises min/max/base/increment/aspect hints.</w:t>
      </w:r>
    </w:p>
    <w:p>
      <w:pPr>
        <w:pStyle w:val="ListBullet"/>
        <w:spacing w:after="50"/>
        <w:ind w:left="317" w:hanging="202"/>
      </w:pPr>
      <w:r>
        <w:rPr>
          <w:rFonts w:ascii="Liberation Serif" w:hAnsi="Liberation Serif" w:eastAsia="Liberation Serif"/>
          <w:b/>
          <w:color w:val="252A2D"/>
          <w:sz w:val="20"/>
        </w:rPr>
        <w:t>Transient client:</w:t>
      </w:r>
      <w:r>
        <w:rPr>
          <w:rFonts w:ascii="Liberation Serif" w:hAnsi="Liberation Serif" w:eastAsia="Liberation Serif"/>
          <w:color w:val="252A2D"/>
          <w:sz w:val="20"/>
        </w:rPr>
        <w:t xml:space="preserve"> creates dialogs and updates transient/type properties late.</w:t>
      </w:r>
    </w:p>
    <w:p>
      <w:pPr>
        <w:pStyle w:val="ListBullet"/>
        <w:spacing w:after="50"/>
        <w:ind w:left="317" w:hanging="202"/>
      </w:pPr>
      <w:r>
        <w:rPr>
          <w:rFonts w:ascii="Liberation Serif" w:hAnsi="Liberation Serif" w:eastAsia="Liberation Serif"/>
          <w:b/>
          <w:color w:val="252A2D"/>
          <w:sz w:val="20"/>
        </w:rPr>
        <w:t>Event-storm client:</w:t>
      </w:r>
      <w:r>
        <w:rPr>
          <w:rFonts w:ascii="Liberation Serif" w:hAnsi="Liberation Serif" w:eastAsia="Liberation Serif"/>
          <w:color w:val="252A2D"/>
          <w:sz w:val="20"/>
        </w:rPr>
        <w:t xml:space="preserve"> creates, maps, renames, and destroys windows repeatedly.</w:t>
      </w:r>
    </w:p>
    <w:p>
      <w:pPr>
        <w:keepLines/>
      </w:pPr>
      <w:r>
        <w:rPr>
          <w:rFonts w:ascii="Liberation Serif" w:hAnsi="Liberation Serif" w:eastAsia="Liberation Serif"/>
          <w:color w:val="252A2D"/>
          <w:sz w:val="20"/>
        </w:rPr>
        <w:t xml:space="preserve">The existing </w:t>
      </w:r>
      <w:r>
        <w:rPr>
          <w:rFonts w:ascii="Liberation Mono" w:hAnsi="Liberation Mono" w:eastAsia="Liberation Mono"/>
          <w:color w:val="203A5F"/>
          <w:sz w:val="19"/>
        </w:rPr>
        <w:t>testwin</w:t>
      </w:r>
      <w:r>
        <w:rPr>
          <w:rFonts w:ascii="Liberation Serif" w:hAnsi="Liberation Serif" w:eastAsia="Liberation Serif"/>
          <w:color w:val="252A2D"/>
          <w:sz w:val="20"/>
        </w:rPr>
        <w:t xml:space="preserve"> command can grow into this fixture family.</w:t>
      </w:r>
    </w:p>
    <w:p>
      <w:bookmarkStart w:id="44" w:name="bm_13-3-metrics-and-budgets"/>
      <w:pPr>
        <w:pStyle w:val="Heading3"/>
      </w:pPr>
      <w:r>
        <w:rPr>
          <w:rFonts w:ascii="Liberation Serif" w:hAnsi="Liberation Serif" w:eastAsia="Liberation Serif"/>
          <w:color w:val="252A2D"/>
          <w:sz w:val="23"/>
        </w:rPr>
        <w:t>13.3 Metrics and budgets</w:t>
      </w:r>
      <w:bookmarkEnd w:id="44"/>
    </w:p>
    <w:p>
      <w:pPr>
        <w:keepLines/>
      </w:pPr>
      <w:r>
        <w:rPr>
          <w:rFonts w:ascii="Liberation Serif" w:hAnsi="Liberation Serif" w:eastAsia="Liberation Serif"/>
          <w:color w:val="252A2D"/>
          <w:sz w:val="20"/>
        </w:rPr>
        <w:t>Suggested initial budgets are targets for engineering discussion, not claims about current measurements:</w:t>
      </w:r>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5083"/>
        <w:gridCol w:w="5083"/>
      </w:tblGrid>
      <w:tr>
        <w:trPr>
          <w:cantSplit/>
          <w:tblHeader w:val="true"/>
        </w:trPr>
        <w:tc>
          <w:tcPr>
            <w:tcW w:type="dxa" w:w="5040"/>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Metric</w:t>
            </w:r>
          </w:p>
        </w:tc>
        <w:tc>
          <w:tcPr>
            <w:tcW w:type="dxa" w:w="5040"/>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Initial target</w:t>
            </w:r>
          </w:p>
        </w:tc>
      </w:tr>
      <w:tr>
        <w:trPr>
          <w:cantSplit/>
        </w:trPr>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Pointer-to-preview p95</w:t>
            </w:r>
          </w:p>
        </w:tc>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under 16 ms</w:t>
            </w:r>
          </w:p>
        </w:tc>
      </w:tr>
      <w:tr>
        <w:trPr>
          <w:cantSplit/>
        </w:trPr>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Preview frame cadence</w:t>
            </w:r>
          </w:p>
        </w:tc>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stable 60 Hz when inexpensive; stable 30 Hz under load</w:t>
            </w:r>
          </w:p>
        </w:tc>
      </w:tr>
      <w:tr>
        <w:trPr>
          <w:cantSplit/>
        </w:trPr>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Release-to-final-configure p95</w:t>
            </w:r>
          </w:p>
        </w:tc>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under 25 ms before client repaint</w:t>
            </w:r>
          </w:p>
        </w:tc>
      </w:tr>
      <w:tr>
        <w:trPr>
          <w:cantSplit/>
        </w:trPr>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WM-loop longest task during resize</w:t>
            </w:r>
          </w:p>
        </w:tc>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under 4 ms</w:t>
            </w:r>
          </w:p>
        </w:tc>
      </w:tr>
      <w:tr>
        <w:trPr>
          <w:cantSplit/>
        </w:trPr>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XSHM/pixmap allocations during preview-only drag</w:t>
            </w:r>
          </w:p>
        </w:tc>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zero</w:t>
            </w:r>
          </w:p>
        </w:tc>
      </w:tr>
      <w:tr>
        <w:trPr>
          <w:cantSplit/>
        </w:trPr>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 xml:space="preserve">Client </w:t>
            </w:r>
            <w:r>
              <w:rPr>
                <w:rFonts w:ascii="Liberation Mono" w:hAnsi="Liberation Mono" w:eastAsia="Liberation Mono"/>
                <w:color w:val="203A5F"/>
                <w:sz w:val="16"/>
              </w:rPr>
              <w:t>ConfigureWindow</w:t>
            </w:r>
            <w:r>
              <w:rPr>
                <w:rFonts w:ascii="Liberation Serif" w:hAnsi="Liberation Serif" w:eastAsia="Liberation Serif"/>
                <w:color w:val="252A2D"/>
                <w:sz w:val="16"/>
              </w:rPr>
              <w:t xml:space="preserve"> requests during preview-only drag</w:t>
            </w:r>
          </w:p>
        </w:tc>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zero until release</w:t>
            </w:r>
          </w:p>
        </w:tc>
      </w:tr>
      <w:tr>
        <w:trPr>
          <w:cantSplit/>
        </w:trPr>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Stale pointer states painted</w:t>
            </w:r>
          </w:p>
        </w:tc>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zero; scheduler paints latest known state</w:t>
            </w:r>
          </w:p>
        </w:tc>
      </w:tr>
      <w:tr>
        <w:trPr>
          <w:cantSplit/>
        </w:trPr>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Event-outbox queue occupancy</w:t>
            </w:r>
          </w:p>
        </w:tc>
        <w:tc>
          <w:tcPr>
            <w:tcW w:type="dxa" w:w="504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bounded and observable</w:t>
            </w:r>
          </w:p>
        </w:tc>
      </w:tr>
      <w:tr>
        <w:trPr>
          <w:cantSplit/>
        </w:trPr>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JavaScript callback warning threshold</w:t>
            </w:r>
          </w:p>
        </w:tc>
        <w:tc>
          <w:tcPr>
            <w:tcW w:type="dxa" w:w="5040"/>
            <w:vAlign w:val="top"/>
            <w:tcMar>
              <w:top w:w="75" w:type="dxa"/>
              <w:start w:w="75" w:type="dxa"/>
              <w:bottom w:w="75" w:type="dxa"/>
              <w:end w:w="75" w:type="dxa"/>
            </w:tcMar>
          </w:tcPr>
          <w:p>
            <w:pPr>
              <w:spacing w:after="0"/>
            </w:pPr>
            <w:r>
              <w:rPr>
                <w:rFonts w:ascii="Liberation Serif" w:hAnsi="Liberation Serif" w:eastAsia="Liberation Serif"/>
                <w:color w:val="252A2D"/>
                <w:sz w:val="16"/>
              </w:rPr>
              <w:t>configurable, initially 8-16 ms</w:t>
            </w:r>
          </w:p>
        </w:tc>
      </w:tr>
    </w:tbl>
    <w:p>
      <w:pPr>
        <w:spacing w:after="40"/>
      </w:pPr>
    </w:p>
    <w:p>
      <w:bookmarkStart w:id="45" w:name="bm_13-4-trace-schema"/>
      <w:pPr>
        <w:pStyle w:val="Heading3"/>
      </w:pPr>
      <w:r>
        <w:rPr>
          <w:rFonts w:ascii="Liberation Serif" w:hAnsi="Liberation Serif" w:eastAsia="Liberation Serif"/>
          <w:color w:val="252A2D"/>
          <w:sz w:val="23"/>
        </w:rPr>
        <w:t>13.4 Trace schema</w:t>
      </w:r>
      <w:bookmarkEnd w:id="45"/>
    </w:p>
    <w:p>
      <w:pPr>
        <w:keepLines/>
      </w:pPr>
      <w:r>
        <w:rPr>
          <w:rFonts w:ascii="Liberation Serif" w:hAnsi="Liberation Serif" w:eastAsia="Liberation Serif"/>
          <w:color w:val="252A2D"/>
          <w:sz w:val="20"/>
        </w:rPr>
        <w:t xml:space="preserve">Instrument one gesture with a shared </w:t>
      </w:r>
      <w:r>
        <w:rPr>
          <w:rFonts w:ascii="Liberation Mono" w:hAnsi="Liberation Mono" w:eastAsia="Liberation Mono"/>
          <w:color w:val="203A5F"/>
          <w:sz w:val="19"/>
        </w:rPr>
        <w:t>gesture_id</w:t>
      </w:r>
      <w:r>
        <w:rPr>
          <w:rFonts w:ascii="Liberation Serif" w:hAnsi="Liberation Serif" w:eastAsia="Liberation Serif"/>
          <w:color w:val="252A2D"/>
          <w:sz w:val="20"/>
        </w:rPr>
        <w:t>:</w:t>
      </w:r>
    </w:p>
    <w:p>
      <w:pPr>
        <w:pStyle w:val="CodeBlock"/>
        <w:shd w:fill="F2F3F3"/>
        <w:keepLines/>
        <w:pBdr>
          <w:left w:val="single" w:sz="10" w:space="5" w:color="3E6B89"/>
        </w:pBdr>
      </w:pPr>
      <w:r>
        <w:rPr>
          <w:rFonts w:ascii="Liberation Mono" w:hAnsi="Liberation Mono" w:eastAsia="Liberation Mono"/>
          <w:color w:val="252A2D"/>
          <w:sz w:val="16"/>
        </w:rPr>
        <w:t>{"kind":"input.motion","gesture":"g42","seq":181,"x":714,"y":390,"ts_ns":...}</w:t>
        <w:br/>
        <w:t>{"kind":"resize.preview_scheduled","gesture":"g42","frame":23,"latest_seq":181}</w:t>
        <w:br/>
        <w:t>{"kind":"resize.preview_painted","gesture":"g42","frame":23,"duration_us":340}</w:t>
        <w:br/>
        <w:t>{"kind":"resize.commit","gesture":"g42","ratio":0.621,"desktop_before":91,"desktop_after":92}</w:t>
        <w:br/>
        <w:t>{"kind":"x.apply","gesture":"g42","configure_frames":2,"configure_clients":2,"duration_us":610}</w:t>
        <w:br/>
        <w:t>{"kind":"paint.damage","gesture":"g42","surfaces":2,"pixels":18432}</w:t>
      </w:r>
    </w:p>
    <w:p>
      <w:pPr>
        <w:keepLines/>
      </w:pPr>
      <w:r>
        <w:rPr>
          <w:rFonts w:ascii="Liberation Serif" w:hAnsi="Liberation Serif" w:eastAsia="Liberation Serif"/>
          <w:color w:val="252A2D"/>
          <w:sz w:val="20"/>
        </w:rPr>
        <w:t>This trace should be available in three forms: structured logs, a ring buffer query for the REPL/inspector, and counters/histograms for long runs.</w:t>
      </w:r>
    </w:p>
    <w:p>
      <w:bookmarkStart w:id="46" w:name="bm_14-current-divider-resize-path"/>
      <w:pPr>
        <w:pStyle w:val="Heading2"/>
      </w:pPr>
      <w:r>
        <w:rPr>
          <w:rFonts w:ascii="Liberation Serif" w:hAnsi="Liberation Serif" w:eastAsia="Liberation Serif"/>
          <w:color w:val="3E6B89"/>
          <w:sz w:val="28"/>
        </w:rPr>
        <w:t>14. Current divider-resize path</w:t>
      </w:r>
      <w:bookmarkEnd w:id="46"/>
    </w:p>
    <w:p>
      <w:pPr>
        <w:keepLines/>
      </w:pPr>
      <w:r>
        <w:rPr>
          <w:rFonts w:ascii="Liberation Serif" w:hAnsi="Liberation Serif" w:eastAsia="Liberation Serif"/>
          <w:color w:val="252A2D"/>
          <w:sz w:val="20"/>
        </w:rPr>
        <w:t xml:space="preserve">The current path is clear in </w:t>
      </w:r>
      <w:r>
        <w:rPr>
          <w:rFonts w:ascii="Liberation Mono" w:hAnsi="Liberation Mono" w:eastAsia="Liberation Mono"/>
          <w:color w:val="203A5F"/>
          <w:sz w:val="19"/>
        </w:rPr>
        <w:t>pkg/wmx11/input.go</w:t>
      </w:r>
      <w:r>
        <w:rPr>
          <w:rFonts w:ascii="Liberation Serif" w:hAnsi="Liberation Serif" w:eastAsia="Liberation Serif"/>
          <w:color w:val="252A2D"/>
          <w:sz w:val="20"/>
        </w:rPr>
        <w:t xml:space="preserve"> and </w:t>
      </w:r>
      <w:r>
        <w:rPr>
          <w:rFonts w:ascii="Liberation Mono" w:hAnsi="Liberation Mono" w:eastAsia="Liberation Mono"/>
          <w:color w:val="203A5F"/>
          <w:sz w:val="19"/>
        </w:rPr>
        <w:t>pkg/wmx11/manage.go</w:t>
      </w:r>
      <w:r>
        <w:rPr>
          <w:rFonts w:ascii="Liberation Serif" w:hAnsi="Liberation Serif" w:eastAsia="Liberation Serif"/>
          <w:color w:val="252A2D"/>
          <w:sz w:val="20"/>
        </w:rPr>
        <w:t>:</w:t>
      </w:r>
    </w:p>
    <w:p>
      <w:pPr>
        <w:tabs>
          <w:tab w:pos="691" w:val="left"/>
        </w:tabs>
        <w:spacing w:after="50"/>
        <w:ind w:left="691" w:hanging="518"/>
      </w:pPr>
      <w:r>
        <w:rPr>
          <w:rFonts w:ascii="Liberation Serif" w:hAnsi="Liberation Serif" w:eastAsia="Liberation Serif"/>
          <w:color w:val="252A2D"/>
          <w:sz w:val="20"/>
        </w:rPr>
        <w:t>1.</w:t>
        <w:tab/>
      </w:r>
      <w:r>
        <w:rPr>
          <w:rFonts w:ascii="Liberation Mono" w:hAnsi="Liberation Mono" w:eastAsia="Liberation Mono"/>
          <w:color w:val="203A5F"/>
          <w:sz w:val="18"/>
        </w:rPr>
        <w:t>MotionNotify</w:t>
      </w:r>
      <w:r>
        <w:rPr>
          <w:rFonts w:ascii="Liberation Serif" w:hAnsi="Liberation Serif" w:eastAsia="Liberation Serif"/>
          <w:color w:val="252A2D"/>
          <w:sz w:val="20"/>
        </w:rPr>
        <w:t xml:space="preserve"> reaches </w:t>
      </w:r>
      <w:r>
        <w:rPr>
          <w:rFonts w:ascii="Liberation Mono" w:hAnsi="Liberation Mono" w:eastAsia="Liberation Mono"/>
          <w:color w:val="203A5F"/>
          <w:sz w:val="18"/>
        </w:rPr>
        <w:t>dividerMotion</w:t>
      </w:r>
      <w:r>
        <w:rPr>
          <w:rFonts w:ascii="Liberation Serif" w:hAnsi="Liberation Serif" w:eastAsia="Liberation Serif"/>
          <w:color w:val="252A2D"/>
          <w:sz w:val="20"/>
        </w:rPr>
        <w:t>.</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Updates less than 16 ms after the last accepted paint are discarded.</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The current layout is computed to find the split rectangle.</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Pointer position is converted to a ratio and snapped.</w:t>
      </w:r>
    </w:p>
    <w:p>
      <w:pPr>
        <w:tabs>
          <w:tab w:pos="691" w:val="left"/>
        </w:tabs>
        <w:spacing w:after="50"/>
        <w:ind w:left="691" w:hanging="518"/>
      </w:pPr>
      <w:r>
        <w:rPr>
          <w:rFonts w:ascii="Liberation Serif" w:hAnsi="Liberation Serif" w:eastAsia="Liberation Serif"/>
          <w:color w:val="252A2D"/>
          <w:sz w:val="20"/>
        </w:rPr>
        <w:t>5.</w:t>
        <w:tab/>
      </w:r>
      <w:r>
        <w:rPr>
          <w:rFonts w:ascii="Liberation Mono" w:hAnsi="Liberation Mono" w:eastAsia="Liberation Mono"/>
          <w:color w:val="203A5F"/>
          <w:sz w:val="18"/>
        </w:rPr>
        <w:t>wmcore.OpSetRatio</w:t>
      </w:r>
      <w:r>
        <w:rPr>
          <w:rFonts w:ascii="Liberation Serif" w:hAnsi="Liberation Serif" w:eastAsia="Liberation Serif"/>
          <w:color w:val="252A2D"/>
          <w:sz w:val="20"/>
        </w:rPr>
        <w:t xml:space="preserve"> mutates the desktop.</w:t>
      </w:r>
    </w:p>
    <w:p>
      <w:pPr>
        <w:tabs>
          <w:tab w:pos="691" w:val="left"/>
        </w:tabs>
        <w:spacing w:after="50"/>
        <w:ind w:left="691" w:hanging="518"/>
      </w:pPr>
      <w:r>
        <w:rPr>
          <w:rFonts w:ascii="Liberation Serif" w:hAnsi="Liberation Serif" w:eastAsia="Liberation Serif"/>
          <w:color w:val="252A2D"/>
          <w:sz w:val="20"/>
        </w:rPr>
        <w:t>6.</w:t>
        <w:tab/>
      </w:r>
      <w:r>
        <w:rPr>
          <w:rFonts w:ascii="Liberation Mono" w:hAnsi="Liberation Mono" w:eastAsia="Liberation Mono"/>
          <w:color w:val="203A5F"/>
          <w:sz w:val="18"/>
        </w:rPr>
        <w:t>relayoutResized</w:t>
      </w:r>
      <w:r>
        <w:rPr>
          <w:rFonts w:ascii="Liberation Serif" w:hAnsi="Liberation Serif" w:eastAsia="Liberation Serif"/>
          <w:color w:val="252A2D"/>
          <w:sz w:val="20"/>
        </w:rPr>
        <w:t xml:space="preserve"> recomputes the whole workspace layout.</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 xml:space="preserve">Each changed frame receives </w:t>
      </w:r>
      <w:r>
        <w:rPr>
          <w:rFonts w:ascii="Liberation Mono" w:hAnsi="Liberation Mono" w:eastAsia="Liberation Mono"/>
          <w:color w:val="203A5F"/>
          <w:sz w:val="18"/>
        </w:rPr>
        <w:t>MoveResize</w:t>
      </w:r>
      <w:r>
        <w:rPr>
          <w:rFonts w:ascii="Liberation Serif" w:hAnsi="Liberation Serif" w:eastAsia="Liberation Serif"/>
          <w:color w:val="252A2D"/>
          <w:sz w:val="20"/>
        </w:rPr>
        <w:t xml:space="preserve">; its client receives </w:t>
      </w:r>
      <w:r>
        <w:rPr>
          <w:rFonts w:ascii="Liberation Mono" w:hAnsi="Liberation Mono" w:eastAsia="Liberation Mono"/>
          <w:color w:val="203A5F"/>
          <w:sz w:val="18"/>
        </w:rPr>
        <w:t>ConfigureWindow</w:t>
      </w:r>
      <w:r>
        <w:rPr>
          <w:rFonts w:ascii="Liberation Serif" w:hAnsi="Liberation Serif" w:eastAsia="Liberation Serif"/>
          <w:color w:val="252A2D"/>
          <w:sz w:val="20"/>
        </w:rPr>
        <w:t>.</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 xml:space="preserve">Each changed frame calls </w:t>
      </w:r>
      <w:r>
        <w:rPr>
          <w:rFonts w:ascii="Liberation Mono" w:hAnsi="Liberation Mono" w:eastAsia="Liberation Mono"/>
          <w:color w:val="203A5F"/>
          <w:sz w:val="18"/>
        </w:rPr>
        <w:t>paintFrame</w:t>
      </w:r>
      <w:r>
        <w:rPr>
          <w:rFonts w:ascii="Liberation Serif" w:hAnsi="Liberation Serif" w:eastAsia="Liberation Serif"/>
          <w:color w:val="252A2D"/>
          <w:sz w:val="20"/>
        </w:rPr>
        <w:t>.</w:t>
      </w:r>
    </w:p>
    <w:p>
      <w:pPr>
        <w:tabs>
          <w:tab w:pos="691" w:val="left"/>
        </w:tabs>
        <w:spacing w:after="50"/>
        <w:ind w:left="691" w:hanging="518"/>
      </w:pPr>
      <w:r>
        <w:rPr>
          <w:rFonts w:ascii="Liberation Serif" w:hAnsi="Liberation Serif" w:eastAsia="Liberation Serif"/>
          <w:color w:val="252A2D"/>
          <w:sz w:val="20"/>
        </w:rPr>
        <w:t>9.</w:t>
        <w:tab/>
      </w:r>
      <w:r>
        <w:rPr>
          <w:rFonts w:ascii="Liberation Serif" w:hAnsi="Liberation Serif" w:eastAsia="Liberation Serif"/>
          <w:color w:val="252A2D"/>
          <w:sz w:val="20"/>
        </w:rPr>
        <w:t>If dimensions changed, exact-size host and X resources are replaced.</w:t>
      </w:r>
    </w:p>
    <w:p>
      <w:pPr>
        <w:tabs>
          <w:tab w:pos="691" w:val="left"/>
        </w:tabs>
        <w:spacing w:after="50"/>
        <w:ind w:left="691" w:hanging="518"/>
      </w:pPr>
      <w:r>
        <w:rPr>
          <w:rFonts w:ascii="Liberation Serif" w:hAnsi="Liberation Serif" w:eastAsia="Liberation Serif"/>
          <w:color w:val="252A2D"/>
          <w:sz w:val="20"/>
        </w:rPr>
        <w:t>10.</w:t>
        <w:tab/>
      </w:r>
      <w:r>
        <w:rPr>
          <w:rFonts w:ascii="Liberation Serif" w:hAnsi="Liberation Serif" w:eastAsia="Liberation Serif"/>
          <w:color w:val="252A2D"/>
          <w:sz w:val="20"/>
        </w:rPr>
        <w:t>The full frame is filled and converted; builtins/script tiles rerender their full content.</w:t>
      </w:r>
    </w:p>
    <w:p>
      <w:pPr>
        <w:tabs>
          <w:tab w:pos="691" w:val="left"/>
        </w:tabs>
        <w:spacing w:after="50"/>
        <w:ind w:left="691" w:hanging="518"/>
      </w:pPr>
      <w:r>
        <w:rPr>
          <w:rFonts w:ascii="Liberation Serif" w:hAnsi="Liberation Serif" w:eastAsia="Liberation Serif"/>
          <w:color w:val="252A2D"/>
          <w:sz w:val="20"/>
        </w:rPr>
        <w:t>11.</w:t>
        <w:tab/>
      </w:r>
      <w:r>
        <w:rPr>
          <w:rFonts w:ascii="Liberation Serif" w:hAnsi="Liberation Serif" w:eastAsia="Liberation Serif"/>
          <w:color w:val="252A2D"/>
          <w:sz w:val="20"/>
        </w:rPr>
        <w:t>The X server and every client process the geometry change.</w:t>
      </w:r>
    </w:p>
    <w:p>
      <w:pPr>
        <w:tabs>
          <w:tab w:pos="691" w:val="left"/>
        </w:tabs>
        <w:spacing w:after="50"/>
        <w:ind w:left="691" w:hanging="518"/>
      </w:pPr>
      <w:r>
        <w:rPr>
          <w:rFonts w:ascii="Liberation Serif" w:hAnsi="Liberation Serif" w:eastAsia="Liberation Serif"/>
          <w:color w:val="252A2D"/>
          <w:sz w:val="20"/>
        </w:rPr>
        <w:t>12.</w:t>
        <w:tab/>
      </w:r>
      <w:r>
        <w:rPr>
          <w:rFonts w:ascii="Liberation Serif" w:hAnsi="Liberation Serif" w:eastAsia="Liberation Serif"/>
          <w:color w:val="252A2D"/>
          <w:sz w:val="20"/>
        </w:rPr>
        <w:t>Release repeats the final position to compensate for discarded motion.</w:t>
      </w:r>
    </w:p>
    <w:p>
      <w:pPr>
        <w:keepNext/>
        <w:jc w:val="center"/>
      </w:pPr>
      <w:r>
        <w:drawing>
          <wp:inline xmlns:a="http://schemas.openxmlformats.org/drawingml/2006/main" xmlns:pic="http://schemas.openxmlformats.org/drawingml/2006/picture">
            <wp:extent cx="2989274" cy="6400800"/>
            <wp:docPr id="2" name="Picture 2" descr="Figure: Current resize path" title="Figure: Current resize path"/>
            <wp:cNvGraphicFramePr>
              <a:graphicFrameLocks noChangeAspect="1"/>
            </wp:cNvGraphicFramePr>
            <a:graphic>
              <a:graphicData uri="http://schemas.openxmlformats.org/drawingml/2006/picture">
                <pic:pic>
                  <pic:nvPicPr>
                    <pic:cNvPr id="0" name="current_resize.png"/>
                    <pic:cNvPicPr/>
                  </pic:nvPicPr>
                  <pic:blipFill>
                    <a:blip r:embed="rId12"/>
                    <a:stretch>
                      <a:fillRect/>
                    </a:stretch>
                  </pic:blipFill>
                  <pic:spPr>
                    <a:xfrm>
                      <a:off x="0" y="0"/>
                      <a:ext cx="2989274" cy="6400800"/>
                    </a:xfrm>
                    <a:prstGeom prst="rect"/>
                  </pic:spPr>
                </pic:pic>
              </a:graphicData>
            </a:graphic>
          </wp:inline>
        </w:drawing>
      </w:r>
    </w:p>
    <w:p>
      <w:pPr>
        <w:pStyle w:val="Caption"/>
        <w:jc w:val="center"/>
      </w:pPr>
      <w:r>
        <w:rPr>
          <w:rFonts w:ascii="Liberation Sans" w:hAnsi="Liberation Sans" w:eastAsia="Liberation Sans"/>
          <w:i/>
          <w:color w:val="667075"/>
          <w:sz w:val="17"/>
        </w:rPr>
        <w:t>Figure: Current resize path</w:t>
      </w:r>
    </w:p>
    <w:p>
      <w:bookmarkStart w:id="47" w:name="bm_14-1-why-the-16-ms-gate-is-not-t"/>
      <w:pPr>
        <w:pStyle w:val="Heading3"/>
      </w:pPr>
      <w:r>
        <w:rPr>
          <w:rFonts w:ascii="Liberation Serif" w:hAnsi="Liberation Serif" w:eastAsia="Liberation Serif"/>
          <w:color w:val="252A2D"/>
          <w:sz w:val="23"/>
        </w:rPr>
        <w:t>14.1 Why the 16 ms gate is not true coalescing</w:t>
      </w:r>
      <w:bookmarkEnd w:id="47"/>
    </w:p>
    <w:p>
      <w:pPr>
        <w:keepLines w:val="0"/>
      </w:pPr>
      <w:r>
        <w:rPr>
          <w:rFonts w:ascii="Liberation Serif" w:hAnsi="Liberation Serif" w:eastAsia="Liberation Serif"/>
          <w:color w:val="252A2D"/>
          <w:sz w:val="20"/>
        </w:rPr>
        <w:t>A time gate says “ignore this event because another event was recently processed.” It does not remove older events already waiting in the X/event queue, and it does not guarantee that the next accepted event is the newest pointer state. If painting or client interaction stalls the loop, the WM may later accept a stale event and visibly trail the pointer.</w:t>
      </w:r>
    </w:p>
    <w:p>
      <w:pPr>
        <w:keepLines/>
      </w:pPr>
      <w:r>
        <w:rPr>
          <w:rFonts w:ascii="Liberation Serif" w:hAnsi="Liberation Serif" w:eastAsia="Liberation Serif"/>
          <w:color w:val="252A2D"/>
          <w:sz w:val="20"/>
        </w:rPr>
        <w:t>True coalescing has different semantics:</w:t>
      </w:r>
    </w:p>
    <w:p>
      <w:pPr>
        <w:pStyle w:val="ListBullet"/>
        <w:spacing w:after="50"/>
        <w:ind w:left="317" w:hanging="202"/>
      </w:pPr>
      <w:r>
        <w:rPr>
          <w:rFonts w:ascii="Liberation Serif" w:hAnsi="Liberation Serif" w:eastAsia="Liberation Serif"/>
          <w:color w:val="252A2D"/>
          <w:sz w:val="20"/>
        </w:rPr>
        <w:t>every motion updates a single latest-state slot;</w:t>
      </w:r>
    </w:p>
    <w:p>
      <w:pPr>
        <w:pStyle w:val="ListBullet"/>
        <w:spacing w:after="50"/>
        <w:ind w:left="317" w:hanging="202"/>
      </w:pPr>
      <w:r>
        <w:rPr>
          <w:rFonts w:ascii="Liberation Serif" w:hAnsi="Liberation Serif" w:eastAsia="Liberation Serif"/>
          <w:color w:val="252A2D"/>
          <w:sz w:val="20"/>
        </w:rPr>
        <w:t>at most one render task is pending;</w:t>
      </w:r>
    </w:p>
    <w:p>
      <w:pPr>
        <w:pStyle w:val="ListBullet"/>
        <w:spacing w:after="50"/>
        <w:ind w:left="317" w:hanging="202"/>
      </w:pPr>
      <w:r>
        <w:rPr>
          <w:rFonts w:ascii="Liberation Serif" w:hAnsi="Liberation Serif" w:eastAsia="Liberation Serif"/>
          <w:color w:val="252A2D"/>
          <w:sz w:val="20"/>
        </w:rPr>
        <w:t>the render task reads the newest slot when it runs;</w:t>
      </w:r>
    </w:p>
    <w:p>
      <w:pPr>
        <w:pStyle w:val="ListBullet"/>
        <w:spacing w:after="50"/>
        <w:ind w:left="317" w:hanging="202"/>
      </w:pPr>
      <w:r>
        <w:rPr>
          <w:rFonts w:ascii="Liberation Serif" w:hAnsi="Liberation Serif" w:eastAsia="Liberation Serif"/>
          <w:color w:val="252A2D"/>
          <w:sz w:val="20"/>
        </w:rPr>
        <w:t>intermediate positions are overwritten rather than queued;</w:t>
      </w:r>
    </w:p>
    <w:p>
      <w:pPr>
        <w:pStyle w:val="ListBullet"/>
        <w:spacing w:after="50"/>
        <w:ind w:left="317" w:hanging="202"/>
      </w:pPr>
      <w:r>
        <w:rPr>
          <w:rFonts w:ascii="Liberation Serif" w:hAnsi="Liberation Serif" w:eastAsia="Liberation Serif"/>
          <w:color w:val="252A2D"/>
          <w:sz w:val="20"/>
        </w:rPr>
        <w:t>release commits the final pointer position synchronously.</w:t>
      </w:r>
    </w:p>
    <w:p>
      <w:bookmarkStart w:id="48" w:name="bm_14-2-exact-size-caches-fail-duri"/>
      <w:pPr>
        <w:pStyle w:val="Heading3"/>
      </w:pPr>
      <w:r>
        <w:rPr>
          <w:rFonts w:ascii="Liberation Serif" w:hAnsi="Liberation Serif" w:eastAsia="Liberation Serif"/>
          <w:color w:val="252A2D"/>
          <w:sz w:val="23"/>
        </w:rPr>
        <w:t>14.2 Exact-size caches fail during size changes</w:t>
      </w:r>
      <w:bookmarkEnd w:id="48"/>
    </w:p>
    <w:p>
      <w:pPr>
        <w:keepLines/>
      </w:pPr>
      <w:r>
        <w:rPr>
          <w:rFonts w:ascii="Liberation Serif" w:hAnsi="Liberation Serif" w:eastAsia="Liberation Serif"/>
          <w:color w:val="252A2D"/>
          <w:sz w:val="20"/>
        </w:rPr>
        <w:t>The current cache policy is correct for same-size damage and ordinary repaint:</w:t>
      </w:r>
    </w:p>
    <w:p>
      <w:pPr>
        <w:pStyle w:val="ListBullet"/>
        <w:spacing w:after="50"/>
        <w:ind w:left="317" w:hanging="202"/>
      </w:pPr>
      <w:r>
        <w:rPr>
          <w:rFonts w:ascii="Liberation Serif" w:hAnsi="Liberation Serif" w:eastAsia="Liberation Serif"/>
          <w:color w:val="252A2D"/>
          <w:sz w:val="20"/>
        </w:rPr>
        <w:t xml:space="preserve">reuse </w:t>
      </w:r>
      <w:r>
        <w:rPr>
          <w:rFonts w:ascii="Liberation Mono" w:hAnsi="Liberation Mono" w:eastAsia="Liberation Mono"/>
          <w:color w:val="203A5F"/>
          <w:sz w:val="18"/>
        </w:rPr>
        <w:t>image.RGBA</w:t>
      </w:r>
      <w:r>
        <w:rPr>
          <w:rFonts w:ascii="Liberation Serif" w:hAnsi="Liberation Serif" w:eastAsia="Liberation Serif"/>
          <w:color w:val="252A2D"/>
          <w:sz w:val="20"/>
        </w:rPr>
        <w:t xml:space="preserve"> if dimensions match;</w:t>
      </w:r>
    </w:p>
    <w:p>
      <w:pPr>
        <w:pStyle w:val="ListBullet"/>
        <w:spacing w:after="50"/>
        <w:ind w:left="317" w:hanging="202"/>
      </w:pPr>
      <w:r>
        <w:rPr>
          <w:rFonts w:ascii="Liberation Serif" w:hAnsi="Liberation Serif" w:eastAsia="Liberation Serif"/>
          <w:color w:val="252A2D"/>
          <w:sz w:val="20"/>
        </w:rPr>
        <w:t>reuse the X image or SHM surface if dimensions match;</w:t>
      </w:r>
    </w:p>
    <w:p>
      <w:pPr>
        <w:pStyle w:val="ListBullet"/>
        <w:spacing w:after="50"/>
        <w:ind w:left="317" w:hanging="202"/>
      </w:pPr>
      <w:r>
        <w:rPr>
          <w:rFonts w:ascii="Liberation Serif" w:hAnsi="Liberation Serif" w:eastAsia="Liberation Serif"/>
          <w:color w:val="252A2D"/>
          <w:sz w:val="20"/>
        </w:rPr>
        <w:t>let Expose re-blit server-side content.</w:t>
      </w:r>
    </w:p>
    <w:p>
      <w:pPr>
        <w:keepLines w:val="0"/>
      </w:pPr>
      <w:r>
        <w:rPr>
          <w:rFonts w:ascii="Liberation Serif" w:hAnsi="Liberation Serif" w:eastAsia="Liberation Serif"/>
          <w:color w:val="252A2D"/>
          <w:sz w:val="20"/>
        </w:rPr>
        <w:t xml:space="preserve">A resize changes dimensions, so the policy deliberately invalidates those resources. The XSHM path then performs operations such as </w:t>
      </w:r>
      <w:r>
        <w:rPr>
          <w:rFonts w:ascii="Liberation Mono" w:hAnsi="Liberation Mono" w:eastAsia="Liberation Mono"/>
          <w:color w:val="203A5F"/>
          <w:sz w:val="19"/>
        </w:rPr>
        <w:t>shmget</w:t>
      </w:r>
      <w:r>
        <w:rPr>
          <w:rFonts w:ascii="Liberation Serif" w:hAnsi="Liberation Serif" w:eastAsia="Liberation Serif"/>
          <w:color w:val="252A2D"/>
          <w:sz w:val="20"/>
        </w:rPr>
        <w:t xml:space="preserve">, </w:t>
      </w:r>
      <w:r>
        <w:rPr>
          <w:rFonts w:ascii="Liberation Mono" w:hAnsi="Liberation Mono" w:eastAsia="Liberation Mono"/>
          <w:color w:val="203A5F"/>
          <w:sz w:val="19"/>
        </w:rPr>
        <w:t>shmat</w:t>
      </w:r>
      <w:r>
        <w:rPr>
          <w:rFonts w:ascii="Liberation Serif" w:hAnsi="Liberation Serif" w:eastAsia="Liberation Serif"/>
          <w:color w:val="252A2D"/>
          <w:sz w:val="20"/>
        </w:rPr>
        <w:t>, server attach, pixmap creation, background-pixmap replacement, old pixmap free, and detach. XSHM removes the bulk pixel transfer through the X socket; it does not make surface creation free.</w:t>
      </w:r>
    </w:p>
    <w:p>
      <w:pPr>
        <w:keepLines/>
      </w:pPr>
      <w:r>
        <w:rPr>
          <w:rFonts w:ascii="Liberation Serif" w:hAnsi="Liberation Serif" w:eastAsia="Liberation Serif"/>
          <w:color w:val="252A2D"/>
          <w:sz w:val="20"/>
        </w:rPr>
        <w:t xml:space="preserve">The fallback path has the same logical problem: the old </w:t>
      </w:r>
      <w:r>
        <w:rPr>
          <w:rFonts w:ascii="Liberation Mono" w:hAnsi="Liberation Mono" w:eastAsia="Liberation Mono"/>
          <w:color w:val="203A5F"/>
          <w:sz w:val="19"/>
        </w:rPr>
        <w:t>xgraphics.Image</w:t>
      </w:r>
      <w:r>
        <w:rPr>
          <w:rFonts w:ascii="Liberation Serif" w:hAnsi="Liberation Serif" w:eastAsia="Liberation Serif"/>
          <w:color w:val="252A2D"/>
          <w:sz w:val="20"/>
        </w:rPr>
        <w:t xml:space="preserve"> is destroyed, a new pixmap-backed image is created, and the frame is rebound.</w:t>
      </w:r>
    </w:p>
    <w:p>
      <w:bookmarkStart w:id="49" w:name="bm_14-3-external-client-frames-pay-"/>
      <w:pPr>
        <w:pStyle w:val="Heading3"/>
      </w:pPr>
      <w:r>
        <w:rPr>
          <w:rFonts w:ascii="Liberation Serif" w:hAnsi="Liberation Serif" w:eastAsia="Liberation Serif"/>
          <w:color w:val="252A2D"/>
          <w:sz w:val="23"/>
        </w:rPr>
        <w:t>14.3 External-client frames pay for pixels the client covers</w:t>
      </w:r>
      <w:bookmarkEnd w:id="49"/>
    </w:p>
    <w:p>
      <w:pPr>
        <w:keepLines w:val="0"/>
      </w:pPr>
      <w:r>
        <w:rPr>
          <w:rFonts w:ascii="Liberation Serif" w:hAnsi="Liberation Serif" w:eastAsia="Liberation Serif"/>
          <w:color w:val="252A2D"/>
          <w:sz w:val="20"/>
        </w:rPr>
        <w:t>The frame image is the full outer frame size. For an external client, most of that rectangle is occupied by the reparented client window. The WM needs to paint the title strip, border, focus state, and perhaps resize affordances. It does not need a full client-area bitmap for those decorations.</w:t>
      </w:r>
    </w:p>
    <w:p>
      <w:pPr>
        <w:keepLines/>
      </w:pPr>
      <w:r>
        <w:rPr>
          <w:rFonts w:ascii="Liberation Serif" w:hAnsi="Liberation Serif" w:eastAsia="Liberation Serif"/>
          <w:color w:val="252A2D"/>
          <w:sz w:val="20"/>
        </w:rPr>
        <w:t>This suggests a structural optimization stronger than buffer pooling:</w:t>
      </w:r>
    </w:p>
    <w:p>
      <w:pPr>
        <w:pStyle w:val="ListBullet"/>
        <w:spacing w:after="50"/>
        <w:ind w:left="317" w:hanging="202"/>
      </w:pPr>
      <w:r>
        <w:rPr>
          <w:rFonts w:ascii="Liberation Serif" w:hAnsi="Liberation Serif" w:eastAsia="Liberation Serif"/>
          <w:color w:val="252A2D"/>
          <w:sz w:val="20"/>
        </w:rPr>
        <w:t>represent decorations as separate narrow windows or a set of decoration surfaces;</w:t>
      </w:r>
    </w:p>
    <w:p>
      <w:pPr>
        <w:pStyle w:val="ListBullet"/>
        <w:spacing w:after="50"/>
        <w:ind w:left="317" w:hanging="202"/>
      </w:pPr>
      <w:r>
        <w:rPr>
          <w:rFonts w:ascii="Liberation Serif" w:hAnsi="Liberation Serif" w:eastAsia="Liberation Serif"/>
          <w:color w:val="252A2D"/>
          <w:sz w:val="20"/>
        </w:rPr>
        <w:t>let the client window occupy the interior without a full-pane WM background pixmap;</w:t>
      </w:r>
    </w:p>
    <w:p>
      <w:pPr>
        <w:pStyle w:val="ListBullet"/>
        <w:spacing w:after="50"/>
        <w:ind w:left="317" w:hanging="202"/>
      </w:pPr>
      <w:r>
        <w:rPr>
          <w:rFonts w:ascii="Liberation Serif" w:hAnsi="Liberation Serif" w:eastAsia="Liberation Serif"/>
          <w:color w:val="252A2D"/>
          <w:sz w:val="20"/>
        </w:rPr>
        <w:t>resize/repaint title and border resources according to decoration dimensions, not client-area pixels.</w:t>
      </w:r>
    </w:p>
    <w:p>
      <w:pPr>
        <w:keepLines/>
      </w:pPr>
      <w:r>
        <w:rPr>
          <w:rFonts w:ascii="Liberation Serif" w:hAnsi="Liberation Serif" w:eastAsia="Liberation Serif"/>
          <w:color w:val="252A2D"/>
          <w:sz w:val="20"/>
        </w:rPr>
        <w:t>For a 1200×800 pane with a 22 px title and 2 px border, decoration pixels are a small fraction of full-pane pixels. This also reduces dirty areas when title/focus changes.</w:t>
      </w:r>
    </w:p>
    <w:p>
      <w:bookmarkStart w:id="50" w:name="bm_14-4-client-repaint-can-dominate"/>
      <w:pPr>
        <w:pStyle w:val="Heading3"/>
      </w:pPr>
      <w:r>
        <w:rPr>
          <w:rFonts w:ascii="Liberation Serif" w:hAnsi="Liberation Serif" w:eastAsia="Liberation Serif"/>
          <w:color w:val="252A2D"/>
          <w:sz w:val="23"/>
        </w:rPr>
        <w:t>14.4 Client repaint can dominate</w:t>
      </w:r>
      <w:bookmarkEnd w:id="50"/>
    </w:p>
    <w:p>
      <w:pPr>
        <w:keepLines w:val="0"/>
      </w:pPr>
      <w:r>
        <w:rPr>
          <w:rFonts w:ascii="Liberation Serif" w:hAnsi="Liberation Serif" w:eastAsia="Liberation Serif"/>
          <w:color w:val="252A2D"/>
          <w:sz w:val="20"/>
        </w:rPr>
        <w:t>Even a zero-cost WM repaint would not make live resizing cheap for every application. Each configure changes the client's drawable size. Toolkits may relayout complex widget trees, rebuild backing stores, rerasterize text, or synchronize with GPU/compositor pipelines. Terminal grids, browsers, IDEs, and remote applications have different costs.</w:t>
      </w:r>
    </w:p>
    <w:p>
      <w:pPr>
        <w:keepLines w:val="0"/>
      </w:pPr>
      <w:r>
        <w:rPr>
          <w:rFonts w:ascii="Liberation Serif" w:hAnsi="Liberation Serif" w:eastAsia="Liberation Serif"/>
          <w:color w:val="252A2D"/>
          <w:sz w:val="20"/>
        </w:rPr>
        <w:t xml:space="preserve">A WM should not assume that “60 geometry changes per second” means “60 responsive frames per second.” EWMH defines </w:t>
      </w:r>
      <w:r>
        <w:rPr>
          <w:rFonts w:ascii="Liberation Mono" w:hAnsi="Liberation Mono" w:eastAsia="Liberation Mono"/>
          <w:color w:val="203A5F"/>
          <w:sz w:val="19"/>
        </w:rPr>
        <w:t>_NET_WM_SYNC_REQUEST</w:t>
      </w:r>
      <w:r>
        <w:rPr>
          <w:rFonts w:ascii="Liberation Serif" w:hAnsi="Liberation Serif" w:eastAsia="Liberation Serif"/>
          <w:color w:val="252A2D"/>
          <w:sz w:val="20"/>
        </w:rPr>
        <w:t xml:space="preserve"> so a WM can coordinate interactive resizing with a client-maintained counter. Supporting it allows a live-resize mode to avoid outrunning clients that advertise the protocol.</w:t>
      </w:r>
    </w:p>
    <w:p>
      <w:bookmarkStart w:id="51" w:name="bm_15-recommended-resize-architectu"/>
      <w:pPr>
        <w:pStyle w:val="Heading2"/>
      </w:pPr>
      <w:r>
        <w:rPr>
          <w:rFonts w:ascii="Liberation Serif" w:hAnsi="Liberation Serif" w:eastAsia="Liberation Serif"/>
          <w:color w:val="3E6B89"/>
          <w:sz w:val="28"/>
        </w:rPr>
        <w:t>15. Recommended resize architecture</w:t>
      </w:r>
      <w:bookmarkEnd w:id="51"/>
    </w:p>
    <w:p>
      <w:bookmarkStart w:id="52" w:name="bm_15-1-mode-1-preview-only-the-def"/>
      <w:pPr>
        <w:pStyle w:val="Heading3"/>
      </w:pPr>
      <w:r>
        <w:rPr>
          <w:rFonts w:ascii="Liberation Serif" w:hAnsi="Liberation Serif" w:eastAsia="Liberation Serif"/>
          <w:color w:val="252A2D"/>
          <w:sz w:val="23"/>
        </w:rPr>
        <w:t>15.1 Mode 1: preview-only, the default</w:t>
      </w:r>
      <w:bookmarkEnd w:id="52"/>
    </w:p>
    <w:p>
      <w:pPr>
        <w:keepLines/>
      </w:pPr>
      <w:r>
        <w:rPr>
          <w:rFonts w:ascii="Liberation Serif" w:hAnsi="Liberation Serif" w:eastAsia="Liberation Serif"/>
          <w:color w:val="252A2D"/>
          <w:sz w:val="20"/>
        </w:rPr>
        <w:t>During pointer motion:</w:t>
      </w:r>
    </w:p>
    <w:p>
      <w:pPr>
        <w:pStyle w:val="ListBullet"/>
        <w:spacing w:after="50"/>
        <w:ind w:left="317" w:hanging="202"/>
      </w:pPr>
      <w:r>
        <w:rPr>
          <w:rFonts w:ascii="Liberation Serif" w:hAnsi="Liberation Serif" w:eastAsia="Liberation Serif"/>
          <w:color w:val="252A2D"/>
          <w:sz w:val="20"/>
        </w:rPr>
        <w:t>grab the pointer;</w:t>
      </w:r>
    </w:p>
    <w:p>
      <w:pPr>
        <w:pStyle w:val="ListBullet"/>
        <w:spacing w:after="50"/>
        <w:ind w:left="317" w:hanging="202"/>
      </w:pPr>
      <w:r>
        <w:rPr>
          <w:rFonts w:ascii="Liberation Serif" w:hAnsi="Liberation Serif" w:eastAsia="Liberation Serif"/>
          <w:color w:val="252A2D"/>
          <w:sz w:val="20"/>
        </w:rPr>
        <w:t>compute a preview ratio from the latest pointer state;</w:t>
      </w:r>
    </w:p>
    <w:p>
      <w:pPr>
        <w:pStyle w:val="ListBullet"/>
        <w:spacing w:after="50"/>
        <w:ind w:left="317" w:hanging="202"/>
      </w:pPr>
      <w:r>
        <w:rPr>
          <w:rFonts w:ascii="Liberation Serif" w:hAnsi="Liberation Serif" w:eastAsia="Liberation Serif"/>
          <w:color w:val="252A2D"/>
          <w:sz w:val="20"/>
        </w:rPr>
        <w:t>draw or move a thin divider/overlay;</w:t>
      </w:r>
    </w:p>
    <w:p>
      <w:pPr>
        <w:pStyle w:val="ListBullet"/>
        <w:spacing w:after="50"/>
        <w:ind w:left="317" w:hanging="202"/>
      </w:pPr>
      <w:r>
        <w:rPr>
          <w:rFonts w:ascii="Liberation Serif" w:hAnsi="Liberation Serif" w:eastAsia="Liberation Serif"/>
          <w:color w:val="252A2D"/>
          <w:sz w:val="20"/>
        </w:rPr>
        <w:t>show snap state and optional numeric percentages;</w:t>
      </w:r>
    </w:p>
    <w:p>
      <w:pPr>
        <w:pStyle w:val="ListBullet"/>
        <w:spacing w:after="50"/>
        <w:ind w:left="317" w:hanging="202"/>
      </w:pPr>
      <w:r>
        <w:rPr>
          <w:rFonts w:ascii="Liberation Serif" w:hAnsi="Liberation Serif" w:eastAsia="Liberation Serif"/>
          <w:color w:val="252A2D"/>
          <w:sz w:val="20"/>
        </w:rPr>
        <w:t>do not mutate the committed desktop;</w:t>
      </w:r>
    </w:p>
    <w:p>
      <w:pPr>
        <w:pStyle w:val="ListBullet"/>
        <w:spacing w:after="50"/>
        <w:ind w:left="317" w:hanging="202"/>
      </w:pPr>
      <w:r>
        <w:rPr>
          <w:rFonts w:ascii="Liberation Serif" w:hAnsi="Liberation Serif" w:eastAsia="Liberation Serif"/>
          <w:color w:val="252A2D"/>
          <w:sz w:val="20"/>
        </w:rPr>
        <w:t>do not configure frames or clients;</w:t>
      </w:r>
    </w:p>
    <w:p>
      <w:pPr>
        <w:pStyle w:val="ListBullet"/>
        <w:spacing w:after="50"/>
        <w:ind w:left="317" w:hanging="202"/>
      </w:pPr>
      <w:r>
        <w:rPr>
          <w:rFonts w:ascii="Liberation Serif" w:hAnsi="Liberation Serif" w:eastAsia="Liberation Serif"/>
          <w:color w:val="252A2D"/>
          <w:sz w:val="20"/>
        </w:rPr>
        <w:t>do not repaint client-sized surfaces;</w:t>
      </w:r>
    </w:p>
    <w:p>
      <w:pPr>
        <w:pStyle w:val="ListBullet"/>
        <w:spacing w:after="50"/>
        <w:ind w:left="317" w:hanging="202"/>
      </w:pPr>
      <w:r>
        <w:rPr>
          <w:rFonts w:ascii="Liberation Serif" w:hAnsi="Liberation Serif" w:eastAsia="Liberation Serif"/>
          <w:color w:val="252A2D"/>
          <w:sz w:val="20"/>
        </w:rPr>
        <w:t>do not emit a model operation event.</w:t>
      </w:r>
    </w:p>
    <w:p>
      <w:pPr>
        <w:keepLines/>
      </w:pPr>
      <w:r>
        <w:rPr>
          <w:rFonts w:ascii="Liberation Serif" w:hAnsi="Liberation Serif" w:eastAsia="Liberation Serif"/>
          <w:color w:val="252A2D"/>
          <w:sz w:val="20"/>
        </w:rPr>
        <w:t>On release:</w:t>
      </w:r>
    </w:p>
    <w:p>
      <w:pPr>
        <w:pStyle w:val="ListBullet"/>
        <w:spacing w:after="50"/>
        <w:ind w:left="317" w:hanging="202"/>
      </w:pPr>
      <w:r>
        <w:rPr>
          <w:rFonts w:ascii="Liberation Serif" w:hAnsi="Liberation Serif" w:eastAsia="Liberation Serif"/>
          <w:color w:val="252A2D"/>
          <w:sz w:val="20"/>
        </w:rPr>
        <w:t>compute the final ratio from the release coordinates;</w:t>
      </w:r>
    </w:p>
    <w:p>
      <w:pPr>
        <w:pStyle w:val="ListBullet"/>
        <w:spacing w:after="50"/>
        <w:ind w:left="317" w:hanging="202"/>
      </w:pPr>
      <w:r>
        <w:rPr>
          <w:rFonts w:ascii="Liberation Serif" w:hAnsi="Liberation Serif" w:eastAsia="Liberation Serif"/>
          <w:color w:val="252A2D"/>
          <w:sz w:val="20"/>
        </w:rPr>
        <w:t xml:space="preserve">apply one </w:t>
      </w:r>
      <w:r>
        <w:rPr>
          <w:rFonts w:ascii="Liberation Mono" w:hAnsi="Liberation Mono" w:eastAsia="Liberation Mono"/>
          <w:color w:val="203A5F"/>
          <w:sz w:val="18"/>
        </w:rPr>
        <w:t>set-ratio</w:t>
      </w:r>
      <w:r>
        <w:rPr>
          <w:rFonts w:ascii="Liberation Serif" w:hAnsi="Liberation Serif" w:eastAsia="Liberation Serif"/>
          <w:color w:val="252A2D"/>
          <w:sz w:val="20"/>
        </w:rPr>
        <w:t xml:space="preserve"> operation;</w:t>
      </w:r>
    </w:p>
    <w:p>
      <w:pPr>
        <w:pStyle w:val="ListBullet"/>
        <w:spacing w:after="50"/>
        <w:ind w:left="317" w:hanging="202"/>
      </w:pPr>
      <w:r>
        <w:rPr>
          <w:rFonts w:ascii="Liberation Serif" w:hAnsi="Liberation Serif" w:eastAsia="Liberation Serif"/>
          <w:color w:val="252A2D"/>
          <w:sz w:val="20"/>
        </w:rPr>
        <w:t>reconcile geometry once;</w:t>
      </w:r>
    </w:p>
    <w:p>
      <w:pPr>
        <w:pStyle w:val="ListBullet"/>
        <w:spacing w:after="50"/>
        <w:ind w:left="317" w:hanging="202"/>
      </w:pPr>
      <w:r>
        <w:rPr>
          <w:rFonts w:ascii="Liberation Serif" w:hAnsi="Liberation Serif" w:eastAsia="Liberation Serif"/>
          <w:color w:val="252A2D"/>
          <w:sz w:val="20"/>
        </w:rPr>
        <w:t>repaint affected decorations and WM surfaces once;</w:t>
      </w:r>
    </w:p>
    <w:p>
      <w:pPr>
        <w:pStyle w:val="ListBullet"/>
        <w:spacing w:after="50"/>
        <w:ind w:left="317" w:hanging="202"/>
      </w:pPr>
      <w:r>
        <w:rPr>
          <w:rFonts w:ascii="Liberation Serif" w:hAnsi="Liberation Serif" w:eastAsia="Liberation Serif"/>
          <w:color w:val="252A2D"/>
          <w:sz w:val="20"/>
        </w:rPr>
        <w:t>publish one committed operation event plus gesture telemetry.</w:t>
      </w:r>
    </w:p>
    <w:p>
      <w:pPr>
        <w:keepLines/>
      </w:pPr>
      <w:r>
        <w:rPr>
          <w:rFonts w:ascii="Liberation Serif" w:hAnsi="Liberation Serif" w:eastAsia="Liberation Serif"/>
          <w:color w:val="252A2D"/>
          <w:sz w:val="20"/>
        </w:rPr>
        <w:t>Cancellation restores nothing because committed model state never changed.</w:t>
      </w:r>
    </w:p>
    <w:p>
      <w:pPr>
        <w:keepLines/>
      </w:pPr>
      <w:r>
        <w:rPr>
          <w:rFonts w:ascii="Liberation Serif" w:hAnsi="Liberation Serif" w:eastAsia="Liberation Serif"/>
          <w:color w:val="252A2D"/>
          <w:sz w:val="20"/>
        </w:rPr>
        <w:t>This mode gives the best latency and is the safest baseline for unknown clients.</w:t>
      </w:r>
    </w:p>
    <w:p>
      <w:bookmarkStart w:id="53" w:name="bm_15-2-mode-2-adaptive-live-resize"/>
      <w:pPr>
        <w:pStyle w:val="Heading3"/>
      </w:pPr>
      <w:r>
        <w:rPr>
          <w:rFonts w:ascii="Liberation Serif" w:hAnsi="Liberation Serif" w:eastAsia="Liberation Serif"/>
          <w:color w:val="252A2D"/>
          <w:sz w:val="23"/>
        </w:rPr>
        <w:t>15.2 Mode 2: adaptive live resize</w:t>
      </w:r>
      <w:bookmarkEnd w:id="53"/>
    </w:p>
    <w:p>
      <w:pPr>
        <w:keepLines/>
      </w:pPr>
      <w:r>
        <w:rPr>
          <w:rFonts w:ascii="Liberation Serif" w:hAnsi="Liberation Serif" w:eastAsia="Liberation Serif"/>
          <w:color w:val="252A2D"/>
          <w:sz w:val="20"/>
        </w:rPr>
        <w:t>Some users prefer live content. Provide it as a policy with explicit pacing:</w:t>
      </w:r>
    </w:p>
    <w:p>
      <w:pPr>
        <w:pStyle w:val="ListBullet"/>
        <w:spacing w:after="50"/>
        <w:ind w:left="317" w:hanging="202"/>
      </w:pPr>
      <w:r>
        <w:rPr>
          <w:rFonts w:ascii="Liberation Serif" w:hAnsi="Liberation Serif" w:eastAsia="Liberation Serif"/>
          <w:color w:val="252A2D"/>
          <w:sz w:val="20"/>
        </w:rPr>
        <w:t>motion is coalesced into a latest-pointer mailbox;</w:t>
      </w:r>
    </w:p>
    <w:p>
      <w:pPr>
        <w:pStyle w:val="ListBullet"/>
        <w:spacing w:after="50"/>
        <w:ind w:left="317" w:hanging="202"/>
      </w:pPr>
      <w:r>
        <w:rPr>
          <w:rFonts w:ascii="Liberation Serif" w:hAnsi="Liberation Serif" w:eastAsia="Liberation Serif"/>
          <w:color w:val="252A2D"/>
          <w:sz w:val="20"/>
        </w:rPr>
        <w:t>a frame scheduler chooses 30 or 60 Hz based on previous WM task duration;</w:t>
      </w:r>
    </w:p>
    <w:p>
      <w:pPr>
        <w:pStyle w:val="ListBullet"/>
        <w:spacing w:after="50"/>
        <w:ind w:left="317" w:hanging="202"/>
      </w:pPr>
      <w:r>
        <w:rPr>
          <w:rFonts w:ascii="Liberation Serif" w:hAnsi="Liberation Serif" w:eastAsia="Liberation Serif"/>
          <w:color w:val="252A2D"/>
          <w:sz w:val="20"/>
        </w:rPr>
        <w:t xml:space="preserve">clients with </w:t>
      </w:r>
      <w:r>
        <w:rPr>
          <w:rFonts w:ascii="Liberation Mono" w:hAnsi="Liberation Mono" w:eastAsia="Liberation Mono"/>
          <w:color w:val="203A5F"/>
          <w:sz w:val="18"/>
        </w:rPr>
        <w:t>_NET_WM_SYNC_REQUEST</w:t>
      </w:r>
      <w:r>
        <w:rPr>
          <w:rFonts w:ascii="Liberation Serif" w:hAnsi="Liberation Serif" w:eastAsia="Liberation Serif"/>
          <w:color w:val="252A2D"/>
          <w:sz w:val="20"/>
        </w:rPr>
        <w:t xml:space="preserve"> receive at most one unacknowledged resize;</w:t>
      </w:r>
    </w:p>
    <w:p>
      <w:pPr>
        <w:pStyle w:val="ListBullet"/>
        <w:spacing w:after="50"/>
        <w:ind w:left="317" w:hanging="202"/>
      </w:pPr>
      <w:r>
        <w:rPr>
          <w:rFonts w:ascii="Liberation Serif" w:hAnsi="Liberation Serif" w:eastAsia="Liberation Serif"/>
          <w:color w:val="252A2D"/>
          <w:sz w:val="20"/>
        </w:rPr>
        <w:t>clients without sync support receive a configurable maximum rate;</w:t>
      </w:r>
    </w:p>
    <w:p>
      <w:pPr>
        <w:pStyle w:val="ListBullet"/>
        <w:spacing w:after="50"/>
        <w:ind w:left="317" w:hanging="202"/>
      </w:pPr>
      <w:r>
        <w:rPr>
          <w:rFonts w:ascii="Liberation Serif" w:hAnsi="Liberation Serif" w:eastAsia="Liberation Serif"/>
          <w:color w:val="252A2D"/>
          <w:sz w:val="20"/>
        </w:rPr>
        <w:t>if WM-loop latency or acknowledgement time exceeds a threshold, fall back to preview-only for the remainder of the gesture;</w:t>
      </w:r>
    </w:p>
    <w:p>
      <w:pPr>
        <w:pStyle w:val="ListBullet"/>
        <w:spacing w:after="50"/>
        <w:ind w:left="317" w:hanging="202"/>
      </w:pPr>
      <w:r>
        <w:rPr>
          <w:rFonts w:ascii="Liberation Serif" w:hAnsi="Liberation Serif" w:eastAsia="Liberation Serif"/>
          <w:color w:val="252A2D"/>
          <w:sz w:val="20"/>
        </w:rPr>
        <w:t>final release always commits the exact final position.</w:t>
      </w:r>
    </w:p>
    <w:p>
      <w:bookmarkStart w:id="54" w:name="bm_15-3-mode-3-wm-surface-live-resi"/>
      <w:pPr>
        <w:pStyle w:val="Heading3"/>
      </w:pPr>
      <w:r>
        <w:rPr>
          <w:rFonts w:ascii="Liberation Serif" w:hAnsi="Liberation Serif" w:eastAsia="Liberation Serif"/>
          <w:color w:val="252A2D"/>
          <w:sz w:val="23"/>
        </w:rPr>
        <w:t>15.3 Mode 3: WM-surface live resize</w:t>
      </w:r>
      <w:bookmarkEnd w:id="54"/>
    </w:p>
    <w:p>
      <w:pPr>
        <w:keepLines/>
      </w:pPr>
      <w:r>
        <w:rPr>
          <w:rFonts w:ascii="Liberation Serif" w:hAnsi="Liberation Serif" w:eastAsia="Liberation Serif"/>
          <w:color w:val="252A2D"/>
          <w:sz w:val="20"/>
        </w:rPr>
        <w:t>Builtin and script-defined surfaces are under host control. They can use a separate policy:</w:t>
      </w:r>
    </w:p>
    <w:p>
      <w:pPr>
        <w:pStyle w:val="ListBullet"/>
        <w:spacing w:after="50"/>
        <w:ind w:left="317" w:hanging="202"/>
      </w:pPr>
      <w:r>
        <w:rPr>
          <w:rFonts w:ascii="Liberation Serif" w:hAnsi="Liberation Serif" w:eastAsia="Liberation Serif"/>
          <w:color w:val="252A2D"/>
          <w:sz w:val="20"/>
        </w:rPr>
        <w:t>layout updates live at the scheduler cadence;</w:t>
      </w:r>
    </w:p>
    <w:p>
      <w:pPr>
        <w:pStyle w:val="ListBullet"/>
        <w:spacing w:after="50"/>
        <w:ind w:left="317" w:hanging="202"/>
      </w:pPr>
      <w:r>
        <w:rPr>
          <w:rFonts w:ascii="Liberation Serif" w:hAnsi="Liberation Serif" w:eastAsia="Liberation Serif"/>
          <w:color w:val="252A2D"/>
          <w:sz w:val="20"/>
        </w:rPr>
        <w:t>retained widgets reuse state and layout caches;</w:t>
      </w:r>
    </w:p>
    <w:p>
      <w:pPr>
        <w:pStyle w:val="ListBullet"/>
        <w:spacing w:after="50"/>
        <w:ind w:left="317" w:hanging="202"/>
      </w:pPr>
      <w:r>
        <w:rPr>
          <w:rFonts w:ascii="Liberation Serif" w:hAnsi="Liberation Serif" w:eastAsia="Liberation Serif"/>
          <w:color w:val="252A2D"/>
          <w:sz w:val="20"/>
        </w:rPr>
        <w:t>only dirty decoration/content regions repaint;</w:t>
      </w:r>
    </w:p>
    <w:p>
      <w:pPr>
        <w:pStyle w:val="ListBullet"/>
        <w:spacing w:after="50"/>
        <w:ind w:left="317" w:hanging="202"/>
      </w:pPr>
      <w:r>
        <w:rPr>
          <w:rFonts w:ascii="Liberation Serif" w:hAnsi="Liberation Serif" w:eastAsia="Liberation Serif"/>
          <w:color w:val="252A2D"/>
          <w:sz w:val="20"/>
        </w:rPr>
        <w:t>expensive data views may render at reduced detail during the gesture and refine on release.</w:t>
      </w:r>
    </w:p>
    <w:p>
      <w:pPr>
        <w:keepLines/>
      </w:pPr>
      <w:r>
        <w:rPr>
          <w:rFonts w:ascii="Liberation Serif" w:hAnsi="Liberation Serif" w:eastAsia="Liberation Serif"/>
          <w:color w:val="252A2D"/>
          <w:sz w:val="20"/>
        </w:rPr>
        <w:t>This allows a fluid native workbench without imposing the same policy on arbitrary X clients.</w:t>
      </w:r>
    </w:p>
    <w:p>
      <w:bookmarkStart w:id="55" w:name="bm_15-4-proposed-gesture-state"/>
      <w:pPr>
        <w:pStyle w:val="Heading3"/>
      </w:pPr>
      <w:r>
        <w:rPr>
          <w:rFonts w:ascii="Liberation Serif" w:hAnsi="Liberation Serif" w:eastAsia="Liberation Serif"/>
          <w:color w:val="252A2D"/>
          <w:sz w:val="23"/>
        </w:rPr>
        <w:t>15.4 Proposed gesture state</w:t>
      </w:r>
      <w:bookmarkEnd w:id="55"/>
    </w:p>
    <w:p>
      <w:pPr>
        <w:pStyle w:val="CodeBlock"/>
        <w:shd w:fill="F2F3F3"/>
        <w:keepLines w:val="0"/>
        <w:pBdr>
          <w:left w:val="single" w:sz="10" w:space="5" w:color="3E6B89"/>
        </w:pBdr>
      </w:pPr>
      <w:r>
        <w:rPr>
          <w:rFonts w:ascii="Liberation Mono" w:hAnsi="Liberation Mono" w:eastAsia="Liberation Mono"/>
          <w:color w:val="252A2D"/>
          <w:sz w:val="16"/>
        </w:rPr>
        <w:t>type ResizeMode uint8</w:t>
        <w:br/>
        <w:t>const (</w:t>
        <w:br/>
        <w:t xml:space="preserve">    ResizePreview ResizeMode = iota</w:t>
        <w:br/>
        <w:t xml:space="preserve">    ResizeAdaptiveLive</w:t>
        <w:br/>
        <w:t>)</w:t>
        <w:br/>
        <w:br/>
        <w:t>type DividerGesture struct {</w:t>
        <w:br/>
        <w:t xml:space="preserve">    ID              uint64</w:t>
        <w:br/>
        <w:t xml:space="preserve">    Split           wmcore.NodeID</w:t>
        <w:br/>
        <w:t xml:space="preserve">    Mode            ResizeMode</w:t>
        <w:br/>
        <w:t xml:space="preserve">    StartRatio      float64</w:t>
        <w:br/>
        <w:t xml:space="preserve">    LatestPointer   atomic.Pointer[PointerSample]</w:t>
        <w:br/>
        <w:t xml:space="preserve">    PreviewRatio    float64</w:t>
        <w:br/>
        <w:t xml:space="preserve">    LastApplied     float64</w:t>
        <w:br/>
        <w:t xml:space="preserve">    FramePending    bool</w:t>
        <w:br/>
        <w:t xml:space="preserve">    ClientSync      map[xproto.Window]*SyncState</w:t>
        <w:br/>
        <w:t xml:space="preserve">    BeganAt         time.Time</w:t>
        <w:br/>
        <w:t>}</w:t>
      </w:r>
    </w:p>
    <w:p>
      <w:pPr>
        <w:keepLines w:val="0"/>
      </w:pPr>
      <w:r>
        <w:rPr>
          <w:rFonts w:ascii="Liberation Mono" w:hAnsi="Liberation Mono" w:eastAsia="Liberation Mono"/>
          <w:color w:val="203A5F"/>
          <w:sz w:val="19"/>
        </w:rPr>
        <w:t>atomic.Pointer</w:t>
      </w:r>
      <w:r>
        <w:rPr>
          <w:rFonts w:ascii="Liberation Serif" w:hAnsi="Liberation Serif" w:eastAsia="Liberation Serif"/>
          <w:color w:val="252A2D"/>
          <w:sz w:val="20"/>
        </w:rPr>
        <w:t xml:space="preserve"> is illustrative. Because X input and gesture state are already WM-loop-owned, the simplest implementation may be a normal field plus one timer/task flag. The semantic requirement is “latest replaces previous,” not a particular synchronization primitive.</w:t>
      </w:r>
    </w:p>
    <w:p>
      <w:bookmarkStart w:id="56" w:name="bm_15-5-proposed-sequence"/>
      <w:pPr>
        <w:pStyle w:val="Heading3"/>
      </w:pPr>
      <w:r>
        <w:rPr>
          <w:rFonts w:ascii="Liberation Serif" w:hAnsi="Liberation Serif" w:eastAsia="Liberation Serif"/>
          <w:color w:val="252A2D"/>
          <w:sz w:val="23"/>
        </w:rPr>
        <w:t>15.5 Proposed sequence</w:t>
      </w:r>
      <w:bookmarkEnd w:id="56"/>
    </w:p>
    <w:p>
      <w:pPr>
        <w:keepNext/>
        <w:jc w:val="center"/>
      </w:pPr>
      <w:r>
        <w:drawing>
          <wp:inline xmlns:a="http://schemas.openxmlformats.org/drawingml/2006/main" xmlns:pic="http://schemas.openxmlformats.org/drawingml/2006/picture">
            <wp:extent cx="3604857" cy="6400800"/>
            <wp:docPr id="3" name="Picture 3" descr="Figure: Proposed resize scheduler" title="Figure: Proposed resize scheduler"/>
            <wp:cNvGraphicFramePr>
              <a:graphicFrameLocks noChangeAspect="1"/>
            </wp:cNvGraphicFramePr>
            <a:graphic>
              <a:graphicData uri="http://schemas.openxmlformats.org/drawingml/2006/picture">
                <pic:pic>
                  <pic:nvPicPr>
                    <pic:cNvPr id="0" name="proposed_resize.png"/>
                    <pic:cNvPicPr/>
                  </pic:nvPicPr>
                  <pic:blipFill>
                    <a:blip r:embed="rId13"/>
                    <a:stretch>
                      <a:fillRect/>
                    </a:stretch>
                  </pic:blipFill>
                  <pic:spPr>
                    <a:xfrm>
                      <a:off x="0" y="0"/>
                      <a:ext cx="3604857" cy="6400800"/>
                    </a:xfrm>
                    <a:prstGeom prst="rect"/>
                  </pic:spPr>
                </pic:pic>
              </a:graphicData>
            </a:graphic>
          </wp:inline>
        </w:drawing>
      </w:r>
    </w:p>
    <w:p>
      <w:pPr>
        <w:pStyle w:val="Caption"/>
        <w:jc w:val="center"/>
      </w:pPr>
      <w:r>
        <w:rPr>
          <w:rFonts w:ascii="Liberation Sans" w:hAnsi="Liberation Sans" w:eastAsia="Liberation Sans"/>
          <w:i/>
          <w:color w:val="667075"/>
          <w:sz w:val="17"/>
        </w:rPr>
        <w:t>Figure: Proposed resize scheduler</w:t>
      </w:r>
    </w:p>
    <w:p>
      <w:pPr>
        <w:keepLines/>
      </w:pPr>
      <w:r>
        <w:rPr>
          <w:rFonts w:ascii="Liberation Serif" w:hAnsi="Liberation Serif" w:eastAsia="Liberation Serif"/>
          <w:color w:val="252A2D"/>
          <w:sz w:val="20"/>
        </w:rPr>
        <w:t>A minimal implementation can be smaller than the current live path:</w:t>
      </w:r>
    </w:p>
    <w:p>
      <w:pPr>
        <w:pStyle w:val="CodeBlock"/>
        <w:shd w:fill="F2F3F3"/>
        <w:keepLines w:val="0"/>
        <w:pBdr>
          <w:left w:val="single" w:sz="10" w:space="5" w:color="3E6B89"/>
        </w:pBdr>
      </w:pPr>
      <w:r>
        <w:rPr>
          <w:rFonts w:ascii="Liberation Mono" w:hAnsi="Liberation Mono" w:eastAsia="Liberation Mono"/>
          <w:color w:val="252A2D"/>
          <w:sz w:val="16"/>
        </w:rPr>
        <w:t>func (w *WM) dividerMotion(g *DividerGesture, x, y int) {</w:t>
        <w:br/>
        <w:t xml:space="preserve">    g.Latest = PointerSample{X: x, Y: y, Seq: g.Latest.Seq + 1}</w:t>
        <w:br/>
        <w:t xml:space="preserve">    if !g.FramePending {</w:t>
        <w:br/>
        <w:t xml:space="preserve">        g.FramePending = true</w:t>
        <w:br/>
        <w:t xml:space="preserve">        w.schedulePreviewFrame(g.ID)</w:t>
        <w:br/>
        <w:t xml:space="preserve">    }</w:t>
        <w:br/>
        <w:t>}</w:t>
        <w:br/>
        <w:br/>
        <w:t>func (w *WM) runPreviewFrame(id uint64) {</w:t>
        <w:br/>
        <w:t xml:space="preserve">    g := w.gestures[id]</w:t>
        <w:br/>
        <w:t xml:space="preserve">    if g == nil { return }</w:t>
        <w:br/>
        <w:t xml:space="preserve">    g.FramePending = false</w:t>
        <w:br/>
        <w:br/>
        <w:t xml:space="preserve">    ratio, snapped := w.previewRatio(g.Split, g.Latest.X, g.Latest.Y)</w:t>
        <w:br/>
        <w:t xml:space="preserve">    g.PreviewRatio = ratio</w:t>
        <w:br/>
        <w:t xml:space="preserve">    w.previewLayer.ShowDivider(g.Split, ratio, snapped)</w:t>
        <w:br/>
        <w:br/>
        <w:t xml:space="preserve">    if g.Mode == ResizeAdaptiveLive &amp;&amp; w.liveResizeBudgetAllows(g) {</w:t>
        <w:br/>
        <w:t xml:space="preserve">        w.applyPreviewGeometry(g.Split, ratio) // not a committed Op/event</w:t>
        <w:br/>
        <w:t xml:space="preserve">    }</w:t>
        <w:br/>
        <w:t>}</w:t>
        <w:br/>
        <w:br/>
        <w:t>func (w *WM) endDividerGesture(g *DividerGesture, x, y int) {</w:t>
        <w:br/>
        <w:t xml:space="preserve">    ratio, _ := w.previewRatio(g.Split, x, y)</w:t>
        <w:br/>
        <w:t xml:space="preserve">    w.previewLayer.Hide()</w:t>
        <w:br/>
        <w:t xml:space="preserve">    _, _ = w.Apply(wmcore.Op{Op: wmcore.OpSetRatio, Node: g.Split, Ratio: ratio})</w:t>
        <w:br/>
        <w:t>}</w:t>
      </w:r>
    </w:p>
    <w:p>
      <w:bookmarkStart w:id="57" w:name="bm_15-6-preview-geometry-should-not"/>
      <w:pPr>
        <w:pStyle w:val="Heading3"/>
      </w:pPr>
      <w:r>
        <w:rPr>
          <w:rFonts w:ascii="Liberation Serif" w:hAnsi="Liberation Serif" w:eastAsia="Liberation Serif"/>
          <w:color w:val="252A2D"/>
          <w:sz w:val="23"/>
        </w:rPr>
        <w:t>15.6 Preview geometry should not be an operation</w:t>
      </w:r>
      <w:bookmarkEnd w:id="57"/>
    </w:p>
    <w:p>
      <w:pPr>
        <w:keepLines w:val="0"/>
      </w:pPr>
      <w:r>
        <w:rPr>
          <w:rFonts w:ascii="Liberation Serif" w:hAnsi="Liberation Serif" w:eastAsia="Liberation Serif"/>
          <w:color w:val="252A2D"/>
          <w:sz w:val="20"/>
        </w:rPr>
        <w:t xml:space="preserve">Operations describe committed desktop history. A transient pointer position is not desktop history. Emitting hundreds of </w:t>
      </w:r>
      <w:r>
        <w:rPr>
          <w:rFonts w:ascii="Liberation Mono" w:hAnsi="Liberation Mono" w:eastAsia="Liberation Mono"/>
          <w:color w:val="203A5F"/>
          <w:sz w:val="19"/>
        </w:rPr>
        <w:t>set-ratio</w:t>
      </w:r>
      <w:r>
        <w:rPr>
          <w:rFonts w:ascii="Liberation Serif" w:hAnsi="Liberation Serif" w:eastAsia="Liberation Serif"/>
          <w:color w:val="252A2D"/>
          <w:sz w:val="20"/>
        </w:rPr>
        <w:t xml:space="preserve"> events makes traces noisy, rules ambiguous, replay expensive, and undo semantics unclear.</w:t>
      </w:r>
    </w:p>
    <w:p>
      <w:pPr>
        <w:keepLines/>
      </w:pPr>
      <w:r>
        <w:rPr>
          <w:rFonts w:ascii="Liberation Serif" w:hAnsi="Liberation Serif" w:eastAsia="Liberation Serif"/>
          <w:color w:val="252A2D"/>
          <w:sz w:val="20"/>
        </w:rPr>
        <w:t>Provide a pure override path:</w:t>
      </w:r>
    </w:p>
    <w:p>
      <w:pPr>
        <w:pStyle w:val="CodeBlock"/>
        <w:shd w:fill="F2F3F3"/>
        <w:keepLines/>
        <w:pBdr>
          <w:left w:val="single" w:sz="10" w:space="5" w:color="3E6B89"/>
        </w:pBdr>
      </w:pPr>
      <w:r>
        <w:rPr>
          <w:rFonts w:ascii="Liberation Mono" w:hAnsi="Liberation Mono" w:eastAsia="Liberation Mono"/>
          <w:color w:val="252A2D"/>
          <w:sz w:val="16"/>
        </w:rPr>
        <w:t>func LayoutPreview(root *Node, area Rect, gap int, override RatioOverride) map[NodeID]LayoutItem</w:t>
      </w:r>
    </w:p>
    <w:p>
      <w:pPr>
        <w:keepLines/>
      </w:pPr>
      <w:r>
        <w:rPr>
          <w:rFonts w:ascii="Liberation Serif" w:hAnsi="Liberation Serif" w:eastAsia="Liberation Serif"/>
          <w:color w:val="252A2D"/>
          <w:sz w:val="20"/>
        </w:rPr>
        <w:t xml:space="preserve">or a shell-side function that clones only the path to the split. The preview layer can show affected rectangles without altering </w:t>
      </w:r>
      <w:r>
        <w:rPr>
          <w:rFonts w:ascii="Liberation Mono" w:hAnsi="Liberation Mono" w:eastAsia="Liberation Mono"/>
          <w:color w:val="203A5F"/>
          <w:sz w:val="19"/>
        </w:rPr>
        <w:t>Desktop.Version</w:t>
      </w:r>
      <w:r>
        <w:rPr>
          <w:rFonts w:ascii="Liberation Serif" w:hAnsi="Liberation Serif" w:eastAsia="Liberation Serif"/>
          <w:color w:val="252A2D"/>
          <w:sz w:val="20"/>
        </w:rPr>
        <w:t>.</w:t>
      </w:r>
    </w:p>
    <w:p>
      <w:bookmarkStart w:id="58" w:name="bm_16-desired-applied-x-state"/>
      <w:pPr>
        <w:pStyle w:val="Heading2"/>
      </w:pPr>
      <w:r>
        <w:rPr>
          <w:rFonts w:ascii="Liberation Serif" w:hAnsi="Liberation Serif" w:eastAsia="Liberation Serif"/>
          <w:color w:val="3E6B89"/>
          <w:sz w:val="28"/>
        </w:rPr>
        <w:t>16. Desired/applied X state</w:t>
      </w:r>
      <w:bookmarkEnd w:id="58"/>
    </w:p>
    <w:p>
      <w:pPr>
        <w:keepLines/>
      </w:pPr>
      <w:r>
        <w:rPr>
          <w:rFonts w:ascii="Liberation Serif" w:hAnsi="Liberation Serif" w:eastAsia="Liberation Serif"/>
          <w:color w:val="252A2D"/>
          <w:sz w:val="20"/>
        </w:rPr>
        <w:t>A mature WM separates geometry calculation from protocol emission. Introduce a compact X-facing state representation:</w:t>
      </w:r>
    </w:p>
    <w:p>
      <w:pPr>
        <w:pStyle w:val="CodeBlock"/>
        <w:shd w:fill="F2F3F3"/>
        <w:keepLines w:val="0"/>
        <w:pBdr>
          <w:left w:val="single" w:sz="10" w:space="5" w:color="3E6B89"/>
        </w:pBdr>
      </w:pPr>
      <w:r>
        <w:rPr>
          <w:rFonts w:ascii="Liberation Mono" w:hAnsi="Liberation Mono" w:eastAsia="Liberation Mono"/>
          <w:color w:val="252A2D"/>
          <w:sz w:val="16"/>
        </w:rPr>
        <w:t>type WindowState struct {</w:t>
        <w:br/>
        <w:t xml:space="preserve">    Rect       wmcore.Rect</w:t>
        <w:br/>
        <w:t xml:space="preserve">    Mapped     bool</w:t>
        <w:br/>
        <w:t xml:space="preserve">    StackBand  StackBand</w:t>
        <w:br/>
        <w:t xml:space="preserve">    Above      xproto.Window</w:t>
        <w:br/>
        <w:t xml:space="preserve">    InputFocus bool</w:t>
        <w:br/>
        <w:t xml:space="preserve">    Background xproto.Pixmap</w:t>
        <w:br/>
        <w:t>}</w:t>
        <w:br/>
        <w:br/>
        <w:t>type XState struct {</w:t>
        <w:br/>
        <w:t xml:space="preserve">    Windows map[xproto.Window]WindowState</w:t>
        <w:br/>
        <w:t xml:space="preserve">    Active  xproto.Window</w:t>
        <w:br/>
        <w:t>}</w:t>
      </w:r>
    </w:p>
    <w:p>
      <w:pPr>
        <w:keepLines/>
      </w:pPr>
      <w:r>
        <w:rPr>
          <w:rFonts w:ascii="Liberation Serif" w:hAnsi="Liberation Serif" w:eastAsia="Liberation Serif"/>
          <w:color w:val="252A2D"/>
          <w:sz w:val="20"/>
        </w:rPr>
        <w:t>After model or surface changes:</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 xml:space="preserve">compute </w:t>
      </w:r>
      <w:r>
        <w:rPr>
          <w:rFonts w:ascii="Liberation Mono" w:hAnsi="Liberation Mono" w:eastAsia="Liberation Mono"/>
          <w:color w:val="203A5F"/>
          <w:sz w:val="18"/>
        </w:rPr>
        <w:t>desired XState</w:t>
      </w:r>
      <w:r>
        <w:rPr>
          <w:rFonts w:ascii="Liberation Serif" w:hAnsi="Liberation Serif" w:eastAsia="Liberation Serif"/>
          <w:color w:val="252A2D"/>
          <w:sz w:val="20"/>
        </w:rPr>
        <w:t>;</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 xml:space="preserve">compare it to </w:t>
      </w:r>
      <w:r>
        <w:rPr>
          <w:rFonts w:ascii="Liberation Mono" w:hAnsi="Liberation Mono" w:eastAsia="Liberation Mono"/>
          <w:color w:val="203A5F"/>
          <w:sz w:val="18"/>
        </w:rPr>
        <w:t>applied XState</w:t>
      </w:r>
      <w:r>
        <w:rPr>
          <w:rFonts w:ascii="Liberation Serif" w:hAnsi="Liberation Serif" w:eastAsia="Liberation Serif"/>
          <w:color w:val="252A2D"/>
          <w:sz w:val="20"/>
        </w:rPr>
        <w:t>;</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produce a request plan;</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issue requests in an order that preserves focus/stacking/map invariants;</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update applied state after successful enqueue/check policy.</w:t>
      </w:r>
    </w:p>
    <w:p>
      <w:pPr>
        <w:keepLines/>
      </w:pPr>
      <w:r>
        <w:rPr>
          <w:rFonts w:ascii="Liberation Serif" w:hAnsi="Liberation Serif" w:eastAsia="Liberation Serif"/>
          <w:color w:val="252A2D"/>
          <w:sz w:val="20"/>
        </w:rPr>
        <w:t>Benefits:</w:t>
      </w:r>
    </w:p>
    <w:p>
      <w:pPr>
        <w:pStyle w:val="ListBullet"/>
        <w:spacing w:after="50"/>
        <w:ind w:left="317" w:hanging="202"/>
      </w:pPr>
      <w:r>
        <w:rPr>
          <w:rFonts w:ascii="Liberation Serif" w:hAnsi="Liberation Serif" w:eastAsia="Liberation Serif"/>
          <w:color w:val="252A2D"/>
          <w:sz w:val="20"/>
        </w:rPr>
        <w:t>moving without resizing does not repaint;</w:t>
      </w:r>
    </w:p>
    <w:p>
      <w:pPr>
        <w:pStyle w:val="ListBullet"/>
        <w:spacing w:after="50"/>
        <w:ind w:left="317" w:hanging="202"/>
      </w:pPr>
      <w:r>
        <w:rPr>
          <w:rFonts w:ascii="Liberation Serif" w:hAnsi="Liberation Serif" w:eastAsia="Liberation Serif"/>
          <w:color w:val="252A2D"/>
          <w:sz w:val="20"/>
        </w:rPr>
        <w:t>unchanged clients receive no configure request;</w:t>
      </w:r>
    </w:p>
    <w:p>
      <w:pPr>
        <w:pStyle w:val="ListBullet"/>
        <w:spacing w:after="50"/>
        <w:ind w:left="317" w:hanging="202"/>
      </w:pPr>
      <w:r>
        <w:rPr>
          <w:rFonts w:ascii="Liberation Serif" w:hAnsi="Liberation Serif" w:eastAsia="Liberation Serif"/>
          <w:color w:val="252A2D"/>
          <w:sz w:val="20"/>
        </w:rPr>
        <w:t>workspace switches can map/focus before unmapping underlying windows where required;</w:t>
      </w:r>
    </w:p>
    <w:p>
      <w:pPr>
        <w:pStyle w:val="ListBullet"/>
        <w:spacing w:after="50"/>
        <w:ind w:left="317" w:hanging="202"/>
      </w:pPr>
      <w:r>
        <w:rPr>
          <w:rFonts w:ascii="Liberation Serif" w:hAnsi="Liberation Serif" w:eastAsia="Liberation Serif"/>
          <w:color w:val="252A2D"/>
          <w:sz w:val="20"/>
        </w:rPr>
        <w:t>bars and portals can update stacking independently of layout;</w:t>
      </w:r>
    </w:p>
    <w:p>
      <w:pPr>
        <w:pStyle w:val="ListBullet"/>
        <w:spacing w:after="50"/>
        <w:ind w:left="317" w:hanging="202"/>
      </w:pPr>
      <w:r>
        <w:rPr>
          <w:rFonts w:ascii="Liberation Serif" w:hAnsi="Liberation Serif" w:eastAsia="Liberation Serif"/>
          <w:color w:val="252A2D"/>
          <w:sz w:val="20"/>
        </w:rPr>
        <w:t>request counts become testable without a live X server;</w:t>
      </w:r>
    </w:p>
    <w:p>
      <w:pPr>
        <w:pStyle w:val="ListBullet"/>
        <w:spacing w:after="50"/>
        <w:ind w:left="317" w:hanging="202"/>
      </w:pPr>
      <w:r>
        <w:rPr>
          <w:rFonts w:ascii="Liberation Serif" w:hAnsi="Liberation Serif" w:eastAsia="Liberation Serif"/>
          <w:color w:val="252A2D"/>
          <w:sz w:val="20"/>
        </w:rPr>
        <w:t>batch boundaries and flushes are intentional.</w:t>
      </w:r>
    </w:p>
    <w:p>
      <w:pPr>
        <w:keepLines/>
      </w:pPr>
      <w:r>
        <w:rPr>
          <w:rFonts w:ascii="Liberation Serif" w:hAnsi="Liberation Serif" w:eastAsia="Liberation Serif"/>
          <w:color w:val="252A2D"/>
          <w:sz w:val="20"/>
        </w:rPr>
        <w:t xml:space="preserve">A pure </w:t>
      </w:r>
      <w:r>
        <w:rPr>
          <w:rFonts w:ascii="Liberation Mono" w:hAnsi="Liberation Mono" w:eastAsia="Liberation Mono"/>
          <w:color w:val="203A5F"/>
          <w:sz w:val="19"/>
        </w:rPr>
        <w:t>DiffXState(desired, applied) []XRequest</w:t>
      </w:r>
      <w:r>
        <w:rPr>
          <w:rFonts w:ascii="Liberation Serif" w:hAnsi="Liberation Serif" w:eastAsia="Liberation Serif"/>
          <w:color w:val="252A2D"/>
          <w:sz w:val="20"/>
        </w:rPr>
        <w:t xml:space="preserve"> package can receive extensive table tests.</w:t>
      </w:r>
    </w:p>
    <w:p>
      <w:bookmarkStart w:id="59" w:name="bm_17-rendering-architecture-after-"/>
      <w:pPr>
        <w:pStyle w:val="Heading2"/>
      </w:pPr>
      <w:r>
        <w:rPr>
          <w:rFonts w:ascii="Liberation Serif" w:hAnsi="Liberation Serif" w:eastAsia="Liberation Serif"/>
          <w:color w:val="3E6B89"/>
          <w:sz w:val="28"/>
        </w:rPr>
        <w:t>17. Rendering architecture after resize</w:t>
      </w:r>
      <w:bookmarkEnd w:id="59"/>
    </w:p>
    <w:p>
      <w:bookmarkStart w:id="60" w:name="bm_17-1-classify-surface-species"/>
      <w:pPr>
        <w:pStyle w:val="Heading3"/>
      </w:pPr>
      <w:r>
        <w:rPr>
          <w:rFonts w:ascii="Liberation Serif" w:hAnsi="Liberation Serif" w:eastAsia="Liberation Serif"/>
          <w:color w:val="252A2D"/>
          <w:sz w:val="23"/>
        </w:rPr>
        <w:t>17.1 Classify surface species</w:t>
      </w:r>
      <w:bookmarkEnd w:id="60"/>
    </w:p>
    <w:p>
      <w:pPr>
        <w:keepLines/>
      </w:pPr>
      <w:r>
        <w:rPr>
          <w:rFonts w:ascii="Liberation Serif" w:hAnsi="Liberation Serif" w:eastAsia="Liberation Serif"/>
          <w:color w:val="252A2D"/>
          <w:sz w:val="20"/>
        </w:rPr>
        <w:t>Do not force every visible thing through one full-frame bitmap model.</w:t>
      </w:r>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3389"/>
        <w:gridCol w:w="3389"/>
        <w:gridCol w:w="3389"/>
      </w:tblGrid>
      <w:tr>
        <w:trPr>
          <w:cantSplit/>
          <w:tblHeader w:val="true"/>
        </w:trPr>
        <w:tc>
          <w:tcPr>
            <w:tcW w:type="dxa" w:w="2182"/>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Surface species</w:t>
            </w:r>
          </w:p>
        </w:tc>
        <w:tc>
          <w:tcPr>
            <w:tcW w:type="dxa" w:w="3221"/>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Content owner</w:t>
            </w:r>
          </w:p>
        </w:tc>
        <w:tc>
          <w:tcPr>
            <w:tcW w:type="dxa" w:w="4676"/>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Recommended rendering strategy</w:t>
            </w:r>
          </w:p>
        </w:tc>
      </w:tr>
      <w:tr>
        <w:trPr>
          <w:cantSplit/>
        </w:trPr>
        <w:tc>
          <w:tcPr>
            <w:tcW w:type="dxa" w:w="2182"/>
            <w:vAlign w:val="top"/>
            <w:tcMar>
              <w:top w:w="75" w:type="dxa"/>
              <w:start w:w="75" w:type="dxa"/>
              <w:bottom w:w="75" w:type="dxa"/>
              <w:end w:w="75" w:type="dxa"/>
            </w:tcMar>
          </w:tcPr>
          <w:p>
            <w:pPr>
              <w:spacing w:after="0"/>
            </w:pPr>
            <w:r>
              <w:rPr>
                <w:rFonts w:ascii="Liberation Serif" w:hAnsi="Liberation Serif" w:eastAsia="Liberation Serif"/>
                <w:color w:val="252A2D"/>
                <w:sz w:val="16"/>
              </w:rPr>
              <w:t>External tiled client</w:t>
            </w:r>
          </w:p>
        </w:tc>
        <w:tc>
          <w:tcPr>
            <w:tcW w:type="dxa" w:w="3221"/>
            <w:vAlign w:val="top"/>
            <w:tcMar>
              <w:top w:w="75" w:type="dxa"/>
              <w:start w:w="75" w:type="dxa"/>
              <w:bottom w:w="75" w:type="dxa"/>
              <w:end w:w="75" w:type="dxa"/>
            </w:tcMar>
          </w:tcPr>
          <w:p>
            <w:pPr>
              <w:spacing w:after="0"/>
            </w:pPr>
            <w:r>
              <w:rPr>
                <w:rFonts w:ascii="Liberation Serif" w:hAnsi="Liberation Serif" w:eastAsia="Liberation Serif"/>
                <w:color w:val="252A2D"/>
                <w:sz w:val="16"/>
              </w:rPr>
              <w:t>Client interior; WM decorations</w:t>
            </w:r>
          </w:p>
        </w:tc>
        <w:tc>
          <w:tcPr>
            <w:tcW w:type="dxa" w:w="4676"/>
            <w:vAlign w:val="top"/>
            <w:tcMar>
              <w:top w:w="75" w:type="dxa"/>
              <w:start w:w="75" w:type="dxa"/>
              <w:bottom w:w="75" w:type="dxa"/>
              <w:end w:w="75" w:type="dxa"/>
            </w:tcMar>
          </w:tcPr>
          <w:p>
            <w:pPr>
              <w:spacing w:after="0"/>
            </w:pPr>
            <w:r>
              <w:rPr>
                <w:rFonts w:ascii="Liberation Serif" w:hAnsi="Liberation Serif" w:eastAsia="Liberation Serif"/>
                <w:color w:val="252A2D"/>
                <w:sz w:val="16"/>
              </w:rPr>
              <w:t>Separate decoration surfaces; no full-interior WM bitmap</w:t>
            </w:r>
          </w:p>
        </w:tc>
      </w:tr>
      <w:tr>
        <w:trPr>
          <w:cantSplit/>
        </w:trPr>
        <w:tc>
          <w:tcPr>
            <w:tcW w:type="dxa" w:w="218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External float</w:t>
            </w:r>
          </w:p>
        </w:tc>
        <w:tc>
          <w:tcPr>
            <w:tcW w:type="dxa" w:w="322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Client interior; WM decorations</w:t>
            </w:r>
          </w:p>
        </w:tc>
        <w:tc>
          <w:tcPr>
            <w:tcW w:type="dxa" w:w="4676"/>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Same, with float grip and shadow/border policy</w:t>
            </w:r>
          </w:p>
        </w:tc>
      </w:tr>
      <w:tr>
        <w:trPr>
          <w:cantSplit/>
        </w:trPr>
        <w:tc>
          <w:tcPr>
            <w:tcW w:type="dxa" w:w="2182"/>
            <w:vAlign w:val="top"/>
            <w:tcMar>
              <w:top w:w="75" w:type="dxa"/>
              <w:start w:w="75" w:type="dxa"/>
              <w:bottom w:w="75" w:type="dxa"/>
              <w:end w:w="75" w:type="dxa"/>
            </w:tcMar>
          </w:tcPr>
          <w:p>
            <w:pPr>
              <w:spacing w:after="0"/>
            </w:pPr>
            <w:r>
              <w:rPr>
                <w:rFonts w:ascii="Liberation Serif" w:hAnsi="Liberation Serif" w:eastAsia="Liberation Serif"/>
                <w:color w:val="252A2D"/>
                <w:sz w:val="16"/>
              </w:rPr>
              <w:t>Builtin tile</w:t>
            </w:r>
          </w:p>
        </w:tc>
        <w:tc>
          <w:tcPr>
            <w:tcW w:type="dxa" w:w="3221"/>
            <w:vAlign w:val="top"/>
            <w:tcMar>
              <w:top w:w="75" w:type="dxa"/>
              <w:start w:w="75" w:type="dxa"/>
              <w:bottom w:w="75" w:type="dxa"/>
              <w:end w:w="75" w:type="dxa"/>
            </w:tcMar>
          </w:tcPr>
          <w:p>
            <w:pPr>
              <w:spacing w:after="0"/>
            </w:pPr>
            <w:r>
              <w:rPr>
                <w:rFonts w:ascii="Liberation Serif" w:hAnsi="Liberation Serif" w:eastAsia="Liberation Serif"/>
                <w:color w:val="252A2D"/>
                <w:sz w:val="16"/>
              </w:rPr>
              <w:t>WM</w:t>
            </w:r>
          </w:p>
        </w:tc>
        <w:tc>
          <w:tcPr>
            <w:tcW w:type="dxa" w:w="4676"/>
            <w:vAlign w:val="top"/>
            <w:tcMar>
              <w:top w:w="75" w:type="dxa"/>
              <w:start w:w="75" w:type="dxa"/>
              <w:bottom w:w="75" w:type="dxa"/>
              <w:end w:w="75" w:type="dxa"/>
            </w:tcMar>
          </w:tcPr>
          <w:p>
            <w:pPr>
              <w:spacing w:after="0"/>
            </w:pPr>
            <w:r>
              <w:rPr>
                <w:rFonts w:ascii="Liberation Serif" w:hAnsi="Liberation Serif" w:eastAsia="Liberation Serif"/>
                <w:color w:val="252A2D"/>
                <w:sz w:val="16"/>
              </w:rPr>
              <w:t>Retained scene, dirty regions, cached layers</w:t>
            </w:r>
          </w:p>
        </w:tc>
      </w:tr>
      <w:tr>
        <w:trPr>
          <w:cantSplit/>
        </w:trPr>
        <w:tc>
          <w:tcPr>
            <w:tcW w:type="dxa" w:w="218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Script tile</w:t>
            </w:r>
          </w:p>
        </w:tc>
        <w:tc>
          <w:tcPr>
            <w:tcW w:type="dxa" w:w="322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JS data; WM renderer</w:t>
            </w:r>
          </w:p>
        </w:tc>
        <w:tc>
          <w:tcPr>
            <w:tcW w:type="dxa" w:w="4676"/>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Retained scene snapshots, dirty regions, host widgets</w:t>
            </w:r>
          </w:p>
        </w:tc>
      </w:tr>
      <w:tr>
        <w:trPr>
          <w:cantSplit/>
        </w:trPr>
        <w:tc>
          <w:tcPr>
            <w:tcW w:type="dxa" w:w="2182"/>
            <w:vAlign w:val="top"/>
            <w:tcMar>
              <w:top w:w="75" w:type="dxa"/>
              <w:start w:w="75" w:type="dxa"/>
              <w:bottom w:w="75" w:type="dxa"/>
              <w:end w:w="75" w:type="dxa"/>
            </w:tcMar>
          </w:tcPr>
          <w:p>
            <w:pPr>
              <w:spacing w:after="0"/>
            </w:pPr>
            <w:r>
              <w:rPr>
                <w:rFonts w:ascii="Liberation Serif" w:hAnsi="Liberation Serif" w:eastAsia="Liberation Serif"/>
                <w:color w:val="252A2D"/>
                <w:sz w:val="16"/>
              </w:rPr>
              <w:t>Bar/taskbar</w:t>
            </w:r>
          </w:p>
        </w:tc>
        <w:tc>
          <w:tcPr>
            <w:tcW w:type="dxa" w:w="3221"/>
            <w:vAlign w:val="top"/>
            <w:tcMar>
              <w:top w:w="75" w:type="dxa"/>
              <w:start w:w="75" w:type="dxa"/>
              <w:bottom w:w="75" w:type="dxa"/>
              <w:end w:w="75" w:type="dxa"/>
            </w:tcMar>
          </w:tcPr>
          <w:p>
            <w:pPr>
              <w:spacing w:after="0"/>
            </w:pPr>
            <w:r>
              <w:rPr>
                <w:rFonts w:ascii="Liberation Serif" w:hAnsi="Liberation Serif" w:eastAsia="Liberation Serif"/>
                <w:color w:val="252A2D"/>
                <w:sz w:val="16"/>
              </w:rPr>
              <w:t>WM/JS data</w:t>
            </w:r>
          </w:p>
        </w:tc>
        <w:tc>
          <w:tcPr>
            <w:tcW w:type="dxa" w:w="4676"/>
            <w:vAlign w:val="top"/>
            <w:tcMar>
              <w:top w:w="75" w:type="dxa"/>
              <w:start w:w="75" w:type="dxa"/>
              <w:bottom w:w="75" w:type="dxa"/>
              <w:end w:w="75" w:type="dxa"/>
            </w:tcMar>
          </w:tcPr>
          <w:p>
            <w:pPr>
              <w:spacing w:after="0"/>
            </w:pPr>
            <w:r>
              <w:rPr>
                <w:rFonts w:ascii="Liberation Serif" w:hAnsi="Liberation Serif" w:eastAsia="Liberation Serif"/>
                <w:color w:val="252A2D"/>
                <w:sz w:val="16"/>
              </w:rPr>
              <w:t>Persistent surface, row-level or item-level damage</w:t>
            </w:r>
          </w:p>
        </w:tc>
      </w:tr>
      <w:tr>
        <w:trPr>
          <w:cantSplit/>
        </w:trPr>
        <w:tc>
          <w:tcPr>
            <w:tcW w:type="dxa" w:w="218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Menu/popover/modal</w:t>
            </w:r>
          </w:p>
        </w:tc>
        <w:tc>
          <w:tcPr>
            <w:tcW w:type="dxa" w:w="322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WM/JS data</w:t>
            </w:r>
          </w:p>
        </w:tc>
        <w:tc>
          <w:tcPr>
            <w:tcW w:type="dxa" w:w="4676"/>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Short-lived portal surface; retained while open</w:t>
            </w:r>
          </w:p>
        </w:tc>
      </w:tr>
      <w:tr>
        <w:trPr>
          <w:cantSplit/>
        </w:trPr>
        <w:tc>
          <w:tcPr>
            <w:tcW w:type="dxa" w:w="2182"/>
            <w:vAlign w:val="top"/>
            <w:tcMar>
              <w:top w:w="75" w:type="dxa"/>
              <w:start w:w="75" w:type="dxa"/>
              <w:bottom w:w="75" w:type="dxa"/>
              <w:end w:w="75" w:type="dxa"/>
            </w:tcMar>
          </w:tcPr>
          <w:p>
            <w:pPr>
              <w:spacing w:after="0"/>
            </w:pPr>
            <w:r>
              <w:rPr>
                <w:rFonts w:ascii="Liberation Serif" w:hAnsi="Liberation Serif" w:eastAsia="Liberation Serif"/>
                <w:color w:val="252A2D"/>
                <w:sz w:val="16"/>
              </w:rPr>
              <w:t>Preview/drag overlay</w:t>
            </w:r>
          </w:p>
        </w:tc>
        <w:tc>
          <w:tcPr>
            <w:tcW w:type="dxa" w:w="3221"/>
            <w:vAlign w:val="top"/>
            <w:tcMar>
              <w:top w:w="75" w:type="dxa"/>
              <w:start w:w="75" w:type="dxa"/>
              <w:bottom w:w="75" w:type="dxa"/>
              <w:end w:w="75" w:type="dxa"/>
            </w:tcMar>
          </w:tcPr>
          <w:p>
            <w:pPr>
              <w:spacing w:after="0"/>
            </w:pPr>
            <w:r>
              <w:rPr>
                <w:rFonts w:ascii="Liberation Serif" w:hAnsi="Liberation Serif" w:eastAsia="Liberation Serif"/>
                <w:color w:val="252A2D"/>
                <w:sz w:val="16"/>
              </w:rPr>
              <w:t>WM</w:t>
            </w:r>
          </w:p>
        </w:tc>
        <w:tc>
          <w:tcPr>
            <w:tcW w:type="dxa" w:w="4676"/>
            <w:vAlign w:val="top"/>
            <w:tcMar>
              <w:top w:w="75" w:type="dxa"/>
              <w:start w:w="75" w:type="dxa"/>
              <w:bottom w:w="75" w:type="dxa"/>
              <w:end w:w="75" w:type="dxa"/>
            </w:tcMar>
          </w:tcPr>
          <w:p>
            <w:pPr>
              <w:spacing w:after="0"/>
            </w:pPr>
            <w:r>
              <w:rPr>
                <w:rFonts w:ascii="Liberation Serif" w:hAnsi="Liberation Serif" w:eastAsia="Liberation Serif"/>
                <w:color w:val="252A2D"/>
                <w:sz w:val="16"/>
              </w:rPr>
              <w:t>Tiny reusable overlay windows or compositor layer</w:t>
            </w:r>
          </w:p>
        </w:tc>
      </w:tr>
      <w:tr>
        <w:trPr>
          <w:cantSplit/>
        </w:trPr>
        <w:tc>
          <w:tcPr>
            <w:tcW w:type="dxa" w:w="218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Standalone PBUI app</w:t>
            </w:r>
          </w:p>
        </w:tc>
        <w:tc>
          <w:tcPr>
            <w:tcW w:type="dxa" w:w="322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App host</w:t>
            </w:r>
          </w:p>
        </w:tc>
        <w:tc>
          <w:tcPr>
            <w:tcW w:type="dxa" w:w="4676"/>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Same retained renderer, independent X shell</w:t>
            </w:r>
          </w:p>
        </w:tc>
      </w:tr>
    </w:tbl>
    <w:p>
      <w:pPr>
        <w:spacing w:after="40"/>
      </w:pPr>
    </w:p>
    <w:p>
      <w:bookmarkStart w:id="61" w:name="bm_17-2-decoration-only-frame-desig"/>
      <w:pPr>
        <w:pStyle w:val="Heading3"/>
      </w:pPr>
      <w:r>
        <w:rPr>
          <w:rFonts w:ascii="Liberation Serif" w:hAnsi="Liberation Serif" w:eastAsia="Liberation Serif"/>
          <w:color w:val="252A2D"/>
          <w:sz w:val="23"/>
        </w:rPr>
        <w:t>17.2 Decoration-only frame design</w:t>
      </w:r>
      <w:bookmarkEnd w:id="61"/>
    </w:p>
    <w:p>
      <w:pPr>
        <w:keepLines/>
      </w:pPr>
      <w:r>
        <w:rPr>
          <w:rFonts w:ascii="Liberation Serif" w:hAnsi="Liberation Serif" w:eastAsia="Liberation Serif"/>
          <w:color w:val="252A2D"/>
          <w:sz w:val="20"/>
        </w:rPr>
        <w:t>There are several X implementation options. Measure before choosing, but keep the semantic target clear.</w:t>
      </w:r>
    </w:p>
    <w:p>
      <w:pPr>
        <w:keepLines/>
      </w:pPr>
      <w:r>
        <w:rPr>
          <w:rFonts w:ascii="Liberation Serif" w:hAnsi="Liberation Serif" w:eastAsia="Liberation Serif"/>
          <w:b/>
          <w:color w:val="252A2D"/>
          <w:sz w:val="20"/>
        </w:rPr>
        <w:t>Option A: multiple decoration windows.</w:t>
      </w:r>
      <w:r>
        <w:rPr>
          <w:rFonts w:ascii="Liberation Serif" w:hAnsi="Liberation Serif" w:eastAsia="Liberation Serif"/>
          <w:color w:val="252A2D"/>
          <w:sz w:val="20"/>
        </w:rPr>
        <w:t xml:space="preserve"> Title, left/right/bottom borders are child or sibling windows around the client. Each is small and independently resized/painted. Input regions are natural X windows.</w:t>
      </w:r>
    </w:p>
    <w:p>
      <w:pPr>
        <w:keepLines/>
      </w:pPr>
      <w:r>
        <w:rPr>
          <w:rFonts w:ascii="Liberation Serif" w:hAnsi="Liberation Serif" w:eastAsia="Liberation Serif"/>
          <w:b/>
          <w:color w:val="252A2D"/>
          <w:sz w:val="20"/>
        </w:rPr>
        <w:t>Option B: shaped decoration frame.</w:t>
      </w:r>
      <w:r>
        <w:rPr>
          <w:rFonts w:ascii="Liberation Serif" w:hAnsi="Liberation Serif" w:eastAsia="Liberation Serif"/>
          <w:color w:val="252A2D"/>
          <w:sz w:val="20"/>
        </w:rPr>
        <w:t xml:space="preserve"> A frame surface covers only decoration areas using Shape/XFixes input regions. More extension complexity.</w:t>
      </w:r>
    </w:p>
    <w:p>
      <w:pPr>
        <w:keepLines w:val="0"/>
      </w:pPr>
      <w:r>
        <w:rPr>
          <w:rFonts w:ascii="Liberation Serif" w:hAnsi="Liberation Serif" w:eastAsia="Liberation Serif"/>
          <w:b/>
          <w:color w:val="252A2D"/>
          <w:sz w:val="20"/>
        </w:rPr>
        <w:t>Option C: one frame window with server-side fills and a narrow title pixmap.</w:t>
      </w:r>
      <w:r>
        <w:rPr>
          <w:rFonts w:ascii="Liberation Serif" w:hAnsi="Liberation Serif" w:eastAsia="Liberation Serif"/>
          <w:color w:val="252A2D"/>
          <w:sz w:val="20"/>
        </w:rPr>
        <w:t xml:space="preserve"> Avoid a full </w:t>
      </w:r>
      <w:r>
        <w:rPr>
          <w:rFonts w:ascii="Liberation Mono" w:hAnsi="Liberation Mono" w:eastAsia="Liberation Mono"/>
          <w:color w:val="203A5F"/>
          <w:sz w:val="19"/>
        </w:rPr>
        <w:t>image.RGBA</w:t>
      </w:r>
      <w:r>
        <w:rPr>
          <w:rFonts w:ascii="Liberation Serif" w:hAnsi="Liberation Serif" w:eastAsia="Liberation Serif"/>
          <w:color w:val="252A2D"/>
          <w:sz w:val="20"/>
        </w:rPr>
        <w:t>; use X rectangles for borders/background and an image only for the title strip. This may be the best first step because the current drawing stack already produces title images.</w:t>
      </w:r>
    </w:p>
    <w:p>
      <w:pPr>
        <w:keepLines/>
      </w:pPr>
      <w:r>
        <w:rPr>
          <w:rFonts w:ascii="Liberation Serif" w:hAnsi="Liberation Serif" w:eastAsia="Liberation Serif"/>
          <w:color w:val="252A2D"/>
          <w:sz w:val="20"/>
        </w:rPr>
        <w:t>The choice should be driven by an experiment comparing X request count, resource churn, code complexity, and visual correctness under compositors.</w:t>
      </w:r>
    </w:p>
    <w:p>
      <w:bookmarkStart w:id="62" w:name="bm_17-3-retained-layers-for-wm-surf"/>
      <w:pPr>
        <w:pStyle w:val="Heading3"/>
      </w:pPr>
      <w:r>
        <w:rPr>
          <w:rFonts w:ascii="Liberation Serif" w:hAnsi="Liberation Serif" w:eastAsia="Liberation Serif"/>
          <w:color w:val="252A2D"/>
          <w:sz w:val="23"/>
        </w:rPr>
        <w:t>17.3 Retained layers for WM surfaces</w:t>
      </w:r>
      <w:bookmarkEnd w:id="62"/>
    </w:p>
    <w:p>
      <w:pPr>
        <w:keepLines/>
      </w:pPr>
      <w:r>
        <w:rPr>
          <w:rFonts w:ascii="Liberation Serif" w:hAnsi="Liberation Serif" w:eastAsia="Liberation Serif"/>
          <w:color w:val="252A2D"/>
          <w:sz w:val="20"/>
        </w:rPr>
        <w:t>A WM-owned pane can be decomposed into layers:</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static background;</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title/chrome;</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widget content;</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focus/accept highlight;</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transient hover/selection overlay.</w:t>
      </w:r>
    </w:p>
    <w:p>
      <w:pPr>
        <w:keepLines/>
      </w:pPr>
      <w:r>
        <w:rPr>
          <w:rFonts w:ascii="Liberation Serif" w:hAnsi="Liberation Serif" w:eastAsia="Liberation Serif"/>
          <w:color w:val="252A2D"/>
          <w:sz w:val="20"/>
        </w:rPr>
        <w:t>A focus change should not rerender a table or chart. An accept-mode highlight should not rerun application JavaScript. A blinking field cursor should not rebuild a large scene.</w:t>
      </w:r>
    </w:p>
    <w:p>
      <w:pPr>
        <w:keepLines/>
      </w:pPr>
      <w:r>
        <w:rPr>
          <w:rFonts w:ascii="Liberation Serif" w:hAnsi="Liberation Serif" w:eastAsia="Liberation Serif"/>
          <w:color w:val="252A2D"/>
          <w:sz w:val="20"/>
        </w:rPr>
        <w:t>Maintain dirty flags and rectangles:</w:t>
      </w:r>
    </w:p>
    <w:p>
      <w:pPr>
        <w:pStyle w:val="CodeBlock"/>
        <w:shd w:fill="F2F3F3"/>
        <w:keepLines/>
        <w:pBdr>
          <w:left w:val="single" w:sz="10" w:space="5" w:color="3E6B89"/>
        </w:pBdr>
      </w:pPr>
      <w:r>
        <w:rPr>
          <w:rFonts w:ascii="Liberation Mono" w:hAnsi="Liberation Mono" w:eastAsia="Liberation Mono"/>
          <w:color w:val="252A2D"/>
          <w:sz w:val="16"/>
        </w:rPr>
        <w:t>type Damage struct {</w:t>
        <w:br/>
        <w:t xml:space="preserve">    Layout bool</w:t>
        <w:br/>
        <w:t xml:space="preserve">    Paint  bool</w:t>
        <w:br/>
        <w:t xml:space="preserve">    Rects  []image.Rectangle</w:t>
        <w:br/>
        <w:t>}</w:t>
      </w:r>
    </w:p>
    <w:p>
      <w:pPr>
        <w:keepLines/>
      </w:pPr>
      <w:r>
        <w:rPr>
          <w:rFonts w:ascii="Liberation Serif" w:hAnsi="Liberation Serif" w:eastAsia="Liberation Serif"/>
          <w:color w:val="252A2D"/>
          <w:sz w:val="20"/>
        </w:rPr>
        <w:t>For XSHM surfaces, add rectangular conversion and clear operations only after the retained scene can report honest dirty rectangles. Partial upload without semantic damage tracking merely moves complexity.</w:t>
      </w:r>
    </w:p>
    <w:p>
      <w:bookmarkStart w:id="63" w:name="bm_17-4-grow-only-buffers-and-pools"/>
      <w:pPr>
        <w:pStyle w:val="Heading3"/>
      </w:pPr>
      <w:r>
        <w:rPr>
          <w:rFonts w:ascii="Liberation Serif" w:hAnsi="Liberation Serif" w:eastAsia="Liberation Serif"/>
          <w:color w:val="252A2D"/>
          <w:sz w:val="23"/>
        </w:rPr>
        <w:t>17.4 Grow-only buffers and pools</w:t>
      </w:r>
      <w:bookmarkEnd w:id="63"/>
    </w:p>
    <w:p>
      <w:pPr>
        <w:keepLines/>
      </w:pPr>
      <w:r>
        <w:rPr>
          <w:rFonts w:ascii="Liberation Serif" w:hAnsi="Liberation Serif" w:eastAsia="Liberation Serif"/>
          <w:color w:val="252A2D"/>
          <w:sz w:val="20"/>
        </w:rPr>
        <w:t>If exact-size frame buffers remain in some paths, reduce allocator churn by separating capacity from logical bounds:</w:t>
      </w:r>
    </w:p>
    <w:p>
      <w:pPr>
        <w:pStyle w:val="ListBullet"/>
        <w:spacing w:after="50"/>
        <w:ind w:left="317" w:hanging="202"/>
      </w:pPr>
      <w:r>
        <w:rPr>
          <w:rFonts w:ascii="Liberation Serif" w:hAnsi="Liberation Serif" w:eastAsia="Liberation Serif"/>
          <w:color w:val="252A2D"/>
          <w:sz w:val="20"/>
        </w:rPr>
        <w:t>retain a CPU backing allocation at least as large as the current logical surface;</w:t>
      </w:r>
    </w:p>
    <w:p>
      <w:pPr>
        <w:pStyle w:val="ListBullet"/>
        <w:spacing w:after="50"/>
        <w:ind w:left="317" w:hanging="202"/>
      </w:pPr>
      <w:r>
        <w:rPr>
          <w:rFonts w:ascii="Liberation Serif" w:hAnsi="Liberation Serif" w:eastAsia="Liberation Serif"/>
          <w:color w:val="252A2D"/>
          <w:sz w:val="20"/>
        </w:rPr>
        <w:t>grow geometrically when capacity is insufficient;</w:t>
      </w:r>
    </w:p>
    <w:p>
      <w:pPr>
        <w:pStyle w:val="ListBullet"/>
        <w:spacing w:after="50"/>
        <w:ind w:left="317" w:hanging="202"/>
      </w:pPr>
      <w:r>
        <w:rPr>
          <w:rFonts w:ascii="Liberation Serif" w:hAnsi="Liberation Serif" w:eastAsia="Liberation Serif"/>
          <w:color w:val="252A2D"/>
          <w:sz w:val="20"/>
        </w:rPr>
        <w:t>clear only logical/dirty regions;</w:t>
      </w:r>
    </w:p>
    <w:p>
      <w:pPr>
        <w:pStyle w:val="ListBullet"/>
        <w:spacing w:after="50"/>
        <w:ind w:left="317" w:hanging="202"/>
      </w:pPr>
      <w:r>
        <w:rPr>
          <w:rFonts w:ascii="Liberation Serif" w:hAnsi="Liberation Serif" w:eastAsia="Liberation Serif"/>
          <w:color w:val="252A2D"/>
          <w:sz w:val="20"/>
        </w:rPr>
        <w:t>pool small common overlay and title-strip buffers;</w:t>
      </w:r>
    </w:p>
    <w:p>
      <w:pPr>
        <w:pStyle w:val="ListBullet"/>
        <w:spacing w:after="50"/>
        <w:ind w:left="317" w:hanging="202"/>
      </w:pPr>
      <w:r>
        <w:rPr>
          <w:rFonts w:ascii="Liberation Serif" w:hAnsi="Liberation Serif" w:eastAsia="Liberation Serif"/>
          <w:color w:val="252A2D"/>
          <w:sz w:val="20"/>
        </w:rPr>
        <w:t>avoid retaining screen-sized buffers for hidden workspaces.</w:t>
      </w:r>
    </w:p>
    <w:p>
      <w:pPr>
        <w:keepLines w:val="0"/>
      </w:pPr>
      <w:r>
        <w:rPr>
          <w:rFonts w:ascii="Liberation Serif" w:hAnsi="Liberation Serif" w:eastAsia="Liberation Serif"/>
          <w:color w:val="252A2D"/>
          <w:sz w:val="20"/>
        </w:rPr>
        <w:t>For X pixmaps and SHM shared pixmaps, oversized reuse is more constrained because drawable dimensions and background semantics matter. Do not assume a larger pixmap can transparently substitute for an exact window-sized one. Prototype and verify with pixel tests before adopting a size-class pool.</w:t>
      </w:r>
    </w:p>
    <w:p>
      <w:bookmarkStart w:id="64" w:name="bm_17-5-do-not-render-arbitrary-js-"/>
      <w:pPr>
        <w:pStyle w:val="Heading3"/>
      </w:pPr>
      <w:r>
        <w:rPr>
          <w:rFonts w:ascii="Liberation Serif" w:hAnsi="Liberation Serif" w:eastAsia="Liberation Serif"/>
          <w:color w:val="252A2D"/>
          <w:sz w:val="23"/>
        </w:rPr>
        <w:t>17.5 Do not render arbitrary JS pixels in the hot path</w:t>
      </w:r>
      <w:bookmarkEnd w:id="64"/>
    </w:p>
    <w:p>
      <w:pPr>
        <w:keepLines/>
      </w:pPr>
      <w:r>
        <w:rPr>
          <w:rFonts w:ascii="Liberation Serif" w:hAnsi="Liberation Serif" w:eastAsia="Liberation Serif"/>
          <w:color w:val="252A2D"/>
          <w:sz w:val="20"/>
        </w:rPr>
        <w:t>A general canvas API is attractive but creates three problems:</w:t>
      </w:r>
    </w:p>
    <w:p>
      <w:pPr>
        <w:pStyle w:val="ListBullet"/>
        <w:spacing w:after="50"/>
        <w:ind w:left="317" w:hanging="202"/>
      </w:pPr>
      <w:r>
        <w:rPr>
          <w:rFonts w:ascii="Liberation Serif" w:hAnsi="Liberation Serif" w:eastAsia="Liberation Serif"/>
          <w:color w:val="252A2D"/>
          <w:sz w:val="20"/>
        </w:rPr>
        <w:t>unbounded script execution during rendering;</w:t>
      </w:r>
    </w:p>
    <w:p>
      <w:pPr>
        <w:pStyle w:val="ListBullet"/>
        <w:spacing w:after="50"/>
        <w:ind w:left="317" w:hanging="202"/>
      </w:pPr>
      <w:r>
        <w:rPr>
          <w:rFonts w:ascii="Liberation Serif" w:hAnsi="Liberation Serif" w:eastAsia="Liberation Serif"/>
          <w:color w:val="252A2D"/>
          <w:sz w:val="20"/>
        </w:rPr>
        <w:t>no semantic presentation regions unless separately reconstructed;</w:t>
      </w:r>
    </w:p>
    <w:p>
      <w:pPr>
        <w:pStyle w:val="ListBullet"/>
        <w:spacing w:after="50"/>
        <w:ind w:left="317" w:hanging="202"/>
      </w:pPr>
      <w:r>
        <w:rPr>
          <w:rFonts w:ascii="Liberation Serif" w:hAnsi="Liberation Serif" w:eastAsia="Liberation Serif"/>
          <w:color w:val="252A2D"/>
          <w:sz w:val="20"/>
        </w:rPr>
        <w:t>poor opportunities for diffing, virtualization, and accessibility.</w:t>
      </w:r>
    </w:p>
    <w:p>
      <w:pPr>
        <w:keepLines w:val="0"/>
      </w:pPr>
      <w:r>
        <w:rPr>
          <w:rFonts w:ascii="Liberation Serif" w:hAnsi="Liberation Serif" w:eastAsia="Liberation Serif"/>
          <w:color w:val="252A2D"/>
          <w:sz w:val="20"/>
        </w:rPr>
        <w:t>Prefer host-rendered data widgets and a narrow image node for already-produced media. A chart specification should describe marks, scales, series, and presentation payloads. The host decides detail level, hit testing, and damage.</w:t>
      </w:r>
    </w:p>
    <w:p>
      <w:bookmarkStart w:id="65" w:name="bm_18-input-and-event-scheduling"/>
      <w:pPr>
        <w:pStyle w:val="Heading2"/>
      </w:pPr>
      <w:r>
        <w:rPr>
          <w:rFonts w:ascii="Liberation Serif" w:hAnsi="Liberation Serif" w:eastAsia="Liberation Serif"/>
          <w:color w:val="3E6B89"/>
          <w:sz w:val="28"/>
        </w:rPr>
        <w:t>18. Input and event scheduling</w:t>
      </w:r>
      <w:bookmarkEnd w:id="65"/>
    </w:p>
    <w:p>
      <w:bookmarkStart w:id="66" w:name="bm_18-1-input-priority"/>
      <w:pPr>
        <w:pStyle w:val="Heading3"/>
      </w:pPr>
      <w:r>
        <w:rPr>
          <w:rFonts w:ascii="Liberation Serif" w:hAnsi="Liberation Serif" w:eastAsia="Liberation Serif"/>
          <w:color w:val="252A2D"/>
          <w:sz w:val="23"/>
        </w:rPr>
        <w:t>18.1 Input priority</w:t>
      </w:r>
      <w:bookmarkEnd w:id="66"/>
    </w:p>
    <w:p>
      <w:pPr>
        <w:keepLines/>
      </w:pPr>
      <w:r>
        <w:rPr>
          <w:rFonts w:ascii="Liberation Serif" w:hAnsi="Liberation Serif" w:eastAsia="Liberation Serif"/>
          <w:color w:val="252A2D"/>
          <w:sz w:val="20"/>
        </w:rPr>
        <w:t>The WM loop should process work in priority order:</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pointer/key/button events needed to maintain direct manipulation;</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focus and client lifecycle events;</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completion of already-started host calls;</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scheduled render frame;</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authoritative model events;</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script telemetry and low-priority refreshes.</w:t>
      </w:r>
    </w:p>
    <w:p>
      <w:pPr>
        <w:keepLines/>
      </w:pPr>
      <w:r>
        <w:rPr>
          <w:rFonts w:ascii="Liberation Serif" w:hAnsi="Liberation Serif" w:eastAsia="Liberation Serif"/>
          <w:color w:val="252A2D"/>
          <w:sz w:val="20"/>
        </w:rPr>
        <w:t>This does not require a complex real-time scheduler. It requires avoiding long synchronous work in event handlers and making queued work visible.</w:t>
      </w:r>
    </w:p>
    <w:p>
      <w:bookmarkStart w:id="67" w:name="bm_18-2-wm-event-outbox"/>
      <w:pPr>
        <w:pStyle w:val="Heading3"/>
      </w:pPr>
      <w:r>
        <w:rPr>
          <w:rFonts w:ascii="Liberation Serif" w:hAnsi="Liberation Serif" w:eastAsia="Liberation Serif"/>
          <w:color w:val="252A2D"/>
          <w:sz w:val="23"/>
        </w:rPr>
        <w:t>18.2 WM event outbox</w:t>
      </w:r>
      <w:bookmarkEnd w:id="67"/>
    </w:p>
    <w:p>
      <w:pPr>
        <w:keepLines/>
      </w:pPr>
      <w:r>
        <w:rPr>
          <w:rFonts w:ascii="Liberation Serif" w:hAnsi="Liberation Serif" w:eastAsia="Liberation Serif"/>
          <w:color w:val="252A2D"/>
          <w:sz w:val="20"/>
        </w:rPr>
        <w:t>Replace:</w:t>
      </w:r>
    </w:p>
    <w:p>
      <w:pPr>
        <w:pStyle w:val="CodeBlock"/>
        <w:shd w:fill="F2F3F3"/>
        <w:keepLines/>
        <w:pBdr>
          <w:left w:val="single" w:sz="10" w:space="5" w:color="3E6B89"/>
        </w:pBdr>
      </w:pPr>
      <w:r>
        <w:rPr>
          <w:rFonts w:ascii="Liberation Mono" w:hAnsi="Liberation Mono" w:eastAsia="Liberation Mono"/>
          <w:color w:val="252A2D"/>
          <w:sz w:val="16"/>
        </w:rPr>
        <w:t>go func() { _ = broker.Emit(ctx, event, data) }()</w:t>
      </w:r>
    </w:p>
    <w:p>
      <w:pPr>
        <w:keepLines/>
      </w:pPr>
      <w:r>
        <w:rPr>
          <w:rFonts w:ascii="Liberation Serif" w:hAnsi="Liberation Serif" w:eastAsia="Liberation Serif"/>
          <w:color w:val="252A2D"/>
          <w:sz w:val="20"/>
        </w:rPr>
        <w:t>with one bounded structure:</w:t>
      </w:r>
    </w:p>
    <w:p>
      <w:pPr>
        <w:pStyle w:val="CodeBlock"/>
        <w:shd w:fill="F2F3F3"/>
        <w:keepLines/>
        <w:pBdr>
          <w:left w:val="single" w:sz="10" w:space="5" w:color="3E6B89"/>
        </w:pBdr>
      </w:pPr>
      <w:r>
        <w:rPr>
          <w:rFonts w:ascii="Liberation Mono" w:hAnsi="Liberation Mono" w:eastAsia="Liberation Mono"/>
          <w:color w:val="252A2D"/>
          <w:sz w:val="16"/>
        </w:rPr>
        <w:t>type EventOutbox struct {</w:t>
        <w:br/>
        <w:t xml:space="preserve">    q       *boundedQueue[Event]</w:t>
        <w:br/>
        <w:t xml:space="preserve">    dropped atomic.Uint64</w:t>
        <w:br/>
        <w:t>}</w:t>
        <w:br/>
        <w:br/>
        <w:t>func (w *WM) emitEvent(ev Event) {</w:t>
        <w:br/>
        <w:t xml:space="preserve">    if !w.outbox.TryPush(ev) {</w:t>
        <w:br/>
        <w:t xml:space="preserve">        w.metrics.EventDrops.Add(1)</w:t>
        <w:br/>
        <w:t xml:space="preserve">    }</w:t>
        <w:br/>
        <w:t>}</w:t>
      </w:r>
    </w:p>
    <w:p>
      <w:pPr>
        <w:keepLines w:val="0"/>
      </w:pPr>
      <w:r>
        <w:rPr>
          <w:rFonts w:ascii="Liberation Serif" w:hAnsi="Liberation Serif" w:eastAsia="Liberation Serif"/>
          <w:color w:val="252A2D"/>
          <w:sz w:val="20"/>
        </w:rPr>
        <w:t>Events can have a coalescing key. Pointer previews, hover docs, and focus telemetry can replace older pending events. Committed operations and lifecycle events should not be silently replaced; if their reliable queue is full, the system should surface a health fault and require subscriber resync.</w:t>
      </w:r>
    </w:p>
    <w:p>
      <w:bookmarkStart w:id="68" w:name="bm_18-3-javascript-budgets"/>
      <w:pPr>
        <w:pStyle w:val="Heading3"/>
      </w:pPr>
      <w:r>
        <w:rPr>
          <w:rFonts w:ascii="Liberation Serif" w:hAnsi="Liberation Serif" w:eastAsia="Liberation Serif"/>
          <w:color w:val="252A2D"/>
          <w:sz w:val="23"/>
        </w:rPr>
        <w:t>18.3 JavaScript budgets</w:t>
      </w:r>
      <w:bookmarkEnd w:id="68"/>
    </w:p>
    <w:p>
      <w:pPr>
        <w:keepLines/>
      </w:pPr>
      <w:r>
        <w:rPr>
          <w:rFonts w:ascii="Liberation Serif" w:hAnsi="Liberation Serif" w:eastAsia="Liberation Serif"/>
          <w:color w:val="252A2D"/>
          <w:sz w:val="20"/>
        </w:rPr>
        <w:t>A Goja owner is single-threaded by design. One callback can still monopolize it. Add:</w:t>
      </w:r>
    </w:p>
    <w:p>
      <w:pPr>
        <w:pStyle w:val="ListBullet"/>
        <w:spacing w:after="50"/>
        <w:ind w:left="317" w:hanging="202"/>
      </w:pPr>
      <w:r>
        <w:rPr>
          <w:rFonts w:ascii="Liberation Serif" w:hAnsi="Liberation Serif" w:eastAsia="Liberation Serif"/>
          <w:color w:val="252A2D"/>
          <w:sz w:val="20"/>
        </w:rPr>
        <w:t>enqueue timestamp and start/end duration for every owner task;</w:t>
      </w:r>
    </w:p>
    <w:p>
      <w:pPr>
        <w:pStyle w:val="ListBullet"/>
        <w:spacing w:after="50"/>
        <w:ind w:left="317" w:hanging="202"/>
      </w:pPr>
      <w:r>
        <w:rPr>
          <w:rFonts w:ascii="Liberation Serif" w:hAnsi="Liberation Serif" w:eastAsia="Liberation Serif"/>
          <w:color w:val="252A2D"/>
          <w:sz w:val="20"/>
        </w:rPr>
        <w:t>queue depth and oldest-task age;</w:t>
      </w:r>
    </w:p>
    <w:p>
      <w:pPr>
        <w:pStyle w:val="ListBullet"/>
        <w:spacing w:after="50"/>
        <w:ind w:left="317" w:hanging="202"/>
      </w:pPr>
      <w:r>
        <w:rPr>
          <w:rFonts w:ascii="Liberation Serif" w:hAnsi="Liberation Serif" w:eastAsia="Liberation Serif"/>
          <w:color w:val="252A2D"/>
          <w:sz w:val="20"/>
        </w:rPr>
        <w:t>warning events for long callbacks;</w:t>
      </w:r>
    </w:p>
    <w:p>
      <w:pPr>
        <w:pStyle w:val="ListBullet"/>
        <w:spacing w:after="50"/>
        <w:ind w:left="317" w:hanging="202"/>
      </w:pPr>
      <w:r>
        <w:rPr>
          <w:rFonts w:ascii="Liberation Serif" w:hAnsi="Liberation Serif" w:eastAsia="Liberation Serif"/>
          <w:color w:val="252A2D"/>
          <w:sz w:val="20"/>
        </w:rPr>
        <w:t>optional cooperative yield primitives for script loops;</w:t>
      </w:r>
    </w:p>
    <w:p>
      <w:pPr>
        <w:pStyle w:val="ListBullet"/>
        <w:spacing w:after="50"/>
        <w:ind w:left="317" w:hanging="202"/>
      </w:pPr>
      <w:r>
        <w:rPr>
          <w:rFonts w:ascii="Liberation Serif" w:hAnsi="Liberation Serif" w:eastAsia="Liberation Serif"/>
          <w:color w:val="252A2D"/>
          <w:sz w:val="20"/>
        </w:rPr>
        <w:t>deadlines/interrupts for REPL cells and selected event handlers;</w:t>
      </w:r>
    </w:p>
    <w:p>
      <w:pPr>
        <w:pStyle w:val="ListBullet"/>
        <w:spacing w:after="50"/>
        <w:ind w:left="317" w:hanging="202"/>
      </w:pPr>
      <w:r>
        <w:rPr>
          <w:rFonts w:ascii="Liberation Serif" w:hAnsi="Liberation Serif" w:eastAsia="Liberation Serif"/>
          <w:color w:val="252A2D"/>
          <w:sz w:val="20"/>
        </w:rPr>
        <w:t>per-runtime restart/quarantine policy after repeated fatal errors.</w:t>
      </w:r>
    </w:p>
    <w:p>
      <w:pPr>
        <w:keepLines/>
      </w:pPr>
      <w:r>
        <w:rPr>
          <w:rFonts w:ascii="Liberation Serif" w:hAnsi="Liberation Serif" w:eastAsia="Liberation Serif"/>
          <w:color w:val="252A2D"/>
          <w:sz w:val="20"/>
        </w:rPr>
        <w:t>Do not kill arbitrary system rc callbacks merely because they exceed 16 ms. Start with observability and explicit interruptible job types. The supervisor section defines the policy boundary.</w:t>
      </w:r>
    </w:p>
    <w:p>
      <w:bookmarkStart w:id="69" w:name="bm_19-performance-validation-plan"/>
      <w:pPr>
        <w:pStyle w:val="Heading2"/>
      </w:pPr>
      <w:r>
        <w:rPr>
          <w:rFonts w:ascii="Liberation Serif" w:hAnsi="Liberation Serif" w:eastAsia="Liberation Serif"/>
          <w:color w:val="3E6B89"/>
          <w:sz w:val="28"/>
        </w:rPr>
        <w:t>19. Performance validation plan</w:t>
      </w:r>
      <w:bookmarkEnd w:id="69"/>
    </w:p>
    <w:p>
      <w:bookmarkStart w:id="70" w:name="bm_19-1-benchmarks"/>
      <w:pPr>
        <w:pStyle w:val="Heading3"/>
      </w:pPr>
      <w:r>
        <w:rPr>
          <w:rFonts w:ascii="Liberation Serif" w:hAnsi="Liberation Serif" w:eastAsia="Liberation Serif"/>
          <w:color w:val="252A2D"/>
          <w:sz w:val="23"/>
        </w:rPr>
        <w:t>19.1 Benchmarks</w:t>
      </w:r>
      <w:bookmarkEnd w:id="70"/>
    </w:p>
    <w:p>
      <w:pPr>
        <w:keepLines/>
      </w:pPr>
      <w:r>
        <w:rPr>
          <w:rFonts w:ascii="Liberation Serif" w:hAnsi="Liberation Serif" w:eastAsia="Liberation Serif"/>
          <w:color w:val="252A2D"/>
          <w:sz w:val="20"/>
        </w:rPr>
        <w:t>Create named, repeatable scenarios:</w:t>
      </w:r>
    </w:p>
    <w:p>
      <w:pPr>
        <w:pStyle w:val="ListBullet"/>
        <w:spacing w:after="50"/>
        <w:ind w:left="317" w:hanging="202"/>
      </w:pPr>
      <w:r>
        <w:rPr>
          <w:rFonts w:ascii="Liberation Mono" w:hAnsi="Liberation Mono" w:eastAsia="Liberation Mono"/>
          <w:color w:val="203A5F"/>
          <w:sz w:val="18"/>
        </w:rPr>
        <w:t>resize-preview-10s</w:t>
      </w:r>
      <w:r>
        <w:rPr>
          <w:rFonts w:ascii="Liberation Serif" w:hAnsi="Liberation Serif" w:eastAsia="Liberation Serif"/>
          <w:color w:val="252A2D"/>
          <w:sz w:val="20"/>
        </w:rPr>
        <w:t>: rapid divider sweeps with two fast clients.</w:t>
      </w:r>
    </w:p>
    <w:p>
      <w:pPr>
        <w:pStyle w:val="ListBullet"/>
        <w:spacing w:after="50"/>
        <w:ind w:left="317" w:hanging="202"/>
      </w:pPr>
      <w:r>
        <w:rPr>
          <w:rFonts w:ascii="Liberation Mono" w:hAnsi="Liberation Mono" w:eastAsia="Liberation Mono"/>
          <w:color w:val="203A5F"/>
          <w:sz w:val="18"/>
        </w:rPr>
        <w:t>resize-slow-client</w:t>
      </w:r>
      <w:r>
        <w:rPr>
          <w:rFonts w:ascii="Liberation Serif" w:hAnsi="Liberation Serif" w:eastAsia="Liberation Serif"/>
          <w:color w:val="252A2D"/>
          <w:sz w:val="20"/>
        </w:rPr>
        <w:t>: one client delays 40 ms per configure.</w:t>
      </w:r>
    </w:p>
    <w:p>
      <w:pPr>
        <w:pStyle w:val="ListBullet"/>
        <w:spacing w:after="50"/>
        <w:ind w:left="317" w:hanging="202"/>
      </w:pPr>
      <w:r>
        <w:rPr>
          <w:rFonts w:ascii="Liberation Mono" w:hAnsi="Liberation Mono" w:eastAsia="Liberation Mono"/>
          <w:color w:val="203A5F"/>
          <w:sz w:val="18"/>
        </w:rPr>
        <w:t>resize-four-pane</w:t>
      </w:r>
      <w:r>
        <w:rPr>
          <w:rFonts w:ascii="Liberation Serif" w:hAnsi="Liberation Serif" w:eastAsia="Liberation Serif"/>
          <w:color w:val="252A2D"/>
          <w:sz w:val="20"/>
        </w:rPr>
        <w:t>: nested split where only an ancestor path should change.</w:t>
      </w:r>
    </w:p>
    <w:p>
      <w:pPr>
        <w:pStyle w:val="ListBullet"/>
        <w:spacing w:after="50"/>
        <w:ind w:left="317" w:hanging="202"/>
      </w:pPr>
      <w:r>
        <w:rPr>
          <w:rFonts w:ascii="Liberation Mono" w:hAnsi="Liberation Mono" w:eastAsia="Liberation Mono"/>
          <w:color w:val="203A5F"/>
          <w:sz w:val="18"/>
        </w:rPr>
        <w:t>resize-script-dashboard</w:t>
      </w:r>
      <w:r>
        <w:rPr>
          <w:rFonts w:ascii="Liberation Serif" w:hAnsi="Liberation Serif" w:eastAsia="Liberation Serif"/>
          <w:color w:val="252A2D"/>
          <w:sz w:val="20"/>
        </w:rPr>
        <w:t>: tables and plots in WM-rendered tiles.</w:t>
      </w:r>
    </w:p>
    <w:p>
      <w:pPr>
        <w:pStyle w:val="ListBullet"/>
        <w:spacing w:after="50"/>
        <w:ind w:left="317" w:hanging="202"/>
      </w:pPr>
      <w:r>
        <w:rPr>
          <w:rFonts w:ascii="Liberation Mono" w:hAnsi="Liberation Mono" w:eastAsia="Liberation Mono"/>
          <w:color w:val="203A5F"/>
          <w:sz w:val="18"/>
        </w:rPr>
        <w:t>focus-storm</w:t>
      </w:r>
      <w:r>
        <w:rPr>
          <w:rFonts w:ascii="Liberation Serif" w:hAnsi="Liberation Serif" w:eastAsia="Liberation Serif"/>
          <w:color w:val="252A2D"/>
          <w:sz w:val="20"/>
        </w:rPr>
        <w:t>: alternate tiled/float/fullscreen focus repeatedly.</w:t>
      </w:r>
    </w:p>
    <w:p>
      <w:pPr>
        <w:pStyle w:val="ListBullet"/>
        <w:spacing w:after="50"/>
        <w:ind w:left="317" w:hanging="202"/>
      </w:pPr>
      <w:r>
        <w:rPr>
          <w:rFonts w:ascii="Liberation Mono" w:hAnsi="Liberation Mono" w:eastAsia="Liberation Mono"/>
          <w:color w:val="203A5F"/>
          <w:sz w:val="18"/>
        </w:rPr>
        <w:t>workspace-batch</w:t>
      </w:r>
      <w:r>
        <w:rPr>
          <w:rFonts w:ascii="Liberation Serif" w:hAnsi="Liberation Serif" w:eastAsia="Liberation Serif"/>
          <w:color w:val="252A2D"/>
          <w:sz w:val="20"/>
        </w:rPr>
        <w:t>: create, name, and populate N workspaces atomically.</w:t>
      </w:r>
    </w:p>
    <w:p>
      <w:pPr>
        <w:pStyle w:val="ListBullet"/>
        <w:spacing w:after="50"/>
        <w:ind w:left="317" w:hanging="202"/>
      </w:pPr>
      <w:r>
        <w:rPr>
          <w:rFonts w:ascii="Liberation Mono" w:hAnsi="Liberation Mono" w:eastAsia="Liberation Mono"/>
          <w:color w:val="203A5F"/>
          <w:sz w:val="18"/>
        </w:rPr>
        <w:t>events-10k</w:t>
      </w:r>
      <w:r>
        <w:rPr>
          <w:rFonts w:ascii="Liberation Serif" w:hAnsi="Liberation Serif" w:eastAsia="Liberation Serif"/>
          <w:color w:val="252A2D"/>
          <w:sz w:val="20"/>
        </w:rPr>
        <w:t>: publish an event burst and verify bounded memory/drop reporting.</w:t>
      </w:r>
    </w:p>
    <w:p>
      <w:pPr>
        <w:pStyle w:val="ListBullet"/>
        <w:spacing w:after="50"/>
        <w:ind w:left="317" w:hanging="202"/>
      </w:pPr>
      <w:r>
        <w:rPr>
          <w:rFonts w:ascii="Liberation Mono" w:hAnsi="Liberation Mono" w:eastAsia="Liberation Mono"/>
          <w:color w:val="203A5F"/>
          <w:sz w:val="18"/>
        </w:rPr>
        <w:t>repl-long-session</w:t>
      </w:r>
      <w:r>
        <w:rPr>
          <w:rFonts w:ascii="Liberation Serif" w:hAnsi="Liberation Serif" w:eastAsia="Liberation Serif"/>
          <w:color w:val="252A2D"/>
          <w:sz w:val="20"/>
        </w:rPr>
        <w:t>: evaluate and discard thousands of cells under a retention policy.</w:t>
      </w:r>
    </w:p>
    <w:p>
      <w:bookmarkStart w:id="71" w:name="bm_19-2-assertions-beyond-wall-time"/>
      <w:pPr>
        <w:pStyle w:val="Heading3"/>
      </w:pPr>
      <w:r>
        <w:rPr>
          <w:rFonts w:ascii="Liberation Serif" w:hAnsi="Liberation Serif" w:eastAsia="Liberation Serif"/>
          <w:color w:val="252A2D"/>
          <w:sz w:val="23"/>
        </w:rPr>
        <w:t>19.2 Assertions beyond wall time</w:t>
      </w:r>
      <w:bookmarkEnd w:id="71"/>
    </w:p>
    <w:p>
      <w:pPr>
        <w:keepLines/>
      </w:pPr>
      <w:r>
        <w:rPr>
          <w:rFonts w:ascii="Liberation Serif" w:hAnsi="Liberation Serif" w:eastAsia="Liberation Serif"/>
          <w:color w:val="252A2D"/>
          <w:sz w:val="20"/>
        </w:rPr>
        <w:t>Wall time alone can hide regressions. Record:</w:t>
      </w:r>
    </w:p>
    <w:p>
      <w:pPr>
        <w:pStyle w:val="ListBullet"/>
        <w:spacing w:after="50"/>
        <w:ind w:left="317" w:hanging="202"/>
      </w:pPr>
      <w:r>
        <w:rPr>
          <w:rFonts w:ascii="Liberation Serif" w:hAnsi="Liberation Serif" w:eastAsia="Liberation Serif"/>
          <w:color w:val="252A2D"/>
          <w:sz w:val="20"/>
        </w:rPr>
        <w:t>number of model mutations per gesture;</w:t>
      </w:r>
    </w:p>
    <w:p>
      <w:pPr>
        <w:pStyle w:val="ListBullet"/>
        <w:spacing w:after="50"/>
        <w:ind w:left="317" w:hanging="202"/>
      </w:pPr>
      <w:r>
        <w:rPr>
          <w:rFonts w:ascii="Liberation Serif" w:hAnsi="Liberation Serif" w:eastAsia="Liberation Serif"/>
          <w:color w:val="252A2D"/>
          <w:sz w:val="20"/>
        </w:rPr>
        <w:t>number of layouts computed;</w:t>
      </w:r>
    </w:p>
    <w:p>
      <w:pPr>
        <w:pStyle w:val="ListBullet"/>
        <w:spacing w:after="50"/>
        <w:ind w:left="317" w:hanging="202"/>
      </w:pPr>
      <w:r>
        <w:rPr>
          <w:rFonts w:ascii="Liberation Serif" w:hAnsi="Liberation Serif" w:eastAsia="Liberation Serif"/>
          <w:color w:val="252A2D"/>
          <w:sz w:val="20"/>
        </w:rPr>
        <w:t>X configure/map/unmap/focus requests;</w:t>
      </w:r>
    </w:p>
    <w:p>
      <w:pPr>
        <w:pStyle w:val="ListBullet"/>
        <w:spacing w:after="50"/>
        <w:ind w:left="317" w:hanging="202"/>
      </w:pPr>
      <w:r>
        <w:rPr>
          <w:rFonts w:ascii="Liberation Serif" w:hAnsi="Liberation Serif" w:eastAsia="Liberation Serif"/>
          <w:color w:val="252A2D"/>
          <w:sz w:val="20"/>
        </w:rPr>
        <w:t>pixmaps/SHM segments created and destroyed;</w:t>
      </w:r>
    </w:p>
    <w:p>
      <w:pPr>
        <w:pStyle w:val="ListBullet"/>
        <w:spacing w:after="50"/>
        <w:ind w:left="317" w:hanging="202"/>
      </w:pPr>
      <w:r>
        <w:rPr>
          <w:rFonts w:ascii="Liberation Serif" w:hAnsi="Liberation Serif" w:eastAsia="Liberation Serif"/>
          <w:color w:val="252A2D"/>
          <w:sz w:val="20"/>
        </w:rPr>
        <w:t>bytes rasterized, converted, and uploaded;</w:t>
      </w:r>
    </w:p>
    <w:p>
      <w:pPr>
        <w:pStyle w:val="ListBullet"/>
        <w:spacing w:after="50"/>
        <w:ind w:left="317" w:hanging="202"/>
      </w:pPr>
      <w:r>
        <w:rPr>
          <w:rFonts w:ascii="Liberation Serif" w:hAnsi="Liberation Serif" w:eastAsia="Liberation Serif"/>
          <w:color w:val="252A2D"/>
          <w:sz w:val="20"/>
        </w:rPr>
        <w:t>client configure acknowledgements;</w:t>
      </w:r>
    </w:p>
    <w:p>
      <w:pPr>
        <w:pStyle w:val="ListBullet"/>
        <w:spacing w:after="50"/>
        <w:ind w:left="317" w:hanging="202"/>
      </w:pPr>
      <w:r>
        <w:rPr>
          <w:rFonts w:ascii="Liberation Serif" w:hAnsi="Liberation Serif" w:eastAsia="Liberation Serif"/>
          <w:color w:val="252A2D"/>
          <w:sz w:val="20"/>
        </w:rPr>
        <w:t>WM-loop max task duration;</w:t>
      </w:r>
    </w:p>
    <w:p>
      <w:pPr>
        <w:pStyle w:val="ListBullet"/>
        <w:spacing w:after="50"/>
        <w:ind w:left="317" w:hanging="202"/>
      </w:pPr>
      <w:r>
        <w:rPr>
          <w:rFonts w:ascii="Liberation Serif" w:hAnsi="Liberation Serif" w:eastAsia="Liberation Serif"/>
          <w:color w:val="252A2D"/>
          <w:sz w:val="20"/>
        </w:rPr>
        <w:t>Go allocations and GC pause time;</w:t>
      </w:r>
    </w:p>
    <w:p>
      <w:pPr>
        <w:pStyle w:val="ListBullet"/>
        <w:spacing w:after="50"/>
        <w:ind w:left="317" w:hanging="202"/>
      </w:pPr>
      <w:r>
        <w:rPr>
          <w:rFonts w:ascii="Liberation Serif" w:hAnsi="Liberation Serif" w:eastAsia="Liberation Serif"/>
          <w:color w:val="252A2D"/>
          <w:sz w:val="20"/>
        </w:rPr>
        <w:t>JavaScript owner queue depth;</w:t>
      </w:r>
    </w:p>
    <w:p>
      <w:pPr>
        <w:pStyle w:val="ListBullet"/>
        <w:spacing w:after="50"/>
        <w:ind w:left="317" w:hanging="202"/>
      </w:pPr>
      <w:r>
        <w:rPr>
          <w:rFonts w:ascii="Liberation Serif" w:hAnsi="Liberation Serif" w:eastAsia="Liberation Serif"/>
          <w:color w:val="252A2D"/>
          <w:sz w:val="20"/>
        </w:rPr>
        <w:t>event drops and resyncs.</w:t>
      </w:r>
    </w:p>
    <w:p>
      <w:bookmarkStart w:id="72" w:name="bm_19-3-shipping-gate-for-resize-wo"/>
      <w:pPr>
        <w:pStyle w:val="Heading3"/>
      </w:pPr>
      <w:r>
        <w:rPr>
          <w:rFonts w:ascii="Liberation Serif" w:hAnsi="Liberation Serif" w:eastAsia="Liberation Serif"/>
          <w:color w:val="252A2D"/>
          <w:sz w:val="23"/>
        </w:rPr>
        <w:t>19.3 Shipping gate for resize work</w:t>
      </w:r>
      <w:bookmarkEnd w:id="72"/>
    </w:p>
    <w:p>
      <w:pPr>
        <w:keepLines/>
      </w:pPr>
      <w:r>
        <w:rPr>
          <w:rFonts w:ascii="Liberation Serif" w:hAnsi="Liberation Serif" w:eastAsia="Liberation Serif"/>
          <w:color w:val="252A2D"/>
          <w:sz w:val="20"/>
        </w:rPr>
        <w:t>A resize patch should not merge until:</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unit tests cover preview ratio, snap, cancellation, final commit, and no model mutation during preview;</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X request tests prove no client configure during preview mode;</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scripted smoke tests compare final geometry to the old path;</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slow-client tests show pointer preview remains responsive;</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pprof and stage metrics are archived before and after;</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fallback without MIT-SHM remains correct;</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fullscreen, float, workspace switch, and accept highlighting remain correct;</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no SHM segments or pixmaps leak on normal shutdown or crash-oriented tests.</w:t>
      </w:r>
    </w:p>
    <w:p>
      <w:pPr>
        <w:spacing w:before="80" w:after="100"/>
        <w:pBdr>
          <w:bottom w:val="single" w:sz="6" w:space="2" w:color="AAB3B7"/>
        </w:pBdr>
      </w:pPr>
    </w:p>
    <w:p>
      <w:bookmarkStart w:id="73" w:name="bm_part-iv-javascript-and-pbui-as-a"/>
      <w:pPr>
        <w:pStyle w:val="Heading1"/>
      </w:pPr>
      <w:r>
        <w:rPr>
          <w:rFonts w:ascii="Liberation Serif" w:hAnsi="Liberation Serif" w:eastAsia="Liberation Serif"/>
          <w:color w:val="203A5F"/>
          <w:sz w:val="38"/>
        </w:rPr>
        <w:t>Part IV. JavaScript and PBUI as an operating-system substrate</w:t>
      </w:r>
      <w:bookmarkEnd w:id="73"/>
      <w:r>
        <w:rPr>
          <w:rFonts w:ascii="Liberation Sans" w:hAnsi="Liberation Sans" w:eastAsia="Liberation Sans"/>
          <w:color w:val="667075"/>
          <w:sz w:val="14"/>
        </w:rPr>
        <w:t xml:space="preserve">    </w:t>
      </w:r>
      <w:hyperlink w:anchor="bm_contents" w:history="1">
        <w:r>
          <w:rPr>
            <w:color w:val="667075"/>
            <w:u w:val="none"/>
            <w:sz w:val="14"/>
          </w:rPr>
          <w:t>contents</w:t>
        </w:r>
      </w:hyperlink>
    </w:p>
    <w:p>
      <w:bookmarkStart w:id="74" w:name="bm_20-the-three-plane-architecture"/>
      <w:pPr>
        <w:pStyle w:val="Heading2"/>
      </w:pPr>
      <w:r>
        <w:rPr>
          <w:rFonts w:ascii="Liberation Serif" w:hAnsi="Liberation Serif" w:eastAsia="Liberation Serif"/>
          <w:color w:val="3E6B89"/>
          <w:sz w:val="28"/>
        </w:rPr>
        <w:t>20. The three-plane architecture</w:t>
      </w:r>
      <w:bookmarkEnd w:id="74"/>
    </w:p>
    <w:p>
      <w:pPr>
        <w:keepLines/>
      </w:pPr>
      <w:r>
        <w:rPr>
          <w:rFonts w:ascii="Liberation Serif" w:hAnsi="Liberation Serif" w:eastAsia="Liberation Serif"/>
          <w:color w:val="252A2D"/>
          <w:sz w:val="20"/>
        </w:rPr>
        <w:t>The system becomes easier to reason about when responsibilities are organized into three planes.</w:t>
      </w:r>
    </w:p>
    <w:p>
      <w:bookmarkStart w:id="75" w:name="bm_20-1-mechanism-plane"/>
      <w:pPr>
        <w:pStyle w:val="Heading3"/>
      </w:pPr>
      <w:r>
        <w:rPr>
          <w:rFonts w:ascii="Liberation Serif" w:hAnsi="Liberation Serif" w:eastAsia="Liberation Serif"/>
          <w:color w:val="252A2D"/>
          <w:sz w:val="23"/>
        </w:rPr>
        <w:t>20.1 Mechanism plane</w:t>
      </w:r>
      <w:bookmarkEnd w:id="75"/>
    </w:p>
    <w:p>
      <w:pPr>
        <w:keepLines/>
      </w:pPr>
      <w:r>
        <w:rPr>
          <w:rFonts w:ascii="Liberation Serif" w:hAnsi="Liberation Serif" w:eastAsia="Liberation Serif"/>
          <w:color w:val="252A2D"/>
          <w:sz w:val="20"/>
        </w:rPr>
        <w:t>The mechanism plane owns facts that must remain correct even when every script is stopped:</w:t>
      </w:r>
    </w:p>
    <w:p>
      <w:pPr>
        <w:pStyle w:val="ListBullet"/>
        <w:spacing w:after="50"/>
        <w:ind w:left="317" w:hanging="202"/>
      </w:pPr>
      <w:r>
        <w:rPr>
          <w:rFonts w:ascii="Liberation Serif" w:hAnsi="Liberation Serif" w:eastAsia="Liberation Serif"/>
          <w:color w:val="252A2D"/>
          <w:sz w:val="20"/>
        </w:rPr>
        <w:t>X11 selection and protocol compliance;</w:t>
      </w:r>
    </w:p>
    <w:p>
      <w:pPr>
        <w:pStyle w:val="ListBullet"/>
        <w:spacing w:after="50"/>
        <w:ind w:left="317" w:hanging="202"/>
      </w:pPr>
      <w:r>
        <w:rPr>
          <w:rFonts w:ascii="Liberation Serif" w:hAnsi="Liberation Serif" w:eastAsia="Liberation Serif"/>
          <w:color w:val="252A2D"/>
          <w:sz w:val="20"/>
        </w:rPr>
        <w:t>client lifecycle, reparenting, geometry, focus, fullscreen, stacking, and EWMH;</w:t>
      </w:r>
    </w:p>
    <w:p>
      <w:pPr>
        <w:pStyle w:val="ListBullet"/>
        <w:spacing w:after="50"/>
        <w:ind w:left="317" w:hanging="202"/>
      </w:pPr>
      <w:r>
        <w:rPr>
          <w:rFonts w:ascii="Liberation Serif" w:hAnsi="Liberation Serif" w:eastAsia="Liberation Serif"/>
          <w:color w:val="252A2D"/>
          <w:sz w:val="20"/>
        </w:rPr>
        <w:t>pure desktop model and validated operations;</w:t>
      </w:r>
    </w:p>
    <w:p>
      <w:pPr>
        <w:pStyle w:val="ListBullet"/>
        <w:spacing w:after="50"/>
        <w:ind w:left="317" w:hanging="202"/>
      </w:pPr>
      <w:r>
        <w:rPr>
          <w:rFonts w:ascii="Liberation Serif" w:hAnsi="Liberation Serif" w:eastAsia="Liberation Serif"/>
          <w:color w:val="252A2D"/>
          <w:sz w:val="20"/>
        </w:rPr>
        <w:t>resource ownership and teardown;</w:t>
      </w:r>
    </w:p>
    <w:p>
      <w:pPr>
        <w:pStyle w:val="ListBullet"/>
        <w:spacing w:after="50"/>
        <w:ind w:left="317" w:hanging="202"/>
      </w:pPr>
      <w:r>
        <w:rPr>
          <w:rFonts w:ascii="Liberation Serif" w:hAnsi="Liberation Serif" w:eastAsia="Liberation Serif"/>
          <w:color w:val="252A2D"/>
          <w:sz w:val="20"/>
        </w:rPr>
        <w:t>input normalization;</w:t>
      </w:r>
    </w:p>
    <w:p>
      <w:pPr>
        <w:pStyle w:val="ListBullet"/>
        <w:spacing w:after="50"/>
        <w:ind w:left="317" w:hanging="202"/>
      </w:pPr>
      <w:r>
        <w:rPr>
          <w:rFonts w:ascii="Liberation Serif" w:hAnsi="Liberation Serif" w:eastAsia="Liberation Serif"/>
          <w:color w:val="252A2D"/>
          <w:sz w:val="20"/>
        </w:rPr>
        <w:t>drawing primitives, font shaping, image upload, and damage;</w:t>
      </w:r>
    </w:p>
    <w:p>
      <w:pPr>
        <w:pStyle w:val="ListBullet"/>
        <w:spacing w:after="50"/>
        <w:ind w:left="317" w:hanging="202"/>
      </w:pPr>
      <w:r>
        <w:rPr>
          <w:rFonts w:ascii="Liberation Serif" w:hAnsi="Liberation Serif" w:eastAsia="Liberation Serif"/>
          <w:color w:val="252A2D"/>
          <w:sz w:val="20"/>
        </w:rPr>
        <w:t>runtime supervision and capability enforcement;</w:t>
      </w:r>
    </w:p>
    <w:p>
      <w:pPr>
        <w:pStyle w:val="ListBullet"/>
        <w:spacing w:after="50"/>
        <w:ind w:left="317" w:hanging="202"/>
      </w:pPr>
      <w:r>
        <w:rPr>
          <w:rFonts w:ascii="Liberation Serif" w:hAnsi="Liberation Serif" w:eastAsia="Liberation Serif"/>
          <w:color w:val="252A2D"/>
          <w:sz w:val="20"/>
        </w:rPr>
        <w:t>durable identifiers, versions, and authoritative event sequence.</w:t>
      </w:r>
    </w:p>
    <w:p>
      <w:pPr>
        <w:keepLines/>
      </w:pPr>
      <w:r>
        <w:rPr>
          <w:rFonts w:ascii="Liberation Serif" w:hAnsi="Liberation Serif" w:eastAsia="Liberation Serif"/>
          <w:color w:val="252A2D"/>
          <w:sz w:val="20"/>
        </w:rPr>
        <w:t>It is implemented in Go because it needs deterministic ownership, low-level protocol access, and a small trusted computing base.</w:t>
      </w:r>
    </w:p>
    <w:p>
      <w:bookmarkStart w:id="76" w:name="bm_20-2-presentation-plane"/>
      <w:pPr>
        <w:pStyle w:val="Heading3"/>
      </w:pPr>
      <w:r>
        <w:rPr>
          <w:rFonts w:ascii="Liberation Serif" w:hAnsi="Liberation Serif" w:eastAsia="Liberation Serif"/>
          <w:color w:val="252A2D"/>
          <w:sz w:val="23"/>
        </w:rPr>
        <w:t>20.2 Presentation plane</w:t>
      </w:r>
      <w:bookmarkEnd w:id="76"/>
    </w:p>
    <w:p>
      <w:pPr>
        <w:keepLines/>
      </w:pPr>
      <w:r>
        <w:rPr>
          <w:rFonts w:ascii="Liberation Serif" w:hAnsi="Liberation Serif" w:eastAsia="Liberation Serif"/>
          <w:color w:val="252A2D"/>
          <w:sz w:val="20"/>
        </w:rPr>
        <w:t>The presentation plane turns data into interactive semantic output:</w:t>
      </w:r>
    </w:p>
    <w:p>
      <w:pPr>
        <w:pStyle w:val="ListBullet"/>
        <w:spacing w:after="50"/>
        <w:ind w:left="317" w:hanging="202"/>
      </w:pPr>
      <w:r>
        <w:rPr>
          <w:rFonts w:ascii="Liberation Serif" w:hAnsi="Liberation Serif" w:eastAsia="Liberation Serif"/>
          <w:color w:val="252A2D"/>
          <w:sz w:val="20"/>
        </w:rPr>
        <w:t>retained widget trees;</w:t>
      </w:r>
    </w:p>
    <w:p>
      <w:pPr>
        <w:pStyle w:val="ListBullet"/>
        <w:spacing w:after="50"/>
        <w:ind w:left="317" w:hanging="202"/>
      </w:pPr>
      <w:r>
        <w:rPr>
          <w:rFonts w:ascii="Liberation Serif" w:hAnsi="Liberation Serif" w:eastAsia="Liberation Serif"/>
          <w:color w:val="252A2D"/>
          <w:sz w:val="20"/>
        </w:rPr>
        <w:t>layout and hit testing;</w:t>
      </w:r>
    </w:p>
    <w:p>
      <w:pPr>
        <w:pStyle w:val="ListBullet"/>
        <w:spacing w:after="50"/>
        <w:ind w:left="317" w:hanging="202"/>
      </w:pPr>
      <w:r>
        <w:rPr>
          <w:rFonts w:ascii="Liberation Serif" w:hAnsi="Liberation Serif" w:eastAsia="Liberation Serif"/>
          <w:color w:val="252A2D"/>
          <w:sz w:val="20"/>
        </w:rPr>
        <w:t>presentation objects and output records;</w:t>
      </w:r>
    </w:p>
    <w:p>
      <w:pPr>
        <w:pStyle w:val="ListBullet"/>
        <w:spacing w:after="50"/>
        <w:ind w:left="317" w:hanging="202"/>
      </w:pPr>
      <w:r>
        <w:rPr>
          <w:rFonts w:ascii="Liberation Serif" w:hAnsi="Liberation Serif" w:eastAsia="Liberation Serif"/>
          <w:color w:val="252A2D"/>
          <w:sz w:val="20"/>
        </w:rPr>
        <w:t>type registry, views, verbs, translators, and input contexts;</w:t>
      </w:r>
    </w:p>
    <w:p>
      <w:pPr>
        <w:pStyle w:val="ListBullet"/>
        <w:spacing w:after="50"/>
        <w:ind w:left="317" w:hanging="202"/>
      </w:pPr>
      <w:r>
        <w:rPr>
          <w:rFonts w:ascii="Liberation Serif" w:hAnsi="Liberation Serif" w:eastAsia="Liberation Serif"/>
          <w:color w:val="252A2D"/>
          <w:sz w:val="20"/>
        </w:rPr>
        <w:t>surface and portal lifecycle;</w:t>
      </w:r>
    </w:p>
    <w:p>
      <w:pPr>
        <w:pStyle w:val="ListBullet"/>
        <w:spacing w:after="50"/>
        <w:ind w:left="317" w:hanging="202"/>
      </w:pPr>
      <w:r>
        <w:rPr>
          <w:rFonts w:ascii="Liberation Serif" w:hAnsi="Liberation Serif" w:eastAsia="Liberation Serif"/>
          <w:color w:val="252A2D"/>
          <w:sz w:val="20"/>
        </w:rPr>
        <w:t>focus scopes, keyboard routing, accessibility descriptions;</w:t>
      </w:r>
    </w:p>
    <w:p>
      <w:pPr>
        <w:pStyle w:val="ListBullet"/>
        <w:spacing w:after="50"/>
        <w:ind w:left="317" w:hanging="202"/>
      </w:pPr>
      <w:r>
        <w:rPr>
          <w:rFonts w:ascii="Liberation Serif" w:hAnsi="Liberation Serif" w:eastAsia="Liberation Serif"/>
          <w:color w:val="252A2D"/>
          <w:sz w:val="20"/>
        </w:rPr>
        <w:t>themes and style tokens;</w:t>
      </w:r>
    </w:p>
    <w:p>
      <w:pPr>
        <w:pStyle w:val="ListBullet"/>
        <w:spacing w:after="50"/>
        <w:ind w:left="317" w:hanging="202"/>
      </w:pPr>
      <w:r>
        <w:rPr>
          <w:rFonts w:ascii="Liberation Serif" w:hAnsi="Liberation Serif" w:eastAsia="Liberation Serif"/>
          <w:color w:val="252A2D"/>
          <w:sz w:val="20"/>
        </w:rPr>
        <w:t>damage and render plans.</w:t>
      </w:r>
    </w:p>
    <w:p>
      <w:pPr>
        <w:keepLines/>
      </w:pPr>
      <w:r>
        <w:rPr>
          <w:rFonts w:ascii="Liberation Serif" w:hAnsi="Liberation Serif" w:eastAsia="Liberation Serif"/>
          <w:color w:val="252A2D"/>
          <w:sz w:val="20"/>
        </w:rPr>
        <w:t>JavaScript can describe and update presentation trees, but Go validates, reconciles, lays out, and paints them.</w:t>
      </w:r>
    </w:p>
    <w:p>
      <w:bookmarkStart w:id="77" w:name="bm_20-3-policy-plane"/>
      <w:pPr>
        <w:pStyle w:val="Heading3"/>
      </w:pPr>
      <w:r>
        <w:rPr>
          <w:rFonts w:ascii="Liberation Serif" w:hAnsi="Liberation Serif" w:eastAsia="Liberation Serif"/>
          <w:color w:val="252A2D"/>
          <w:sz w:val="23"/>
        </w:rPr>
        <w:t>20.3 Policy plane</w:t>
      </w:r>
      <w:bookmarkEnd w:id="77"/>
    </w:p>
    <w:p>
      <w:pPr>
        <w:keepLines/>
      </w:pPr>
      <w:r>
        <w:rPr>
          <w:rFonts w:ascii="Liberation Serif" w:hAnsi="Liberation Serif" w:eastAsia="Liberation Serif"/>
          <w:color w:val="252A2D"/>
          <w:sz w:val="20"/>
        </w:rPr>
        <w:t>The policy plane decides what the desktop should do:</w:t>
      </w:r>
    </w:p>
    <w:p>
      <w:pPr>
        <w:pStyle w:val="ListBullet"/>
        <w:spacing w:after="50"/>
        <w:ind w:left="317" w:hanging="202"/>
      </w:pPr>
      <w:r>
        <w:rPr>
          <w:rFonts w:ascii="Liberation Serif" w:hAnsi="Liberation Serif" w:eastAsia="Liberation Serif"/>
          <w:color w:val="252A2D"/>
          <w:sz w:val="20"/>
        </w:rPr>
        <w:t>keybindings and modes;</w:t>
      </w:r>
    </w:p>
    <w:p>
      <w:pPr>
        <w:pStyle w:val="ListBullet"/>
        <w:spacing w:after="50"/>
        <w:ind w:left="317" w:hanging="202"/>
      </w:pPr>
      <w:r>
        <w:rPr>
          <w:rFonts w:ascii="Liberation Serif" w:hAnsi="Liberation Serif" w:eastAsia="Liberation Serif"/>
          <w:color w:val="252A2D"/>
          <w:sz w:val="20"/>
        </w:rPr>
        <w:t>workspace conventions and project layouts;</w:t>
      </w:r>
    </w:p>
    <w:p>
      <w:pPr>
        <w:pStyle w:val="ListBullet"/>
        <w:spacing w:after="50"/>
        <w:ind w:left="317" w:hanging="202"/>
      </w:pPr>
      <w:r>
        <w:rPr>
          <w:rFonts w:ascii="Liberation Serif" w:hAnsi="Liberation Serif" w:eastAsia="Liberation Serif"/>
          <w:color w:val="252A2D"/>
          <w:sz w:val="20"/>
        </w:rPr>
        <w:t>window rules;</w:t>
      </w:r>
    </w:p>
    <w:p>
      <w:pPr>
        <w:pStyle w:val="ListBullet"/>
        <w:spacing w:after="50"/>
        <w:ind w:left="317" w:hanging="202"/>
      </w:pPr>
      <w:r>
        <w:rPr>
          <w:rFonts w:ascii="Liberation Serif" w:hAnsi="Liberation Serif" w:eastAsia="Liberation Serif"/>
          <w:color w:val="252A2D"/>
          <w:sz w:val="20"/>
        </w:rPr>
        <w:t>taskbar and menu composition;</w:t>
      </w:r>
    </w:p>
    <w:p>
      <w:pPr>
        <w:pStyle w:val="ListBullet"/>
        <w:spacing w:after="50"/>
        <w:ind w:left="317" w:hanging="202"/>
      </w:pPr>
      <w:r>
        <w:rPr>
          <w:rFonts w:ascii="Liberation Serif" w:hAnsi="Liberation Serif" w:eastAsia="Liberation Serif"/>
          <w:color w:val="252A2D"/>
          <w:sz w:val="20"/>
        </w:rPr>
        <w:t>commands and automation;</w:t>
      </w:r>
    </w:p>
    <w:p>
      <w:pPr>
        <w:pStyle w:val="ListBullet"/>
        <w:spacing w:after="50"/>
        <w:ind w:left="317" w:hanging="202"/>
      </w:pPr>
      <w:r>
        <w:rPr>
          <w:rFonts w:ascii="Liberation Serif" w:hAnsi="Liberation Serif" w:eastAsia="Liberation Serif"/>
          <w:color w:val="252A2D"/>
          <w:sz w:val="20"/>
        </w:rPr>
        <w:t>launch policy;</w:t>
      </w:r>
    </w:p>
    <w:p>
      <w:pPr>
        <w:pStyle w:val="ListBullet"/>
        <w:spacing w:after="50"/>
        <w:ind w:left="317" w:hanging="202"/>
      </w:pPr>
      <w:r>
        <w:rPr>
          <w:rFonts w:ascii="Liberation Serif" w:hAnsi="Liberation Serif" w:eastAsia="Liberation Serif"/>
          <w:color w:val="252A2D"/>
          <w:sz w:val="20"/>
        </w:rPr>
        <w:t>domain applications and integrations;</w:t>
      </w:r>
    </w:p>
    <w:p>
      <w:pPr>
        <w:pStyle w:val="ListBullet"/>
        <w:spacing w:after="50"/>
        <w:ind w:left="317" w:hanging="202"/>
      </w:pPr>
      <w:r>
        <w:rPr>
          <w:rFonts w:ascii="Liberation Serif" w:hAnsi="Liberation Serif" w:eastAsia="Liberation Serif"/>
          <w:color w:val="252A2D"/>
          <w:sz w:val="20"/>
        </w:rPr>
        <w:t>REPL/notebook sessions;</w:t>
      </w:r>
    </w:p>
    <w:p>
      <w:pPr>
        <w:pStyle w:val="ListBullet"/>
        <w:spacing w:after="50"/>
        <w:ind w:left="317" w:hanging="202"/>
      </w:pPr>
      <w:r>
        <w:rPr>
          <w:rFonts w:ascii="Liberation Serif" w:hAnsi="Liberation Serif" w:eastAsia="Liberation Serif"/>
          <w:color w:val="252A2D"/>
          <w:sz w:val="20"/>
        </w:rPr>
        <w:t>user-defined type translators and verbs where permitted.</w:t>
      </w:r>
    </w:p>
    <w:p>
      <w:pPr>
        <w:keepLines/>
      </w:pPr>
      <w:r>
        <w:rPr>
          <w:rFonts w:ascii="Liberation Serif" w:hAnsi="Liberation Serif" w:eastAsia="Liberation Serif"/>
          <w:color w:val="252A2D"/>
          <w:sz w:val="20"/>
        </w:rPr>
        <w:t>This is the natural home for JavaScript. Policy can be reloaded, inspected, and replaced without endangering X ownership.</w:t>
      </w:r>
    </w:p>
    <w:p>
      <w:pPr>
        <w:keepNext/>
        <w:jc w:val="center"/>
      </w:pPr>
      <w:r>
        <w:drawing>
          <wp:inline xmlns:a="http://schemas.openxmlformats.org/drawingml/2006/main" xmlns:pic="http://schemas.openxmlformats.org/drawingml/2006/picture">
            <wp:extent cx="6217920" cy="4219302"/>
            <wp:docPr id="4" name="Picture 4" descr="Figure: Target architecture" title="Figure: Target architecture"/>
            <wp:cNvGraphicFramePr>
              <a:graphicFrameLocks noChangeAspect="1"/>
            </wp:cNvGraphicFramePr>
            <a:graphic>
              <a:graphicData uri="http://schemas.openxmlformats.org/drawingml/2006/picture">
                <pic:pic>
                  <pic:nvPicPr>
                    <pic:cNvPr id="0" name="target_arch.png"/>
                    <pic:cNvPicPr/>
                  </pic:nvPicPr>
                  <pic:blipFill>
                    <a:blip r:embed="rId14"/>
                    <a:stretch>
                      <a:fillRect/>
                    </a:stretch>
                  </pic:blipFill>
                  <pic:spPr>
                    <a:xfrm>
                      <a:off x="0" y="0"/>
                      <a:ext cx="6217920" cy="4219302"/>
                    </a:xfrm>
                    <a:prstGeom prst="rect"/>
                  </pic:spPr>
                </pic:pic>
              </a:graphicData>
            </a:graphic>
          </wp:inline>
        </w:drawing>
      </w:r>
    </w:p>
    <w:p>
      <w:pPr>
        <w:pStyle w:val="Caption"/>
        <w:jc w:val="center"/>
      </w:pPr>
      <w:r>
        <w:rPr>
          <w:rFonts w:ascii="Liberation Sans" w:hAnsi="Liberation Sans" w:eastAsia="Liberation Sans"/>
          <w:i/>
          <w:color w:val="667075"/>
          <w:sz w:val="17"/>
        </w:rPr>
        <w:t>Figure: Target architecture</w:t>
      </w:r>
    </w:p>
    <w:p>
      <w:bookmarkStart w:id="78" w:name="bm_20-4-a-strict-dependency-rule"/>
      <w:pPr>
        <w:pStyle w:val="Heading3"/>
      </w:pPr>
      <w:r>
        <w:rPr>
          <w:rFonts w:ascii="Liberation Serif" w:hAnsi="Liberation Serif" w:eastAsia="Liberation Serif"/>
          <w:color w:val="252A2D"/>
          <w:sz w:val="23"/>
        </w:rPr>
        <w:t>20.4 A strict dependency rule</w:t>
      </w:r>
      <w:bookmarkEnd w:id="78"/>
    </w:p>
    <w:p>
      <w:pPr>
        <w:keepLines/>
      </w:pPr>
      <w:r>
        <w:rPr>
          <w:rFonts w:ascii="Liberation Serif" w:hAnsi="Liberation Serif" w:eastAsia="Liberation Serif"/>
          <w:color w:val="252A2D"/>
          <w:sz w:val="20"/>
        </w:rPr>
        <w:t>Dependencies should point downward:</w:t>
      </w:r>
    </w:p>
    <w:p>
      <w:pPr>
        <w:pStyle w:val="CodeBlock"/>
        <w:shd w:fill="F2F3F3"/>
        <w:keepLines/>
        <w:pBdr>
          <w:left w:val="single" w:sz="10" w:space="5" w:color="3E6B89"/>
        </w:pBdr>
      </w:pPr>
      <w:r>
        <w:rPr>
          <w:rFonts w:ascii="Liberation Mono" w:hAnsi="Liberation Mono" w:eastAsia="Liberation Mono"/>
          <w:color w:val="252A2D"/>
          <w:sz w:val="16"/>
        </w:rPr>
        <w:t>policy → presentation → mechanism</w:t>
      </w:r>
    </w:p>
    <w:p>
      <w:pPr>
        <w:keepLines w:val="0"/>
      </w:pPr>
      <w:r>
        <w:rPr>
          <w:rFonts w:ascii="Liberation Serif" w:hAnsi="Liberation Serif" w:eastAsia="Liberation Serif"/>
          <w:color w:val="252A2D"/>
          <w:sz w:val="20"/>
        </w:rPr>
        <w:t>The mechanism plane publishes events and host interfaces upward, but it never imports a particular bar, launcher, task manager, or user workflow. The presentation plane knows how to render a command entry, not which commands the user has. The policy plane composes those mechanisms.</w:t>
      </w:r>
    </w:p>
    <w:p>
      <w:pPr>
        <w:keepLines/>
      </w:pPr>
      <w:r>
        <w:rPr>
          <w:rFonts w:ascii="Liberation Serif" w:hAnsi="Liberation Serif" w:eastAsia="Liberation Serif"/>
          <w:color w:val="252A2D"/>
          <w:sz w:val="20"/>
        </w:rPr>
        <w:t>This rule makes “replace the taskbar with a REPL-generated one” a configuration change rather than a WM fork.</w:t>
      </w:r>
    </w:p>
    <w:p>
      <w:bookmarkStart w:id="79" w:name="bm_21-runtime-actors-and-supervisio"/>
      <w:pPr>
        <w:pStyle w:val="Heading2"/>
      </w:pPr>
      <w:r>
        <w:rPr>
          <w:rFonts w:ascii="Liberation Serif" w:hAnsi="Liberation Serif" w:eastAsia="Liberation Serif"/>
          <w:color w:val="3E6B89"/>
          <w:sz w:val="28"/>
        </w:rPr>
        <w:t>21. Runtime actors and supervision</w:t>
      </w:r>
      <w:bookmarkEnd w:id="79"/>
    </w:p>
    <w:p>
      <w:bookmarkStart w:id="80" w:name="bm_21-1-why-one-rc-runtime-is-not-e"/>
      <w:pPr>
        <w:pStyle w:val="Heading3"/>
      </w:pPr>
      <w:r>
        <w:rPr>
          <w:rFonts w:ascii="Liberation Serif" w:hAnsi="Liberation Serif" w:eastAsia="Liberation Serif"/>
          <w:color w:val="252A2D"/>
          <w:sz w:val="23"/>
        </w:rPr>
        <w:t>21.1 Why one rc runtime is not enough</w:t>
      </w:r>
      <w:bookmarkEnd w:id="80"/>
    </w:p>
    <w:p>
      <w:pPr>
        <w:keepLines/>
      </w:pPr>
      <w:r>
        <w:rPr>
          <w:rFonts w:ascii="Liberation Serif" w:hAnsi="Liberation Serif" w:eastAsia="Liberation Serif"/>
          <w:color w:val="252A2D"/>
          <w:sz w:val="20"/>
        </w:rPr>
        <w:t xml:space="preserve">A single trusted </w:t>
      </w:r>
      <w:r>
        <w:rPr>
          <w:rFonts w:ascii="Liberation Mono" w:hAnsi="Liberation Mono" w:eastAsia="Liberation Mono"/>
          <w:color w:val="203A5F"/>
          <w:sz w:val="19"/>
        </w:rPr>
        <w:t>rc.js</w:t>
      </w:r>
      <w:r>
        <w:rPr>
          <w:rFonts w:ascii="Liberation Serif" w:hAnsi="Liberation Serif" w:eastAsia="Liberation Serif"/>
          <w:color w:val="252A2D"/>
          <w:sz w:val="20"/>
        </w:rPr>
        <w:t xml:space="preserve"> is an effective bootstrap. It becomes fragile when it owns unrelated services:</w:t>
      </w:r>
    </w:p>
    <w:p>
      <w:pPr>
        <w:pStyle w:val="ListBullet"/>
        <w:spacing w:after="50"/>
        <w:ind w:left="317" w:hanging="202"/>
      </w:pPr>
      <w:r>
        <w:rPr>
          <w:rFonts w:ascii="Liberation Serif" w:hAnsi="Liberation Serif" w:eastAsia="Liberation Serif"/>
          <w:color w:val="252A2D"/>
          <w:sz w:val="20"/>
        </w:rPr>
        <w:t>keybindings;</w:t>
      </w:r>
    </w:p>
    <w:p>
      <w:pPr>
        <w:pStyle w:val="ListBullet"/>
        <w:spacing w:after="50"/>
        <w:ind w:left="317" w:hanging="202"/>
      </w:pPr>
      <w:r>
        <w:rPr>
          <w:rFonts w:ascii="Liberation Serif" w:hAnsi="Liberation Serif" w:eastAsia="Liberation Serif"/>
          <w:color w:val="252A2D"/>
          <w:sz w:val="20"/>
        </w:rPr>
        <w:t>bar rendering;</w:t>
      </w:r>
    </w:p>
    <w:p>
      <w:pPr>
        <w:pStyle w:val="ListBullet"/>
        <w:spacing w:after="50"/>
        <w:ind w:left="317" w:hanging="202"/>
      </w:pPr>
      <w:r>
        <w:rPr>
          <w:rFonts w:ascii="Liberation Serif" w:hAnsi="Liberation Serif" w:eastAsia="Liberation Serif"/>
          <w:color w:val="252A2D"/>
          <w:sz w:val="20"/>
        </w:rPr>
        <w:t>launcher extensions;</w:t>
      </w:r>
    </w:p>
    <w:p>
      <w:pPr>
        <w:pStyle w:val="ListBullet"/>
        <w:spacing w:after="50"/>
        <w:ind w:left="317" w:hanging="202"/>
      </w:pPr>
      <w:r>
        <w:rPr>
          <w:rFonts w:ascii="Liberation Serif" w:hAnsi="Liberation Serif" w:eastAsia="Liberation Serif"/>
          <w:color w:val="252A2D"/>
          <w:sz w:val="20"/>
        </w:rPr>
        <w:t>filesystem watchers;</w:t>
      </w:r>
    </w:p>
    <w:p>
      <w:pPr>
        <w:pStyle w:val="ListBullet"/>
        <w:spacing w:after="50"/>
        <w:ind w:left="317" w:hanging="202"/>
      </w:pPr>
      <w:r>
        <w:rPr>
          <w:rFonts w:ascii="Liberation Serif" w:hAnsi="Liberation Serif" w:eastAsia="Liberation Serif"/>
          <w:color w:val="252A2D"/>
          <w:sz w:val="20"/>
        </w:rPr>
        <w:t>network integrations;</w:t>
      </w:r>
    </w:p>
    <w:p>
      <w:pPr>
        <w:pStyle w:val="ListBullet"/>
        <w:spacing w:after="50"/>
        <w:ind w:left="317" w:hanging="202"/>
      </w:pPr>
      <w:r>
        <w:rPr>
          <w:rFonts w:ascii="Liberation Serif" w:hAnsi="Liberation Serif" w:eastAsia="Liberation Serif"/>
          <w:color w:val="252A2D"/>
          <w:sz w:val="20"/>
        </w:rPr>
        <w:t>long-running automation;</w:t>
      </w:r>
    </w:p>
    <w:p>
      <w:pPr>
        <w:pStyle w:val="ListBullet"/>
        <w:spacing w:after="50"/>
        <w:ind w:left="317" w:hanging="202"/>
      </w:pPr>
      <w:r>
        <w:rPr>
          <w:rFonts w:ascii="Liberation Serif" w:hAnsi="Liberation Serif" w:eastAsia="Liberation Serif"/>
          <w:color w:val="252A2D"/>
          <w:sz w:val="20"/>
        </w:rPr>
        <w:t>application widgets;</w:t>
      </w:r>
    </w:p>
    <w:p>
      <w:pPr>
        <w:pStyle w:val="ListBullet"/>
        <w:spacing w:after="50"/>
        <w:ind w:left="317" w:hanging="202"/>
      </w:pPr>
      <w:r>
        <w:rPr>
          <w:rFonts w:ascii="Liberation Serif" w:hAnsi="Liberation Serif" w:eastAsia="Liberation Serif"/>
          <w:color w:val="252A2D"/>
          <w:sz w:val="20"/>
        </w:rPr>
        <w:t>experimental REPL code.</w:t>
      </w:r>
    </w:p>
    <w:p>
      <w:pPr>
        <w:keepLines/>
      </w:pPr>
      <w:r>
        <w:rPr>
          <w:rFonts w:ascii="Liberation Serif" w:hAnsi="Liberation Serif" w:eastAsia="Liberation Serif"/>
          <w:color w:val="252A2D"/>
          <w:sz w:val="20"/>
        </w:rPr>
        <w:t>These services have different permissions, restart policies, performance budgets, and state. Sharing one VM means one unhandled error, runaway loop, provider-state bug, or reload can disturb all of them.</w:t>
      </w:r>
    </w:p>
    <w:p>
      <w:pPr>
        <w:keepLines w:val="0"/>
      </w:pPr>
      <w:r>
        <w:rPr>
          <w:rFonts w:ascii="Liberation Serif" w:hAnsi="Liberation Serif" w:eastAsia="Liberation Serif"/>
          <w:color w:val="252A2D"/>
          <w:sz w:val="20"/>
        </w:rPr>
        <w:t>The target is a set of supervised runtime actors. Each actor owns one Goja runtime and one mailbox. It receives host calls and events through runtime services, and it owns leases for every registration or surface it creates.</w:t>
      </w:r>
    </w:p>
    <w:p>
      <w:bookmarkStart w:id="81" w:name="bm_21-2-runtime-record"/>
      <w:pPr>
        <w:pStyle w:val="Heading3"/>
      </w:pPr>
      <w:r>
        <w:rPr>
          <w:rFonts w:ascii="Liberation Serif" w:hAnsi="Liberation Serif" w:eastAsia="Liberation Serif"/>
          <w:color w:val="252A2D"/>
          <w:sz w:val="23"/>
        </w:rPr>
        <w:t>21.2 Runtime record</w:t>
      </w:r>
      <w:bookmarkEnd w:id="81"/>
    </w:p>
    <w:p>
      <w:pPr>
        <w:pStyle w:val="CodeBlock"/>
        <w:shd w:fill="F2F3F3"/>
        <w:keepLines w:val="0"/>
        <w:pBdr>
          <w:left w:val="single" w:sz="10" w:space="5" w:color="3E6B89"/>
        </w:pBdr>
      </w:pPr>
      <w:r>
        <w:rPr>
          <w:rFonts w:ascii="Liberation Mono" w:hAnsi="Liberation Mono" w:eastAsia="Liberation Mono"/>
          <w:color w:val="252A2D"/>
          <w:sz w:val="16"/>
        </w:rPr>
        <w:t>type RuntimeID string</w:t>
        <w:br/>
        <w:br/>
        <w:t>type RuntimeRecord struct {</w:t>
        <w:br/>
        <w:t xml:space="preserve">    ID          RuntimeID          // unique incarnation</w:t>
        <w:br/>
        <w:t xml:space="preserve">    AppID       string             // stable logical identity</w:t>
        <w:br/>
        <w:t xml:space="preserve">    Profile     RuntimeProfile</w:t>
        <w:br/>
        <w:t xml:space="preserve">    State       RuntimeState</w:t>
        <w:br/>
        <w:t xml:space="preserve">    Manifest    CapabilityManifest</w:t>
        <w:br/>
        <w:t xml:space="preserve">    Owner       *runtimeowner.RuntimeOwner</w:t>
        <w:br/>
        <w:t xml:space="preserve">    Mailbox     *PriorityMailbox</w:t>
        <w:br/>
        <w:t xml:space="preserve">    StartedAt   time.Time</w:t>
        <w:br/>
        <w:t xml:space="preserve">    Generation  uint64</w:t>
        <w:br/>
        <w:t xml:space="preserve">    Restart     RestartPolicy</w:t>
        <w:br/>
        <w:t xml:space="preserve">    Leases      LeaseSet</w:t>
        <w:br/>
        <w:t xml:space="preserve">    Metrics     RuntimeMetrics</w:t>
        <w:br/>
        <w:t xml:space="preserve">    Source      SourceDescriptor</w:t>
        <w:br/>
        <w:t>}</w:t>
      </w:r>
    </w:p>
    <w:p>
      <w:pPr>
        <w:keepLines/>
      </w:pPr>
      <w:r>
        <w:rPr>
          <w:rFonts w:ascii="Liberation Mono" w:hAnsi="Liberation Mono" w:eastAsia="Liberation Mono"/>
          <w:color w:val="203A5F"/>
          <w:sz w:val="19"/>
        </w:rPr>
        <w:t>AppID</w:t>
      </w:r>
      <w:r>
        <w:rPr>
          <w:rFonts w:ascii="Liberation Serif" w:hAnsi="Liberation Serif" w:eastAsia="Liberation Serif"/>
          <w:color w:val="252A2D"/>
          <w:sz w:val="20"/>
        </w:rPr>
        <w:t xml:space="preserve"> identifies “the top bar” across reloads. </w:t>
      </w:r>
      <w:r>
        <w:rPr>
          <w:rFonts w:ascii="Liberation Mono" w:hAnsi="Liberation Mono" w:eastAsia="Liberation Mono"/>
          <w:color w:val="203A5F"/>
          <w:sz w:val="19"/>
        </w:rPr>
        <w:t>RuntimeID</w:t>
      </w:r>
      <w:r>
        <w:rPr>
          <w:rFonts w:ascii="Liberation Serif" w:hAnsi="Liberation Serif" w:eastAsia="Liberation Serif"/>
          <w:color w:val="252A2D"/>
          <w:sz w:val="20"/>
        </w:rPr>
        <w:t xml:space="preserve"> identifies one actual VM incarnation. Registrations use </w:t>
      </w:r>
      <w:r>
        <w:rPr>
          <w:rFonts w:ascii="Liberation Mono" w:hAnsi="Liberation Mono" w:eastAsia="Liberation Mono"/>
          <w:color w:val="203A5F"/>
          <w:sz w:val="19"/>
        </w:rPr>
        <w:t>RuntimeID</w:t>
      </w:r>
      <w:r>
        <w:rPr>
          <w:rFonts w:ascii="Liberation Serif" w:hAnsi="Liberation Serif" w:eastAsia="Liberation Serif"/>
          <w:color w:val="252A2D"/>
          <w:sz w:val="20"/>
        </w:rPr>
        <w:t xml:space="preserve"> for exact ownership and may carry </w:t>
      </w:r>
      <w:r>
        <w:rPr>
          <w:rFonts w:ascii="Liberation Mono" w:hAnsi="Liberation Mono" w:eastAsia="Liberation Mono"/>
          <w:color w:val="203A5F"/>
          <w:sz w:val="19"/>
        </w:rPr>
        <w:t>AppID</w:t>
      </w:r>
      <w:r>
        <w:rPr>
          <w:rFonts w:ascii="Liberation Serif" w:hAnsi="Liberation Serif" w:eastAsia="Liberation Serif"/>
          <w:color w:val="252A2D"/>
          <w:sz w:val="20"/>
        </w:rPr>
        <w:t xml:space="preserve"> for state migration and user-facing labels.</w:t>
      </w:r>
    </w:p>
    <w:p>
      <w:bookmarkStart w:id="82" w:name="bm_21-3-lifecycle"/>
      <w:pPr>
        <w:pStyle w:val="Heading3"/>
      </w:pPr>
      <w:r>
        <w:rPr>
          <w:rFonts w:ascii="Liberation Serif" w:hAnsi="Liberation Serif" w:eastAsia="Liberation Serif"/>
          <w:color w:val="252A2D"/>
          <w:sz w:val="23"/>
        </w:rPr>
        <w:t>21.3 Lifecycle</w:t>
      </w:r>
      <w:bookmarkEnd w:id="82"/>
    </w:p>
    <w:p>
      <w:pPr>
        <w:keepNext/>
        <w:jc w:val="center"/>
      </w:pPr>
      <w:r>
        <w:drawing>
          <wp:inline xmlns:a="http://schemas.openxmlformats.org/drawingml/2006/main" xmlns:pic="http://schemas.openxmlformats.org/drawingml/2006/picture">
            <wp:extent cx="6217920" cy="1428013"/>
            <wp:docPr id="5" name="Picture 5" descr="Figure: Runtime lifecycle" title="Figure: Runtime lifecycle"/>
            <wp:cNvGraphicFramePr>
              <a:graphicFrameLocks noChangeAspect="1"/>
            </wp:cNvGraphicFramePr>
            <a:graphic>
              <a:graphicData uri="http://schemas.openxmlformats.org/drawingml/2006/picture">
                <pic:pic>
                  <pic:nvPicPr>
                    <pic:cNvPr id="0" name="runtime_lifecycle.png"/>
                    <pic:cNvPicPr/>
                  </pic:nvPicPr>
                  <pic:blipFill>
                    <a:blip r:embed="rId15"/>
                    <a:stretch>
                      <a:fillRect/>
                    </a:stretch>
                  </pic:blipFill>
                  <pic:spPr>
                    <a:xfrm>
                      <a:off x="0" y="0"/>
                      <a:ext cx="6217920" cy="1428013"/>
                    </a:xfrm>
                    <a:prstGeom prst="rect"/>
                  </pic:spPr>
                </pic:pic>
              </a:graphicData>
            </a:graphic>
          </wp:inline>
        </w:drawing>
      </w:r>
    </w:p>
    <w:p>
      <w:pPr>
        <w:pStyle w:val="Caption"/>
        <w:jc w:val="center"/>
      </w:pPr>
      <w:r>
        <w:rPr>
          <w:rFonts w:ascii="Liberation Sans" w:hAnsi="Liberation Sans" w:eastAsia="Liberation Sans"/>
          <w:i/>
          <w:color w:val="667075"/>
          <w:sz w:val="17"/>
        </w:rPr>
        <w:t>Figure: Runtime lifecycle</w:t>
      </w:r>
    </w:p>
    <w:p>
      <w:pPr>
        <w:keepLines/>
      </w:pPr>
      <w:r>
        <w:rPr>
          <w:rFonts w:ascii="Liberation Serif" w:hAnsi="Liberation Serif" w:eastAsia="Liberation Serif"/>
          <w:color w:val="252A2D"/>
          <w:sz w:val="20"/>
        </w:rPr>
        <w:t>The states should be explicit:</w:t>
      </w:r>
    </w:p>
    <w:p>
      <w:pPr>
        <w:pStyle w:val="ListBullet"/>
        <w:spacing w:after="50"/>
        <w:ind w:left="317" w:hanging="202"/>
      </w:pPr>
      <w:r>
        <w:rPr>
          <w:rFonts w:ascii="Liberation Serif" w:hAnsi="Liberation Serif" w:eastAsia="Liberation Serif"/>
          <w:b/>
          <w:color w:val="252A2D"/>
          <w:sz w:val="20"/>
        </w:rPr>
        <w:t>Defined:</w:t>
      </w:r>
      <w:r>
        <w:rPr>
          <w:rFonts w:ascii="Liberation Serif" w:hAnsi="Liberation Serif" w:eastAsia="Liberation Serif"/>
          <w:color w:val="252A2D"/>
          <w:sz w:val="20"/>
        </w:rPr>
        <w:t xml:space="preserve"> manifest and source are known.</w:t>
      </w:r>
    </w:p>
    <w:p>
      <w:pPr>
        <w:pStyle w:val="ListBullet"/>
        <w:spacing w:after="50"/>
        <w:ind w:left="317" w:hanging="202"/>
      </w:pPr>
      <w:r>
        <w:rPr>
          <w:rFonts w:ascii="Liberation Serif" w:hAnsi="Liberation Serif" w:eastAsia="Liberation Serif"/>
          <w:b/>
          <w:color w:val="252A2D"/>
          <w:sz w:val="20"/>
        </w:rPr>
        <w:t>Starting:</w:t>
      </w:r>
      <w:r>
        <w:rPr>
          <w:rFonts w:ascii="Liberation Serif" w:hAnsi="Liberation Serif" w:eastAsia="Liberation Serif"/>
          <w:color w:val="252A2D"/>
          <w:sz w:val="20"/>
        </w:rPr>
        <w:t xml:space="preserve"> runtime is constructed, modules installed, code loaded, and a first valid snapshot/registration set prepared.</w:t>
      </w:r>
    </w:p>
    <w:p>
      <w:pPr>
        <w:pStyle w:val="ListBullet"/>
        <w:spacing w:after="50"/>
        <w:ind w:left="317" w:hanging="202"/>
      </w:pPr>
      <w:r>
        <w:rPr>
          <w:rFonts w:ascii="Liberation Serif" w:hAnsi="Liberation Serif" w:eastAsia="Liberation Serif"/>
          <w:b/>
          <w:color w:val="252A2D"/>
          <w:sz w:val="20"/>
        </w:rPr>
        <w:t>Running:</w:t>
      </w:r>
      <w:r>
        <w:rPr>
          <w:rFonts w:ascii="Liberation Serif" w:hAnsi="Liberation Serif" w:eastAsia="Liberation Serif"/>
          <w:color w:val="252A2D"/>
          <w:sz w:val="20"/>
        </w:rPr>
        <w:t xml:space="preserve"> events and host calls are accepted.</w:t>
      </w:r>
    </w:p>
    <w:p>
      <w:pPr>
        <w:pStyle w:val="ListBullet"/>
        <w:spacing w:after="50"/>
        <w:ind w:left="317" w:hanging="202"/>
      </w:pPr>
      <w:r>
        <w:rPr>
          <w:rFonts w:ascii="Liberation Serif" w:hAnsi="Liberation Serif" w:eastAsia="Liberation Serif"/>
          <w:b/>
          <w:color w:val="252A2D"/>
          <w:sz w:val="20"/>
        </w:rPr>
        <w:t>Draining:</w:t>
      </w:r>
      <w:r>
        <w:rPr>
          <w:rFonts w:ascii="Liberation Serif" w:hAnsi="Liberation Serif" w:eastAsia="Liberation Serif"/>
          <w:color w:val="252A2D"/>
          <w:sz w:val="20"/>
        </w:rPr>
        <w:t xml:space="preserve"> new external work is refused while in-flight jobs settle or cancel.</w:t>
      </w:r>
    </w:p>
    <w:p>
      <w:pPr>
        <w:pStyle w:val="ListBullet"/>
        <w:spacing w:after="50"/>
        <w:ind w:left="317" w:hanging="202"/>
      </w:pPr>
      <w:r>
        <w:rPr>
          <w:rFonts w:ascii="Liberation Serif" w:hAnsi="Liberation Serif" w:eastAsia="Liberation Serif"/>
          <w:b/>
          <w:color w:val="252A2D"/>
          <w:sz w:val="20"/>
        </w:rPr>
        <w:t>Stopped:</w:t>
      </w:r>
      <w:r>
        <w:rPr>
          <w:rFonts w:ascii="Liberation Serif" w:hAnsi="Liberation Serif" w:eastAsia="Liberation Serif"/>
          <w:color w:val="252A2D"/>
          <w:sz w:val="20"/>
        </w:rPr>
        <w:t xml:space="preserve"> leases and resources are released.</w:t>
      </w:r>
    </w:p>
    <w:p>
      <w:pPr>
        <w:pStyle w:val="ListBullet"/>
        <w:spacing w:after="50"/>
        <w:ind w:left="317" w:hanging="202"/>
      </w:pPr>
      <w:r>
        <w:rPr>
          <w:rFonts w:ascii="Liberation Serif" w:hAnsi="Liberation Serif" w:eastAsia="Liberation Serif"/>
          <w:b/>
          <w:color w:val="252A2D"/>
          <w:sz w:val="20"/>
        </w:rPr>
        <w:t>Failed:</w:t>
      </w:r>
      <w:r>
        <w:rPr>
          <w:rFonts w:ascii="Liberation Serif" w:hAnsi="Liberation Serif" w:eastAsia="Liberation Serif"/>
          <w:color w:val="252A2D"/>
          <w:sz w:val="20"/>
        </w:rPr>
        <w:t xml:space="preserve"> startup or runtime fault is recorded.</w:t>
      </w:r>
    </w:p>
    <w:p>
      <w:pPr>
        <w:pStyle w:val="ListBullet"/>
        <w:spacing w:after="50"/>
        <w:ind w:left="317" w:hanging="202"/>
      </w:pPr>
      <w:r>
        <w:rPr>
          <w:rFonts w:ascii="Liberation Serif" w:hAnsi="Liberation Serif" w:eastAsia="Liberation Serif"/>
          <w:b/>
          <w:color w:val="252A2D"/>
          <w:sz w:val="20"/>
        </w:rPr>
        <w:t>Quarantined:</w:t>
      </w:r>
      <w:r>
        <w:rPr>
          <w:rFonts w:ascii="Liberation Serif" w:hAnsi="Liberation Serif" w:eastAsia="Liberation Serif"/>
          <w:color w:val="252A2D"/>
          <w:sz w:val="20"/>
        </w:rPr>
        <w:t xml:space="preserve"> restart budget was exceeded; manual action or code change is required.</w:t>
      </w:r>
    </w:p>
    <w:p>
      <w:bookmarkStart w:id="83" w:name="bm_21-4-lease-ownership"/>
      <w:pPr>
        <w:pStyle w:val="Heading3"/>
      </w:pPr>
      <w:r>
        <w:rPr>
          <w:rFonts w:ascii="Liberation Serif" w:hAnsi="Liberation Serif" w:eastAsia="Liberation Serif"/>
          <w:color w:val="252A2D"/>
          <w:sz w:val="23"/>
        </w:rPr>
        <w:t>21.4 Lease ownership</w:t>
      </w:r>
      <w:bookmarkEnd w:id="83"/>
    </w:p>
    <w:p>
      <w:pPr>
        <w:keepLines/>
      </w:pPr>
      <w:r>
        <w:rPr>
          <w:rFonts w:ascii="Liberation Serif" w:hAnsi="Liberation Serif" w:eastAsia="Liberation Serif"/>
          <w:color w:val="252A2D"/>
          <w:sz w:val="20"/>
        </w:rPr>
        <w:t>Every side effect created by a runtime should be a lease:</w:t>
      </w:r>
    </w:p>
    <w:p>
      <w:pPr>
        <w:pStyle w:val="ListBullet"/>
        <w:spacing w:after="50"/>
        <w:ind w:left="317" w:hanging="202"/>
      </w:pPr>
      <w:r>
        <w:rPr>
          <w:rFonts w:ascii="Liberation Serif" w:hAnsi="Liberation Serif" w:eastAsia="Liberation Serif"/>
          <w:color w:val="252A2D"/>
          <w:sz w:val="20"/>
        </w:rPr>
        <w:t>keybinding;</w:t>
      </w:r>
    </w:p>
    <w:p>
      <w:pPr>
        <w:pStyle w:val="ListBullet"/>
        <w:spacing w:after="50"/>
        <w:ind w:left="317" w:hanging="202"/>
      </w:pPr>
      <w:r>
        <w:rPr>
          <w:rFonts w:ascii="Liberation Serif" w:hAnsi="Liberation Serif" w:eastAsia="Liberation Serif"/>
          <w:color w:val="252A2D"/>
          <w:sz w:val="20"/>
        </w:rPr>
        <w:t>event subscription;</w:t>
      </w:r>
    </w:p>
    <w:p>
      <w:pPr>
        <w:pStyle w:val="ListBullet"/>
        <w:spacing w:after="50"/>
        <w:ind w:left="317" w:hanging="202"/>
      </w:pPr>
      <w:r>
        <w:rPr>
          <w:rFonts w:ascii="Liberation Serif" w:hAnsi="Liberation Serif" w:eastAsia="Liberation Serif"/>
          <w:color w:val="252A2D"/>
          <w:sz w:val="20"/>
        </w:rPr>
        <w:t>PBUI verb;</w:t>
      </w:r>
    </w:p>
    <w:p>
      <w:pPr>
        <w:pStyle w:val="ListBullet"/>
        <w:spacing w:after="50"/>
        <w:ind w:left="317" w:hanging="202"/>
      </w:pPr>
      <w:r>
        <w:rPr>
          <w:rFonts w:ascii="Liberation Serif" w:hAnsi="Liberation Serif" w:eastAsia="Liberation Serif"/>
          <w:color w:val="252A2D"/>
          <w:sz w:val="20"/>
        </w:rPr>
        <w:t>presentation type descriptor;</w:t>
      </w:r>
    </w:p>
    <w:p>
      <w:pPr>
        <w:pStyle w:val="ListBullet"/>
        <w:spacing w:after="50"/>
        <w:ind w:left="317" w:hanging="202"/>
      </w:pPr>
      <w:r>
        <w:rPr>
          <w:rFonts w:ascii="Liberation Serif" w:hAnsi="Liberation Serif" w:eastAsia="Liberation Serif"/>
          <w:color w:val="252A2D"/>
          <w:sz w:val="20"/>
        </w:rPr>
        <w:t>command registry entry;</w:t>
      </w:r>
    </w:p>
    <w:p>
      <w:pPr>
        <w:pStyle w:val="ListBullet"/>
        <w:spacing w:after="50"/>
        <w:ind w:left="317" w:hanging="202"/>
      </w:pPr>
      <w:r>
        <w:rPr>
          <w:rFonts w:ascii="Liberation Serif" w:hAnsi="Liberation Serif" w:eastAsia="Liberation Serif"/>
          <w:color w:val="252A2D"/>
          <w:sz w:val="20"/>
        </w:rPr>
        <w:t>UI surface or portal;</w:t>
      </w:r>
    </w:p>
    <w:p>
      <w:pPr>
        <w:pStyle w:val="ListBullet"/>
        <w:spacing w:after="50"/>
        <w:ind w:left="317" w:hanging="202"/>
      </w:pPr>
      <w:r>
        <w:rPr>
          <w:rFonts w:ascii="Liberation Serif" w:hAnsi="Liberation Serif" w:eastAsia="Liberation Serif"/>
          <w:color w:val="252A2D"/>
          <w:sz w:val="20"/>
        </w:rPr>
        <w:t>timer;</w:t>
      </w:r>
    </w:p>
    <w:p>
      <w:pPr>
        <w:pStyle w:val="ListBullet"/>
        <w:spacing w:after="50"/>
        <w:ind w:left="317" w:hanging="202"/>
      </w:pPr>
      <w:r>
        <w:rPr>
          <w:rFonts w:ascii="Liberation Serif" w:hAnsi="Liberation Serif" w:eastAsia="Liberation Serif"/>
          <w:color w:val="252A2D"/>
          <w:sz w:val="20"/>
        </w:rPr>
        <w:t>file watcher;</w:t>
      </w:r>
    </w:p>
    <w:p>
      <w:pPr>
        <w:pStyle w:val="ListBullet"/>
        <w:spacing w:after="50"/>
        <w:ind w:left="317" w:hanging="202"/>
      </w:pPr>
      <w:r>
        <w:rPr>
          <w:rFonts w:ascii="Liberation Serif" w:hAnsi="Liberation Serif" w:eastAsia="Liberation Serif"/>
          <w:color w:val="252A2D"/>
          <w:sz w:val="20"/>
        </w:rPr>
        <w:t>network listener;</w:t>
      </w:r>
    </w:p>
    <w:p>
      <w:pPr>
        <w:pStyle w:val="ListBullet"/>
        <w:spacing w:after="50"/>
        <w:ind w:left="317" w:hanging="202"/>
      </w:pPr>
      <w:r>
        <w:rPr>
          <w:rFonts w:ascii="Liberation Serif" w:hAnsi="Liberation Serif" w:eastAsia="Liberation Serif"/>
          <w:color w:val="252A2D"/>
          <w:sz w:val="20"/>
        </w:rPr>
        <w:t>child process;</w:t>
      </w:r>
    </w:p>
    <w:p>
      <w:pPr>
        <w:pStyle w:val="ListBullet"/>
        <w:spacing w:after="50"/>
        <w:ind w:left="317" w:hanging="202"/>
      </w:pPr>
      <w:r>
        <w:rPr>
          <w:rFonts w:ascii="Liberation Serif" w:hAnsi="Liberation Serif" w:eastAsia="Liberation Serif"/>
          <w:color w:val="252A2D"/>
          <w:sz w:val="20"/>
        </w:rPr>
        <w:t>retained object handle;</w:t>
      </w:r>
    </w:p>
    <w:p>
      <w:pPr>
        <w:pStyle w:val="ListBullet"/>
        <w:spacing w:after="50"/>
        <w:ind w:left="317" w:hanging="202"/>
      </w:pPr>
      <w:r>
        <w:rPr>
          <w:rFonts w:ascii="Liberation Serif" w:hAnsi="Liberation Serif" w:eastAsia="Liberation Serif"/>
          <w:color w:val="252A2D"/>
          <w:sz w:val="20"/>
        </w:rPr>
        <w:t>status contribution.</w:t>
      </w:r>
    </w:p>
    <w:p>
      <w:pPr>
        <w:keepLines/>
      </w:pPr>
      <w:r>
        <w:rPr>
          <w:rFonts w:ascii="Liberation Serif" w:hAnsi="Liberation Serif" w:eastAsia="Liberation Serif"/>
          <w:color w:val="252A2D"/>
          <w:sz w:val="20"/>
        </w:rPr>
        <w:t xml:space="preserve">A lease has an owner runtime and a </w:t>
      </w:r>
      <w:r>
        <w:rPr>
          <w:rFonts w:ascii="Liberation Mono" w:hAnsi="Liberation Mono" w:eastAsia="Liberation Mono"/>
          <w:color w:val="203A5F"/>
          <w:sz w:val="19"/>
        </w:rPr>
        <w:t>Close</w:t>
      </w:r>
      <w:r>
        <w:rPr>
          <w:rFonts w:ascii="Liberation Serif" w:hAnsi="Liberation Serif" w:eastAsia="Liberation Serif"/>
          <w:color w:val="252A2D"/>
          <w:sz w:val="20"/>
        </w:rPr>
        <w:t xml:space="preserve"> operation. Runtime shutdown closes the complete set even if script cleanup code does not run.</w:t>
      </w:r>
    </w:p>
    <w:p>
      <w:pPr>
        <w:pStyle w:val="CodeBlock"/>
        <w:shd w:fill="F2F3F3"/>
        <w:keepLines/>
        <w:pBdr>
          <w:left w:val="single" w:sz="10" w:space="5" w:color="3E6B89"/>
        </w:pBdr>
      </w:pPr>
      <w:r>
        <w:rPr>
          <w:rFonts w:ascii="Liberation Mono" w:hAnsi="Liberation Mono" w:eastAsia="Liberation Mono"/>
          <w:color w:val="252A2D"/>
          <w:sz w:val="16"/>
        </w:rPr>
        <w:t>type Lease interface {</w:t>
        <w:br/>
        <w:t xml:space="preserve">    ID() string</w:t>
        <w:br/>
        <w:t xml:space="preserve">    Kind() string</w:t>
        <w:br/>
        <w:t xml:space="preserve">    Close(context.Context) error</w:t>
        <w:br/>
        <w:t>}</w:t>
      </w:r>
    </w:p>
    <w:p>
      <w:pPr>
        <w:keepLines/>
      </w:pPr>
      <w:r>
        <w:rPr>
          <w:rFonts w:ascii="Liberation Serif" w:hAnsi="Liberation Serif" w:eastAsia="Liberation Serif"/>
          <w:color w:val="252A2D"/>
          <w:sz w:val="20"/>
        </w:rPr>
        <w:t>This is the difference between “hot reload usually works” and “hot reload has deterministic cleanup.”</w:t>
      </w:r>
    </w:p>
    <w:p>
      <w:bookmarkStart w:id="84" w:name="bm_21-5-restart-policy"/>
      <w:pPr>
        <w:pStyle w:val="Heading3"/>
      </w:pPr>
      <w:r>
        <w:rPr>
          <w:rFonts w:ascii="Liberation Serif" w:hAnsi="Liberation Serif" w:eastAsia="Liberation Serif"/>
          <w:color w:val="252A2D"/>
          <w:sz w:val="23"/>
        </w:rPr>
        <w:t>21.5 Restart policy</w:t>
      </w:r>
      <w:bookmarkEnd w:id="84"/>
    </w:p>
    <w:p>
      <w:pPr>
        <w:keepLines/>
      </w:pPr>
      <w:r>
        <w:rPr>
          <w:rFonts w:ascii="Liberation Serif" w:hAnsi="Liberation Serif" w:eastAsia="Liberation Serif"/>
          <w:color w:val="252A2D"/>
          <w:sz w:val="20"/>
        </w:rPr>
        <w:t>System services can use supervised restart with backoff. User apps may stop after one failure. REPL cells should fail independently without restarting the session runtime unless the VM itself is corrupt or unresponsive.</w:t>
      </w:r>
    </w:p>
    <w:p>
      <w:pPr>
        <w:pStyle w:val="CodeBlock"/>
        <w:shd w:fill="F2F3F3"/>
        <w:keepLines/>
        <w:pBdr>
          <w:left w:val="single" w:sz="10" w:space="5" w:color="3E6B89"/>
        </w:pBdr>
      </w:pPr>
      <w:r>
        <w:rPr>
          <w:rFonts w:ascii="Liberation Mono" w:hAnsi="Liberation Mono" w:eastAsia="Liberation Mono"/>
          <w:color w:val="252A2D"/>
          <w:sz w:val="16"/>
        </w:rPr>
        <w:t>type RestartPolicy struct {</w:t>
        <w:br/>
        <w:t xml:space="preserve">    Mode          string        // never, on-failure, always</w:t>
        <w:br/>
        <w:t xml:space="preserve">    MaxRestarts   int</w:t>
        <w:br/>
        <w:t xml:space="preserve">    Window        time.Duration</w:t>
        <w:br/>
        <w:t xml:space="preserve">    BackoffMin    time.Duration</w:t>
        <w:br/>
        <w:t xml:space="preserve">    BackoffMax    time.Duration</w:t>
        <w:br/>
        <w:t xml:space="preserve">    PreserveState bool</w:t>
        <w:br/>
        <w:t>}</w:t>
      </w:r>
    </w:p>
    <w:p>
      <w:pPr>
        <w:keepLines w:val="0"/>
      </w:pPr>
      <w:r>
        <w:rPr>
          <w:rFonts w:ascii="Liberation Serif" w:hAnsi="Liberation Serif" w:eastAsia="Liberation Serif"/>
          <w:color w:val="252A2D"/>
          <w:sz w:val="20"/>
        </w:rPr>
        <w:t xml:space="preserve">A repeated startup failure should not create a tight loop that blocks the desktop. Quarantine the runtime, leave the previous generation active when safe, and surface a typed </w:t>
      </w:r>
      <w:r>
        <w:rPr>
          <w:rFonts w:ascii="Liberation Mono" w:hAnsi="Liberation Mono" w:eastAsia="Liberation Mono"/>
          <w:color w:val="203A5F"/>
          <w:sz w:val="19"/>
        </w:rPr>
        <w:t>runtime-failure</w:t>
      </w:r>
      <w:r>
        <w:rPr>
          <w:rFonts w:ascii="Liberation Serif" w:hAnsi="Liberation Serif" w:eastAsia="Liberation Serif"/>
          <w:color w:val="252A2D"/>
          <w:sz w:val="20"/>
        </w:rPr>
        <w:t xml:space="preserve"> presentation in the bar/inspector/REPL.</w:t>
      </w:r>
    </w:p>
    <w:p>
      <w:bookmarkStart w:id="85" w:name="bm_21-6-hard-isolation-boundary"/>
      <w:pPr>
        <w:pStyle w:val="Heading3"/>
      </w:pPr>
      <w:r>
        <w:rPr>
          <w:rFonts w:ascii="Liberation Serif" w:hAnsi="Liberation Serif" w:eastAsia="Liberation Serif"/>
          <w:color w:val="252A2D"/>
          <w:sz w:val="23"/>
        </w:rPr>
        <w:t>21.6 Hard isolation boundary</w:t>
      </w:r>
      <w:bookmarkEnd w:id="85"/>
    </w:p>
    <w:p>
      <w:pPr>
        <w:keepLines w:val="0"/>
      </w:pPr>
      <w:r>
        <w:rPr>
          <w:rFonts w:ascii="Liberation Serif" w:hAnsi="Liberation Serif" w:eastAsia="Liberation Serif"/>
          <w:color w:val="252A2D"/>
          <w:sz w:val="20"/>
        </w:rPr>
        <w:t>A Goja runtime in the WM process can be scheduled and interrupted, but it is not a complete security process boundary. A script with powerful native modules can allocate memory, create goroutines indirectly, invoke expensive host operations, or exploit a host bug.</w:t>
      </w:r>
    </w:p>
    <w:p>
      <w:pPr>
        <w:keepLines/>
      </w:pPr>
      <w:r>
        <w:rPr>
          <w:rFonts w:ascii="Liberation Serif" w:hAnsi="Liberation Serif" w:eastAsia="Liberation Serif"/>
          <w:color w:val="252A2D"/>
          <w:sz w:val="20"/>
        </w:rPr>
        <w:t>Use two trust classes:</w:t>
      </w:r>
    </w:p>
    <w:p>
      <w:pPr>
        <w:pStyle w:val="ListBullet"/>
        <w:spacing w:after="50"/>
        <w:ind w:left="317" w:hanging="202"/>
      </w:pPr>
      <w:r>
        <w:rPr>
          <w:rFonts w:ascii="Liberation Serif" w:hAnsi="Liberation Serif" w:eastAsia="Liberation Serif"/>
          <w:b/>
          <w:color w:val="252A2D"/>
          <w:sz w:val="20"/>
        </w:rPr>
        <w:t>In-process:</w:t>
      </w:r>
      <w:r>
        <w:rPr>
          <w:rFonts w:ascii="Liberation Serif" w:hAnsi="Liberation Serif" w:eastAsia="Liberation Serif"/>
          <w:color w:val="252A2D"/>
          <w:sz w:val="20"/>
        </w:rPr>
        <w:t xml:space="preserve"> trusted system/user scripts with narrow module/capability sets and supervised owner loops.</w:t>
      </w:r>
    </w:p>
    <w:p>
      <w:pPr>
        <w:pStyle w:val="ListBullet"/>
        <w:spacing w:after="50"/>
        <w:ind w:left="317" w:hanging="202"/>
      </w:pPr>
      <w:r>
        <w:rPr>
          <w:rFonts w:ascii="Liberation Serif" w:hAnsi="Liberation Serif" w:eastAsia="Liberation Serif"/>
          <w:b/>
          <w:color w:val="252A2D"/>
          <w:sz w:val="20"/>
        </w:rPr>
        <w:t>Out-of-process:</w:t>
      </w:r>
      <w:r>
        <w:rPr>
          <w:rFonts w:ascii="Liberation Serif" w:hAnsi="Liberation Serif" w:eastAsia="Liberation Serif"/>
          <w:color w:val="252A2D"/>
          <w:sz w:val="20"/>
        </w:rPr>
        <w:t xml:space="preserve"> untrusted extensions, network-facing agents, heavy computation, or code that requires hard CPU/memory/OS limits.</w:t>
      </w:r>
    </w:p>
    <w:p>
      <w:pPr>
        <w:keepLines/>
      </w:pPr>
      <w:r>
        <w:rPr>
          <w:rFonts w:ascii="Liberation Serif" w:hAnsi="Liberation Serif" w:eastAsia="Liberation Serif"/>
          <w:color w:val="252A2D"/>
          <w:sz w:val="20"/>
        </w:rPr>
        <w:t>Both classes can expose the same PBUI and WM protocol. Placement changes; application code need not.</w:t>
      </w:r>
    </w:p>
    <w:p>
      <w:bookmarkStart w:id="86" w:name="bm_22-capabilities-and-authority"/>
      <w:pPr>
        <w:pStyle w:val="Heading2"/>
      </w:pPr>
      <w:r>
        <w:rPr>
          <w:rFonts w:ascii="Liberation Serif" w:hAnsi="Liberation Serif" w:eastAsia="Liberation Serif"/>
          <w:color w:val="3E6B89"/>
          <w:sz w:val="28"/>
        </w:rPr>
        <w:t>22. Capabilities and authority</w:t>
      </w:r>
      <w:bookmarkEnd w:id="86"/>
    </w:p>
    <w:p>
      <w:bookmarkStart w:id="87" w:name="bm_22-1-capabilities-are-more-preci"/>
      <w:pPr>
        <w:pStyle w:val="Heading3"/>
      </w:pPr>
      <w:r>
        <w:rPr>
          <w:rFonts w:ascii="Liberation Serif" w:hAnsi="Liberation Serif" w:eastAsia="Liberation Serif"/>
          <w:color w:val="252A2D"/>
          <w:sz w:val="23"/>
        </w:rPr>
        <w:t>22.1 Capabilities are more precise than module names</w:t>
      </w:r>
      <w:bookmarkEnd w:id="87"/>
    </w:p>
    <w:p>
      <w:pPr>
        <w:keepLines/>
      </w:pPr>
      <w:r>
        <w:rPr>
          <w:rFonts w:ascii="Liberation Serif" w:hAnsi="Liberation Serif" w:eastAsia="Liberation Serif"/>
          <w:color w:val="252A2D"/>
          <w:sz w:val="20"/>
        </w:rPr>
        <w:t xml:space="preserve">Module middleware in </w:t>
      </w:r>
      <w:r>
        <w:rPr>
          <w:rFonts w:ascii="Liberation Mono" w:hAnsi="Liberation Mono" w:eastAsia="Liberation Mono"/>
          <w:color w:val="203A5F"/>
          <w:sz w:val="19"/>
        </w:rPr>
        <w:t>go-go-goja</w:t>
      </w:r>
      <w:r>
        <w:rPr>
          <w:rFonts w:ascii="Liberation Serif" w:hAnsi="Liberation Serif" w:eastAsia="Liberation Serif"/>
          <w:color w:val="252A2D"/>
          <w:sz w:val="20"/>
        </w:rPr>
        <w:t xml:space="preserve"> already supports safe/only/exclude policies. go-go-wm should add operation-level capabilities because one module can contain both read and write authority.</w:t>
      </w:r>
    </w:p>
    <w:p>
      <w:pPr>
        <w:keepLines/>
      </w:pPr>
      <w:r>
        <w:rPr>
          <w:rFonts w:ascii="Liberation Serif" w:hAnsi="Liberation Serif" w:eastAsia="Liberation Serif"/>
          <w:color w:val="252A2D"/>
          <w:sz w:val="20"/>
        </w:rPr>
        <w:t>Recommended capability families:</w:t>
      </w:r>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5083"/>
        <w:gridCol w:w="5083"/>
      </w:tblGrid>
      <w:tr>
        <w:trPr>
          <w:cantSplit/>
          <w:tblHeader w:val="true"/>
        </w:trPr>
        <w:tc>
          <w:tcPr>
            <w:tcW w:type="dxa" w:w="3600"/>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Capability</w:t>
            </w:r>
          </w:p>
        </w:tc>
        <w:tc>
          <w:tcPr>
            <w:tcW w:type="dxa" w:w="6480"/>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Example authority</w:t>
            </w:r>
          </w:p>
        </w:tc>
      </w:tr>
      <w:tr>
        <w:trPr>
          <w:cantSplit/>
        </w:trPr>
        <w:tc>
          <w:tcPr>
            <w:tcW w:type="dxa" w:w="3600"/>
            <w:vAlign w:val="top"/>
            <w:tcMar>
              <w:top w:w="75" w:type="dxa"/>
              <w:start w:w="75" w:type="dxa"/>
              <w:bottom w:w="75" w:type="dxa"/>
              <w:end w:w="75" w:type="dxa"/>
            </w:tcMar>
          </w:tcPr>
          <w:p>
            <w:pPr>
              <w:spacing w:after="0"/>
            </w:pPr>
            <w:r>
              <w:rPr>
                <w:rFonts w:ascii="Liberation Mono" w:hAnsi="Liberation Mono" w:eastAsia="Liberation Mono"/>
                <w:color w:val="203A5F"/>
                <w:sz w:val="16"/>
              </w:rPr>
              <w:t>wm.read.tree</w:t>
            </w:r>
          </w:p>
        </w:tc>
        <w:tc>
          <w:tcPr>
            <w:tcW w:type="dxa" w:w="6480"/>
            <w:vAlign w:val="top"/>
            <w:tcMar>
              <w:top w:w="75" w:type="dxa"/>
              <w:start w:w="75" w:type="dxa"/>
              <w:bottom w:w="75" w:type="dxa"/>
              <w:end w:w="75" w:type="dxa"/>
            </w:tcMar>
          </w:tcPr>
          <w:p>
            <w:pPr>
              <w:spacing w:after="0"/>
            </w:pPr>
            <w:r>
              <w:rPr>
                <w:rFonts w:ascii="Liberation Serif" w:hAnsi="Liberation Serif" w:eastAsia="Liberation Serif"/>
                <w:color w:val="252A2D"/>
                <w:sz w:val="16"/>
              </w:rPr>
              <w:t>Query workspaces and leaves.</w:t>
            </w:r>
          </w:p>
        </w:tc>
      </w:tr>
      <w:tr>
        <w:trPr>
          <w:cantSplit/>
        </w:trPr>
        <w:tc>
          <w:tcPr>
            <w:tcW w:type="dxa" w:w="3600"/>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wm.read.windows</w:t>
            </w:r>
          </w:p>
        </w:tc>
        <w:tc>
          <w:tcPr>
            <w:tcW w:type="dxa" w:w="648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Query managed clients and properties.</w:t>
            </w:r>
          </w:p>
        </w:tc>
      </w:tr>
      <w:tr>
        <w:trPr>
          <w:cantSplit/>
        </w:trPr>
        <w:tc>
          <w:tcPr>
            <w:tcW w:type="dxa" w:w="3600"/>
            <w:vAlign w:val="top"/>
            <w:tcMar>
              <w:top w:w="75" w:type="dxa"/>
              <w:start w:w="75" w:type="dxa"/>
              <w:bottom w:w="75" w:type="dxa"/>
              <w:end w:w="75" w:type="dxa"/>
            </w:tcMar>
          </w:tcPr>
          <w:p>
            <w:pPr>
              <w:spacing w:after="0"/>
            </w:pPr>
            <w:r>
              <w:rPr>
                <w:rFonts w:ascii="Liberation Mono" w:hAnsi="Liberation Mono" w:eastAsia="Liberation Mono"/>
                <w:color w:val="203A5F"/>
                <w:sz w:val="16"/>
              </w:rPr>
              <w:t>wm.mutate.layout</w:t>
            </w:r>
          </w:p>
        </w:tc>
        <w:tc>
          <w:tcPr>
            <w:tcW w:type="dxa" w:w="6480"/>
            <w:vAlign w:val="top"/>
            <w:tcMar>
              <w:top w:w="75" w:type="dxa"/>
              <w:start w:w="75" w:type="dxa"/>
              <w:bottom w:w="75" w:type="dxa"/>
              <w:end w:w="75" w:type="dxa"/>
            </w:tcMar>
          </w:tcPr>
          <w:p>
            <w:pPr>
              <w:spacing w:after="0"/>
            </w:pPr>
            <w:r>
              <w:rPr>
                <w:rFonts w:ascii="Liberation Serif" w:hAnsi="Liberation Serif" w:eastAsia="Liberation Serif"/>
                <w:color w:val="252A2D"/>
                <w:sz w:val="16"/>
              </w:rPr>
              <w:t>Split, close, move, set ratio, apply layout transactions.</w:t>
            </w:r>
          </w:p>
        </w:tc>
      </w:tr>
      <w:tr>
        <w:trPr>
          <w:cantSplit/>
        </w:trPr>
        <w:tc>
          <w:tcPr>
            <w:tcW w:type="dxa" w:w="3600"/>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wm.mutate.focus</w:t>
            </w:r>
          </w:p>
        </w:tc>
        <w:tc>
          <w:tcPr>
            <w:tcW w:type="dxa" w:w="648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Change focus and workspace.</w:t>
            </w:r>
          </w:p>
        </w:tc>
      </w:tr>
      <w:tr>
        <w:trPr>
          <w:cantSplit/>
        </w:trPr>
        <w:tc>
          <w:tcPr>
            <w:tcW w:type="dxa" w:w="3600"/>
            <w:vAlign w:val="top"/>
            <w:tcMar>
              <w:top w:w="75" w:type="dxa"/>
              <w:start w:w="75" w:type="dxa"/>
              <w:bottom w:w="75" w:type="dxa"/>
              <w:end w:w="75" w:type="dxa"/>
            </w:tcMar>
          </w:tcPr>
          <w:p>
            <w:pPr>
              <w:spacing w:after="0"/>
            </w:pPr>
            <w:r>
              <w:rPr>
                <w:rFonts w:ascii="Liberation Mono" w:hAnsi="Liberation Mono" w:eastAsia="Liberation Mono"/>
                <w:color w:val="203A5F"/>
                <w:sz w:val="16"/>
              </w:rPr>
              <w:t>wm.mutate.client</w:t>
            </w:r>
          </w:p>
        </w:tc>
        <w:tc>
          <w:tcPr>
            <w:tcW w:type="dxa" w:w="6480"/>
            <w:vAlign w:val="top"/>
            <w:tcMar>
              <w:top w:w="75" w:type="dxa"/>
              <w:start w:w="75" w:type="dxa"/>
              <w:bottom w:w="75" w:type="dxa"/>
              <w:end w:w="75" w:type="dxa"/>
            </w:tcMar>
          </w:tcPr>
          <w:p>
            <w:pPr>
              <w:spacing w:after="0"/>
            </w:pPr>
            <w:r>
              <w:rPr>
                <w:rFonts w:ascii="Liberation Serif" w:hAnsi="Liberation Serif" w:eastAsia="Liberation Serif"/>
                <w:color w:val="252A2D"/>
                <w:sz w:val="16"/>
              </w:rPr>
              <w:t>Close, float, fullscreen, move external clients.</w:t>
            </w:r>
          </w:p>
        </w:tc>
      </w:tr>
      <w:tr>
        <w:trPr>
          <w:cantSplit/>
        </w:trPr>
        <w:tc>
          <w:tcPr>
            <w:tcW w:type="dxa" w:w="3600"/>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wm.bind.keys</w:t>
            </w:r>
          </w:p>
        </w:tc>
        <w:tc>
          <w:tcPr>
            <w:tcW w:type="dxa" w:w="648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Register global keybindings in an allowed namespace.</w:t>
            </w:r>
          </w:p>
        </w:tc>
      </w:tr>
      <w:tr>
        <w:trPr>
          <w:cantSplit/>
        </w:trPr>
        <w:tc>
          <w:tcPr>
            <w:tcW w:type="dxa" w:w="3600"/>
            <w:vAlign w:val="top"/>
            <w:tcMar>
              <w:top w:w="75" w:type="dxa"/>
              <w:start w:w="75" w:type="dxa"/>
              <w:bottom w:w="75" w:type="dxa"/>
              <w:end w:w="75" w:type="dxa"/>
            </w:tcMar>
          </w:tcPr>
          <w:p>
            <w:pPr>
              <w:spacing w:after="0"/>
            </w:pPr>
            <w:r>
              <w:rPr>
                <w:rFonts w:ascii="Liberation Mono" w:hAnsi="Liberation Mono" w:eastAsia="Liberation Mono"/>
                <w:color w:val="203A5F"/>
                <w:sz w:val="16"/>
              </w:rPr>
              <w:t>wm.spawn</w:t>
            </w:r>
          </w:p>
        </w:tc>
        <w:tc>
          <w:tcPr>
            <w:tcW w:type="dxa" w:w="6480"/>
            <w:vAlign w:val="top"/>
            <w:tcMar>
              <w:top w:w="75" w:type="dxa"/>
              <w:start w:w="75" w:type="dxa"/>
              <w:bottom w:w="75" w:type="dxa"/>
              <w:end w:w="75" w:type="dxa"/>
            </w:tcMar>
          </w:tcPr>
          <w:p>
            <w:pPr>
              <w:spacing w:after="0"/>
            </w:pPr>
            <w:r>
              <w:rPr>
                <w:rFonts w:ascii="Liberation Serif" w:hAnsi="Liberation Serif" w:eastAsia="Liberation Serif"/>
                <w:color w:val="252A2D"/>
                <w:sz w:val="16"/>
              </w:rPr>
              <w:t>Launch a process through a constrained launcher.</w:t>
            </w:r>
          </w:p>
        </w:tc>
      </w:tr>
      <w:tr>
        <w:trPr>
          <w:cantSplit/>
        </w:trPr>
        <w:tc>
          <w:tcPr>
            <w:tcW w:type="dxa" w:w="3600"/>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ui.surface.create</w:t>
            </w:r>
          </w:p>
        </w:tc>
        <w:tc>
          <w:tcPr>
            <w:tcW w:type="dxa" w:w="648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Create tiles or standalone windows.</w:t>
            </w:r>
          </w:p>
        </w:tc>
      </w:tr>
      <w:tr>
        <w:trPr>
          <w:cantSplit/>
        </w:trPr>
        <w:tc>
          <w:tcPr>
            <w:tcW w:type="dxa" w:w="3600"/>
            <w:vAlign w:val="top"/>
            <w:tcMar>
              <w:top w:w="75" w:type="dxa"/>
              <w:start w:w="75" w:type="dxa"/>
              <w:bottom w:w="75" w:type="dxa"/>
              <w:end w:w="75" w:type="dxa"/>
            </w:tcMar>
          </w:tcPr>
          <w:p>
            <w:pPr>
              <w:spacing w:after="0"/>
            </w:pPr>
            <w:r>
              <w:rPr>
                <w:rFonts w:ascii="Liberation Mono" w:hAnsi="Liberation Mono" w:eastAsia="Liberation Mono"/>
                <w:color w:val="203A5F"/>
                <w:sz w:val="16"/>
              </w:rPr>
              <w:t>ui.portal.create</w:t>
            </w:r>
          </w:p>
        </w:tc>
        <w:tc>
          <w:tcPr>
            <w:tcW w:type="dxa" w:w="6480"/>
            <w:vAlign w:val="top"/>
            <w:tcMar>
              <w:top w:w="75" w:type="dxa"/>
              <w:start w:w="75" w:type="dxa"/>
              <w:bottom w:w="75" w:type="dxa"/>
              <w:end w:w="75" w:type="dxa"/>
            </w:tcMar>
          </w:tcPr>
          <w:p>
            <w:pPr>
              <w:spacing w:after="0"/>
            </w:pPr>
            <w:r>
              <w:rPr>
                <w:rFonts w:ascii="Liberation Serif" w:hAnsi="Liberation Serif" w:eastAsia="Liberation Serif"/>
                <w:color w:val="252A2D"/>
                <w:sz w:val="16"/>
              </w:rPr>
              <w:t>Create menus, modals, bars, notifications.</w:t>
            </w:r>
          </w:p>
        </w:tc>
      </w:tr>
      <w:tr>
        <w:trPr>
          <w:cantSplit/>
        </w:trPr>
        <w:tc>
          <w:tcPr>
            <w:tcW w:type="dxa" w:w="3600"/>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pbui.publish</w:t>
            </w:r>
          </w:p>
        </w:tc>
        <w:tc>
          <w:tcPr>
            <w:tcW w:type="dxa" w:w="648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Publish objects/output records.</w:t>
            </w:r>
          </w:p>
        </w:tc>
      </w:tr>
      <w:tr>
        <w:trPr>
          <w:cantSplit/>
        </w:trPr>
        <w:tc>
          <w:tcPr>
            <w:tcW w:type="dxa" w:w="3600"/>
            <w:vAlign w:val="top"/>
            <w:tcMar>
              <w:top w:w="75" w:type="dxa"/>
              <w:start w:w="75" w:type="dxa"/>
              <w:bottom w:w="75" w:type="dxa"/>
              <w:end w:w="75" w:type="dxa"/>
            </w:tcMar>
          </w:tcPr>
          <w:p>
            <w:pPr>
              <w:spacing w:after="0"/>
            </w:pPr>
            <w:r>
              <w:rPr>
                <w:rFonts w:ascii="Liberation Mono" w:hAnsi="Liberation Mono" w:eastAsia="Liberation Mono"/>
                <w:color w:val="203A5F"/>
                <w:sz w:val="16"/>
              </w:rPr>
              <w:t>pbui.accept</w:t>
            </w:r>
          </w:p>
        </w:tc>
        <w:tc>
          <w:tcPr>
            <w:tcW w:type="dxa" w:w="6480"/>
            <w:vAlign w:val="top"/>
            <w:tcMar>
              <w:top w:w="75" w:type="dxa"/>
              <w:start w:w="75" w:type="dxa"/>
              <w:bottom w:w="75" w:type="dxa"/>
              <w:end w:w="75" w:type="dxa"/>
            </w:tcMar>
          </w:tcPr>
          <w:p>
            <w:pPr>
              <w:spacing w:after="0"/>
            </w:pPr>
            <w:r>
              <w:rPr>
                <w:rFonts w:ascii="Liberation Serif" w:hAnsi="Liberation Serif" w:eastAsia="Liberation Serif"/>
                <w:color w:val="252A2D"/>
                <w:sz w:val="16"/>
              </w:rPr>
              <w:t>Open an input context.</w:t>
            </w:r>
          </w:p>
        </w:tc>
      </w:tr>
      <w:tr>
        <w:trPr>
          <w:cantSplit/>
        </w:trPr>
        <w:tc>
          <w:tcPr>
            <w:tcW w:type="dxa" w:w="3600"/>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pbui.verb.register</w:t>
            </w:r>
          </w:p>
        </w:tc>
        <w:tc>
          <w:tcPr>
            <w:tcW w:type="dxa" w:w="648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Register verbs for allowed ptypes.</w:t>
            </w:r>
          </w:p>
        </w:tc>
      </w:tr>
      <w:tr>
        <w:trPr>
          <w:cantSplit/>
        </w:trPr>
        <w:tc>
          <w:tcPr>
            <w:tcW w:type="dxa" w:w="3600"/>
            <w:vAlign w:val="top"/>
            <w:tcMar>
              <w:top w:w="75" w:type="dxa"/>
              <w:start w:w="75" w:type="dxa"/>
              <w:bottom w:w="75" w:type="dxa"/>
              <w:end w:w="75" w:type="dxa"/>
            </w:tcMar>
          </w:tcPr>
          <w:p>
            <w:pPr>
              <w:spacing w:after="0"/>
            </w:pPr>
            <w:r>
              <w:rPr>
                <w:rFonts w:ascii="Liberation Mono" w:hAnsi="Liberation Mono" w:eastAsia="Liberation Mono"/>
                <w:color w:val="203A5F"/>
                <w:sz w:val="16"/>
              </w:rPr>
              <w:t>pbui.type.register</w:t>
            </w:r>
          </w:p>
        </w:tc>
        <w:tc>
          <w:tcPr>
            <w:tcW w:type="dxa" w:w="6480"/>
            <w:vAlign w:val="top"/>
            <w:tcMar>
              <w:top w:w="75" w:type="dxa"/>
              <w:start w:w="75" w:type="dxa"/>
              <w:bottom w:w="75" w:type="dxa"/>
              <w:end w:w="75" w:type="dxa"/>
            </w:tcMar>
          </w:tcPr>
          <w:p>
            <w:pPr>
              <w:spacing w:after="0"/>
            </w:pPr>
            <w:r>
              <w:rPr>
                <w:rFonts w:ascii="Liberation Serif" w:hAnsi="Liberation Serif" w:eastAsia="Liberation Serif"/>
                <w:color w:val="252A2D"/>
                <w:sz w:val="16"/>
              </w:rPr>
              <w:t>Register type descriptors/translators.</w:t>
            </w:r>
          </w:p>
        </w:tc>
      </w:tr>
      <w:tr>
        <w:trPr>
          <w:cantSplit/>
        </w:trPr>
        <w:tc>
          <w:tcPr>
            <w:tcW w:type="dxa" w:w="3600"/>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events.subscribe</w:t>
            </w:r>
          </w:p>
        </w:tc>
        <w:tc>
          <w:tcPr>
            <w:tcW w:type="dxa" w:w="648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Subscribe to specified topics/filters.</w:t>
            </w:r>
          </w:p>
        </w:tc>
      </w:tr>
      <w:tr>
        <w:trPr>
          <w:cantSplit/>
        </w:trPr>
        <w:tc>
          <w:tcPr>
            <w:tcW w:type="dxa" w:w="3600"/>
            <w:vAlign w:val="top"/>
            <w:tcMar>
              <w:top w:w="75" w:type="dxa"/>
              <w:start w:w="75" w:type="dxa"/>
              <w:bottom w:w="75" w:type="dxa"/>
              <w:end w:w="75" w:type="dxa"/>
            </w:tcMar>
          </w:tcPr>
          <w:p>
            <w:pPr>
              <w:spacing w:after="0"/>
            </w:pPr>
            <w:r>
              <w:rPr>
                <w:rFonts w:ascii="Liberation Mono" w:hAnsi="Liberation Mono" w:eastAsia="Liberation Mono"/>
                <w:color w:val="203A5F"/>
                <w:sz w:val="16"/>
              </w:rPr>
              <w:t>fs.read:&lt;root&gt;</w:t>
            </w:r>
          </w:p>
        </w:tc>
        <w:tc>
          <w:tcPr>
            <w:tcW w:type="dxa" w:w="6480"/>
            <w:vAlign w:val="top"/>
            <w:tcMar>
              <w:top w:w="75" w:type="dxa"/>
              <w:start w:w="75" w:type="dxa"/>
              <w:bottom w:w="75" w:type="dxa"/>
              <w:end w:w="75" w:type="dxa"/>
            </w:tcMar>
          </w:tcPr>
          <w:p>
            <w:pPr>
              <w:spacing w:after="0"/>
            </w:pPr>
            <w:r>
              <w:rPr>
                <w:rFonts w:ascii="Liberation Serif" w:hAnsi="Liberation Serif" w:eastAsia="Liberation Serif"/>
                <w:color w:val="252A2D"/>
                <w:sz w:val="16"/>
              </w:rPr>
              <w:t>Read within a mounted root.</w:t>
            </w:r>
          </w:p>
        </w:tc>
      </w:tr>
      <w:tr>
        <w:trPr>
          <w:cantSplit/>
        </w:trPr>
        <w:tc>
          <w:tcPr>
            <w:tcW w:type="dxa" w:w="3600"/>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fs.write:&lt;root&gt;</w:t>
            </w:r>
          </w:p>
        </w:tc>
        <w:tc>
          <w:tcPr>
            <w:tcW w:type="dxa" w:w="648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Write within a mounted root.</w:t>
            </w:r>
          </w:p>
        </w:tc>
      </w:tr>
      <w:tr>
        <w:trPr>
          <w:cantSplit/>
        </w:trPr>
        <w:tc>
          <w:tcPr>
            <w:tcW w:type="dxa" w:w="3600"/>
            <w:vAlign w:val="top"/>
            <w:tcMar>
              <w:top w:w="75" w:type="dxa"/>
              <w:start w:w="75" w:type="dxa"/>
              <w:bottom w:w="75" w:type="dxa"/>
              <w:end w:w="75" w:type="dxa"/>
            </w:tcMar>
          </w:tcPr>
          <w:p>
            <w:pPr>
              <w:spacing w:after="0"/>
            </w:pPr>
            <w:r>
              <w:rPr>
                <w:rFonts w:ascii="Liberation Mono" w:hAnsi="Liberation Mono" w:eastAsia="Liberation Mono"/>
                <w:color w:val="203A5F"/>
                <w:sz w:val="16"/>
              </w:rPr>
              <w:t>net.client:&lt;scope&gt;</w:t>
            </w:r>
          </w:p>
        </w:tc>
        <w:tc>
          <w:tcPr>
            <w:tcW w:type="dxa" w:w="6480"/>
            <w:vAlign w:val="top"/>
            <w:tcMar>
              <w:top w:w="75" w:type="dxa"/>
              <w:start w:w="75" w:type="dxa"/>
              <w:bottom w:w="75" w:type="dxa"/>
              <w:end w:w="75" w:type="dxa"/>
            </w:tcMar>
          </w:tcPr>
          <w:p>
            <w:pPr>
              <w:spacing w:after="0"/>
            </w:pPr>
            <w:r>
              <w:rPr>
                <w:rFonts w:ascii="Liberation Serif" w:hAnsi="Liberation Serif" w:eastAsia="Liberation Serif"/>
                <w:color w:val="252A2D"/>
                <w:sz w:val="16"/>
              </w:rPr>
              <w:t>Connect to allowed hosts/services.</w:t>
            </w:r>
          </w:p>
        </w:tc>
      </w:tr>
      <w:tr>
        <w:trPr>
          <w:cantSplit/>
        </w:trPr>
        <w:tc>
          <w:tcPr>
            <w:tcW w:type="dxa" w:w="3600"/>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process.manage:self</w:t>
            </w:r>
          </w:p>
        </w:tc>
        <w:tc>
          <w:tcPr>
            <w:tcW w:type="dxa" w:w="648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Inspect/stop only child processes owned by the runtime.</w:t>
            </w:r>
          </w:p>
        </w:tc>
      </w:tr>
      <w:tr>
        <w:trPr>
          <w:cantSplit/>
        </w:trPr>
        <w:tc>
          <w:tcPr>
            <w:tcW w:type="dxa" w:w="3600"/>
            <w:vAlign w:val="top"/>
            <w:tcMar>
              <w:top w:w="75" w:type="dxa"/>
              <w:start w:w="75" w:type="dxa"/>
              <w:bottom w:w="75" w:type="dxa"/>
              <w:end w:w="75" w:type="dxa"/>
            </w:tcMar>
          </w:tcPr>
          <w:p>
            <w:pPr>
              <w:spacing w:after="0"/>
            </w:pPr>
            <w:r>
              <w:rPr>
                <w:rFonts w:ascii="Liberation Mono" w:hAnsi="Liberation Mono" w:eastAsia="Liberation Mono"/>
                <w:color w:val="203A5F"/>
                <w:sz w:val="16"/>
              </w:rPr>
              <w:t>runtime.inspect:&lt;scope&gt;</w:t>
            </w:r>
          </w:p>
        </w:tc>
        <w:tc>
          <w:tcPr>
            <w:tcW w:type="dxa" w:w="6480"/>
            <w:vAlign w:val="top"/>
            <w:tcMar>
              <w:top w:w="75" w:type="dxa"/>
              <w:start w:w="75" w:type="dxa"/>
              <w:bottom w:w="75" w:type="dxa"/>
              <w:end w:w="75" w:type="dxa"/>
            </w:tcMar>
          </w:tcPr>
          <w:p>
            <w:pPr>
              <w:spacing w:after="0"/>
            </w:pPr>
            <w:r>
              <w:rPr>
                <w:rFonts w:ascii="Liberation Serif" w:hAnsi="Liberation Serif" w:eastAsia="Liberation Serif"/>
                <w:color w:val="252A2D"/>
                <w:sz w:val="16"/>
              </w:rPr>
              <w:t>Inspect metrics/logs of another runtime.</w:t>
            </w:r>
          </w:p>
        </w:tc>
      </w:tr>
    </w:tbl>
    <w:p>
      <w:pPr>
        <w:spacing w:after="40"/>
      </w:pPr>
    </w:p>
    <w:p>
      <w:bookmarkStart w:id="88" w:name="bm_22-2-manifest"/>
      <w:pPr>
        <w:pStyle w:val="Heading3"/>
      </w:pPr>
      <w:r>
        <w:rPr>
          <w:rFonts w:ascii="Liberation Serif" w:hAnsi="Liberation Serif" w:eastAsia="Liberation Serif"/>
          <w:color w:val="252A2D"/>
          <w:sz w:val="23"/>
        </w:rPr>
        <w:t>22.2 Manifest</w:t>
      </w:r>
      <w:bookmarkEnd w:id="88"/>
    </w:p>
    <w:p>
      <w:pPr>
        <w:pStyle w:val="CodeBlock"/>
        <w:shd w:fill="F2F3F3"/>
        <w:keepLines w:val="0"/>
        <w:pBdr>
          <w:left w:val="single" w:sz="10" w:space="5" w:color="3E6B89"/>
        </w:pBdr>
      </w:pPr>
      <w:r>
        <w:rPr>
          <w:rFonts w:ascii="Liberation Mono" w:hAnsi="Liberation Mono" w:eastAsia="Liberation Mono"/>
          <w:color w:val="252A2D"/>
          <w:sz w:val="16"/>
        </w:rPr>
        <w:t>app_id: user.taskbar</w:t>
        <w:br/>
        <w:t>profile: user-service</w:t>
        <w:br/>
        <w:t>entry: ./taskbar.js</w:t>
        <w:br/>
        <w:t>capabilities:</w:t>
        <w:br/>
        <w:t xml:space="preserve">  - wm.read.tree</w:t>
        <w:br/>
        <w:t xml:space="preserve">  - wm.read.windows</w:t>
        <w:br/>
        <w:t xml:space="preserve">  - wm.mutate.focus</w:t>
        <w:br/>
        <w:t xml:space="preserve">  - ui.portal.create:panel</w:t>
        <w:br/>
        <w:t xml:space="preserve">  - pbui.publish</w:t>
        <w:br/>
        <w:t xml:space="preserve">  - events.subscribe:window.*</w:t>
        <w:br/>
        <w:t xml:space="preserve">  - events.subscribe:workspace.*</w:t>
        <w:br/>
        <w:t>resources:</w:t>
        <w:br/>
        <w:t xml:space="preserve">  max_event_queue: 512</w:t>
        <w:br/>
        <w:t xml:space="preserve">  callback_warn_ms: 12</w:t>
        <w:br/>
        <w:t xml:space="preserve">  max_surfaces: 2</w:t>
        <w:br/>
        <w:t>restart:</w:t>
        <w:br/>
        <w:t xml:space="preserve">  mode: on-failure</w:t>
        <w:br/>
        <w:t xml:space="preserve">  max_restarts: 3</w:t>
        <w:br/>
        <w:t xml:space="preserve">  window: 30s</w:t>
      </w:r>
    </w:p>
    <w:p>
      <w:pPr>
        <w:keepLines w:val="0"/>
      </w:pPr>
      <w:r>
        <w:rPr>
          <w:rFonts w:ascii="Liberation Serif" w:hAnsi="Liberation Serif" w:eastAsia="Liberation Serif"/>
          <w:color w:val="252A2D"/>
          <w:sz w:val="20"/>
        </w:rPr>
        <w:t>The manifest is parsed before the runtime is created. Module loaders see the granted capability set and omit or wrap functions accordingly. Host methods also validate at call time; hiding a method is not enforcement by itself.</w:t>
      </w:r>
    </w:p>
    <w:p>
      <w:bookmarkStart w:id="89" w:name="bm_22-3-scoped-object-capabilities"/>
      <w:pPr>
        <w:pStyle w:val="Heading3"/>
      </w:pPr>
      <w:r>
        <w:rPr>
          <w:rFonts w:ascii="Liberation Serif" w:hAnsi="Liberation Serif" w:eastAsia="Liberation Serif"/>
          <w:color w:val="252A2D"/>
          <w:sz w:val="23"/>
        </w:rPr>
        <w:t>22.3 Scoped object capabilities</w:t>
      </w:r>
      <w:bookmarkEnd w:id="89"/>
    </w:p>
    <w:p>
      <w:pPr>
        <w:keepLines w:val="0"/>
      </w:pPr>
      <w:r>
        <w:rPr>
          <w:rFonts w:ascii="Liberation Serif" w:hAnsi="Liberation Serif" w:eastAsia="Liberation Serif"/>
          <w:color w:val="252A2D"/>
          <w:sz w:val="20"/>
        </w:rPr>
        <w:t xml:space="preserve">Some authority is best represented by an object handle rather than a global permission. </w:t>
      </w:r>
      <w:r>
        <w:rPr>
          <w:rFonts w:ascii="Liberation Mono" w:hAnsi="Liberation Mono" w:eastAsia="Liberation Mono"/>
          <w:color w:val="203A5F"/>
          <w:sz w:val="19"/>
        </w:rPr>
        <w:t>wm.workspace("dev")</w:t>
      </w:r>
      <w:r>
        <w:rPr>
          <w:rFonts w:ascii="Liberation Serif" w:hAnsi="Liberation Serif" w:eastAsia="Liberation Serif"/>
          <w:color w:val="252A2D"/>
          <w:sz w:val="20"/>
        </w:rPr>
        <w:t xml:space="preserve"> can return a handle whose methods are limited to that workspace. A launcher command can receive a process-launch token with a fixed executable and argument schema instead of arbitrary shell access.</w:t>
      </w:r>
    </w:p>
    <w:p>
      <w:pPr>
        <w:pStyle w:val="CodeBlock"/>
        <w:shd w:fill="F2F3F3"/>
        <w:keepLines/>
        <w:pBdr>
          <w:left w:val="single" w:sz="10" w:space="5" w:color="3E6B89"/>
        </w:pBdr>
      </w:pPr>
      <w:r>
        <w:rPr>
          <w:rFonts w:ascii="Liberation Mono" w:hAnsi="Liberation Mono" w:eastAsia="Liberation Mono"/>
          <w:color w:val="252A2D"/>
          <w:sz w:val="16"/>
        </w:rPr>
        <w:t>const dev = wm.workspace("dev");          // handle scoped to one workspace</w:t>
        <w:br/>
        <w:t>await dev.switch();</w:t>
        <w:br/>
        <w:t>await dev.layout.apply("project", vars); // capability checked on handle creation and call</w:t>
      </w:r>
    </w:p>
    <w:p>
      <w:bookmarkStart w:id="90" w:name="bm_22-4-permission-interaction"/>
      <w:pPr>
        <w:pStyle w:val="Heading3"/>
      </w:pPr>
      <w:r>
        <w:rPr>
          <w:rFonts w:ascii="Liberation Serif" w:hAnsi="Liberation Serif" w:eastAsia="Liberation Serif"/>
          <w:color w:val="252A2D"/>
          <w:sz w:val="23"/>
        </w:rPr>
        <w:t>22.4 Permission interaction</w:t>
      </w:r>
      <w:bookmarkEnd w:id="90"/>
    </w:p>
    <w:p>
      <w:pPr>
        <w:keepLines w:val="0"/>
      </w:pPr>
      <w:r>
        <w:rPr>
          <w:rFonts w:ascii="Liberation Serif" w:hAnsi="Liberation Serif" w:eastAsia="Liberation Serif"/>
          <w:color w:val="252A2D"/>
          <w:sz w:val="20"/>
        </w:rPr>
        <w:t>The REPL should show a permission prompt when code requests authority beyond its notebook manifest. The prompt itself is a PBUI modal with a typed capability presentation, origin, requested duration, and exact operation. Decisions can be:</w:t>
      </w:r>
    </w:p>
    <w:p>
      <w:pPr>
        <w:pStyle w:val="ListBullet"/>
        <w:spacing w:after="50"/>
        <w:ind w:left="317" w:hanging="202"/>
      </w:pPr>
      <w:r>
        <w:rPr>
          <w:rFonts w:ascii="Liberation Serif" w:hAnsi="Liberation Serif" w:eastAsia="Liberation Serif"/>
          <w:color w:val="252A2D"/>
          <w:sz w:val="20"/>
        </w:rPr>
        <w:t>deny;</w:t>
      </w:r>
    </w:p>
    <w:p>
      <w:pPr>
        <w:pStyle w:val="ListBullet"/>
        <w:spacing w:after="50"/>
        <w:ind w:left="317" w:hanging="202"/>
      </w:pPr>
      <w:r>
        <w:rPr>
          <w:rFonts w:ascii="Liberation Serif" w:hAnsi="Liberation Serif" w:eastAsia="Liberation Serif"/>
          <w:color w:val="252A2D"/>
          <w:sz w:val="20"/>
        </w:rPr>
        <w:t>allow once;</w:t>
      </w:r>
    </w:p>
    <w:p>
      <w:pPr>
        <w:pStyle w:val="ListBullet"/>
        <w:spacing w:after="50"/>
        <w:ind w:left="317" w:hanging="202"/>
      </w:pPr>
      <w:r>
        <w:rPr>
          <w:rFonts w:ascii="Liberation Serif" w:hAnsi="Liberation Serif" w:eastAsia="Liberation Serif"/>
          <w:color w:val="252A2D"/>
          <w:sz w:val="20"/>
        </w:rPr>
        <w:t>allow for this cell;</w:t>
      </w:r>
    </w:p>
    <w:p>
      <w:pPr>
        <w:pStyle w:val="ListBullet"/>
        <w:spacing w:after="50"/>
        <w:ind w:left="317" w:hanging="202"/>
      </w:pPr>
      <w:r>
        <w:rPr>
          <w:rFonts w:ascii="Liberation Serif" w:hAnsi="Liberation Serif" w:eastAsia="Liberation Serif"/>
          <w:color w:val="252A2D"/>
          <w:sz w:val="20"/>
        </w:rPr>
        <w:t>allow for this session;</w:t>
      </w:r>
    </w:p>
    <w:p>
      <w:pPr>
        <w:pStyle w:val="ListBullet"/>
        <w:spacing w:after="50"/>
        <w:ind w:left="317" w:hanging="202"/>
      </w:pPr>
      <w:r>
        <w:rPr>
          <w:rFonts w:ascii="Liberation Serif" w:hAnsi="Liberation Serif" w:eastAsia="Liberation Serif"/>
          <w:color w:val="252A2D"/>
          <w:sz w:val="20"/>
        </w:rPr>
        <w:t>update the notebook manifest after explicit confirmation.</w:t>
      </w:r>
    </w:p>
    <w:p>
      <w:pPr>
        <w:keepLines/>
      </w:pPr>
      <w:r>
        <w:rPr>
          <w:rFonts w:ascii="Liberation Serif" w:hAnsi="Liberation Serif" w:eastAsia="Liberation Serif"/>
          <w:color w:val="252A2D"/>
          <w:sz w:val="20"/>
        </w:rPr>
        <w:t>System rc code should not produce interactive prompts during boot. Its manifest is provisioned as configuration.</w:t>
      </w:r>
    </w:p>
    <w:p>
      <w:bookmarkStart w:id="91" w:name="bm_23-host-call-semantics"/>
      <w:pPr>
        <w:pStyle w:val="Heading2"/>
      </w:pPr>
      <w:r>
        <w:rPr>
          <w:rFonts w:ascii="Liberation Serif" w:hAnsi="Liberation Serif" w:eastAsia="Liberation Serif"/>
          <w:color w:val="3E6B89"/>
          <w:sz w:val="28"/>
        </w:rPr>
        <w:t>23. Host-call semantics</w:t>
      </w:r>
      <w:bookmarkEnd w:id="91"/>
    </w:p>
    <w:p>
      <w:bookmarkStart w:id="92" w:name="bm_23-1-promise-first-design"/>
      <w:pPr>
        <w:pStyle w:val="Heading3"/>
      </w:pPr>
      <w:r>
        <w:rPr>
          <w:rFonts w:ascii="Liberation Serif" w:hAnsi="Liberation Serif" w:eastAsia="Liberation Serif"/>
          <w:color w:val="252A2D"/>
          <w:sz w:val="23"/>
        </w:rPr>
        <w:t>23.1 Promise-first design</w:t>
      </w:r>
      <w:bookmarkEnd w:id="92"/>
    </w:p>
    <w:p>
      <w:pPr>
        <w:keepLines/>
      </w:pPr>
      <w:r>
        <w:rPr>
          <w:rFonts w:ascii="Liberation Serif" w:hAnsi="Liberation Serif" w:eastAsia="Liberation Serif"/>
          <w:color w:val="252A2D"/>
          <w:sz w:val="20"/>
        </w:rPr>
        <w:t>Host operations that can block, post to another loop, touch X, use IPC, or perform I/O should return Promises. Synchronous functions should be limited to pure local data transformations and immutable snapshot reads.</w:t>
      </w:r>
    </w:p>
    <w:p>
      <w:pPr>
        <w:pStyle w:val="CodeBlock"/>
        <w:shd w:fill="F2F3F3"/>
        <w:keepLines/>
        <w:pBdr>
          <w:left w:val="single" w:sz="10" w:space="5" w:color="3E6B89"/>
        </w:pBdr>
      </w:pPr>
      <w:r>
        <w:rPr>
          <w:rFonts w:ascii="Liberation Mono" w:hAnsi="Liberation Mono" w:eastAsia="Liberation Mono"/>
          <w:color w:val="252A2D"/>
          <w:sz w:val="16"/>
        </w:rPr>
        <w:t>const snapshot = wm.snapshot();       // local immutable cache, synchronous</w:t>
        <w:br/>
        <w:t>await wm.focus("left");               // crosses to WM loop</w:t>
        <w:br/>
        <w:t>const answer = await pbui.accept(...); // user interaction</w:t>
      </w:r>
    </w:p>
    <w:p>
      <w:bookmarkStart w:id="93" w:name="bm_23-2-operation-identity-and-even"/>
      <w:pPr>
        <w:pStyle w:val="Heading3"/>
      </w:pPr>
      <w:r>
        <w:rPr>
          <w:rFonts w:ascii="Liberation Serif" w:hAnsi="Liberation Serif" w:eastAsia="Liberation Serif"/>
          <w:color w:val="252A2D"/>
          <w:sz w:val="23"/>
        </w:rPr>
        <w:t>23.2 Operation identity and eventual outcome</w:t>
      </w:r>
      <w:bookmarkEnd w:id="93"/>
    </w:p>
    <w:p>
      <w:pPr>
        <w:keepLines/>
      </w:pPr>
      <w:r>
        <w:rPr>
          <w:rFonts w:ascii="Liberation Serif" w:hAnsi="Liberation Serif" w:eastAsia="Liberation Serif"/>
          <w:color w:val="252A2D"/>
          <w:sz w:val="20"/>
        </w:rPr>
        <w:t>A timeout does not guarantee a posted operation never executed. Every cross-loop mutation should have an operation ID and an eventual completion record.</w:t>
      </w:r>
    </w:p>
    <w:p>
      <w:pPr>
        <w:pStyle w:val="CodeBlock"/>
        <w:shd w:fill="F2F3F3"/>
        <w:keepLines/>
        <w:pBdr>
          <w:left w:val="single" w:sz="10" w:space="5" w:color="3E6B89"/>
        </w:pBdr>
      </w:pPr>
      <w:r>
        <w:rPr>
          <w:rFonts w:ascii="Liberation Mono" w:hAnsi="Liberation Mono" w:eastAsia="Liberation Mono"/>
          <w:color w:val="252A2D"/>
          <w:sz w:val="16"/>
        </w:rPr>
        <w:t>type HostOperation struct {</w:t>
        <w:br/>
        <w:t xml:space="preserve">    ID          string</w:t>
        <w:br/>
        <w:t xml:space="preserve">    Runtime     RuntimeID</w:t>
        <w:br/>
        <w:t xml:space="preserve">    SubmittedAt time.Time</w:t>
        <w:br/>
        <w:t xml:space="preserve">    Deadline    time.Time</w:t>
        <w:br/>
        <w:t xml:space="preserve">    State       OperationState</w:t>
        <w:br/>
        <w:t xml:space="preserve">    Result      json.RawMessage</w:t>
        <w:br/>
        <w:t xml:space="preserve">    Error       *StructuredError</w:t>
        <w:br/>
        <w:t>}</w:t>
      </w:r>
    </w:p>
    <w:p>
      <w:pPr>
        <w:keepLines/>
      </w:pPr>
      <w:r>
        <w:rPr>
          <w:rFonts w:ascii="Liberation Serif" w:hAnsi="Liberation Serif" w:eastAsia="Liberation Serif"/>
          <w:color w:val="252A2D"/>
          <w:sz w:val="20"/>
        </w:rPr>
        <w:t>Semantics:</w:t>
      </w:r>
    </w:p>
    <w:p>
      <w:pPr>
        <w:pStyle w:val="ListBullet"/>
        <w:spacing w:after="50"/>
        <w:ind w:left="317" w:hanging="202"/>
      </w:pPr>
      <w:r>
        <w:rPr>
          <w:rFonts w:ascii="Liberation Serif" w:hAnsi="Liberation Serif" w:eastAsia="Liberation Serif"/>
          <w:color w:val="252A2D"/>
          <w:sz w:val="20"/>
        </w:rPr>
        <w:t>cancellation before the WM starts the operation prevents execution;</w:t>
      </w:r>
    </w:p>
    <w:p>
      <w:pPr>
        <w:pStyle w:val="ListBullet"/>
        <w:spacing w:after="50"/>
        <w:ind w:left="317" w:hanging="202"/>
      </w:pPr>
      <w:r>
        <w:rPr>
          <w:rFonts w:ascii="Liberation Serif" w:hAnsi="Liberation Serif" w:eastAsia="Liberation Serif"/>
          <w:color w:val="252A2D"/>
          <w:sz w:val="20"/>
        </w:rPr>
        <w:t>cancellation after start may only cancel if the operation declares a safe cancellation point;</w:t>
      </w:r>
    </w:p>
    <w:p>
      <w:pPr>
        <w:pStyle w:val="ListBullet"/>
        <w:spacing w:after="50"/>
        <w:ind w:left="317" w:hanging="202"/>
      </w:pPr>
      <w:r>
        <w:rPr>
          <w:rFonts w:ascii="Liberation Serif" w:hAnsi="Liberation Serif" w:eastAsia="Liberation Serif"/>
          <w:color w:val="252A2D"/>
          <w:sz w:val="20"/>
        </w:rPr>
        <w:t>caller timeout detaches waiting but does not erase the eventual record;</w:t>
      </w:r>
    </w:p>
    <w:p>
      <w:pPr>
        <w:pStyle w:val="ListBullet"/>
        <w:spacing w:after="50"/>
        <w:ind w:left="317" w:hanging="202"/>
      </w:pPr>
      <w:r>
        <w:rPr>
          <w:rFonts w:ascii="Liberation Mono" w:hAnsi="Liberation Mono" w:eastAsia="Liberation Mono"/>
          <w:color w:val="203A5F"/>
          <w:sz w:val="18"/>
        </w:rPr>
        <w:t>runtime.operations()</w:t>
      </w:r>
      <w:r>
        <w:rPr>
          <w:rFonts w:ascii="Liberation Serif" w:hAnsi="Liberation Serif" w:eastAsia="Liberation Serif"/>
          <w:color w:val="252A2D"/>
          <w:sz w:val="20"/>
        </w:rPr>
        <w:t xml:space="preserve"> and the REPL can inspect the final outcome;</w:t>
      </w:r>
    </w:p>
    <w:p>
      <w:pPr>
        <w:pStyle w:val="ListBullet"/>
        <w:spacing w:after="50"/>
        <w:ind w:left="317" w:hanging="202"/>
      </w:pPr>
      <w:r>
        <w:rPr>
          <w:rFonts w:ascii="Liberation Serif" w:hAnsi="Liberation Serif" w:eastAsia="Liberation Serif"/>
          <w:color w:val="252A2D"/>
          <w:sz w:val="20"/>
        </w:rPr>
        <w:t>idempotency keys prevent accidental duplicate retries.</w:t>
      </w:r>
    </w:p>
    <w:p>
      <w:bookmarkStart w:id="94" w:name="bm_23-3-avoid-owner-loop-deadlocks"/>
      <w:pPr>
        <w:pStyle w:val="Heading3"/>
      </w:pPr>
      <w:r>
        <w:rPr>
          <w:rFonts w:ascii="Liberation Serif" w:hAnsi="Liberation Serif" w:eastAsia="Liberation Serif"/>
          <w:color w:val="252A2D"/>
          <w:sz w:val="23"/>
        </w:rPr>
        <w:t>23.3 Avoid owner-loop deadlocks</w:t>
      </w:r>
      <w:bookmarkEnd w:id="94"/>
    </w:p>
    <w:p>
      <w:pPr>
        <w:keepLines/>
      </w:pPr>
      <w:r>
        <w:rPr>
          <w:rFonts w:ascii="Liberation Serif" w:hAnsi="Liberation Serif" w:eastAsia="Liberation Serif"/>
          <w:color w:val="252A2D"/>
          <w:sz w:val="20"/>
        </w:rPr>
        <w:t xml:space="preserve">The </w:t>
      </w:r>
      <w:r>
        <w:rPr>
          <w:rFonts w:ascii="Liberation Mono" w:hAnsi="Liberation Mono" w:eastAsia="Liberation Mono"/>
          <w:color w:val="203A5F"/>
          <w:sz w:val="19"/>
        </w:rPr>
        <w:t>go-go-goja</w:t>
      </w:r>
      <w:r>
        <w:rPr>
          <w:rFonts w:ascii="Liberation Serif" w:hAnsi="Liberation Serif" w:eastAsia="Liberation Serif"/>
          <w:color w:val="252A2D"/>
          <w:sz w:val="20"/>
        </w:rPr>
        <w:t xml:space="preserve"> owner guidance is important: do not execute a synchronous owner task that waits on work which must post back to the same owner. The host API should make this structurally difficult.</w:t>
      </w:r>
    </w:p>
    <w:p>
      <w:pPr>
        <w:keepLines/>
      </w:pPr>
      <w:r>
        <w:rPr>
          <w:rFonts w:ascii="Liberation Serif" w:hAnsi="Liberation Serif" w:eastAsia="Liberation Serif"/>
          <w:color w:val="252A2D"/>
          <w:sz w:val="20"/>
        </w:rPr>
        <w:t>Bad shape:</w:t>
      </w:r>
    </w:p>
    <w:p>
      <w:pPr>
        <w:pStyle w:val="CodeBlock"/>
        <w:shd w:fill="F2F3F3"/>
        <w:keepLines/>
        <w:pBdr>
          <w:left w:val="single" w:sz="10" w:space="5" w:color="3E6B89"/>
        </w:pBdr>
      </w:pPr>
      <w:r>
        <w:rPr>
          <w:rFonts w:ascii="Liberation Mono" w:hAnsi="Liberation Mono" w:eastAsia="Liberation Mono"/>
          <w:color w:val="252A2D"/>
          <w:sz w:val="16"/>
        </w:rPr>
        <w:t>JS owner callback</w:t>
        <w:br/>
        <w:t xml:space="preserve">  → synchronous Go function waits on worker</w:t>
        <w:br/>
        <w:t xml:space="preserve">      → worker posts Promise settlement to JS owner</w:t>
        <w:br/>
        <w:t xml:space="preserve">          → deadlock</w:t>
      </w:r>
    </w:p>
    <w:p>
      <w:pPr>
        <w:keepLines/>
      </w:pPr>
      <w:r>
        <w:rPr>
          <w:rFonts w:ascii="Liberation Serif" w:hAnsi="Liberation Serif" w:eastAsia="Liberation Serif"/>
          <w:color w:val="252A2D"/>
          <w:sz w:val="20"/>
        </w:rPr>
        <w:t>Good shape:</w:t>
      </w:r>
    </w:p>
    <w:p>
      <w:pPr>
        <w:pStyle w:val="CodeBlock"/>
        <w:shd w:fill="F2F3F3"/>
        <w:keepLines/>
        <w:pBdr>
          <w:left w:val="single" w:sz="10" w:space="5" w:color="3E6B89"/>
        </w:pBdr>
      </w:pPr>
      <w:r>
        <w:rPr>
          <w:rFonts w:ascii="Liberation Mono" w:hAnsi="Liberation Mono" w:eastAsia="Liberation Mono"/>
          <w:color w:val="252A2D"/>
          <w:sz w:val="16"/>
        </w:rPr>
        <w:t>JS owner callback creates Promise and returns</w:t>
        <w:br/>
        <w:t xml:space="preserve">  → worker runs</w:t>
        <w:br/>
        <w:t xml:space="preserve">      → worker posts settlement to JS owner</w:t>
      </w:r>
    </w:p>
    <w:p>
      <w:pPr>
        <w:keepLines/>
      </w:pPr>
      <w:r>
        <w:rPr>
          <w:rFonts w:ascii="Liberation Serif" w:hAnsi="Liberation Serif" w:eastAsia="Liberation Serif"/>
          <w:color w:val="252A2D"/>
          <w:sz w:val="20"/>
        </w:rPr>
        <w:t>The same rule applies between JavaScript and the WM loop. Never hold WM-owned state or block X dispatch while waiting for JavaScript.</w:t>
      </w:r>
    </w:p>
    <w:p>
      <w:bookmarkStart w:id="95" w:name="bm_24-transactions-and-operations-a"/>
      <w:pPr>
        <w:pStyle w:val="Heading2"/>
      </w:pPr>
      <w:r>
        <w:rPr>
          <w:rFonts w:ascii="Liberation Serif" w:hAnsi="Liberation Serif" w:eastAsia="Liberation Serif"/>
          <w:color w:val="3E6B89"/>
          <w:sz w:val="28"/>
        </w:rPr>
        <w:t>24. Transactions and operations as first-class values</w:t>
      </w:r>
      <w:bookmarkEnd w:id="95"/>
    </w:p>
    <w:p>
      <w:pPr>
        <w:keepLines/>
      </w:pPr>
      <w:r>
        <w:rPr>
          <w:rFonts w:ascii="Liberation Serif" w:hAnsi="Liberation Serif" w:eastAsia="Liberation Serif"/>
          <w:color w:val="252A2D"/>
          <w:sz w:val="20"/>
        </w:rPr>
        <w:t>The existing operation vocabulary should become visible in the scripting model rather than hidden behind only convenience methods.</w:t>
      </w:r>
    </w:p>
    <w:p>
      <w:bookmarkStart w:id="96" w:name="bm_24-1-transaction-api"/>
      <w:pPr>
        <w:pStyle w:val="Heading3"/>
      </w:pPr>
      <w:r>
        <w:rPr>
          <w:rFonts w:ascii="Liberation Serif" w:hAnsi="Liberation Serif" w:eastAsia="Liberation Serif"/>
          <w:color w:val="252A2D"/>
          <w:sz w:val="23"/>
        </w:rPr>
        <w:t>24.1 Transaction API</w:t>
      </w:r>
      <w:bookmarkEnd w:id="96"/>
    </w:p>
    <w:p>
      <w:pPr>
        <w:pStyle w:val="CodeBlock"/>
        <w:shd w:fill="F2F3F3"/>
        <w:keepLines w:val="0"/>
        <w:pBdr>
          <w:left w:val="single" w:sz="10" w:space="5" w:color="3E6B89"/>
        </w:pBdr>
      </w:pPr>
      <w:r>
        <w:rPr>
          <w:rFonts w:ascii="Liberation Mono" w:hAnsi="Liberation Mono" w:eastAsia="Liberation Mono"/>
          <w:color w:val="252A2D"/>
          <w:sz w:val="16"/>
        </w:rPr>
        <w:t>const tx = wm.transaction({</w:t>
        <w:br/>
        <w:t xml:space="preserve">  name: "open project",</w:t>
        <w:br/>
        <w:t xml:space="preserve">  baseVersion: wm.snapshot().version,</w:t>
        <w:br/>
        <w:t>});</w:t>
        <w:br/>
        <w:br/>
        <w:t>tx.workspace("go-go-wm").ensure();</w:t>
        <w:br/>
        <w:t>tx.workspace("go-go-wm").applyLayout("dev", {</w:t>
        <w:br/>
        <w:t xml:space="preserve">  editor: "emacs",</w:t>
        <w:br/>
        <w:t xml:space="preserve">  terminal: "kitty",</w:t>
        <w:br/>
        <w:t>});</w:t>
        <w:br/>
        <w:t>tx.focusWorkspace("go-go-wm");</w:t>
        <w:br/>
        <w:br/>
        <w:t>const preview = await tx.preview();</w:t>
        <w:br/>
        <w:t>// preview is a typed &lt;wm-transaction-preview&gt; presentation.</w:t>
        <w:br/>
        <w:t>await tx.commit();</w:t>
      </w:r>
    </w:p>
    <w:p>
      <w:pPr>
        <w:keepLines w:val="0"/>
      </w:pPr>
      <w:r>
        <w:rPr>
          <w:rFonts w:ascii="Liberation Mono" w:hAnsi="Liberation Mono" w:eastAsia="Liberation Mono"/>
          <w:color w:val="203A5F"/>
          <w:sz w:val="19"/>
        </w:rPr>
        <w:t>preview()</w:t>
      </w:r>
      <w:r>
        <w:rPr>
          <w:rFonts w:ascii="Liberation Serif" w:hAnsi="Liberation Serif" w:eastAsia="Liberation Serif"/>
          <w:color w:val="252A2D"/>
          <w:sz w:val="20"/>
        </w:rPr>
        <w:t xml:space="preserve"> validates all operations, computes the resulting tree and geometry, and returns a diff without mutating X. The REPL can render before/after trees, affected windows, required capabilities, and possible conflicts.</w:t>
      </w:r>
    </w:p>
    <w:p>
      <w:bookmarkStart w:id="97" w:name="bm_24-2-concurrency"/>
      <w:pPr>
        <w:pStyle w:val="Heading3"/>
      </w:pPr>
      <w:r>
        <w:rPr>
          <w:rFonts w:ascii="Liberation Serif" w:hAnsi="Liberation Serif" w:eastAsia="Liberation Serif"/>
          <w:color w:val="252A2D"/>
          <w:sz w:val="23"/>
        </w:rPr>
        <w:t>24.2 Concurrency</w:t>
      </w:r>
      <w:bookmarkEnd w:id="97"/>
    </w:p>
    <w:p>
      <w:pPr>
        <w:keepLines/>
      </w:pPr>
      <w:r>
        <w:rPr>
          <w:rFonts w:ascii="Liberation Serif" w:hAnsi="Liberation Serif" w:eastAsia="Liberation Serif"/>
          <w:color w:val="252A2D"/>
          <w:sz w:val="20"/>
        </w:rPr>
        <w:t>A transaction records a base desktop version. Commit policies:</w:t>
      </w:r>
    </w:p>
    <w:p>
      <w:pPr>
        <w:pStyle w:val="ListBullet"/>
        <w:spacing w:after="50"/>
        <w:ind w:left="317" w:hanging="202"/>
      </w:pPr>
      <w:r>
        <w:rPr>
          <w:rFonts w:ascii="Liberation Mono" w:hAnsi="Liberation Mono" w:eastAsia="Liberation Mono"/>
          <w:color w:val="203A5F"/>
          <w:sz w:val="18"/>
        </w:rPr>
        <w:t>strict</w:t>
      </w:r>
      <w:r>
        <w:rPr>
          <w:rFonts w:ascii="Liberation Serif" w:hAnsi="Liberation Serif" w:eastAsia="Liberation Serif"/>
          <w:color w:val="252A2D"/>
          <w:sz w:val="20"/>
        </w:rPr>
        <w:t>: fail if version changed;</w:t>
      </w:r>
    </w:p>
    <w:p>
      <w:pPr>
        <w:pStyle w:val="ListBullet"/>
        <w:spacing w:after="50"/>
        <w:ind w:left="317" w:hanging="202"/>
      </w:pPr>
      <w:r>
        <w:rPr>
          <w:rFonts w:ascii="Liberation Mono" w:hAnsi="Liberation Mono" w:eastAsia="Liberation Mono"/>
          <w:color w:val="203A5F"/>
          <w:sz w:val="18"/>
        </w:rPr>
        <w:t>rebase</w:t>
      </w:r>
      <w:r>
        <w:rPr>
          <w:rFonts w:ascii="Liberation Serif" w:hAnsi="Liberation Serif" w:eastAsia="Liberation Serif"/>
          <w:color w:val="252A2D"/>
          <w:sz w:val="20"/>
        </w:rPr>
        <w:t>: re-resolve symbolic selectors and validate against current state;</w:t>
      </w:r>
    </w:p>
    <w:p>
      <w:pPr>
        <w:pStyle w:val="ListBullet"/>
        <w:spacing w:after="50"/>
        <w:ind w:left="317" w:hanging="202"/>
      </w:pPr>
      <w:r>
        <w:rPr>
          <w:rFonts w:ascii="Liberation Mono" w:hAnsi="Liberation Mono" w:eastAsia="Liberation Mono"/>
          <w:color w:val="203A5F"/>
          <w:sz w:val="18"/>
        </w:rPr>
        <w:t>force</w:t>
      </w:r>
      <w:r>
        <w:rPr>
          <w:rFonts w:ascii="Liberation Serif" w:hAnsi="Liberation Serif" w:eastAsia="Liberation Serif"/>
          <w:color w:val="252A2D"/>
          <w:sz w:val="20"/>
        </w:rPr>
        <w:t>: privileged policy for explicit administrative use.</w:t>
      </w:r>
    </w:p>
    <w:p>
      <w:pPr>
        <w:keepLines/>
      </w:pPr>
      <w:r>
        <w:rPr>
          <w:rFonts w:ascii="Liberation Serif" w:hAnsi="Liberation Serif" w:eastAsia="Liberation Serif"/>
          <w:color w:val="252A2D"/>
          <w:sz w:val="20"/>
        </w:rPr>
        <w:t>Avoid transactions that identify leaves only by volatile UI position. Prefer stable IDs or declarative selectors with a clear resolution result.</w:t>
      </w:r>
    </w:p>
    <w:p>
      <w:bookmarkStart w:id="98" w:name="bm_24-3-undo"/>
      <w:pPr>
        <w:pStyle w:val="Heading3"/>
      </w:pPr>
      <w:r>
        <w:rPr>
          <w:rFonts w:ascii="Liberation Serif" w:hAnsi="Liberation Serif" w:eastAsia="Liberation Serif"/>
          <w:color w:val="252A2D"/>
          <w:sz w:val="23"/>
        </w:rPr>
        <w:t>24.3 Undo</w:t>
      </w:r>
      <w:bookmarkEnd w:id="98"/>
    </w:p>
    <w:p>
      <w:pPr>
        <w:keepLines/>
      </w:pPr>
      <w:r>
        <w:rPr>
          <w:rFonts w:ascii="Liberation Serif" w:hAnsi="Liberation Serif" w:eastAsia="Liberation Serif"/>
          <w:color w:val="252A2D"/>
          <w:sz w:val="20"/>
        </w:rPr>
        <w:t>Not every WM operation is naturally reversible: closing an external client cannot be undone. Distinguish:</w:t>
      </w:r>
    </w:p>
    <w:p>
      <w:pPr>
        <w:pStyle w:val="ListBullet"/>
        <w:spacing w:after="50"/>
        <w:ind w:left="317" w:hanging="202"/>
      </w:pPr>
      <w:r>
        <w:rPr>
          <w:rFonts w:ascii="Liberation Serif" w:hAnsi="Liberation Serif" w:eastAsia="Liberation Serif"/>
          <w:b/>
          <w:color w:val="252A2D"/>
          <w:sz w:val="20"/>
        </w:rPr>
        <w:t>model undo:</w:t>
      </w:r>
      <w:r>
        <w:rPr>
          <w:rFonts w:ascii="Liberation Serif" w:hAnsi="Liberation Serif" w:eastAsia="Liberation Serif"/>
          <w:color w:val="252A2D"/>
          <w:sz w:val="20"/>
        </w:rPr>
        <w:t xml:space="preserve"> reverse layout-only operations when the same clients still exist;</w:t>
      </w:r>
    </w:p>
    <w:p>
      <w:pPr>
        <w:pStyle w:val="ListBullet"/>
        <w:spacing w:after="50"/>
        <w:ind w:left="317" w:hanging="202"/>
      </w:pPr>
      <w:r>
        <w:rPr>
          <w:rFonts w:ascii="Liberation Serif" w:hAnsi="Liberation Serif" w:eastAsia="Liberation Serif"/>
          <w:b/>
          <w:color w:val="252A2D"/>
          <w:sz w:val="20"/>
        </w:rPr>
        <w:t>compensating action:</w:t>
      </w:r>
      <w:r>
        <w:rPr>
          <w:rFonts w:ascii="Liberation Serif" w:hAnsi="Liberation Serif" w:eastAsia="Liberation Serif"/>
          <w:color w:val="252A2D"/>
          <w:sz w:val="20"/>
        </w:rPr>
        <w:t xml:space="preserve"> create a new workspace or restore a saved layout;</w:t>
      </w:r>
    </w:p>
    <w:p>
      <w:pPr>
        <w:pStyle w:val="ListBullet"/>
        <w:spacing w:after="50"/>
        <w:ind w:left="317" w:hanging="202"/>
      </w:pPr>
      <w:r>
        <w:rPr>
          <w:rFonts w:ascii="Liberation Serif" w:hAnsi="Liberation Serif" w:eastAsia="Liberation Serif"/>
          <w:b/>
          <w:color w:val="252A2D"/>
          <w:sz w:val="20"/>
        </w:rPr>
        <w:t>irreversible action:</w:t>
      </w:r>
      <w:r>
        <w:rPr>
          <w:rFonts w:ascii="Liberation Serif" w:hAnsi="Liberation Serif" w:eastAsia="Liberation Serif"/>
          <w:color w:val="252A2D"/>
          <w:sz w:val="20"/>
        </w:rPr>
        <w:t xml:space="preserve"> close/kill/process execution, requiring explicit labeling.</w:t>
      </w:r>
    </w:p>
    <w:p>
      <w:pPr>
        <w:keepLines/>
      </w:pPr>
      <w:r>
        <w:rPr>
          <w:rFonts w:ascii="Liberation Serif" w:hAnsi="Liberation Serif" w:eastAsia="Liberation Serif"/>
          <w:color w:val="252A2D"/>
          <w:sz w:val="20"/>
        </w:rPr>
        <w:t>Transaction previews should mark irreversible steps.</w:t>
      </w:r>
    </w:p>
    <w:p>
      <w:bookmarkStart w:id="99" w:name="bm_25-sequenced-events-and-state-re"/>
      <w:pPr>
        <w:pStyle w:val="Heading2"/>
      </w:pPr>
      <w:r>
        <w:rPr>
          <w:rFonts w:ascii="Liberation Serif" w:hAnsi="Liberation Serif" w:eastAsia="Liberation Serif"/>
          <w:color w:val="3E6B89"/>
          <w:sz w:val="28"/>
        </w:rPr>
        <w:t>25. Sequenced events and state recovery</w:t>
      </w:r>
      <w:bookmarkEnd w:id="99"/>
    </w:p>
    <w:p>
      <w:bookmarkStart w:id="100" w:name="bm_25-1-event-classes"/>
      <w:pPr>
        <w:pStyle w:val="Heading3"/>
      </w:pPr>
      <w:r>
        <w:rPr>
          <w:rFonts w:ascii="Liberation Serif" w:hAnsi="Liberation Serif" w:eastAsia="Liberation Serif"/>
          <w:color w:val="252A2D"/>
          <w:sz w:val="23"/>
        </w:rPr>
        <w:t>25.1 Event classes</w:t>
      </w:r>
      <w:bookmarkEnd w:id="100"/>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3389"/>
        <w:gridCol w:w="3389"/>
        <w:gridCol w:w="3389"/>
      </w:tblGrid>
      <w:tr>
        <w:trPr>
          <w:cantSplit/>
          <w:tblHeader w:val="true"/>
        </w:trPr>
        <w:tc>
          <w:tcPr>
            <w:tcW w:type="dxa" w:w="1757"/>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Class</w:t>
            </w:r>
          </w:p>
        </w:tc>
        <w:tc>
          <w:tcPr>
            <w:tcW w:type="dxa" w:w="4161"/>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Examples</w:t>
            </w:r>
          </w:p>
        </w:tc>
        <w:tc>
          <w:tcPr>
            <w:tcW w:type="dxa" w:w="4161"/>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Delivery contract</w:t>
            </w:r>
          </w:p>
        </w:tc>
      </w:tr>
      <w:tr>
        <w:trPr>
          <w:cantSplit/>
        </w:trPr>
        <w:tc>
          <w:tcPr>
            <w:tcW w:type="dxa" w:w="1757"/>
            <w:vAlign w:val="top"/>
            <w:tcMar>
              <w:top w:w="75" w:type="dxa"/>
              <w:start w:w="75" w:type="dxa"/>
              <w:bottom w:w="75" w:type="dxa"/>
              <w:end w:w="75" w:type="dxa"/>
            </w:tcMar>
          </w:tcPr>
          <w:p>
            <w:pPr>
              <w:spacing w:after="0"/>
            </w:pPr>
            <w:r>
              <w:rPr>
                <w:rFonts w:ascii="Liberation Serif" w:hAnsi="Liberation Serif" w:eastAsia="Liberation Serif"/>
                <w:color w:val="252A2D"/>
                <w:sz w:val="16"/>
              </w:rPr>
              <w:t>Authoritative state</w:t>
            </w:r>
          </w:p>
        </w:tc>
        <w:tc>
          <w:tcPr>
            <w:tcW w:type="dxa" w:w="4161"/>
            <w:vAlign w:val="top"/>
            <w:tcMar>
              <w:top w:w="75" w:type="dxa"/>
              <w:start w:w="75" w:type="dxa"/>
              <w:bottom w:w="75" w:type="dxa"/>
              <w:end w:w="75" w:type="dxa"/>
            </w:tcMar>
          </w:tcPr>
          <w:p>
            <w:pPr>
              <w:spacing w:after="0"/>
            </w:pPr>
            <w:r>
              <w:rPr>
                <w:rFonts w:ascii="Liberation Serif" w:hAnsi="Liberation Serif" w:eastAsia="Liberation Serif"/>
                <w:color w:val="252A2D"/>
                <w:sz w:val="16"/>
              </w:rPr>
              <w:t>window managed/unmanaged, op committed, workspace switched, runtime state</w:t>
            </w:r>
          </w:p>
        </w:tc>
        <w:tc>
          <w:tcPr>
            <w:tcW w:type="dxa" w:w="4161"/>
            <w:vAlign w:val="top"/>
            <w:tcMar>
              <w:top w:w="75" w:type="dxa"/>
              <w:start w:w="75" w:type="dxa"/>
              <w:bottom w:w="75" w:type="dxa"/>
              <w:end w:w="75" w:type="dxa"/>
            </w:tcMar>
          </w:tcPr>
          <w:p>
            <w:pPr>
              <w:spacing w:after="0"/>
            </w:pPr>
            <w:r>
              <w:rPr>
                <w:rFonts w:ascii="Liberation Serif" w:hAnsi="Liberation Serif" w:eastAsia="Liberation Serif"/>
                <w:color w:val="252A2D"/>
                <w:sz w:val="16"/>
              </w:rPr>
              <w:t>Global sequence; replay ring or durable log; resync supported.</w:t>
            </w:r>
          </w:p>
        </w:tc>
      </w:tr>
      <w:tr>
        <w:trPr>
          <w:cantSplit/>
        </w:trPr>
        <w:tc>
          <w:tcPr>
            <w:tcW w:type="dxa" w:w="1757"/>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Input/context</w:t>
            </w:r>
          </w:p>
        </w:tc>
        <w:tc>
          <w:tcPr>
            <w:tcW w:type="dxa" w:w="416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accept opened/answered, focus changed, command invoked</w:t>
            </w:r>
          </w:p>
        </w:tc>
        <w:tc>
          <w:tcPr>
            <w:tcW w:type="dxa" w:w="416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Ordered; usually bounded retention.</w:t>
            </w:r>
          </w:p>
        </w:tc>
      </w:tr>
      <w:tr>
        <w:trPr>
          <w:cantSplit/>
        </w:trPr>
        <w:tc>
          <w:tcPr>
            <w:tcW w:type="dxa" w:w="1757"/>
            <w:vAlign w:val="top"/>
            <w:tcMar>
              <w:top w:w="75" w:type="dxa"/>
              <w:start w:w="75" w:type="dxa"/>
              <w:bottom w:w="75" w:type="dxa"/>
              <w:end w:w="75" w:type="dxa"/>
            </w:tcMar>
          </w:tcPr>
          <w:p>
            <w:pPr>
              <w:spacing w:after="0"/>
            </w:pPr>
            <w:r>
              <w:rPr>
                <w:rFonts w:ascii="Liberation Serif" w:hAnsi="Liberation Serif" w:eastAsia="Liberation Serif"/>
                <w:color w:val="252A2D"/>
                <w:sz w:val="16"/>
              </w:rPr>
              <w:t>Coalescible UI</w:t>
            </w:r>
          </w:p>
        </w:tc>
        <w:tc>
          <w:tcPr>
            <w:tcW w:type="dxa" w:w="4161"/>
            <w:vAlign w:val="top"/>
            <w:tcMar>
              <w:top w:w="75" w:type="dxa"/>
              <w:start w:w="75" w:type="dxa"/>
              <w:bottom w:w="75" w:type="dxa"/>
              <w:end w:w="75" w:type="dxa"/>
            </w:tcMar>
          </w:tcPr>
          <w:p>
            <w:pPr>
              <w:spacing w:after="0"/>
            </w:pPr>
            <w:r>
              <w:rPr>
                <w:rFonts w:ascii="Liberation Serif" w:hAnsi="Liberation Serif" w:eastAsia="Liberation Serif"/>
                <w:color w:val="252A2D"/>
                <w:sz w:val="16"/>
              </w:rPr>
              <w:t>pointer preview, hover doc, resize preview, progress</w:t>
            </w:r>
          </w:p>
        </w:tc>
        <w:tc>
          <w:tcPr>
            <w:tcW w:type="dxa" w:w="4161"/>
            <w:vAlign w:val="top"/>
            <w:tcMar>
              <w:top w:w="75" w:type="dxa"/>
              <w:start w:w="75" w:type="dxa"/>
              <w:bottom w:w="75" w:type="dxa"/>
              <w:end w:w="75" w:type="dxa"/>
            </w:tcMar>
          </w:tcPr>
          <w:p>
            <w:pPr>
              <w:spacing w:after="0"/>
            </w:pPr>
            <w:r>
              <w:rPr>
                <w:rFonts w:ascii="Liberation Serif" w:hAnsi="Liberation Serif" w:eastAsia="Liberation Serif"/>
                <w:color w:val="252A2D"/>
                <w:sz w:val="16"/>
              </w:rPr>
              <w:t>Latest value per key.</w:t>
            </w:r>
          </w:p>
        </w:tc>
      </w:tr>
      <w:tr>
        <w:trPr>
          <w:cantSplit/>
        </w:trPr>
        <w:tc>
          <w:tcPr>
            <w:tcW w:type="dxa" w:w="1757"/>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Telemetry</w:t>
            </w:r>
          </w:p>
        </w:tc>
        <w:tc>
          <w:tcPr>
            <w:tcW w:type="dxa" w:w="416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paint duration, queue depth, callback duration</w:t>
            </w:r>
          </w:p>
        </w:tc>
        <w:tc>
          <w:tcPr>
            <w:tcW w:type="dxa" w:w="4161"/>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Sampled or aggregated; drops acceptable and counted.</w:t>
            </w:r>
          </w:p>
        </w:tc>
      </w:tr>
      <w:tr>
        <w:trPr>
          <w:cantSplit/>
        </w:trPr>
        <w:tc>
          <w:tcPr>
            <w:tcW w:type="dxa" w:w="1757"/>
            <w:vAlign w:val="top"/>
            <w:tcMar>
              <w:top w:w="75" w:type="dxa"/>
              <w:start w:w="75" w:type="dxa"/>
              <w:bottom w:w="75" w:type="dxa"/>
              <w:end w:w="75" w:type="dxa"/>
            </w:tcMar>
          </w:tcPr>
          <w:p>
            <w:pPr>
              <w:spacing w:after="0"/>
            </w:pPr>
            <w:r>
              <w:rPr>
                <w:rFonts w:ascii="Liberation Serif" w:hAnsi="Liberation Serif" w:eastAsia="Liberation Serif"/>
                <w:color w:val="252A2D"/>
                <w:sz w:val="16"/>
              </w:rPr>
              <w:t>Diagnostic</w:t>
            </w:r>
          </w:p>
        </w:tc>
        <w:tc>
          <w:tcPr>
            <w:tcW w:type="dxa" w:w="4161"/>
            <w:vAlign w:val="top"/>
            <w:tcMar>
              <w:top w:w="75" w:type="dxa"/>
              <w:start w:w="75" w:type="dxa"/>
              <w:bottom w:w="75" w:type="dxa"/>
              <w:end w:w="75" w:type="dxa"/>
            </w:tcMar>
          </w:tcPr>
          <w:p>
            <w:pPr>
              <w:spacing w:after="0"/>
            </w:pPr>
            <w:r>
              <w:rPr>
                <w:rFonts w:ascii="Liberation Serif" w:hAnsi="Liberation Serif" w:eastAsia="Liberation Serif"/>
                <w:color w:val="252A2D"/>
                <w:sz w:val="16"/>
              </w:rPr>
              <w:t>script error, invariant violation, resource leak warning</w:t>
            </w:r>
          </w:p>
        </w:tc>
        <w:tc>
          <w:tcPr>
            <w:tcW w:type="dxa" w:w="4161"/>
            <w:vAlign w:val="top"/>
            <w:tcMar>
              <w:top w:w="75" w:type="dxa"/>
              <w:start w:w="75" w:type="dxa"/>
              <w:bottom w:w="75" w:type="dxa"/>
              <w:end w:w="75" w:type="dxa"/>
            </w:tcMar>
          </w:tcPr>
          <w:p>
            <w:pPr>
              <w:spacing w:after="0"/>
            </w:pPr>
            <w:r>
              <w:rPr>
                <w:rFonts w:ascii="Liberation Serif" w:hAnsi="Liberation Serif" w:eastAsia="Liberation Serif"/>
                <w:color w:val="252A2D"/>
                <w:sz w:val="16"/>
              </w:rPr>
              <w:t>Retained until acknowledged or bounded by policy.</w:t>
            </w:r>
          </w:p>
        </w:tc>
      </w:tr>
    </w:tbl>
    <w:p>
      <w:pPr>
        <w:spacing w:after="40"/>
      </w:pPr>
    </w:p>
    <w:p>
      <w:bookmarkStart w:id="101" w:name="bm_25-2-subscription-api"/>
      <w:pPr>
        <w:pStyle w:val="Heading3"/>
      </w:pPr>
      <w:r>
        <w:rPr>
          <w:rFonts w:ascii="Liberation Serif" w:hAnsi="Liberation Serif" w:eastAsia="Liberation Serif"/>
          <w:color w:val="252A2D"/>
          <w:sz w:val="23"/>
        </w:rPr>
        <w:t>25.2 Subscription API</w:t>
      </w:r>
      <w:bookmarkEnd w:id="101"/>
    </w:p>
    <w:p>
      <w:pPr>
        <w:pStyle w:val="CodeBlock"/>
        <w:shd w:fill="F2F3F3"/>
        <w:keepLines/>
        <w:pBdr>
          <w:left w:val="single" w:sz="10" w:space="5" w:color="3E6B89"/>
        </w:pBdr>
      </w:pPr>
      <w:r>
        <w:rPr>
          <w:rFonts w:ascii="Liberation Mono" w:hAnsi="Liberation Mono" w:eastAsia="Liberation Mono"/>
          <w:color w:val="252A2D"/>
          <w:sz w:val="16"/>
        </w:rPr>
        <w:t>const sub = events.subscribe({</w:t>
        <w:br/>
        <w:t xml:space="preserve">  topics: ["window.*", "workspace.*"],</w:t>
        <w:br/>
        <w:t xml:space="preserve">  from: checkpoint.sequence,</w:t>
        <w:br/>
        <w:t xml:space="preserve">  filter: { workspace: "dev" },</w:t>
        <w:br/>
        <w:t xml:space="preserve">  delivery: "authoritative",</w:t>
        <w:br/>
        <w:t>});</w:t>
        <w:br/>
        <w:br/>
        <w:t>for await (const ev of sub) {</w:t>
        <w:br/>
        <w:t xml:space="preserve">  // serialized on this runtime owner</w:t>
        <w:br/>
        <w:t>}</w:t>
      </w:r>
    </w:p>
    <w:p>
      <w:pPr>
        <w:keepLines/>
      </w:pPr>
      <w:r>
        <w:rPr>
          <w:rFonts w:ascii="Liberation Serif" w:hAnsi="Liberation Serif" w:eastAsia="Liberation Serif"/>
          <w:color w:val="252A2D"/>
          <w:sz w:val="20"/>
        </w:rPr>
        <w:t xml:space="preserve">The implementation can still dispatch callbacks, but an async-iterator model makes backpressure and cancellation explicit. A subscription has a lease and </w:t>
      </w:r>
      <w:r>
        <w:rPr>
          <w:rFonts w:ascii="Liberation Mono" w:hAnsi="Liberation Mono" w:eastAsia="Liberation Mono"/>
          <w:color w:val="203A5F"/>
          <w:sz w:val="19"/>
        </w:rPr>
        <w:t>close()</w:t>
      </w:r>
      <w:r>
        <w:rPr>
          <w:rFonts w:ascii="Liberation Serif" w:hAnsi="Liberation Serif" w:eastAsia="Liberation Serif"/>
          <w:color w:val="252A2D"/>
          <w:sz w:val="20"/>
        </w:rPr>
        <w:t>.</w:t>
      </w:r>
    </w:p>
    <w:p>
      <w:bookmarkStart w:id="102" w:name="bm_25-3-snapshot-plus-cursor"/>
      <w:pPr>
        <w:pStyle w:val="Heading3"/>
      </w:pPr>
      <w:r>
        <w:rPr>
          <w:rFonts w:ascii="Liberation Serif" w:hAnsi="Liberation Serif" w:eastAsia="Liberation Serif"/>
          <w:color w:val="252A2D"/>
          <w:sz w:val="23"/>
        </w:rPr>
        <w:t>25.3 Snapshot plus cursor</w:t>
      </w:r>
      <w:bookmarkEnd w:id="102"/>
    </w:p>
    <w:p>
      <w:pPr>
        <w:keepLines/>
      </w:pPr>
      <w:r>
        <w:rPr>
          <w:rFonts w:ascii="Liberation Serif" w:hAnsi="Liberation Serif" w:eastAsia="Liberation Serif"/>
          <w:color w:val="252A2D"/>
          <w:sz w:val="20"/>
        </w:rPr>
        <w:t>A taskbar or automation daemon starts from a consistent pair:</w:t>
      </w:r>
    </w:p>
    <w:p>
      <w:pPr>
        <w:pStyle w:val="CodeBlock"/>
        <w:shd w:fill="F2F3F3"/>
        <w:keepLines/>
        <w:pBdr>
          <w:left w:val="single" w:sz="10" w:space="5" w:color="3E6B89"/>
        </w:pBdr>
      </w:pPr>
      <w:r>
        <w:rPr>
          <w:rFonts w:ascii="Liberation Mono" w:hAnsi="Liberation Mono" w:eastAsia="Liberation Mono"/>
          <w:color w:val="252A2D"/>
          <w:sz w:val="16"/>
        </w:rPr>
        <w:t>{</w:t>
        <w:br/>
        <w:t xml:space="preserve">  "snapshot": {"desktop_version": 912, "windows": [...]},</w:t>
        <w:br/>
        <w:t xml:space="preserve">  "event_cursor": 18422</w:t>
        <w:br/>
        <w:t>}</w:t>
      </w:r>
    </w:p>
    <w:p>
      <w:pPr>
        <w:keepLines/>
      </w:pPr>
      <w:r>
        <w:rPr>
          <w:rFonts w:ascii="Liberation Serif" w:hAnsi="Liberation Serif" w:eastAsia="Liberation Serif"/>
          <w:color w:val="252A2D"/>
          <w:sz w:val="20"/>
        </w:rPr>
        <w:t>The service renders the snapshot, then consumes events after the cursor. If events were evicted, it requests a new snapshot rather than silently continuing from an unknown state.</w:t>
      </w:r>
    </w:p>
    <w:p>
      <w:bookmarkStart w:id="103" w:name="bm_25-4-event-schemas"/>
      <w:pPr>
        <w:pStyle w:val="Heading3"/>
      </w:pPr>
      <w:r>
        <w:rPr>
          <w:rFonts w:ascii="Liberation Serif" w:hAnsi="Liberation Serif" w:eastAsia="Liberation Serif"/>
          <w:color w:val="252A2D"/>
          <w:sz w:val="23"/>
        </w:rPr>
        <w:t>25.4 Event schemas</w:t>
      </w:r>
      <w:bookmarkEnd w:id="103"/>
    </w:p>
    <w:p>
      <w:pPr>
        <w:keepLines/>
      </w:pPr>
      <w:r>
        <w:rPr>
          <w:rFonts w:ascii="Liberation Serif" w:hAnsi="Liberation Serif" w:eastAsia="Liberation Serif"/>
          <w:color w:val="252A2D"/>
          <w:sz w:val="20"/>
        </w:rPr>
        <w:t>Use versioned data schemas, not arbitrary maps forever.</w:t>
      </w:r>
    </w:p>
    <w:p>
      <w:pPr>
        <w:pStyle w:val="CodeBlock"/>
        <w:shd w:fill="F2F3F3"/>
        <w:keepLines/>
        <w:pBdr>
          <w:left w:val="single" w:sz="10" w:space="5" w:color="3E6B89"/>
        </w:pBdr>
      </w:pPr>
      <w:r>
        <w:rPr>
          <w:rFonts w:ascii="Liberation Mono" w:hAnsi="Liberation Mono" w:eastAsia="Liberation Mono"/>
          <w:color w:val="252A2D"/>
          <w:sz w:val="16"/>
        </w:rPr>
        <w:t>type EventEnvelope struct {</w:t>
        <w:br/>
        <w:t xml:space="preserve">    Seq       uint64</w:t>
        <w:br/>
        <w:t xml:space="preserve">    Time      time.Time</w:t>
        <w:br/>
        <w:t xml:space="preserve">    Type      string</w:t>
        <w:br/>
        <w:t xml:space="preserve">    Version   uint16</w:t>
        <w:br/>
        <w:t xml:space="preserve">    Source    string</w:t>
        <w:br/>
        <w:t xml:space="preserve">    Runtime   RuntimeID</w:t>
        <w:br/>
        <w:t xml:space="preserve">    Operation string</w:t>
        <w:br/>
        <w:t xml:space="preserve">    Data      json.RawMessage</w:t>
        <w:br/>
        <w:t>}</w:t>
      </w:r>
    </w:p>
    <w:p>
      <w:pPr>
        <w:keepLines/>
      </w:pPr>
      <w:r>
        <w:rPr>
          <w:rFonts w:ascii="Liberation Serif" w:hAnsi="Liberation Serif" w:eastAsia="Liberation Serif"/>
          <w:color w:val="252A2D"/>
          <w:sz w:val="20"/>
        </w:rPr>
        <w:t>Generate TypeScript declarations for event payloads and host modules from the same descriptors used by validation and documentation.</w:t>
      </w:r>
    </w:p>
    <w:p>
      <w:bookmarkStart w:id="104" w:name="bm_26-pbui-object-identity-types-an"/>
      <w:pPr>
        <w:pStyle w:val="Heading2"/>
      </w:pPr>
      <w:r>
        <w:rPr>
          <w:rFonts w:ascii="Liberation Serif" w:hAnsi="Liberation Serif" w:eastAsia="Liberation Serif"/>
          <w:color w:val="3E6B89"/>
          <w:sz w:val="28"/>
        </w:rPr>
        <w:t>26. PBUI object identity, types, and translators</w:t>
      </w:r>
      <w:bookmarkEnd w:id="104"/>
    </w:p>
    <w:p>
      <w:bookmarkStart w:id="105" w:name="bm_26-1-values-versus-handles"/>
      <w:pPr>
        <w:pStyle w:val="Heading3"/>
      </w:pPr>
      <w:r>
        <w:rPr>
          <w:rFonts w:ascii="Liberation Serif" w:hAnsi="Liberation Serif" w:eastAsia="Liberation Serif"/>
          <w:color w:val="252A2D"/>
          <w:sz w:val="23"/>
        </w:rPr>
        <w:t>26.1 Values versus handles</w:t>
      </w:r>
      <w:bookmarkEnd w:id="105"/>
    </w:p>
    <w:p>
      <w:pPr>
        <w:keepLines w:val="0"/>
      </w:pPr>
      <w:r>
        <w:rPr>
          <w:rFonts w:ascii="Liberation Serif" w:hAnsi="Liberation Serif" w:eastAsia="Liberation Serif"/>
          <w:color w:val="252A2D"/>
          <w:sz w:val="20"/>
        </w:rPr>
        <w:t xml:space="preserve">The current </w:t>
      </w:r>
      <w:r>
        <w:rPr>
          <w:rFonts w:ascii="Liberation Mono" w:hAnsi="Liberation Mono" w:eastAsia="Liberation Mono"/>
          <w:color w:val="203A5F"/>
          <w:sz w:val="19"/>
        </w:rPr>
        <w:t>pbui.Object</w:t>
      </w:r>
      <w:r>
        <w:rPr>
          <w:rFonts w:ascii="Liberation Serif" w:hAnsi="Liberation Serif" w:eastAsia="Liberation Serif"/>
          <w:color w:val="252A2D"/>
          <w:sz w:val="20"/>
        </w:rPr>
        <w:t xml:space="preserve"> copies a JSON value. That is ideal for immutable scalars such as colors, numbers, paths, IDs, and small records. A live window, dataset, process, stream, or runtime should use an object handle with explicit lifetime and version.</w:t>
      </w:r>
    </w:p>
    <w:p>
      <w:pPr>
        <w:pStyle w:val="CodeBlock"/>
        <w:shd w:fill="F2F3F3"/>
        <w:keepLines/>
        <w:pBdr>
          <w:left w:val="single" w:sz="10" w:space="5" w:color="3E6B89"/>
        </w:pBdr>
      </w:pPr>
      <w:r>
        <w:rPr>
          <w:rFonts w:ascii="Liberation Mono" w:hAnsi="Liberation Mono" w:eastAsia="Liberation Mono"/>
          <w:color w:val="252A2D"/>
          <w:sz w:val="16"/>
        </w:rPr>
        <w:t>type ObjectRef struct {</w:t>
        <w:br/>
        <w:t xml:space="preserve">    Ptype     string          `json:"ptype"`</w:t>
        <w:br/>
        <w:t xml:space="preserve">    ObjectID  string          `json:"object_id"`</w:t>
        <w:br/>
        <w:t xml:space="preserve">    Version   uint64          `json:"version"`</w:t>
        <w:br/>
        <w:t xml:space="preserve">    Label     string          `json:"label,omitempty"`</w:t>
        <w:br/>
        <w:t xml:space="preserve">    Doc       string          `json:"doc,omitempty"`</w:t>
        <w:br/>
        <w:t xml:space="preserve">    Snapshot  json.RawMessage `json:"snapshot,omitempty"`</w:t>
        <w:br/>
        <w:t xml:space="preserve">    Owner     string          `json:"owner,omitempty"`</w:t>
        <w:br/>
        <w:t>}</w:t>
      </w:r>
    </w:p>
    <w:p>
      <w:pPr>
        <w:keepLines/>
      </w:pPr>
      <w:r>
        <w:rPr>
          <w:rFonts w:ascii="Liberation Serif" w:hAnsi="Liberation Serif" w:eastAsia="Liberation Serif"/>
          <w:color w:val="252A2D"/>
          <w:sz w:val="20"/>
        </w:rPr>
        <w:t>Rules:</w:t>
      </w:r>
    </w:p>
    <w:p>
      <w:pPr>
        <w:pStyle w:val="ListBullet"/>
        <w:spacing w:after="50"/>
        <w:ind w:left="317" w:hanging="202"/>
      </w:pPr>
      <w:r>
        <w:rPr>
          <w:rFonts w:ascii="Liberation Serif" w:hAnsi="Liberation Serif" w:eastAsia="Liberation Serif"/>
          <w:color w:val="252A2D"/>
          <w:sz w:val="20"/>
        </w:rPr>
        <w:t xml:space="preserve">scalar immutable values may omit </w:t>
      </w:r>
      <w:r>
        <w:rPr>
          <w:rFonts w:ascii="Liberation Mono" w:hAnsi="Liberation Mono" w:eastAsia="Liberation Mono"/>
          <w:color w:val="203A5F"/>
          <w:sz w:val="18"/>
        </w:rPr>
        <w:t>ObjectID</w:t>
      </w:r>
      <w:r>
        <w:rPr>
          <w:rFonts w:ascii="Liberation Serif" w:hAnsi="Liberation Serif" w:eastAsia="Liberation Serif"/>
          <w:color w:val="252A2D"/>
          <w:sz w:val="20"/>
        </w:rPr>
        <w:t xml:space="preserve"> and travel by value;</w:t>
      </w:r>
    </w:p>
    <w:p>
      <w:pPr>
        <w:pStyle w:val="ListBullet"/>
        <w:spacing w:after="50"/>
        <w:ind w:left="317" w:hanging="202"/>
      </w:pPr>
      <w:r>
        <w:rPr>
          <w:rFonts w:ascii="Liberation Serif" w:hAnsi="Liberation Serif" w:eastAsia="Liberation Serif"/>
          <w:color w:val="252A2D"/>
          <w:sz w:val="20"/>
        </w:rPr>
        <w:t>live objects have stable IDs and monotonic versions;</w:t>
      </w:r>
    </w:p>
    <w:p>
      <w:pPr>
        <w:pStyle w:val="ListBullet"/>
        <w:spacing w:after="50"/>
        <w:ind w:left="317" w:hanging="202"/>
      </w:pPr>
      <w:r>
        <w:rPr>
          <w:rFonts w:ascii="Liberation Serif" w:hAnsi="Liberation Serif" w:eastAsia="Liberation Serif"/>
          <w:color w:val="252A2D"/>
          <w:sz w:val="20"/>
        </w:rPr>
        <w:t>a presentation can opt into a snapshot for disconnected display;</w:t>
      </w:r>
    </w:p>
    <w:p>
      <w:pPr>
        <w:pStyle w:val="ListBullet"/>
        <w:spacing w:after="50"/>
        <w:ind w:left="317" w:hanging="202"/>
      </w:pPr>
      <w:r>
        <w:rPr>
          <w:rFonts w:ascii="Liberation Serif" w:hAnsi="Liberation Serif" w:eastAsia="Liberation Serif"/>
          <w:color w:val="252A2D"/>
          <w:sz w:val="20"/>
        </w:rPr>
        <w:t>invoking a verb resolves the current object through its owner/registry;</w:t>
      </w:r>
    </w:p>
    <w:p>
      <w:pPr>
        <w:pStyle w:val="ListBullet"/>
        <w:spacing w:after="50"/>
        <w:ind w:left="317" w:hanging="202"/>
      </w:pPr>
      <w:r>
        <w:rPr>
          <w:rFonts w:ascii="Liberation Serif" w:hAnsi="Liberation Serif" w:eastAsia="Liberation Serif"/>
          <w:color w:val="252A2D"/>
          <w:sz w:val="20"/>
        </w:rPr>
        <w:t>stale versions are detectable;</w:t>
      </w:r>
    </w:p>
    <w:p>
      <w:pPr>
        <w:pStyle w:val="ListBullet"/>
        <w:spacing w:after="50"/>
        <w:ind w:left="317" w:hanging="202"/>
      </w:pPr>
      <w:r>
        <w:rPr>
          <w:rFonts w:ascii="Liberation Serif" w:hAnsi="Liberation Serif" w:eastAsia="Liberation Serif"/>
          <w:color w:val="252A2D"/>
          <w:sz w:val="20"/>
        </w:rPr>
        <w:t>owner death changes the presentation to an unavailable snapshot rather than leaving a silent dangling reference.</w:t>
      </w:r>
    </w:p>
    <w:p>
      <w:bookmarkStart w:id="106" w:name="bm_26-2-type-descriptors"/>
      <w:pPr>
        <w:pStyle w:val="Heading3"/>
      </w:pPr>
      <w:r>
        <w:rPr>
          <w:rFonts w:ascii="Liberation Serif" w:hAnsi="Liberation Serif" w:eastAsia="Liberation Serif"/>
          <w:color w:val="252A2D"/>
          <w:sz w:val="23"/>
        </w:rPr>
        <w:t>26.2 Type descriptors</w:t>
      </w:r>
      <w:bookmarkEnd w:id="106"/>
    </w:p>
    <w:p>
      <w:pPr>
        <w:pStyle w:val="CodeBlock"/>
        <w:shd w:fill="F2F3F3"/>
        <w:keepLines/>
        <w:pBdr>
          <w:left w:val="single" w:sz="10" w:space="5" w:color="3E6B89"/>
        </w:pBdr>
      </w:pPr>
      <w:r>
        <w:rPr>
          <w:rFonts w:ascii="Liberation Mono" w:hAnsi="Liberation Mono" w:eastAsia="Liberation Mono"/>
          <w:color w:val="252A2D"/>
          <w:sz w:val="16"/>
        </w:rPr>
        <w:t>type TypeDescriptor struct {</w:t>
        <w:br/>
        <w:t xml:space="preserve">    Name        string</w:t>
        <w:br/>
        <w:t xml:space="preserve">    Version     uint16</w:t>
        <w:br/>
        <w:t xml:space="preserve">    Parents     []string</w:t>
        <w:br/>
        <w:t xml:space="preserve">    Parameters  []ParameterSpec</w:t>
        <w:br/>
        <w:t xml:space="preserve">    Schema      json.RawMessage</w:t>
        <w:br/>
        <w:t xml:space="preserve">    DefaultView string</w:t>
        <w:br/>
        <w:t xml:space="preserve">    Doc         string</w:t>
        <w:br/>
        <w:t>}</w:t>
      </w:r>
    </w:p>
    <w:p>
      <w:pPr>
        <w:keepLines/>
      </w:pPr>
      <w:r>
        <w:rPr>
          <w:rFonts w:ascii="Liberation Serif" w:hAnsi="Liberation Serif" w:eastAsia="Liberation Serif"/>
          <w:color w:val="252A2D"/>
          <w:sz w:val="20"/>
        </w:rPr>
        <w:t>Examples:</w:t>
      </w:r>
    </w:p>
    <w:p>
      <w:pPr>
        <w:pStyle w:val="ListBullet"/>
        <w:spacing w:after="50"/>
        <w:ind w:left="317" w:hanging="202"/>
      </w:pPr>
      <w:r>
        <w:rPr>
          <w:rFonts w:ascii="Liberation Mono" w:hAnsi="Liberation Mono" w:eastAsia="Liberation Mono"/>
          <w:color w:val="203A5F"/>
          <w:sz w:val="18"/>
        </w:rPr>
        <w:t>number</w:t>
      </w:r>
      <w:r>
        <w:rPr>
          <w:rFonts w:ascii="Liberation Serif" w:hAnsi="Liberation Serif" w:eastAsia="Liberation Serif"/>
          <w:color w:val="252A2D"/>
          <w:sz w:val="20"/>
        </w:rPr>
        <w:t xml:space="preserve"> parent of </w:t>
      </w:r>
      <w:r>
        <w:rPr>
          <w:rFonts w:ascii="Liberation Mono" w:hAnsi="Liberation Mono" w:eastAsia="Liberation Mono"/>
          <w:color w:val="203A5F"/>
          <w:sz w:val="18"/>
        </w:rPr>
        <w:t>integer</w:t>
      </w:r>
      <w:r>
        <w:rPr>
          <w:rFonts w:ascii="Liberation Serif" w:hAnsi="Liberation Serif" w:eastAsia="Liberation Serif"/>
          <w:color w:val="252A2D"/>
          <w:sz w:val="20"/>
        </w:rPr>
        <w:t xml:space="preserve"> and </w:t>
      </w:r>
      <w:r>
        <w:rPr>
          <w:rFonts w:ascii="Liberation Mono" w:hAnsi="Liberation Mono" w:eastAsia="Liberation Mono"/>
          <w:color w:val="203A5F"/>
          <w:sz w:val="18"/>
        </w:rPr>
        <w:t>percentage</w:t>
      </w:r>
      <w:r>
        <w:rPr>
          <w:rFonts w:ascii="Liberation Serif" w:hAnsi="Liberation Serif" w:eastAsia="Liberation Serif"/>
          <w:color w:val="252A2D"/>
          <w:sz w:val="20"/>
        </w:rPr>
        <w:t>;</w:t>
      </w:r>
    </w:p>
    <w:p>
      <w:pPr>
        <w:pStyle w:val="ListBullet"/>
        <w:spacing w:after="50"/>
        <w:ind w:left="317" w:hanging="202"/>
      </w:pPr>
      <w:r>
        <w:rPr>
          <w:rFonts w:ascii="Liberation Mono" w:hAnsi="Liberation Mono" w:eastAsia="Liberation Mono"/>
          <w:color w:val="203A5F"/>
          <w:sz w:val="18"/>
        </w:rPr>
        <w:t>path</w:t>
      </w:r>
      <w:r>
        <w:rPr>
          <w:rFonts w:ascii="Liberation Serif" w:hAnsi="Liberation Serif" w:eastAsia="Liberation Serif"/>
          <w:color w:val="252A2D"/>
          <w:sz w:val="20"/>
        </w:rPr>
        <w:t xml:space="preserve"> parent of </w:t>
      </w:r>
      <w:r>
        <w:rPr>
          <w:rFonts w:ascii="Liberation Mono" w:hAnsi="Liberation Mono" w:eastAsia="Liberation Mono"/>
          <w:color w:val="203A5F"/>
          <w:sz w:val="18"/>
        </w:rPr>
        <w:t>file</w:t>
      </w:r>
      <w:r>
        <w:rPr>
          <w:rFonts w:ascii="Liberation Serif" w:hAnsi="Liberation Serif" w:eastAsia="Liberation Serif"/>
          <w:color w:val="252A2D"/>
          <w:sz w:val="20"/>
        </w:rPr>
        <w:t xml:space="preserve"> and </w:t>
      </w:r>
      <w:r>
        <w:rPr>
          <w:rFonts w:ascii="Liberation Mono" w:hAnsi="Liberation Mono" w:eastAsia="Liberation Mono"/>
          <w:color w:val="203A5F"/>
          <w:sz w:val="18"/>
        </w:rPr>
        <w:t>directory</w:t>
      </w:r>
      <w:r>
        <w:rPr>
          <w:rFonts w:ascii="Liberation Serif" w:hAnsi="Liberation Serif" w:eastAsia="Liberation Serif"/>
          <w:color w:val="252A2D"/>
          <w:sz w:val="20"/>
        </w:rPr>
        <w:t>;</w:t>
      </w:r>
    </w:p>
    <w:p>
      <w:pPr>
        <w:pStyle w:val="ListBullet"/>
        <w:spacing w:after="50"/>
        <w:ind w:left="317" w:hanging="202"/>
      </w:pPr>
      <w:r>
        <w:rPr>
          <w:rFonts w:ascii="Liberation Mono" w:hAnsi="Liberation Mono" w:eastAsia="Liberation Mono"/>
          <w:color w:val="203A5F"/>
          <w:sz w:val="18"/>
        </w:rPr>
        <w:t>window</w:t>
      </w:r>
      <w:r>
        <w:rPr>
          <w:rFonts w:ascii="Liberation Serif" w:hAnsi="Liberation Serif" w:eastAsia="Liberation Serif"/>
          <w:color w:val="252A2D"/>
          <w:sz w:val="20"/>
        </w:rPr>
        <w:t xml:space="preserve"> parent of </w:t>
      </w:r>
      <w:r>
        <w:rPr>
          <w:rFonts w:ascii="Liberation Mono" w:hAnsi="Liberation Mono" w:eastAsia="Liberation Mono"/>
          <w:color w:val="203A5F"/>
          <w:sz w:val="18"/>
        </w:rPr>
        <w:t>tiled-window</w:t>
      </w:r>
      <w:r>
        <w:rPr>
          <w:rFonts w:ascii="Liberation Serif" w:hAnsi="Liberation Serif" w:eastAsia="Liberation Serif"/>
          <w:color w:val="252A2D"/>
          <w:sz w:val="20"/>
        </w:rPr>
        <w:t xml:space="preserve"> and </w:t>
      </w:r>
      <w:r>
        <w:rPr>
          <w:rFonts w:ascii="Liberation Mono" w:hAnsi="Liberation Mono" w:eastAsia="Liberation Mono"/>
          <w:color w:val="203A5F"/>
          <w:sz w:val="18"/>
        </w:rPr>
        <w:t>floating-window</w:t>
      </w:r>
      <w:r>
        <w:rPr>
          <w:rFonts w:ascii="Liberation Serif" w:hAnsi="Liberation Serif" w:eastAsia="Liberation Serif"/>
          <w:color w:val="252A2D"/>
          <w:sz w:val="20"/>
        </w:rPr>
        <w:t>;</w:t>
      </w:r>
    </w:p>
    <w:p>
      <w:pPr>
        <w:pStyle w:val="ListBullet"/>
        <w:spacing w:after="50"/>
        <w:ind w:left="317" w:hanging="202"/>
      </w:pPr>
      <w:r>
        <w:rPr>
          <w:rFonts w:ascii="Liberation Mono" w:hAnsi="Liberation Mono" w:eastAsia="Liberation Mono"/>
          <w:color w:val="203A5F"/>
          <w:sz w:val="18"/>
        </w:rPr>
        <w:t>sequence&lt;T&gt;</w:t>
      </w:r>
      <w:r>
        <w:rPr>
          <w:rFonts w:ascii="Liberation Serif" w:hAnsi="Liberation Serif" w:eastAsia="Liberation Serif"/>
          <w:color w:val="252A2D"/>
          <w:sz w:val="20"/>
        </w:rPr>
        <w:t xml:space="preserve"> parameterized by element type;</w:t>
      </w:r>
    </w:p>
    <w:p>
      <w:pPr>
        <w:pStyle w:val="ListBullet"/>
        <w:spacing w:after="50"/>
        <w:ind w:left="317" w:hanging="202"/>
      </w:pPr>
      <w:r>
        <w:rPr>
          <w:rFonts w:ascii="Liberation Mono" w:hAnsi="Liberation Mono" w:eastAsia="Liberation Mono"/>
          <w:color w:val="203A5F"/>
          <w:sz w:val="18"/>
        </w:rPr>
        <w:t>dataset&lt;row-schema&gt;</w:t>
      </w:r>
      <w:r>
        <w:rPr>
          <w:rFonts w:ascii="Liberation Serif" w:hAnsi="Liberation Serif" w:eastAsia="Liberation Serif"/>
          <w:color w:val="252A2D"/>
          <w:sz w:val="20"/>
        </w:rPr>
        <w:t xml:space="preserve"> parameterized by a schema descriptor.</w:t>
      </w:r>
    </w:p>
    <w:p>
      <w:pPr>
        <w:keepLines/>
      </w:pPr>
      <w:r>
        <w:rPr>
          <w:rFonts w:ascii="Liberation Serif" w:hAnsi="Liberation Serif" w:eastAsia="Liberation Serif"/>
          <w:color w:val="252A2D"/>
          <w:sz w:val="20"/>
        </w:rPr>
        <w:t>Keep the first implementation modest. A directed acyclic parent graph plus parameter predicates covers most needs.</w:t>
      </w:r>
    </w:p>
    <w:p>
      <w:bookmarkStart w:id="107" w:name="bm_26-3-compatibility"/>
      <w:pPr>
        <w:pStyle w:val="Heading3"/>
      </w:pPr>
      <w:r>
        <w:rPr>
          <w:rFonts w:ascii="Liberation Serif" w:hAnsi="Liberation Serif" w:eastAsia="Liberation Serif"/>
          <w:color w:val="252A2D"/>
          <w:sz w:val="23"/>
        </w:rPr>
        <w:t>26.3 Compatibility</w:t>
      </w:r>
      <w:bookmarkEnd w:id="107"/>
    </w:p>
    <w:p>
      <w:pPr>
        <w:keepLines/>
      </w:pPr>
      <w:r>
        <w:rPr>
          <w:rFonts w:ascii="Liberation Mono" w:hAnsi="Liberation Mono" w:eastAsia="Liberation Mono"/>
          <w:color w:val="203A5F"/>
          <w:sz w:val="19"/>
        </w:rPr>
        <w:t>accept("number")</w:t>
      </w:r>
      <w:r>
        <w:rPr>
          <w:rFonts w:ascii="Liberation Serif" w:hAnsi="Liberation Serif" w:eastAsia="Liberation Serif"/>
          <w:color w:val="252A2D"/>
          <w:sz w:val="20"/>
        </w:rPr>
        <w:t xml:space="preserve"> should accept an </w:t>
      </w:r>
      <w:r>
        <w:rPr>
          <w:rFonts w:ascii="Liberation Mono" w:hAnsi="Liberation Mono" w:eastAsia="Liberation Mono"/>
          <w:color w:val="203A5F"/>
          <w:sz w:val="19"/>
        </w:rPr>
        <w:t>integer</w:t>
      </w:r>
      <w:r>
        <w:rPr>
          <w:rFonts w:ascii="Liberation Serif" w:hAnsi="Liberation Serif" w:eastAsia="Liberation Serif"/>
          <w:color w:val="252A2D"/>
          <w:sz w:val="20"/>
        </w:rPr>
        <w:t xml:space="preserve"> directly. </w:t>
      </w:r>
      <w:r>
        <w:rPr>
          <w:rFonts w:ascii="Liberation Mono" w:hAnsi="Liberation Mono" w:eastAsia="Liberation Mono"/>
          <w:color w:val="203A5F"/>
          <w:sz w:val="19"/>
        </w:rPr>
        <w:t>accept({type:"file", readable:true})</w:t>
      </w:r>
      <w:r>
        <w:rPr>
          <w:rFonts w:ascii="Liberation Serif" w:hAnsi="Liberation Serif" w:eastAsia="Liberation Serif"/>
          <w:color w:val="252A2D"/>
          <w:sz w:val="20"/>
        </w:rPr>
        <w:t xml:space="preserve"> should evaluate a predicate against type parameters or object metadata. Exact type equality remains a fast path.</w:t>
      </w:r>
    </w:p>
    <w:p>
      <w:pPr>
        <w:pStyle w:val="CodeBlock"/>
        <w:shd w:fill="F2F3F3"/>
        <w:keepLines/>
        <w:pBdr>
          <w:left w:val="single" w:sz="10" w:space="5" w:color="3E6B89"/>
        </w:pBdr>
      </w:pPr>
      <w:r>
        <w:rPr>
          <w:rFonts w:ascii="Liberation Mono" w:hAnsi="Liberation Mono" w:eastAsia="Liberation Mono"/>
          <w:color w:val="252A2D"/>
          <w:sz w:val="16"/>
        </w:rPr>
        <w:t>func Compatible(want Constraint, have ObjectRef, registry Registry) Match</w:t>
      </w:r>
    </w:p>
    <w:p>
      <w:pPr>
        <w:keepLines/>
      </w:pPr>
      <w:r>
        <w:rPr>
          <w:rFonts w:ascii="Liberation Mono" w:hAnsi="Liberation Mono" w:eastAsia="Liberation Mono"/>
          <w:color w:val="203A5F"/>
          <w:sz w:val="19"/>
        </w:rPr>
        <w:t>Match</w:t>
      </w:r>
      <w:r>
        <w:rPr>
          <w:rFonts w:ascii="Liberation Serif" w:hAnsi="Liberation Serif" w:eastAsia="Liberation Serif"/>
          <w:color w:val="252A2D"/>
          <w:sz w:val="20"/>
        </w:rPr>
        <w:t xml:space="preserve"> can report direct compatibility, translator candidates, rejection reason, and confidence/priority.</w:t>
      </w:r>
    </w:p>
    <w:p>
      <w:bookmarkStart w:id="108" w:name="bm_26-4-translators"/>
      <w:pPr>
        <w:pStyle w:val="Heading3"/>
      </w:pPr>
      <w:r>
        <w:rPr>
          <w:rFonts w:ascii="Liberation Serif" w:hAnsi="Liberation Serif" w:eastAsia="Liberation Serif"/>
          <w:color w:val="252A2D"/>
          <w:sz w:val="23"/>
        </w:rPr>
        <w:t>26.4 Translators</w:t>
      </w:r>
      <w:bookmarkEnd w:id="108"/>
    </w:p>
    <w:p>
      <w:pPr>
        <w:keepLines/>
      </w:pPr>
      <w:r>
        <w:rPr>
          <w:rFonts w:ascii="Liberation Serif" w:hAnsi="Liberation Serif" w:eastAsia="Liberation Serif"/>
          <w:color w:val="252A2D"/>
          <w:sz w:val="20"/>
        </w:rPr>
        <w:t>A translator converts a source presentation into a target object under a gesture or command context.</w:t>
      </w:r>
    </w:p>
    <w:p>
      <w:pPr>
        <w:keepLines/>
      </w:pPr>
      <w:r>
        <w:rPr>
          <w:rFonts w:ascii="Liberation Serif" w:hAnsi="Liberation Serif" w:eastAsia="Liberation Serif"/>
          <w:color w:val="252A2D"/>
          <w:sz w:val="20"/>
        </w:rPr>
        <w:t>Examples:</w:t>
      </w:r>
    </w:p>
    <w:p>
      <w:pPr>
        <w:pStyle w:val="ListBullet"/>
        <w:spacing w:after="50"/>
        <w:ind w:left="317" w:hanging="202"/>
      </w:pPr>
      <w:r>
        <w:rPr>
          <w:rFonts w:ascii="Liberation Mono" w:hAnsi="Liberation Mono" w:eastAsia="Liberation Mono"/>
          <w:color w:val="203A5F"/>
          <w:sz w:val="18"/>
        </w:rPr>
        <w:t>file → text</w:t>
      </w:r>
      <w:r>
        <w:rPr>
          <w:rFonts w:ascii="Liberation Serif" w:hAnsi="Liberation Serif" w:eastAsia="Liberation Serif"/>
          <w:color w:val="252A2D"/>
          <w:sz w:val="20"/>
        </w:rPr>
        <w:t xml:space="preserve"> by reading a bounded preview;</w:t>
      </w:r>
    </w:p>
    <w:p>
      <w:pPr>
        <w:pStyle w:val="ListBullet"/>
        <w:spacing w:after="50"/>
        <w:ind w:left="317" w:hanging="202"/>
      </w:pPr>
      <w:r>
        <w:rPr>
          <w:rFonts w:ascii="Liberation Mono" w:hAnsi="Liberation Mono" w:eastAsia="Liberation Mono"/>
          <w:color w:val="203A5F"/>
          <w:sz w:val="18"/>
        </w:rPr>
        <w:t>window → workspace</w:t>
      </w:r>
      <w:r>
        <w:rPr>
          <w:rFonts w:ascii="Liberation Serif" w:hAnsi="Liberation Serif" w:eastAsia="Liberation Serif"/>
          <w:color w:val="252A2D"/>
          <w:sz w:val="20"/>
        </w:rPr>
        <w:t xml:space="preserve"> by returning its current workspace;</w:t>
      </w:r>
    </w:p>
    <w:p>
      <w:pPr>
        <w:pStyle w:val="ListBullet"/>
        <w:spacing w:after="50"/>
        <w:ind w:left="317" w:hanging="202"/>
      </w:pPr>
      <w:r>
        <w:rPr>
          <w:rFonts w:ascii="Liberation Mono" w:hAnsi="Liberation Mono" w:eastAsia="Liberation Mono"/>
          <w:color w:val="203A5F"/>
          <w:sz w:val="18"/>
        </w:rPr>
        <w:t>git-commit → URL</w:t>
      </w:r>
      <w:r>
        <w:rPr>
          <w:rFonts w:ascii="Liberation Serif" w:hAnsi="Liberation Serif" w:eastAsia="Liberation Serif"/>
          <w:color w:val="252A2D"/>
          <w:sz w:val="20"/>
        </w:rPr>
        <w:t xml:space="preserve"> for a configured forge;</w:t>
      </w:r>
    </w:p>
    <w:p>
      <w:pPr>
        <w:pStyle w:val="ListBullet"/>
        <w:spacing w:after="50"/>
        <w:ind w:left="317" w:hanging="202"/>
      </w:pPr>
      <w:r>
        <w:rPr>
          <w:rFonts w:ascii="Liberation Mono" w:hAnsi="Liberation Mono" w:eastAsia="Liberation Mono"/>
          <w:color w:val="203A5F"/>
          <w:sz w:val="18"/>
        </w:rPr>
        <w:t>dataset → selection&lt;row&gt;</w:t>
      </w:r>
      <w:r>
        <w:rPr>
          <w:rFonts w:ascii="Liberation Serif" w:hAnsi="Liberation Serif" w:eastAsia="Liberation Serif"/>
          <w:color w:val="252A2D"/>
          <w:sz w:val="20"/>
        </w:rPr>
        <w:t xml:space="preserve"> through an interactive row picker;</w:t>
      </w:r>
    </w:p>
    <w:p>
      <w:pPr>
        <w:pStyle w:val="ListBullet"/>
        <w:spacing w:after="50"/>
        <w:ind w:left="317" w:hanging="202"/>
      </w:pPr>
      <w:r>
        <w:rPr>
          <w:rFonts w:ascii="Liberation Mono" w:hAnsi="Liberation Mono" w:eastAsia="Liberation Mono"/>
          <w:color w:val="203A5F"/>
          <w:sz w:val="18"/>
        </w:rPr>
        <w:t>command → process</w:t>
      </w:r>
      <w:r>
        <w:rPr>
          <w:rFonts w:ascii="Liberation Serif" w:hAnsi="Liberation Serif" w:eastAsia="Liberation Serif"/>
          <w:color w:val="252A2D"/>
          <w:sz w:val="20"/>
        </w:rPr>
        <w:t xml:space="preserve"> by launching it, when permitted.</w:t>
      </w:r>
    </w:p>
    <w:p>
      <w:pPr>
        <w:pStyle w:val="CodeBlock"/>
        <w:shd w:fill="F2F3F3"/>
        <w:keepLines/>
        <w:pBdr>
          <w:left w:val="single" w:sz="10" w:space="5" w:color="3E6B89"/>
        </w:pBdr>
      </w:pPr>
      <w:r>
        <w:rPr>
          <w:rFonts w:ascii="Liberation Mono" w:hAnsi="Liberation Mono" w:eastAsia="Liberation Mono"/>
          <w:color w:val="252A2D"/>
          <w:sz w:val="16"/>
        </w:rPr>
        <w:t>type Translator struct {</w:t>
        <w:br/>
        <w:t xml:space="preserve">    ID        string</w:t>
        <w:br/>
        <w:t xml:space="preserve">    From      Constraint</w:t>
        <w:br/>
        <w:t xml:space="preserve">    To        Constraint</w:t>
        <w:br/>
        <w:t xml:space="preserve">    Gesture   GestureSpec</w:t>
        <w:br/>
        <w:t xml:space="preserve">    Priority  int</w:t>
        <w:br/>
        <w:t xml:space="preserve">    Capability string</w:t>
        <w:br/>
        <w:t xml:space="preserve">    Owner     RuntimeID</w:t>
        <w:br/>
        <w:t>}</w:t>
      </w:r>
    </w:p>
    <w:p>
      <w:pPr>
        <w:keepLines/>
      </w:pPr>
      <w:r>
        <w:rPr>
          <w:rFonts w:ascii="Liberation Serif" w:hAnsi="Liberation Serif" w:eastAsia="Liberation Serif"/>
          <w:color w:val="252A2D"/>
          <w:sz w:val="20"/>
        </w:rPr>
        <w:t>A translator may be pure, asynchronous, or interactive. The accept session displays the translator being proposed and can require confirmation for side effects.</w:t>
      </w:r>
    </w:p>
    <w:p>
      <w:bookmarkStart w:id="109" w:name="bm_26-5-accept-state-machine"/>
      <w:pPr>
        <w:pStyle w:val="Heading3"/>
      </w:pPr>
      <w:r>
        <w:rPr>
          <w:rFonts w:ascii="Liberation Serif" w:hAnsi="Liberation Serif" w:eastAsia="Liberation Serif"/>
          <w:color w:val="252A2D"/>
          <w:sz w:val="23"/>
        </w:rPr>
        <w:t>26.5 Accept state machine</w:t>
      </w:r>
      <w:bookmarkEnd w:id="109"/>
    </w:p>
    <w:p>
      <w:pPr>
        <w:keepNext/>
        <w:jc w:val="center"/>
      </w:pPr>
      <w:r>
        <w:drawing>
          <wp:inline xmlns:a="http://schemas.openxmlformats.org/drawingml/2006/main" xmlns:pic="http://schemas.openxmlformats.org/drawingml/2006/picture">
            <wp:extent cx="6217920" cy="962131"/>
            <wp:docPr id="6" name="Picture 6" descr="Figure: PBUI accept state" title="Figure: PBUI accept state"/>
            <wp:cNvGraphicFramePr>
              <a:graphicFrameLocks noChangeAspect="1"/>
            </wp:cNvGraphicFramePr>
            <a:graphic>
              <a:graphicData uri="http://schemas.openxmlformats.org/drawingml/2006/picture">
                <pic:pic>
                  <pic:nvPicPr>
                    <pic:cNvPr id="0" name="pbui_accept.png"/>
                    <pic:cNvPicPr/>
                  </pic:nvPicPr>
                  <pic:blipFill>
                    <a:blip r:embed="rId16"/>
                    <a:stretch>
                      <a:fillRect/>
                    </a:stretch>
                  </pic:blipFill>
                  <pic:spPr>
                    <a:xfrm>
                      <a:off x="0" y="0"/>
                      <a:ext cx="6217920" cy="962131"/>
                    </a:xfrm>
                    <a:prstGeom prst="rect"/>
                  </pic:spPr>
                </pic:pic>
              </a:graphicData>
            </a:graphic>
          </wp:inline>
        </w:drawing>
      </w:r>
    </w:p>
    <w:p>
      <w:pPr>
        <w:pStyle w:val="Caption"/>
        <w:jc w:val="center"/>
      </w:pPr>
      <w:r>
        <w:rPr>
          <w:rFonts w:ascii="Liberation Sans" w:hAnsi="Liberation Sans" w:eastAsia="Liberation Sans"/>
          <w:i/>
          <w:color w:val="667075"/>
          <w:sz w:val="17"/>
        </w:rPr>
        <w:t>Figure: PBUI accept state</w:t>
      </w:r>
    </w:p>
    <w:p>
      <w:pPr>
        <w:keepLines/>
      </w:pPr>
      <w:r>
        <w:rPr>
          <w:rFonts w:ascii="Liberation Serif" w:hAnsi="Liberation Serif" w:eastAsia="Liberation Serif"/>
          <w:color w:val="252A2D"/>
          <w:sz w:val="20"/>
        </w:rPr>
        <w:t>A complete accept session needs:</w:t>
      </w:r>
    </w:p>
    <w:p>
      <w:pPr>
        <w:pStyle w:val="ListBullet"/>
        <w:spacing w:after="50"/>
        <w:ind w:left="317" w:hanging="202"/>
      </w:pPr>
      <w:r>
        <w:rPr>
          <w:rFonts w:ascii="Liberation Serif" w:hAnsi="Liberation Serif" w:eastAsia="Liberation Serif"/>
          <w:color w:val="252A2D"/>
          <w:sz w:val="20"/>
        </w:rPr>
        <w:t>session ID and owner runtime;</w:t>
      </w:r>
    </w:p>
    <w:p>
      <w:pPr>
        <w:pStyle w:val="ListBullet"/>
        <w:spacing w:after="50"/>
        <w:ind w:left="317" w:hanging="202"/>
      </w:pPr>
      <w:r>
        <w:rPr>
          <w:rFonts w:ascii="Liberation Serif" w:hAnsi="Liberation Serif" w:eastAsia="Liberation Serif"/>
          <w:color w:val="252A2D"/>
          <w:sz w:val="20"/>
        </w:rPr>
        <w:t>requested constraints;</w:t>
      </w:r>
    </w:p>
    <w:p>
      <w:pPr>
        <w:pStyle w:val="ListBullet"/>
        <w:spacing w:after="50"/>
        <w:ind w:left="317" w:hanging="202"/>
      </w:pPr>
      <w:r>
        <w:rPr>
          <w:rFonts w:ascii="Liberation Serif" w:hAnsi="Liberation Serif" w:eastAsia="Liberation Serif"/>
          <w:color w:val="252A2D"/>
          <w:sz w:val="20"/>
        </w:rPr>
        <w:t>prompt and mouse documentation;</w:t>
      </w:r>
    </w:p>
    <w:p>
      <w:pPr>
        <w:pStyle w:val="ListBullet"/>
        <w:spacing w:after="50"/>
        <w:ind w:left="317" w:hanging="202"/>
      </w:pPr>
      <w:r>
        <w:rPr>
          <w:rFonts w:ascii="Liberation Serif" w:hAnsi="Liberation Serif" w:eastAsia="Liberation Serif"/>
          <w:color w:val="252A2D"/>
          <w:sz w:val="20"/>
        </w:rPr>
        <w:t>surface/workspace scope;</w:t>
      </w:r>
    </w:p>
    <w:p>
      <w:pPr>
        <w:pStyle w:val="ListBullet"/>
        <w:spacing w:after="50"/>
        <w:ind w:left="317" w:hanging="202"/>
      </w:pPr>
      <w:r>
        <w:rPr>
          <w:rFonts w:ascii="Liberation Serif" w:hAnsi="Liberation Serif" w:eastAsia="Liberation Serif"/>
          <w:color w:val="252A2D"/>
          <w:sz w:val="20"/>
        </w:rPr>
        <w:t>direct-vs-translated policy;</w:t>
      </w:r>
    </w:p>
    <w:p>
      <w:pPr>
        <w:pStyle w:val="ListBullet"/>
        <w:spacing w:after="50"/>
        <w:ind w:left="317" w:hanging="202"/>
      </w:pPr>
      <w:r>
        <w:rPr>
          <w:rFonts w:ascii="Liberation Serif" w:hAnsi="Liberation Serif" w:eastAsia="Liberation Serif"/>
          <w:color w:val="252A2D"/>
          <w:sz w:val="20"/>
        </w:rPr>
        <w:t>keyboard focus policy;</w:t>
      </w:r>
    </w:p>
    <w:p>
      <w:pPr>
        <w:pStyle w:val="ListBullet"/>
        <w:spacing w:after="50"/>
        <w:ind w:left="317" w:hanging="202"/>
      </w:pPr>
      <w:r>
        <w:rPr>
          <w:rFonts w:ascii="Liberation Serif" w:hAnsi="Liberation Serif" w:eastAsia="Liberation Serif"/>
          <w:color w:val="252A2D"/>
          <w:sz w:val="20"/>
        </w:rPr>
        <w:t>timeout/deadline;</w:t>
      </w:r>
    </w:p>
    <w:p>
      <w:pPr>
        <w:pStyle w:val="ListBullet"/>
        <w:spacing w:after="50"/>
        <w:ind w:left="317" w:hanging="202"/>
      </w:pPr>
      <w:r>
        <w:rPr>
          <w:rFonts w:ascii="Liberation Serif" w:hAnsi="Liberation Serif" w:eastAsia="Liberation Serif"/>
          <w:color w:val="252A2D"/>
          <w:sz w:val="20"/>
        </w:rPr>
        <w:t>nested parent session;</w:t>
      </w:r>
    </w:p>
    <w:p>
      <w:pPr>
        <w:pStyle w:val="ListBullet"/>
        <w:spacing w:after="50"/>
        <w:ind w:left="317" w:hanging="202"/>
      </w:pPr>
      <w:r>
        <w:rPr>
          <w:rFonts w:ascii="Liberation Serif" w:hAnsi="Liberation Serif" w:eastAsia="Liberation Serif"/>
          <w:color w:val="252A2D"/>
          <w:sz w:val="20"/>
        </w:rPr>
        <w:t>status: requested, active, answered, cancelled, timed out, superseded;</w:t>
      </w:r>
    </w:p>
    <w:p>
      <w:pPr>
        <w:pStyle w:val="ListBullet"/>
        <w:spacing w:after="50"/>
        <w:ind w:left="317" w:hanging="202"/>
      </w:pPr>
      <w:r>
        <w:rPr>
          <w:rFonts w:ascii="Liberation Serif" w:hAnsi="Liberation Serif" w:eastAsia="Liberation Serif"/>
          <w:color w:val="252A2D"/>
          <w:sz w:val="20"/>
        </w:rPr>
        <w:t>answer provenance: source presentation, translator chain, gesture, timestamp.</w:t>
      </w:r>
    </w:p>
    <w:p>
      <w:pPr>
        <w:keepLines w:val="0"/>
      </w:pPr>
      <w:r>
        <w:rPr>
          <w:rFonts w:ascii="Liberation Serif" w:hAnsi="Liberation Serif" w:eastAsia="Liberation Serif"/>
          <w:color w:val="252A2D"/>
          <w:sz w:val="20"/>
        </w:rPr>
        <w:t>Nested input contexts matter. A verb can accept a color, then invoke a file picker, then return to the previous context. The surface manager and status line should render the active stack rather than one global nullable variable.</w:t>
      </w:r>
    </w:p>
    <w:p>
      <w:bookmarkStart w:id="110" w:name="bm_26-6-presentation-registry"/>
      <w:pPr>
        <w:pStyle w:val="Heading3"/>
      </w:pPr>
      <w:r>
        <w:rPr>
          <w:rFonts w:ascii="Liberation Serif" w:hAnsi="Liberation Serif" w:eastAsia="Liberation Serif"/>
          <w:color w:val="252A2D"/>
          <w:sz w:val="23"/>
        </w:rPr>
        <w:t>26.6 Presentation registry</w:t>
      </w:r>
      <w:bookmarkEnd w:id="110"/>
    </w:p>
    <w:p>
      <w:pPr>
        <w:keepLines/>
      </w:pPr>
      <w:r>
        <w:rPr>
          <w:rFonts w:ascii="Liberation Serif" w:hAnsi="Liberation Serif" w:eastAsia="Liberation Serif"/>
          <w:color w:val="252A2D"/>
          <w:sz w:val="20"/>
        </w:rPr>
        <w:t>A type descriptor alone does not know every view or command. Maintain registries for:</w:t>
      </w:r>
    </w:p>
    <w:p>
      <w:pPr>
        <w:pStyle w:val="ListBullet"/>
        <w:spacing w:after="50"/>
        <w:ind w:left="317" w:hanging="202"/>
      </w:pPr>
      <w:r>
        <w:rPr>
          <w:rFonts w:ascii="Liberation Serif" w:hAnsi="Liberation Serif" w:eastAsia="Liberation Serif"/>
          <w:color w:val="252A2D"/>
          <w:sz w:val="20"/>
        </w:rPr>
        <w:t>concise label formatter;</w:t>
      </w:r>
    </w:p>
    <w:p>
      <w:pPr>
        <w:pStyle w:val="ListBullet"/>
        <w:spacing w:after="50"/>
        <w:ind w:left="317" w:hanging="202"/>
      </w:pPr>
      <w:r>
        <w:rPr>
          <w:rFonts w:ascii="Liberation Serif" w:hAnsi="Liberation Serif" w:eastAsia="Liberation Serif"/>
          <w:color w:val="252A2D"/>
          <w:sz w:val="20"/>
        </w:rPr>
        <w:t>mouse documentation;</w:t>
      </w:r>
    </w:p>
    <w:p>
      <w:pPr>
        <w:pStyle w:val="ListBullet"/>
        <w:spacing w:after="50"/>
        <w:ind w:left="317" w:hanging="202"/>
      </w:pPr>
      <w:r>
        <w:rPr>
          <w:rFonts w:ascii="Liberation Serif" w:hAnsi="Liberation Serif" w:eastAsia="Liberation Serif"/>
          <w:color w:val="252A2D"/>
          <w:sz w:val="20"/>
        </w:rPr>
        <w:t>inspector sections;</w:t>
      </w:r>
    </w:p>
    <w:p>
      <w:pPr>
        <w:pStyle w:val="ListBullet"/>
        <w:spacing w:after="50"/>
        <w:ind w:left="317" w:hanging="202"/>
      </w:pPr>
      <w:r>
        <w:rPr>
          <w:rFonts w:ascii="Liberation Serif" w:hAnsi="Liberation Serif" w:eastAsia="Liberation Serif"/>
          <w:color w:val="252A2D"/>
          <w:sz w:val="20"/>
        </w:rPr>
        <w:t>named views;</w:t>
      </w:r>
    </w:p>
    <w:p>
      <w:pPr>
        <w:pStyle w:val="ListBullet"/>
        <w:spacing w:after="50"/>
        <w:ind w:left="317" w:hanging="202"/>
      </w:pPr>
      <w:r>
        <w:rPr>
          <w:rFonts w:ascii="Liberation Serif" w:hAnsi="Liberation Serif" w:eastAsia="Liberation Serif"/>
          <w:color w:val="252A2D"/>
          <w:sz w:val="20"/>
        </w:rPr>
        <w:t>verbs;</w:t>
      </w:r>
    </w:p>
    <w:p>
      <w:pPr>
        <w:pStyle w:val="ListBullet"/>
        <w:spacing w:after="50"/>
        <w:ind w:left="317" w:hanging="202"/>
      </w:pPr>
      <w:r>
        <w:rPr>
          <w:rFonts w:ascii="Liberation Serif" w:hAnsi="Liberation Serif" w:eastAsia="Liberation Serif"/>
          <w:color w:val="252A2D"/>
          <w:sz w:val="20"/>
        </w:rPr>
        <w:t>translators;</w:t>
      </w:r>
    </w:p>
    <w:p>
      <w:pPr>
        <w:pStyle w:val="ListBullet"/>
        <w:spacing w:after="50"/>
        <w:ind w:left="317" w:hanging="202"/>
      </w:pPr>
      <w:r>
        <w:rPr>
          <w:rFonts w:ascii="Liberation Serif" w:hAnsi="Liberation Serif" w:eastAsia="Liberation Serif"/>
          <w:color w:val="252A2D"/>
          <w:sz w:val="20"/>
        </w:rPr>
        <w:t>completion providers;</w:t>
      </w:r>
    </w:p>
    <w:p>
      <w:pPr>
        <w:pStyle w:val="ListBullet"/>
        <w:spacing w:after="50"/>
        <w:ind w:left="317" w:hanging="202"/>
      </w:pPr>
      <w:r>
        <w:rPr>
          <w:rFonts w:ascii="Liberation Serif" w:hAnsi="Liberation Serif" w:eastAsia="Liberation Serif"/>
          <w:color w:val="252A2D"/>
          <w:sz w:val="20"/>
        </w:rPr>
        <w:t>serializers/snapshotters;</w:t>
      </w:r>
    </w:p>
    <w:p>
      <w:pPr>
        <w:pStyle w:val="ListBullet"/>
        <w:spacing w:after="50"/>
        <w:ind w:left="317" w:hanging="202"/>
      </w:pPr>
      <w:r>
        <w:rPr>
          <w:rFonts w:ascii="Liberation Serif" w:hAnsi="Liberation Serif" w:eastAsia="Liberation Serif"/>
          <w:color w:val="252A2D"/>
          <w:sz w:val="20"/>
        </w:rPr>
        <w:t>accessibility role/name/value;</w:t>
      </w:r>
    </w:p>
    <w:p>
      <w:pPr>
        <w:pStyle w:val="ListBullet"/>
        <w:spacing w:after="50"/>
        <w:ind w:left="317" w:hanging="202"/>
      </w:pPr>
      <w:r>
        <w:rPr>
          <w:rFonts w:ascii="Liberation Serif" w:hAnsi="Liberation Serif" w:eastAsia="Liberation Serif"/>
          <w:color w:val="252A2D"/>
          <w:sz w:val="20"/>
        </w:rPr>
        <w:t>drag representations.</w:t>
      </w:r>
    </w:p>
    <w:p>
      <w:pPr>
        <w:keepLines/>
      </w:pPr>
      <w:r>
        <w:rPr>
          <w:rFonts w:ascii="Liberation Serif" w:hAnsi="Liberation Serif" w:eastAsia="Liberation Serif"/>
          <w:color w:val="252A2D"/>
          <w:sz w:val="20"/>
        </w:rPr>
        <w:t>Registrations are leased and owner-scoped. Multiple providers can contribute views or verbs to one type, ordered by priority and user preference.</w:t>
      </w:r>
    </w:p>
    <w:p>
      <w:pPr>
        <w:spacing w:before="80" w:after="100"/>
        <w:pBdr>
          <w:bottom w:val="single" w:sz="6" w:space="2" w:color="AAB3B7"/>
        </w:pBdr>
      </w:pPr>
    </w:p>
    <w:p>
      <w:bookmarkStart w:id="111" w:name="bm_27-retained-widget-trees"/>
      <w:pPr>
        <w:pStyle w:val="Heading2"/>
      </w:pPr>
      <w:r>
        <w:rPr>
          <w:rFonts w:ascii="Liberation Serif" w:hAnsi="Liberation Serif" w:eastAsia="Liberation Serif"/>
          <w:color w:val="3E6B89"/>
          <w:sz w:val="28"/>
        </w:rPr>
        <w:t>27. Retained widget trees</w:t>
      </w:r>
      <w:bookmarkEnd w:id="111"/>
    </w:p>
    <w:p>
      <w:bookmarkStart w:id="112" w:name="bm_27-1-why-retained-state-is-the-n"/>
      <w:pPr>
        <w:pStyle w:val="Heading3"/>
      </w:pPr>
      <w:r>
        <w:rPr>
          <w:rFonts w:ascii="Liberation Serif" w:hAnsi="Liberation Serif" w:eastAsia="Liberation Serif"/>
          <w:color w:val="252A2D"/>
          <w:sz w:val="23"/>
        </w:rPr>
        <w:t>27.1 Why retained state is the next UI step</w:t>
      </w:r>
      <w:bookmarkEnd w:id="112"/>
    </w:p>
    <w:p>
      <w:pPr>
        <w:keepLines w:val="0"/>
      </w:pPr>
      <w:r>
        <w:rPr>
          <w:rFonts w:ascii="Liberation Serif" w:hAnsi="Liberation Serif" w:eastAsia="Liberation Serif"/>
          <w:color w:val="252A2D"/>
          <w:sz w:val="20"/>
        </w:rPr>
        <w:t>The current UI module proved that JavaScript can return declarative data and that Go can render it without entering the VM. Keep that boundary. Change the data from a flat list of rows into a retained tree with stable keys.</w:t>
      </w:r>
    </w:p>
    <w:p>
      <w:pPr>
        <w:keepLines/>
      </w:pPr>
      <w:r>
        <w:rPr>
          <w:rFonts w:ascii="Liberation Serif" w:hAnsi="Liberation Serif" w:eastAsia="Liberation Serif"/>
          <w:color w:val="252A2D"/>
          <w:sz w:val="20"/>
        </w:rPr>
        <w:t>A retained tree provides four capabilities that are otherwise difficult to add independently:</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b/>
          <w:color w:val="252A2D"/>
          <w:sz w:val="20"/>
        </w:rPr>
        <w:t>Reconciliation:</w:t>
      </w:r>
      <w:r>
        <w:rPr>
          <w:rFonts w:ascii="Liberation Serif" w:hAnsi="Liberation Serif" w:eastAsia="Liberation Serif"/>
          <w:color w:val="252A2D"/>
          <w:sz w:val="20"/>
        </w:rPr>
        <w:t xml:space="preserve"> compare old and new descriptions and update only changed nodes.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b/>
          <w:color w:val="252A2D"/>
          <w:sz w:val="20"/>
        </w:rPr>
        <w:t>Lifecycle:</w:t>
      </w:r>
      <w:r>
        <w:rPr>
          <w:rFonts w:ascii="Liberation Serif" w:hAnsi="Liberation Serif" w:eastAsia="Liberation Serif"/>
          <w:color w:val="252A2D"/>
          <w:sz w:val="20"/>
        </w:rPr>
        <w:t xml:space="preserve"> mount, update, unmount, and resource cleanup are explicit.</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b/>
          <w:color w:val="252A2D"/>
          <w:sz w:val="20"/>
        </w:rPr>
        <w:t>Local host state:</w:t>
      </w:r>
      <w:r>
        <w:rPr>
          <w:rFonts w:ascii="Liberation Serif" w:hAnsi="Liberation Serif" w:eastAsia="Liberation Serif"/>
          <w:color w:val="252A2D"/>
          <w:sz w:val="20"/>
        </w:rPr>
        <w:t xml:space="preserve"> focus, hover, scroll, expansion, cursor, selection, and measured size survive application rerenders.</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b/>
          <w:color w:val="252A2D"/>
          <w:sz w:val="20"/>
        </w:rPr>
        <w:t>Damage:</w:t>
      </w:r>
      <w:r>
        <w:rPr>
          <w:rFonts w:ascii="Liberation Serif" w:hAnsi="Liberation Serif" w:eastAsia="Liberation Serif"/>
          <w:color w:val="252A2D"/>
          <w:sz w:val="20"/>
        </w:rPr>
        <w:t xml:space="preserve"> the renderer knows whether a change affects layout, paint, or neither.</w:t>
      </w:r>
    </w:p>
    <w:p>
      <w:bookmarkStart w:id="113" w:name="bm_27-2-do-not-reproduce-a-browser-"/>
      <w:pPr>
        <w:pStyle w:val="Heading3"/>
      </w:pPr>
      <w:r>
        <w:rPr>
          <w:rFonts w:ascii="Liberation Serif" w:hAnsi="Liberation Serif" w:eastAsia="Liberation Serif"/>
          <w:color w:val="252A2D"/>
          <w:sz w:val="23"/>
        </w:rPr>
        <w:t>27.2 Do not reproduce a browser DOM</w:t>
      </w:r>
      <w:bookmarkEnd w:id="113"/>
    </w:p>
    <w:p>
      <w:pPr>
        <w:keepLines/>
      </w:pPr>
      <w:r>
        <w:rPr>
          <w:rFonts w:ascii="Liberation Serif" w:hAnsi="Liberation Serif" w:eastAsia="Liberation Serif"/>
          <w:color w:val="252A2D"/>
          <w:sz w:val="20"/>
        </w:rPr>
        <w:t>The desktop does not need HTML, CSS, browser event compatibility, or a large virtual-DOM framework. It needs a deterministic scene graph specialized for PBUI and desktop surfaces.</w:t>
      </w:r>
    </w:p>
    <w:p>
      <w:pPr>
        <w:keepLines/>
      </w:pPr>
      <w:r>
        <w:rPr>
          <w:rFonts w:ascii="Liberation Serif" w:hAnsi="Liberation Serif" w:eastAsia="Liberation Serif"/>
          <w:color w:val="252A2D"/>
          <w:sz w:val="20"/>
        </w:rPr>
        <w:t>A minimal node record:</w:t>
      </w:r>
    </w:p>
    <w:p>
      <w:pPr>
        <w:pStyle w:val="CodeBlock"/>
        <w:shd w:fill="F2F3F3"/>
        <w:keepLines/>
        <w:pBdr>
          <w:left w:val="single" w:sz="10" w:space="5" w:color="3E6B89"/>
        </w:pBdr>
      </w:pPr>
      <w:r>
        <w:rPr>
          <w:rFonts w:ascii="Liberation Mono" w:hAnsi="Liberation Mono" w:eastAsia="Liberation Mono"/>
          <w:color w:val="252A2D"/>
          <w:sz w:val="16"/>
        </w:rPr>
        <w:t>type Node struct {</w:t>
        <w:br/>
        <w:t xml:space="preserve">    Kind      string</w:t>
        <w:br/>
        <w:t xml:space="preserve">    Key       string</w:t>
        <w:br/>
        <w:t xml:space="preserve">    Props     json.RawMessage</w:t>
        <w:br/>
        <w:t xml:space="preserve">    Children  []*Node</w:t>
        <w:br/>
        <w:t xml:space="preserve">    HandlerID string</w:t>
        <w:br/>
        <w:t xml:space="preserve">    Object    *pbui.ObjectRef</w:t>
        <w:br/>
        <w:t>}</w:t>
      </w:r>
    </w:p>
    <w:p>
      <w:pPr>
        <w:keepLines w:val="0"/>
      </w:pPr>
      <w:r>
        <w:rPr>
          <w:rFonts w:ascii="Liberation Serif" w:hAnsi="Liberation Serif" w:eastAsia="Liberation Serif"/>
          <w:color w:val="252A2D"/>
          <w:sz w:val="20"/>
        </w:rPr>
        <w:t xml:space="preserve">The host normalizer expands convenient JS syntax into this canonical form. Every sibling that may be reordered needs a stable key. Handler IDs refer to VM-owned callables stored in the runtime actor; render hosts never hold a </w:t>
      </w:r>
      <w:r>
        <w:rPr>
          <w:rFonts w:ascii="Liberation Mono" w:hAnsi="Liberation Mono" w:eastAsia="Liberation Mono"/>
          <w:color w:val="203A5F"/>
          <w:sz w:val="19"/>
        </w:rPr>
        <w:t>goja.Callable</w:t>
      </w:r>
      <w:r>
        <w:rPr>
          <w:rFonts w:ascii="Liberation Serif" w:hAnsi="Liberation Serif" w:eastAsia="Liberation Serif"/>
          <w:color w:val="252A2D"/>
          <w:sz w:val="20"/>
        </w:rPr>
        <w:t>.</w:t>
      </w:r>
    </w:p>
    <w:p>
      <w:bookmarkStart w:id="114" w:name="bm_27-3-core-node-inventory"/>
      <w:pPr>
        <w:pStyle w:val="Heading3"/>
      </w:pPr>
      <w:r>
        <w:rPr>
          <w:rFonts w:ascii="Liberation Serif" w:hAnsi="Liberation Serif" w:eastAsia="Liberation Serif"/>
          <w:color w:val="252A2D"/>
          <w:sz w:val="23"/>
        </w:rPr>
        <w:t>27.3 Core node inventory</w:t>
      </w:r>
      <w:bookmarkEnd w:id="114"/>
    </w:p>
    <w:p>
      <w:pPr>
        <w:keepLines/>
      </w:pPr>
      <w:r>
        <w:rPr>
          <w:rFonts w:ascii="Liberation Serif" w:hAnsi="Liberation Serif" w:eastAsia="Liberation Serif"/>
          <w:color w:val="252A2D"/>
          <w:sz w:val="20"/>
        </w:rPr>
        <w:t>Start with nodes that cover the existing shell and the analytical sketches:</w:t>
      </w:r>
    </w:p>
    <w:p>
      <w:pPr>
        <w:keepLines/>
      </w:pPr>
      <w:r>
        <w:rPr>
          <w:rFonts w:ascii="Liberation Serif" w:hAnsi="Liberation Serif" w:eastAsia="Liberation Serif"/>
          <w:b/>
          <w:color w:val="252A2D"/>
          <w:sz w:val="20"/>
        </w:rPr>
        <w:t>Layout:</w:t>
      </w:r>
      <w:r>
        <w:rPr>
          <w:rFonts w:ascii="Liberation Serif" w:hAnsi="Liberation Serif" w:eastAsia="Liberation Serif"/>
          <w:color w:val="252A2D"/>
          <w:sz w:val="20"/>
        </w:rPr>
        <w:t xml:space="preserve"> </w:t>
      </w:r>
      <w:r>
        <w:rPr>
          <w:rFonts w:ascii="Liberation Mono" w:hAnsi="Liberation Mono" w:eastAsia="Liberation Mono"/>
          <w:color w:val="203A5F"/>
          <w:sz w:val="19"/>
        </w:rPr>
        <w:t>Row</w:t>
      </w:r>
      <w:r>
        <w:rPr>
          <w:rFonts w:ascii="Liberation Serif" w:hAnsi="Liberation Serif" w:eastAsia="Liberation Serif"/>
          <w:color w:val="252A2D"/>
          <w:sz w:val="20"/>
        </w:rPr>
        <w:t xml:space="preserve">, </w:t>
      </w:r>
      <w:r>
        <w:rPr>
          <w:rFonts w:ascii="Liberation Mono" w:hAnsi="Liberation Mono" w:eastAsia="Liberation Mono"/>
          <w:color w:val="203A5F"/>
          <w:sz w:val="19"/>
        </w:rPr>
        <w:t>Column</w:t>
      </w:r>
      <w:r>
        <w:rPr>
          <w:rFonts w:ascii="Liberation Serif" w:hAnsi="Liberation Serif" w:eastAsia="Liberation Serif"/>
          <w:color w:val="252A2D"/>
          <w:sz w:val="20"/>
        </w:rPr>
        <w:t xml:space="preserve">, </w:t>
      </w:r>
      <w:r>
        <w:rPr>
          <w:rFonts w:ascii="Liberation Mono" w:hAnsi="Liberation Mono" w:eastAsia="Liberation Mono"/>
          <w:color w:val="203A5F"/>
          <w:sz w:val="19"/>
        </w:rPr>
        <w:t>Stack</w:t>
      </w:r>
      <w:r>
        <w:rPr>
          <w:rFonts w:ascii="Liberation Serif" w:hAnsi="Liberation Serif" w:eastAsia="Liberation Serif"/>
          <w:color w:val="252A2D"/>
          <w:sz w:val="20"/>
        </w:rPr>
        <w:t xml:space="preserve">, </w:t>
      </w:r>
      <w:r>
        <w:rPr>
          <w:rFonts w:ascii="Liberation Mono" w:hAnsi="Liberation Mono" w:eastAsia="Liberation Mono"/>
          <w:color w:val="203A5F"/>
          <w:sz w:val="19"/>
        </w:rPr>
        <w:t>Grid</w:t>
      </w:r>
      <w:r>
        <w:rPr>
          <w:rFonts w:ascii="Liberation Serif" w:hAnsi="Liberation Serif" w:eastAsia="Liberation Serif"/>
          <w:color w:val="252A2D"/>
          <w:sz w:val="20"/>
        </w:rPr>
        <w:t xml:space="preserve">, </w:t>
      </w:r>
      <w:r>
        <w:rPr>
          <w:rFonts w:ascii="Liberation Mono" w:hAnsi="Liberation Mono" w:eastAsia="Liberation Mono"/>
          <w:color w:val="203A5F"/>
          <w:sz w:val="19"/>
        </w:rPr>
        <w:t>Spacer</w:t>
      </w:r>
      <w:r>
        <w:rPr>
          <w:rFonts w:ascii="Liberation Serif" w:hAnsi="Liberation Serif" w:eastAsia="Liberation Serif"/>
          <w:color w:val="252A2D"/>
          <w:sz w:val="20"/>
        </w:rPr>
        <w:t xml:space="preserve">, </w:t>
      </w:r>
      <w:r>
        <w:rPr>
          <w:rFonts w:ascii="Liberation Mono" w:hAnsi="Liberation Mono" w:eastAsia="Liberation Mono"/>
          <w:color w:val="203A5F"/>
          <w:sz w:val="19"/>
        </w:rPr>
        <w:t>Separator</w:t>
      </w:r>
      <w:r>
        <w:rPr>
          <w:rFonts w:ascii="Liberation Serif" w:hAnsi="Liberation Serif" w:eastAsia="Liberation Serif"/>
          <w:color w:val="252A2D"/>
          <w:sz w:val="20"/>
        </w:rPr>
        <w:t xml:space="preserve">, </w:t>
      </w:r>
      <w:r>
        <w:rPr>
          <w:rFonts w:ascii="Liberation Mono" w:hAnsi="Liberation Mono" w:eastAsia="Liberation Mono"/>
          <w:color w:val="203A5F"/>
          <w:sz w:val="19"/>
        </w:rPr>
        <w:t>Padding</w:t>
      </w:r>
      <w:r>
        <w:rPr>
          <w:rFonts w:ascii="Liberation Serif" w:hAnsi="Liberation Serif" w:eastAsia="Liberation Serif"/>
          <w:color w:val="252A2D"/>
          <w:sz w:val="20"/>
        </w:rPr>
        <w:t xml:space="preserve">, </w:t>
      </w:r>
      <w:r>
        <w:rPr>
          <w:rFonts w:ascii="Liberation Mono" w:hAnsi="Liberation Mono" w:eastAsia="Liberation Mono"/>
          <w:color w:val="203A5F"/>
          <w:sz w:val="19"/>
        </w:rPr>
        <w:t>Align</w:t>
      </w:r>
      <w:r>
        <w:rPr>
          <w:rFonts w:ascii="Liberation Serif" w:hAnsi="Liberation Serif" w:eastAsia="Liberation Serif"/>
          <w:color w:val="252A2D"/>
          <w:sz w:val="20"/>
        </w:rPr>
        <w:t xml:space="preserve">, </w:t>
      </w:r>
      <w:r>
        <w:rPr>
          <w:rFonts w:ascii="Liberation Mono" w:hAnsi="Liberation Mono" w:eastAsia="Liberation Mono"/>
          <w:color w:val="203A5F"/>
          <w:sz w:val="19"/>
        </w:rPr>
        <w:t>Scroll</w:t>
      </w:r>
      <w:r>
        <w:rPr>
          <w:rFonts w:ascii="Liberation Serif" w:hAnsi="Liberation Serif" w:eastAsia="Liberation Serif"/>
          <w:color w:val="252A2D"/>
          <w:sz w:val="20"/>
        </w:rPr>
        <w:t xml:space="preserve">, </w:t>
      </w:r>
      <w:r>
        <w:rPr>
          <w:rFonts w:ascii="Liberation Mono" w:hAnsi="Liberation Mono" w:eastAsia="Liberation Mono"/>
          <w:color w:val="203A5F"/>
          <w:sz w:val="19"/>
        </w:rPr>
        <w:t>VirtualList</w:t>
      </w:r>
      <w:r>
        <w:rPr>
          <w:rFonts w:ascii="Liberation Serif" w:hAnsi="Liberation Serif" w:eastAsia="Liberation Serif"/>
          <w:color w:val="252A2D"/>
          <w:sz w:val="20"/>
        </w:rPr>
        <w:t>.</w:t>
      </w:r>
    </w:p>
    <w:p>
      <w:pPr>
        <w:keepLines/>
      </w:pPr>
      <w:r>
        <w:rPr>
          <w:rFonts w:ascii="Liberation Serif" w:hAnsi="Liberation Serif" w:eastAsia="Liberation Serif"/>
          <w:b/>
          <w:color w:val="252A2D"/>
          <w:sz w:val="20"/>
        </w:rPr>
        <w:t>Content:</w:t>
      </w:r>
      <w:r>
        <w:rPr>
          <w:rFonts w:ascii="Liberation Serif" w:hAnsi="Liberation Serif" w:eastAsia="Liberation Serif"/>
          <w:color w:val="252A2D"/>
          <w:sz w:val="20"/>
        </w:rPr>
        <w:t xml:space="preserve"> </w:t>
      </w:r>
      <w:r>
        <w:rPr>
          <w:rFonts w:ascii="Liberation Mono" w:hAnsi="Liberation Mono" w:eastAsia="Liberation Mono"/>
          <w:color w:val="203A5F"/>
          <w:sz w:val="19"/>
        </w:rPr>
        <w:t>Text</w:t>
      </w:r>
      <w:r>
        <w:rPr>
          <w:rFonts w:ascii="Liberation Serif" w:hAnsi="Liberation Serif" w:eastAsia="Liberation Serif"/>
          <w:color w:val="252A2D"/>
          <w:sz w:val="20"/>
        </w:rPr>
        <w:t xml:space="preserve">, </w:t>
      </w:r>
      <w:r>
        <w:rPr>
          <w:rFonts w:ascii="Liberation Mono" w:hAnsi="Liberation Mono" w:eastAsia="Liberation Mono"/>
          <w:color w:val="203A5F"/>
          <w:sz w:val="19"/>
        </w:rPr>
        <w:t>RichText</w:t>
      </w:r>
      <w:r>
        <w:rPr>
          <w:rFonts w:ascii="Liberation Serif" w:hAnsi="Liberation Serif" w:eastAsia="Liberation Serif"/>
          <w:color w:val="252A2D"/>
          <w:sz w:val="20"/>
        </w:rPr>
        <w:t xml:space="preserve">, </w:t>
      </w:r>
      <w:r>
        <w:rPr>
          <w:rFonts w:ascii="Liberation Mono" w:hAnsi="Liberation Mono" w:eastAsia="Liberation Mono"/>
          <w:color w:val="203A5F"/>
          <w:sz w:val="19"/>
        </w:rPr>
        <w:t>Presentation</w:t>
      </w:r>
      <w:r>
        <w:rPr>
          <w:rFonts w:ascii="Liberation Serif" w:hAnsi="Liberation Serif" w:eastAsia="Liberation Serif"/>
          <w:color w:val="252A2D"/>
          <w:sz w:val="20"/>
        </w:rPr>
        <w:t xml:space="preserve">, </w:t>
      </w:r>
      <w:r>
        <w:rPr>
          <w:rFonts w:ascii="Liberation Mono" w:hAnsi="Liberation Mono" w:eastAsia="Liberation Mono"/>
          <w:color w:val="203A5F"/>
          <w:sz w:val="19"/>
        </w:rPr>
        <w:t>IconGlyph</w:t>
      </w:r>
      <w:r>
        <w:rPr>
          <w:rFonts w:ascii="Liberation Serif" w:hAnsi="Liberation Serif" w:eastAsia="Liberation Serif"/>
          <w:color w:val="252A2D"/>
          <w:sz w:val="20"/>
        </w:rPr>
        <w:t xml:space="preserve">, </w:t>
      </w:r>
      <w:r>
        <w:rPr>
          <w:rFonts w:ascii="Liberation Mono" w:hAnsi="Liberation Mono" w:eastAsia="Liberation Mono"/>
          <w:color w:val="203A5F"/>
          <w:sz w:val="19"/>
        </w:rPr>
        <w:t>Image</w:t>
      </w:r>
      <w:r>
        <w:rPr>
          <w:rFonts w:ascii="Liberation Serif" w:hAnsi="Liberation Serif" w:eastAsia="Liberation Serif"/>
          <w:color w:val="252A2D"/>
          <w:sz w:val="20"/>
        </w:rPr>
        <w:t xml:space="preserve">, </w:t>
      </w:r>
      <w:r>
        <w:rPr>
          <w:rFonts w:ascii="Liberation Mono" w:hAnsi="Liberation Mono" w:eastAsia="Liberation Mono"/>
          <w:color w:val="203A5F"/>
          <w:sz w:val="19"/>
        </w:rPr>
        <w:t>Table</w:t>
      </w:r>
      <w:r>
        <w:rPr>
          <w:rFonts w:ascii="Liberation Serif" w:hAnsi="Liberation Serif" w:eastAsia="Liberation Serif"/>
          <w:color w:val="252A2D"/>
          <w:sz w:val="20"/>
        </w:rPr>
        <w:t xml:space="preserve">, </w:t>
      </w:r>
      <w:r>
        <w:rPr>
          <w:rFonts w:ascii="Liberation Mono" w:hAnsi="Liberation Mono" w:eastAsia="Liberation Mono"/>
          <w:color w:val="203A5F"/>
          <w:sz w:val="19"/>
        </w:rPr>
        <w:t>Tree</w:t>
      </w:r>
      <w:r>
        <w:rPr>
          <w:rFonts w:ascii="Liberation Serif" w:hAnsi="Liberation Serif" w:eastAsia="Liberation Serif"/>
          <w:color w:val="252A2D"/>
          <w:sz w:val="20"/>
        </w:rPr>
        <w:t xml:space="preserve">, </w:t>
      </w:r>
      <w:r>
        <w:rPr>
          <w:rFonts w:ascii="Liberation Mono" w:hAnsi="Liberation Mono" w:eastAsia="Liberation Mono"/>
          <w:color w:val="203A5F"/>
          <w:sz w:val="19"/>
        </w:rPr>
        <w:t>Code</w:t>
      </w:r>
      <w:r>
        <w:rPr>
          <w:rFonts w:ascii="Liberation Serif" w:hAnsi="Liberation Serif" w:eastAsia="Liberation Serif"/>
          <w:color w:val="252A2D"/>
          <w:sz w:val="20"/>
        </w:rPr>
        <w:t xml:space="preserve">, </w:t>
      </w:r>
      <w:r>
        <w:rPr>
          <w:rFonts w:ascii="Liberation Mono" w:hAnsi="Liberation Mono" w:eastAsia="Liberation Mono"/>
          <w:color w:val="203A5F"/>
          <w:sz w:val="19"/>
        </w:rPr>
        <w:t>Markdown</w:t>
      </w:r>
      <w:r>
        <w:rPr>
          <w:rFonts w:ascii="Liberation Serif" w:hAnsi="Liberation Serif" w:eastAsia="Liberation Serif"/>
          <w:color w:val="252A2D"/>
          <w:sz w:val="20"/>
        </w:rPr>
        <w:t>.</w:t>
      </w:r>
    </w:p>
    <w:p>
      <w:pPr>
        <w:keepLines/>
      </w:pPr>
      <w:r>
        <w:rPr>
          <w:rFonts w:ascii="Liberation Serif" w:hAnsi="Liberation Serif" w:eastAsia="Liberation Serif"/>
          <w:b/>
          <w:color w:val="252A2D"/>
          <w:sz w:val="20"/>
        </w:rPr>
        <w:t>Input:</w:t>
      </w:r>
      <w:r>
        <w:rPr>
          <w:rFonts w:ascii="Liberation Serif" w:hAnsi="Liberation Serif" w:eastAsia="Liberation Serif"/>
          <w:color w:val="252A2D"/>
          <w:sz w:val="20"/>
        </w:rPr>
        <w:t xml:space="preserve"> </w:t>
      </w:r>
      <w:r>
        <w:rPr>
          <w:rFonts w:ascii="Liberation Mono" w:hAnsi="Liberation Mono" w:eastAsia="Liberation Mono"/>
          <w:color w:val="203A5F"/>
          <w:sz w:val="19"/>
        </w:rPr>
        <w:t>Button</w:t>
      </w:r>
      <w:r>
        <w:rPr>
          <w:rFonts w:ascii="Liberation Serif" w:hAnsi="Liberation Serif" w:eastAsia="Liberation Serif"/>
          <w:color w:val="252A2D"/>
          <w:sz w:val="20"/>
        </w:rPr>
        <w:t xml:space="preserve">, </w:t>
      </w:r>
      <w:r>
        <w:rPr>
          <w:rFonts w:ascii="Liberation Mono" w:hAnsi="Liberation Mono" w:eastAsia="Liberation Mono"/>
          <w:color w:val="203A5F"/>
          <w:sz w:val="19"/>
        </w:rPr>
        <w:t>Toggle</w:t>
      </w:r>
      <w:r>
        <w:rPr>
          <w:rFonts w:ascii="Liberation Serif" w:hAnsi="Liberation Serif" w:eastAsia="Liberation Serif"/>
          <w:color w:val="252A2D"/>
          <w:sz w:val="20"/>
        </w:rPr>
        <w:t xml:space="preserve">, </w:t>
      </w:r>
      <w:r>
        <w:rPr>
          <w:rFonts w:ascii="Liberation Mono" w:hAnsi="Liberation Mono" w:eastAsia="Liberation Mono"/>
          <w:color w:val="203A5F"/>
          <w:sz w:val="19"/>
        </w:rPr>
        <w:t>Field</w:t>
      </w:r>
      <w:r>
        <w:rPr>
          <w:rFonts w:ascii="Liberation Serif" w:hAnsi="Liberation Serif" w:eastAsia="Liberation Serif"/>
          <w:color w:val="252A2D"/>
          <w:sz w:val="20"/>
        </w:rPr>
        <w:t xml:space="preserve">, </w:t>
      </w:r>
      <w:r>
        <w:rPr>
          <w:rFonts w:ascii="Liberation Mono" w:hAnsi="Liberation Mono" w:eastAsia="Liberation Mono"/>
          <w:color w:val="203A5F"/>
          <w:sz w:val="19"/>
        </w:rPr>
        <w:t>TextArea</w:t>
      </w:r>
      <w:r>
        <w:rPr>
          <w:rFonts w:ascii="Liberation Serif" w:hAnsi="Liberation Serif" w:eastAsia="Liberation Serif"/>
          <w:color w:val="252A2D"/>
          <w:sz w:val="20"/>
        </w:rPr>
        <w:t xml:space="preserve">, </w:t>
      </w:r>
      <w:r>
        <w:rPr>
          <w:rFonts w:ascii="Liberation Mono" w:hAnsi="Liberation Mono" w:eastAsia="Liberation Mono"/>
          <w:color w:val="203A5F"/>
          <w:sz w:val="19"/>
        </w:rPr>
        <w:t>ListBox</w:t>
      </w:r>
      <w:r>
        <w:rPr>
          <w:rFonts w:ascii="Liberation Serif" w:hAnsi="Liberation Serif" w:eastAsia="Liberation Serif"/>
          <w:color w:val="252A2D"/>
          <w:sz w:val="20"/>
        </w:rPr>
        <w:t xml:space="preserve">, </w:t>
      </w:r>
      <w:r>
        <w:rPr>
          <w:rFonts w:ascii="Liberation Mono" w:hAnsi="Liberation Mono" w:eastAsia="Liberation Mono"/>
          <w:color w:val="203A5F"/>
          <w:sz w:val="19"/>
        </w:rPr>
        <w:t>Slider</w:t>
      </w:r>
      <w:r>
        <w:rPr>
          <w:rFonts w:ascii="Liberation Serif" w:hAnsi="Liberation Serif" w:eastAsia="Liberation Serif"/>
          <w:color w:val="252A2D"/>
          <w:sz w:val="20"/>
        </w:rPr>
        <w:t xml:space="preserve">, </w:t>
      </w:r>
      <w:r>
        <w:rPr>
          <w:rFonts w:ascii="Liberation Mono" w:hAnsi="Liberation Mono" w:eastAsia="Liberation Mono"/>
          <w:color w:val="203A5F"/>
          <w:sz w:val="19"/>
        </w:rPr>
        <w:t>Tabs</w:t>
      </w:r>
      <w:r>
        <w:rPr>
          <w:rFonts w:ascii="Liberation Serif" w:hAnsi="Liberation Serif" w:eastAsia="Liberation Serif"/>
          <w:color w:val="252A2D"/>
          <w:sz w:val="20"/>
        </w:rPr>
        <w:t xml:space="preserve">, </w:t>
      </w:r>
      <w:r>
        <w:rPr>
          <w:rFonts w:ascii="Liberation Mono" w:hAnsi="Liberation Mono" w:eastAsia="Liberation Mono"/>
          <w:color w:val="203A5F"/>
          <w:sz w:val="19"/>
        </w:rPr>
        <w:t>Disclosure</w:t>
      </w:r>
      <w:r>
        <w:rPr>
          <w:rFonts w:ascii="Liberation Serif" w:hAnsi="Liberation Serif" w:eastAsia="Liberation Serif"/>
          <w:color w:val="252A2D"/>
          <w:sz w:val="20"/>
        </w:rPr>
        <w:t>.</w:t>
      </w:r>
    </w:p>
    <w:p>
      <w:pPr>
        <w:keepLines/>
      </w:pPr>
      <w:r>
        <w:rPr>
          <w:rFonts w:ascii="Liberation Serif" w:hAnsi="Liberation Serif" w:eastAsia="Liberation Serif"/>
          <w:b/>
          <w:color w:val="252A2D"/>
          <w:sz w:val="20"/>
        </w:rPr>
        <w:t>Data visualization:</w:t>
      </w:r>
      <w:r>
        <w:rPr>
          <w:rFonts w:ascii="Liberation Serif" w:hAnsi="Liberation Serif" w:eastAsia="Liberation Serif"/>
          <w:color w:val="252A2D"/>
          <w:sz w:val="20"/>
        </w:rPr>
        <w:t xml:space="preserve"> </w:t>
      </w:r>
      <w:r>
        <w:rPr>
          <w:rFonts w:ascii="Liberation Mono" w:hAnsi="Liberation Mono" w:eastAsia="Liberation Mono"/>
          <w:color w:val="203A5F"/>
          <w:sz w:val="19"/>
        </w:rPr>
        <w:t>BarStrip</w:t>
      </w:r>
      <w:r>
        <w:rPr>
          <w:rFonts w:ascii="Liberation Serif" w:hAnsi="Liberation Serif" w:eastAsia="Liberation Serif"/>
          <w:color w:val="252A2D"/>
          <w:sz w:val="20"/>
        </w:rPr>
        <w:t xml:space="preserve">, </w:t>
      </w:r>
      <w:r>
        <w:rPr>
          <w:rFonts w:ascii="Liberation Mono" w:hAnsi="Liberation Mono" w:eastAsia="Liberation Mono"/>
          <w:color w:val="203A5F"/>
          <w:sz w:val="19"/>
        </w:rPr>
        <w:t>Sparkline</w:t>
      </w:r>
      <w:r>
        <w:rPr>
          <w:rFonts w:ascii="Liberation Serif" w:hAnsi="Liberation Serif" w:eastAsia="Liberation Serif"/>
          <w:color w:val="252A2D"/>
          <w:sz w:val="20"/>
        </w:rPr>
        <w:t xml:space="preserve">, </w:t>
      </w:r>
      <w:r>
        <w:rPr>
          <w:rFonts w:ascii="Liberation Mono" w:hAnsi="Liberation Mono" w:eastAsia="Liberation Mono"/>
          <w:color w:val="203A5F"/>
          <w:sz w:val="19"/>
        </w:rPr>
        <w:t>LinePlot</w:t>
      </w:r>
      <w:r>
        <w:rPr>
          <w:rFonts w:ascii="Liberation Serif" w:hAnsi="Liberation Serif" w:eastAsia="Liberation Serif"/>
          <w:color w:val="252A2D"/>
          <w:sz w:val="20"/>
        </w:rPr>
        <w:t xml:space="preserve">, </w:t>
      </w:r>
      <w:r>
        <w:rPr>
          <w:rFonts w:ascii="Liberation Mono" w:hAnsi="Liberation Mono" w:eastAsia="Liberation Mono"/>
          <w:color w:val="203A5F"/>
          <w:sz w:val="19"/>
        </w:rPr>
        <w:t>ScatterPlot</w:t>
      </w:r>
      <w:r>
        <w:rPr>
          <w:rFonts w:ascii="Liberation Serif" w:hAnsi="Liberation Serif" w:eastAsia="Liberation Serif"/>
          <w:color w:val="252A2D"/>
          <w:sz w:val="20"/>
        </w:rPr>
        <w:t xml:space="preserve">, </w:t>
      </w:r>
      <w:r>
        <w:rPr>
          <w:rFonts w:ascii="Liberation Mono" w:hAnsi="Liberation Mono" w:eastAsia="Liberation Mono"/>
          <w:color w:val="203A5F"/>
          <w:sz w:val="19"/>
        </w:rPr>
        <w:t>RadarPlot</w:t>
      </w:r>
      <w:r>
        <w:rPr>
          <w:rFonts w:ascii="Liberation Serif" w:hAnsi="Liberation Serif" w:eastAsia="Liberation Serif"/>
          <w:color w:val="252A2D"/>
          <w:sz w:val="20"/>
        </w:rPr>
        <w:t xml:space="preserve">, </w:t>
      </w:r>
      <w:r>
        <w:rPr>
          <w:rFonts w:ascii="Liberation Mono" w:hAnsi="Liberation Mono" w:eastAsia="Liberation Mono"/>
          <w:color w:val="203A5F"/>
          <w:sz w:val="19"/>
        </w:rPr>
        <w:t>CourtPlot</w:t>
      </w:r>
      <w:r>
        <w:rPr>
          <w:rFonts w:ascii="Liberation Serif" w:hAnsi="Liberation Serif" w:eastAsia="Liberation Serif"/>
          <w:color w:val="252A2D"/>
          <w:sz w:val="20"/>
        </w:rPr>
        <w:t xml:space="preserve"> or a more general </w:t>
      </w:r>
      <w:r>
        <w:rPr>
          <w:rFonts w:ascii="Liberation Mono" w:hAnsi="Liberation Mono" w:eastAsia="Liberation Mono"/>
          <w:color w:val="203A5F"/>
          <w:sz w:val="19"/>
        </w:rPr>
        <w:t>Marks</w:t>
      </w:r>
      <w:r>
        <w:rPr>
          <w:rFonts w:ascii="Liberation Serif" w:hAnsi="Liberation Serif" w:eastAsia="Liberation Serif"/>
          <w:color w:val="252A2D"/>
          <w:sz w:val="20"/>
        </w:rPr>
        <w:t xml:space="preserve"> node.</w:t>
      </w:r>
    </w:p>
    <w:p>
      <w:pPr>
        <w:keepLines/>
      </w:pPr>
      <w:r>
        <w:rPr>
          <w:rFonts w:ascii="Liberation Serif" w:hAnsi="Liberation Serif" w:eastAsia="Liberation Serif"/>
          <w:b/>
          <w:color w:val="252A2D"/>
          <w:sz w:val="20"/>
        </w:rPr>
        <w:t>Surface control:</w:t>
      </w:r>
      <w:r>
        <w:rPr>
          <w:rFonts w:ascii="Liberation Serif" w:hAnsi="Liberation Serif" w:eastAsia="Liberation Serif"/>
          <w:color w:val="252A2D"/>
          <w:sz w:val="20"/>
        </w:rPr>
        <w:t xml:space="preserve"> </w:t>
      </w:r>
      <w:r>
        <w:rPr>
          <w:rFonts w:ascii="Liberation Mono" w:hAnsi="Liberation Mono" w:eastAsia="Liberation Mono"/>
          <w:color w:val="203A5F"/>
          <w:sz w:val="19"/>
        </w:rPr>
        <w:t>Portal</w:t>
      </w:r>
      <w:r>
        <w:rPr>
          <w:rFonts w:ascii="Liberation Serif" w:hAnsi="Liberation Serif" w:eastAsia="Liberation Serif"/>
          <w:color w:val="252A2D"/>
          <w:sz w:val="20"/>
        </w:rPr>
        <w:t xml:space="preserve">, </w:t>
      </w:r>
      <w:r>
        <w:rPr>
          <w:rFonts w:ascii="Liberation Mono" w:hAnsi="Liberation Mono" w:eastAsia="Liberation Mono"/>
          <w:color w:val="203A5F"/>
          <w:sz w:val="19"/>
        </w:rPr>
        <w:t>MenuAnchor</w:t>
      </w:r>
      <w:r>
        <w:rPr>
          <w:rFonts w:ascii="Liberation Serif" w:hAnsi="Liberation Serif" w:eastAsia="Liberation Serif"/>
          <w:color w:val="252A2D"/>
          <w:sz w:val="20"/>
        </w:rPr>
        <w:t xml:space="preserve">, </w:t>
      </w:r>
      <w:r>
        <w:rPr>
          <w:rFonts w:ascii="Liberation Mono" w:hAnsi="Liberation Mono" w:eastAsia="Liberation Mono"/>
          <w:color w:val="203A5F"/>
          <w:sz w:val="19"/>
        </w:rPr>
        <w:t>TooltipAnchor</w:t>
      </w:r>
      <w:r>
        <w:rPr>
          <w:rFonts w:ascii="Liberation Serif" w:hAnsi="Liberation Serif" w:eastAsia="Liberation Serif"/>
          <w:color w:val="252A2D"/>
          <w:sz w:val="20"/>
        </w:rPr>
        <w:t xml:space="preserve">, </w:t>
      </w:r>
      <w:r>
        <w:rPr>
          <w:rFonts w:ascii="Liberation Mono" w:hAnsi="Liberation Mono" w:eastAsia="Liberation Mono"/>
          <w:color w:val="203A5F"/>
          <w:sz w:val="19"/>
        </w:rPr>
        <w:t>ModalScope</w:t>
      </w:r>
      <w:r>
        <w:rPr>
          <w:rFonts w:ascii="Liberation Serif" w:hAnsi="Liberation Serif" w:eastAsia="Liberation Serif"/>
          <w:color w:val="252A2D"/>
          <w:sz w:val="20"/>
        </w:rPr>
        <w:t xml:space="preserve">, </w:t>
      </w:r>
      <w:r>
        <w:rPr>
          <w:rFonts w:ascii="Liberation Mono" w:hAnsi="Liberation Mono" w:eastAsia="Liberation Mono"/>
          <w:color w:val="203A5F"/>
          <w:sz w:val="19"/>
        </w:rPr>
        <w:t>FocusScope</w:t>
      </w:r>
      <w:r>
        <w:rPr>
          <w:rFonts w:ascii="Liberation Serif" w:hAnsi="Liberation Serif" w:eastAsia="Liberation Serif"/>
          <w:color w:val="252A2D"/>
          <w:sz w:val="20"/>
        </w:rPr>
        <w:t>.</w:t>
      </w:r>
    </w:p>
    <w:p>
      <w:pPr>
        <w:keepLines/>
      </w:pPr>
      <w:r>
        <w:rPr>
          <w:rFonts w:ascii="Liberation Serif" w:hAnsi="Liberation Serif" w:eastAsia="Liberation Serif"/>
          <w:b/>
          <w:color w:val="252A2D"/>
          <w:sz w:val="20"/>
        </w:rPr>
        <w:t>Diagnostics:</w:t>
      </w:r>
      <w:r>
        <w:rPr>
          <w:rFonts w:ascii="Liberation Serif" w:hAnsi="Liberation Serif" w:eastAsia="Liberation Serif"/>
          <w:color w:val="252A2D"/>
          <w:sz w:val="20"/>
        </w:rPr>
        <w:t xml:space="preserve"> </w:t>
      </w:r>
      <w:r>
        <w:rPr>
          <w:rFonts w:ascii="Liberation Mono" w:hAnsi="Liberation Mono" w:eastAsia="Liberation Mono"/>
          <w:color w:val="203A5F"/>
          <w:sz w:val="19"/>
        </w:rPr>
        <w:t>ErrorBoundary</w:t>
      </w:r>
      <w:r>
        <w:rPr>
          <w:rFonts w:ascii="Liberation Serif" w:hAnsi="Liberation Serif" w:eastAsia="Liberation Serif"/>
          <w:color w:val="252A2D"/>
          <w:sz w:val="20"/>
        </w:rPr>
        <w:t xml:space="preserve">, </w:t>
      </w:r>
      <w:r>
        <w:rPr>
          <w:rFonts w:ascii="Liberation Mono" w:hAnsi="Liberation Mono" w:eastAsia="Liberation Mono"/>
          <w:color w:val="203A5F"/>
          <w:sz w:val="19"/>
        </w:rPr>
        <w:t>Loading</w:t>
      </w:r>
      <w:r>
        <w:rPr>
          <w:rFonts w:ascii="Liberation Serif" w:hAnsi="Liberation Serif" w:eastAsia="Liberation Serif"/>
          <w:color w:val="252A2D"/>
          <w:sz w:val="20"/>
        </w:rPr>
        <w:t xml:space="preserve">, </w:t>
      </w:r>
      <w:r>
        <w:rPr>
          <w:rFonts w:ascii="Liberation Mono" w:hAnsi="Liberation Mono" w:eastAsia="Liberation Mono"/>
          <w:color w:val="203A5F"/>
          <w:sz w:val="19"/>
        </w:rPr>
        <w:t>TraceTimeline</w:t>
      </w:r>
      <w:r>
        <w:rPr>
          <w:rFonts w:ascii="Liberation Serif" w:hAnsi="Liberation Serif" w:eastAsia="Liberation Serif"/>
          <w:color w:val="252A2D"/>
          <w:sz w:val="20"/>
        </w:rPr>
        <w:t xml:space="preserve">, </w:t>
      </w:r>
      <w:r>
        <w:rPr>
          <w:rFonts w:ascii="Liberation Mono" w:hAnsi="Liberation Mono" w:eastAsia="Liberation Mono"/>
          <w:color w:val="203A5F"/>
          <w:sz w:val="19"/>
        </w:rPr>
        <w:t>JsonViewer</w:t>
      </w:r>
      <w:r>
        <w:rPr>
          <w:rFonts w:ascii="Liberation Serif" w:hAnsi="Liberation Serif" w:eastAsia="Liberation Serif"/>
          <w:color w:val="252A2D"/>
          <w:sz w:val="20"/>
        </w:rPr>
        <w:t xml:space="preserve">, </w:t>
      </w:r>
      <w:r>
        <w:rPr>
          <w:rFonts w:ascii="Liberation Mono" w:hAnsi="Liberation Mono" w:eastAsia="Liberation Mono"/>
          <w:color w:val="203A5F"/>
          <w:sz w:val="19"/>
        </w:rPr>
        <w:t>RenderedJsonToggle</w:t>
      </w:r>
      <w:r>
        <w:rPr>
          <w:rFonts w:ascii="Liberation Serif" w:hAnsi="Liberation Serif" w:eastAsia="Liberation Serif"/>
          <w:color w:val="252A2D"/>
          <w:sz w:val="20"/>
        </w:rPr>
        <w:t>.</w:t>
      </w:r>
    </w:p>
    <w:p>
      <w:pPr>
        <w:keepLines w:val="0"/>
      </w:pPr>
      <w:r>
        <w:rPr>
          <w:rFonts w:ascii="Liberation Serif" w:hAnsi="Liberation Serif" w:eastAsia="Liberation Serif"/>
          <w:color w:val="252A2D"/>
          <w:sz w:val="20"/>
        </w:rPr>
        <w:t>The textbook and basketball sketches suggest several immediately useful developer widgets: timeline traces, JSON/rendered toggles, invariant checklists, sortable tables, inline bars, scatter plots, trend lines, radar comparisons, watchlists, and inspector cards.</w:t>
      </w:r>
    </w:p>
    <w:p>
      <w:bookmarkStart w:id="115" w:name="bm_27-4-data-widgets-preserve-prese"/>
      <w:pPr>
        <w:pStyle w:val="Heading3"/>
      </w:pPr>
      <w:r>
        <w:rPr>
          <w:rFonts w:ascii="Liberation Serif" w:hAnsi="Liberation Serif" w:eastAsia="Liberation Serif"/>
          <w:color w:val="252A2D"/>
          <w:sz w:val="23"/>
        </w:rPr>
        <w:t>27.4 Data widgets preserve presentation semantics</w:t>
      </w:r>
      <w:bookmarkEnd w:id="115"/>
    </w:p>
    <w:p>
      <w:pPr>
        <w:keepLines/>
      </w:pPr>
      <w:r>
        <w:rPr>
          <w:rFonts w:ascii="Liberation Serif" w:hAnsi="Liberation Serif" w:eastAsia="Liberation Serif"/>
          <w:color w:val="252A2D"/>
          <w:sz w:val="20"/>
        </w:rPr>
        <w:t>A chart node should carry data and semantic object mappings:</w:t>
      </w:r>
    </w:p>
    <w:p>
      <w:pPr>
        <w:pStyle w:val="CodeBlock"/>
        <w:shd w:fill="F2F3F3"/>
        <w:keepLines/>
        <w:pBdr>
          <w:left w:val="single" w:sz="10" w:space="5" w:color="3E6B89"/>
        </w:pBdr>
      </w:pPr>
      <w:r>
        <w:rPr>
          <w:rFonts w:ascii="Liberation Mono" w:hAnsi="Liberation Mono" w:eastAsia="Liberation Mono"/>
          <w:color w:val="252A2D"/>
          <w:sz w:val="16"/>
        </w:rPr>
        <w:t>ui.scatter({</w:t>
        <w:br/>
        <w:t xml:space="preserve">  key: "efficiency",</w:t>
        <w:br/>
        <w:t xml:space="preserve">  x: { field: "usage", label: "USG%" },</w:t>
        <w:br/>
        <w:t xml:space="preserve">  y: { field: "trueShooting", label: "TS%" },</w:t>
        <w:br/>
        <w:t xml:space="preserve">  radius: { field: "points" },</w:t>
        <w:br/>
        <w:t xml:space="preserve">  data: players,</w:t>
        <w:br/>
        <w:t xml:space="preserve">  markObject(row) {</w:t>
        <w:br/>
        <w:t xml:space="preserve">    return pbui.object("player", row.id, { label: row.name });</w:t>
        <w:br/>
        <w:t xml:space="preserve">  },</w:t>
        <w:br/>
        <w:t xml:space="preserve">  selection: model.focusedPlayer,</w:t>
        <w:br/>
        <w:t>});</w:t>
      </w:r>
    </w:p>
    <w:p>
      <w:pPr>
        <w:keepLines/>
      </w:pPr>
      <w:r>
        <w:rPr>
          <w:rFonts w:ascii="Liberation Serif" w:hAnsi="Liberation Serif" w:eastAsia="Liberation Serif"/>
          <w:color w:val="252A2D"/>
          <w:sz w:val="20"/>
        </w:rPr>
        <w:t>The host builds spatial indices and presentation regions. During an accept, matching marks can highlight without rerunning the script. A large plot can lower point detail or aggregate when zoomed out.</w:t>
      </w:r>
    </w:p>
    <w:p>
      <w:bookmarkStart w:id="116" w:name="bm_27-5-state-split"/>
      <w:pPr>
        <w:pStyle w:val="Heading3"/>
      </w:pPr>
      <w:r>
        <w:rPr>
          <w:rFonts w:ascii="Liberation Serif" w:hAnsi="Liberation Serif" w:eastAsia="Liberation Serif"/>
          <w:color w:val="252A2D"/>
          <w:sz w:val="23"/>
        </w:rPr>
        <w:t>27.5 State split</w:t>
      </w:r>
      <w:bookmarkEnd w:id="116"/>
    </w:p>
    <w:p>
      <w:pPr>
        <w:keepLines/>
      </w:pPr>
      <w:r>
        <w:rPr>
          <w:rFonts w:ascii="Liberation Serif" w:hAnsi="Liberation Serif" w:eastAsia="Liberation Serif"/>
          <w:color w:val="252A2D"/>
          <w:sz w:val="20"/>
        </w:rPr>
        <w:t>State belongs in one of three places:</w:t>
      </w:r>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3389"/>
        <w:gridCol w:w="3389"/>
        <w:gridCol w:w="3389"/>
      </w:tblGrid>
      <w:tr>
        <w:trPr>
          <w:cantSplit/>
          <w:tblHeader w:val="true"/>
        </w:trPr>
        <w:tc>
          <w:tcPr>
            <w:tcW w:type="dxa" w:w="3072"/>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State kind</w:t>
            </w:r>
          </w:p>
        </w:tc>
        <w:tc>
          <w:tcPr>
            <w:tcW w:type="dxa" w:w="2688"/>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Owner</w:t>
            </w:r>
          </w:p>
        </w:tc>
        <w:tc>
          <w:tcPr>
            <w:tcW w:type="dxa" w:w="4320"/>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Examples</w:t>
            </w:r>
          </w:p>
        </w:tc>
      </w:tr>
      <w:tr>
        <w:trPr>
          <w:cantSplit/>
        </w:trPr>
        <w:tc>
          <w:tcPr>
            <w:tcW w:type="dxa" w:w="3072"/>
            <w:vAlign w:val="top"/>
            <w:tcMar>
              <w:top w:w="75" w:type="dxa"/>
              <w:start w:w="75" w:type="dxa"/>
              <w:bottom w:w="75" w:type="dxa"/>
              <w:end w:w="75" w:type="dxa"/>
            </w:tcMar>
          </w:tcPr>
          <w:p>
            <w:pPr>
              <w:spacing w:after="0"/>
            </w:pPr>
            <w:r>
              <w:rPr>
                <w:rFonts w:ascii="Liberation Serif" w:hAnsi="Liberation Serif" w:eastAsia="Liberation Serif"/>
                <w:color w:val="252A2D"/>
                <w:sz w:val="16"/>
              </w:rPr>
              <w:t>Domain state</w:t>
            </w:r>
          </w:p>
        </w:tc>
        <w:tc>
          <w:tcPr>
            <w:tcW w:type="dxa" w:w="2688"/>
            <w:vAlign w:val="top"/>
            <w:tcMar>
              <w:top w:w="75" w:type="dxa"/>
              <w:start w:w="75" w:type="dxa"/>
              <w:bottom w:w="75" w:type="dxa"/>
              <w:end w:w="75" w:type="dxa"/>
            </w:tcMar>
          </w:tcPr>
          <w:p>
            <w:pPr>
              <w:spacing w:after="0"/>
            </w:pPr>
            <w:r>
              <w:rPr>
                <w:rFonts w:ascii="Liberation Serif" w:hAnsi="Liberation Serif" w:eastAsia="Liberation Serif"/>
                <w:color w:val="252A2D"/>
                <w:sz w:val="16"/>
              </w:rPr>
              <w:t>Application/runtime</w:t>
            </w:r>
          </w:p>
        </w:tc>
        <w:tc>
          <w:tcPr>
            <w:tcW w:type="dxa" w:w="4320"/>
            <w:vAlign w:val="top"/>
            <w:tcMar>
              <w:top w:w="75" w:type="dxa"/>
              <w:start w:w="75" w:type="dxa"/>
              <w:bottom w:w="75" w:type="dxa"/>
              <w:end w:w="75" w:type="dxa"/>
            </w:tcMar>
          </w:tcPr>
          <w:p>
            <w:pPr>
              <w:spacing w:after="0"/>
            </w:pPr>
            <w:r>
              <w:rPr>
                <w:rFonts w:ascii="Liberation Serif" w:hAnsi="Liberation Serif" w:eastAsia="Liberation Serif"/>
                <w:color w:val="252A2D"/>
                <w:sz w:val="16"/>
              </w:rPr>
              <w:t>selected player ID, watchlist contents, query result</w:t>
            </w:r>
          </w:p>
        </w:tc>
      </w:tr>
      <w:tr>
        <w:trPr>
          <w:cantSplit/>
        </w:trPr>
        <w:tc>
          <w:tcPr>
            <w:tcW w:type="dxa" w:w="307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View state with semantic meaning</w:t>
            </w:r>
          </w:p>
        </w:tc>
        <w:tc>
          <w:tcPr>
            <w:tcW w:type="dxa" w:w="2688"/>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Application or shared signal</w:t>
            </w:r>
          </w:p>
        </w:tc>
        <w:tc>
          <w:tcPr>
            <w:tcW w:type="dxa" w:w="4320"/>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chosen statistic, active comparison set</w:t>
            </w:r>
          </w:p>
        </w:tc>
      </w:tr>
      <w:tr>
        <w:trPr>
          <w:cantSplit/>
        </w:trPr>
        <w:tc>
          <w:tcPr>
            <w:tcW w:type="dxa" w:w="3072"/>
            <w:vAlign w:val="top"/>
            <w:tcMar>
              <w:top w:w="75" w:type="dxa"/>
              <w:start w:w="75" w:type="dxa"/>
              <w:bottom w:w="75" w:type="dxa"/>
              <w:end w:w="75" w:type="dxa"/>
            </w:tcMar>
          </w:tcPr>
          <w:p>
            <w:pPr>
              <w:spacing w:after="0"/>
            </w:pPr>
            <w:r>
              <w:rPr>
                <w:rFonts w:ascii="Liberation Serif" w:hAnsi="Liberation Serif" w:eastAsia="Liberation Serif"/>
                <w:color w:val="252A2D"/>
                <w:sz w:val="16"/>
              </w:rPr>
              <w:t>Ephemeral interaction state</w:t>
            </w:r>
          </w:p>
        </w:tc>
        <w:tc>
          <w:tcPr>
            <w:tcW w:type="dxa" w:w="2688"/>
            <w:vAlign w:val="top"/>
            <w:tcMar>
              <w:top w:w="75" w:type="dxa"/>
              <w:start w:w="75" w:type="dxa"/>
              <w:bottom w:w="75" w:type="dxa"/>
              <w:end w:w="75" w:type="dxa"/>
            </w:tcMar>
          </w:tcPr>
          <w:p>
            <w:pPr>
              <w:spacing w:after="0"/>
            </w:pPr>
            <w:r>
              <w:rPr>
                <w:rFonts w:ascii="Liberation Serif" w:hAnsi="Liberation Serif" w:eastAsia="Liberation Serif"/>
                <w:color w:val="252A2D"/>
                <w:sz w:val="16"/>
              </w:rPr>
              <w:t>Host widget instance</w:t>
            </w:r>
          </w:p>
        </w:tc>
        <w:tc>
          <w:tcPr>
            <w:tcW w:type="dxa" w:w="4320"/>
            <w:vAlign w:val="top"/>
            <w:tcMar>
              <w:top w:w="75" w:type="dxa"/>
              <w:start w:w="75" w:type="dxa"/>
              <w:bottom w:w="75" w:type="dxa"/>
              <w:end w:w="75" w:type="dxa"/>
            </w:tcMar>
          </w:tcPr>
          <w:p>
            <w:pPr>
              <w:spacing w:after="0"/>
            </w:pPr>
            <w:r>
              <w:rPr>
                <w:rFonts w:ascii="Liberation Serif" w:hAnsi="Liberation Serif" w:eastAsia="Liberation Serif"/>
                <w:color w:val="252A2D"/>
                <w:sz w:val="16"/>
              </w:rPr>
              <w:t>hover, scroll offset, field cursor, open disclosure, pressed state</w:t>
            </w:r>
          </w:p>
        </w:tc>
      </w:tr>
    </w:tbl>
    <w:p>
      <w:pPr>
        <w:spacing w:after="40"/>
      </w:pPr>
    </w:p>
    <w:p>
      <w:pPr>
        <w:keepLines w:val="0"/>
      </w:pPr>
      <w:r>
        <w:rPr>
          <w:rFonts w:ascii="Liberation Serif" w:hAnsi="Liberation Serif" w:eastAsia="Liberation Serif"/>
          <w:color w:val="252A2D"/>
          <w:sz w:val="20"/>
        </w:rPr>
        <w:t>Do not force JavaScript to store every cursor blink or hover transition. Do not hide domain choices inside host widgets where scripts cannot inspect or persist them. The node API should make controlled vs uncontrolled state explicit.</w:t>
      </w:r>
    </w:p>
    <w:p>
      <w:bookmarkStart w:id="117" w:name="bm_27-6-reconciliation-algorithm"/>
      <w:pPr>
        <w:pStyle w:val="Heading3"/>
      </w:pPr>
      <w:r>
        <w:rPr>
          <w:rFonts w:ascii="Liberation Serif" w:hAnsi="Liberation Serif" w:eastAsia="Liberation Serif"/>
          <w:color w:val="252A2D"/>
          <w:sz w:val="23"/>
        </w:rPr>
        <w:t>27.6 Reconciliation algorithm</w:t>
      </w:r>
      <w:bookmarkEnd w:id="117"/>
    </w:p>
    <w:p>
      <w:pPr>
        <w:keepLines/>
      </w:pPr>
      <w:r>
        <w:rPr>
          <w:rFonts w:ascii="Liberation Serif" w:hAnsi="Liberation Serif" w:eastAsia="Liberation Serif"/>
          <w:color w:val="252A2D"/>
          <w:sz w:val="20"/>
        </w:rPr>
        <w:t>For each parent:</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 xml:space="preserve">match old and new children by </w:t>
      </w:r>
      <w:r>
        <w:rPr>
          <w:rFonts w:ascii="Liberation Mono" w:hAnsi="Liberation Mono" w:eastAsia="Liberation Mono"/>
          <w:color w:val="203A5F"/>
          <w:sz w:val="18"/>
        </w:rPr>
        <w:t>(kind, key)</w:t>
      </w:r>
      <w:r>
        <w:rPr>
          <w:rFonts w:ascii="Liberation Serif" w:hAnsi="Liberation Serif" w:eastAsia="Liberation Serif"/>
          <w:color w:val="252A2D"/>
          <w:sz w:val="20"/>
        </w:rPr>
        <w:t>;</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preserve host instance state for matches;</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validate prop changes and compute invalidation flags;</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mount new children;</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unmount removed children and release resources;</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reorder instances without remounting when keys remain;</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propagate layout invalidation only as far as required.</w:t>
      </w:r>
    </w:p>
    <w:p>
      <w:pPr>
        <w:keepLines/>
      </w:pPr>
      <w:r>
        <w:rPr>
          <w:rFonts w:ascii="Liberation Serif" w:hAnsi="Liberation Serif" w:eastAsia="Liberation Serif"/>
          <w:color w:val="252A2D"/>
          <w:sz w:val="20"/>
        </w:rPr>
        <w:t>Key mistakes should fail visibly in development mode. Duplicate keys or missing keys in a reorderable list should produce a structured UI error and retain the previous good tree.</w:t>
      </w:r>
    </w:p>
    <w:p>
      <w:bookmarkStart w:id="118" w:name="bm_27-7-layout-versus-redraw"/>
      <w:pPr>
        <w:pStyle w:val="Heading3"/>
      </w:pPr>
      <w:r>
        <w:rPr>
          <w:rFonts w:ascii="Liberation Serif" w:hAnsi="Liberation Serif" w:eastAsia="Liberation Serif"/>
          <w:color w:val="252A2D"/>
          <w:sz w:val="23"/>
        </w:rPr>
        <w:t>27.7 Layout versus redraw</w:t>
      </w:r>
      <w:bookmarkEnd w:id="118"/>
    </w:p>
    <w:p>
      <w:pPr>
        <w:keepLines/>
      </w:pPr>
      <w:r>
        <w:rPr>
          <w:rFonts w:ascii="Liberation Serif" w:hAnsi="Liberation Serif" w:eastAsia="Liberation Serif"/>
          <w:color w:val="252A2D"/>
          <w:sz w:val="20"/>
        </w:rPr>
        <w:t>AwesomeWM's widget system exposes a useful distinction: a widget can signal that its geometry requirements changed or only that its pixels changed. Make this distinction first-class.</w:t>
      </w:r>
    </w:p>
    <w:p>
      <w:pPr>
        <w:pStyle w:val="CodeBlock"/>
        <w:shd w:fill="F2F3F3"/>
        <w:keepLines/>
        <w:pBdr>
          <w:left w:val="single" w:sz="10" w:space="5" w:color="3E6B89"/>
        </w:pBdr>
      </w:pPr>
      <w:r>
        <w:rPr>
          <w:rFonts w:ascii="Liberation Mono" w:hAnsi="Liberation Mono" w:eastAsia="Liberation Mono"/>
          <w:color w:val="252A2D"/>
          <w:sz w:val="16"/>
        </w:rPr>
        <w:t>type Invalidation uint8</w:t>
        <w:br/>
        <w:t>const (</w:t>
        <w:br/>
        <w:t xml:space="preserve">    InvalidateNone Invalidation = 0</w:t>
        <w:br/>
        <w:t xml:space="preserve">    InvalidatePaint Invalidation = 1 &lt;&lt; iota</w:t>
        <w:br/>
        <w:t xml:space="preserve">    InvalidateLayout</w:t>
        <w:br/>
        <w:t xml:space="preserve">    InvalidateHitMap</w:t>
        <w:br/>
        <w:t xml:space="preserve">    InvalidateAccessibility</w:t>
        <w:br/>
        <w:t>)</w:t>
      </w:r>
    </w:p>
    <w:p>
      <w:pPr>
        <w:keepLines/>
      </w:pPr>
      <w:r>
        <w:rPr>
          <w:rFonts w:ascii="Liberation Serif" w:hAnsi="Liberation Serif" w:eastAsia="Liberation Serif"/>
          <w:color w:val="252A2D"/>
          <w:sz w:val="20"/>
        </w:rPr>
        <w:t>Examples:</w:t>
      </w:r>
    </w:p>
    <w:p>
      <w:pPr>
        <w:pStyle w:val="ListBullet"/>
        <w:spacing w:after="50"/>
        <w:ind w:left="317" w:hanging="202"/>
      </w:pPr>
      <w:r>
        <w:rPr>
          <w:rFonts w:ascii="Liberation Serif" w:hAnsi="Liberation Serif" w:eastAsia="Liberation Serif"/>
          <w:color w:val="252A2D"/>
          <w:sz w:val="20"/>
        </w:rPr>
        <w:t>focus ring changed: paint only;</w:t>
      </w:r>
    </w:p>
    <w:p>
      <w:pPr>
        <w:pStyle w:val="ListBullet"/>
        <w:spacing w:after="50"/>
        <w:ind w:left="317" w:hanging="202"/>
      </w:pPr>
      <w:r>
        <w:rPr>
          <w:rFonts w:ascii="Liberation Serif" w:hAnsi="Liberation Serif" w:eastAsia="Liberation Serif"/>
          <w:color w:val="252A2D"/>
          <w:sz w:val="20"/>
        </w:rPr>
        <w:t>label text changed: measure/layout and paint;</w:t>
      </w:r>
    </w:p>
    <w:p>
      <w:pPr>
        <w:pStyle w:val="ListBullet"/>
        <w:spacing w:after="50"/>
        <w:ind w:left="317" w:hanging="202"/>
      </w:pPr>
      <w:r>
        <w:rPr>
          <w:rFonts w:ascii="Liberation Serif" w:hAnsi="Liberation Serif" w:eastAsia="Liberation Serif"/>
          <w:color w:val="252A2D"/>
          <w:sz w:val="20"/>
        </w:rPr>
        <w:t>row selection changed: paint and accessibility, not layout;</w:t>
      </w:r>
    </w:p>
    <w:p>
      <w:pPr>
        <w:pStyle w:val="ListBullet"/>
        <w:spacing w:after="50"/>
        <w:ind w:left="317" w:hanging="202"/>
      </w:pPr>
      <w:r>
        <w:rPr>
          <w:rFonts w:ascii="Liberation Serif" w:hAnsi="Liberation Serif" w:eastAsia="Liberation Serif"/>
          <w:color w:val="252A2D"/>
          <w:sz w:val="20"/>
        </w:rPr>
        <w:t>list data appended below the viewport: model update, perhaps no immediate paint;</w:t>
      </w:r>
    </w:p>
    <w:p>
      <w:pPr>
        <w:pStyle w:val="ListBullet"/>
        <w:spacing w:after="50"/>
        <w:ind w:left="317" w:hanging="202"/>
      </w:pPr>
      <w:r>
        <w:rPr>
          <w:rFonts w:ascii="Liberation Serif" w:hAnsi="Liberation Serif" w:eastAsia="Liberation Serif"/>
          <w:color w:val="252A2D"/>
          <w:sz w:val="20"/>
        </w:rPr>
        <w:t>scroll offset changed: paint/hit map; child measurements can remain cached.</w:t>
      </w:r>
    </w:p>
    <w:p>
      <w:bookmarkStart w:id="119" w:name="bm_27-8-render-pipeline"/>
      <w:pPr>
        <w:pStyle w:val="Heading3"/>
      </w:pPr>
      <w:r>
        <w:rPr>
          <w:rFonts w:ascii="Liberation Serif" w:hAnsi="Liberation Serif" w:eastAsia="Liberation Serif"/>
          <w:color w:val="252A2D"/>
          <w:sz w:val="23"/>
        </w:rPr>
        <w:t>27.8 Render pipeline</w:t>
      </w:r>
      <w:bookmarkEnd w:id="119"/>
    </w:p>
    <w:p>
      <w:pPr>
        <w:keepNext/>
        <w:jc w:val="center"/>
      </w:pPr>
      <w:r>
        <w:drawing>
          <wp:inline xmlns:a="http://schemas.openxmlformats.org/drawingml/2006/main" xmlns:pic="http://schemas.openxmlformats.org/drawingml/2006/picture">
            <wp:extent cx="3392698" cy="6400800"/>
            <wp:docPr id="7" name="Picture 7" descr="Figure: Retained widget pipeline" title="Figure: Retained widget pipeline"/>
            <wp:cNvGraphicFramePr>
              <a:graphicFrameLocks noChangeAspect="1"/>
            </wp:cNvGraphicFramePr>
            <a:graphic>
              <a:graphicData uri="http://schemas.openxmlformats.org/drawingml/2006/picture">
                <pic:pic>
                  <pic:nvPicPr>
                    <pic:cNvPr id="0" name="widget_pipeline.png"/>
                    <pic:cNvPicPr/>
                  </pic:nvPicPr>
                  <pic:blipFill>
                    <a:blip r:embed="rId17"/>
                    <a:stretch>
                      <a:fillRect/>
                    </a:stretch>
                  </pic:blipFill>
                  <pic:spPr>
                    <a:xfrm>
                      <a:off x="0" y="0"/>
                      <a:ext cx="3392698" cy="6400800"/>
                    </a:xfrm>
                    <a:prstGeom prst="rect"/>
                  </pic:spPr>
                </pic:pic>
              </a:graphicData>
            </a:graphic>
          </wp:inline>
        </w:drawing>
      </w:r>
    </w:p>
    <w:p>
      <w:pPr>
        <w:pStyle w:val="Caption"/>
        <w:jc w:val="center"/>
      </w:pPr>
      <w:r>
        <w:rPr>
          <w:rFonts w:ascii="Liberation Sans" w:hAnsi="Liberation Sans" w:eastAsia="Liberation Sans"/>
          <w:i/>
          <w:color w:val="667075"/>
          <w:sz w:val="17"/>
        </w:rPr>
        <w:t>Figure: Retained widget pipeline</w:t>
      </w:r>
    </w:p>
    <w:p>
      <w:pPr>
        <w:keepLines/>
      </w:pPr>
      <w:r>
        <w:rPr>
          <w:rFonts w:ascii="Liberation Serif" w:hAnsi="Liberation Serif" w:eastAsia="Liberation Serif"/>
          <w:color w:val="252A2D"/>
          <w:sz w:val="20"/>
        </w:rPr>
        <w:t>The pipeline is:</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JS returns VNode data on its owner loop.</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Host validates and normalizes against capability and schema rules.</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Reconciler updates retained instances.</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Layout computes geometry using constraints and cached measurements.</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Painter emits a render plan and semantic hit map.</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Damage compares old/new painted bounds and invalidation.</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Renderer updates dirty rectangles and uploads them.</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Input dispatch targets the retained path and posts handler IDs to JS.</w:t>
      </w:r>
    </w:p>
    <w:p>
      <w:pPr>
        <w:keepLines/>
      </w:pPr>
      <w:r>
        <w:rPr>
          <w:rFonts w:ascii="Liberation Serif" w:hAnsi="Liberation Serif" w:eastAsia="Liberation Serif"/>
          <w:color w:val="252A2D"/>
          <w:sz w:val="20"/>
        </w:rPr>
        <w:t>Each stage exposes timing and counts.</w:t>
      </w:r>
    </w:p>
    <w:p>
      <w:bookmarkStart w:id="120" w:name="bm_27-9-text-and-input-are-infrastr"/>
      <w:pPr>
        <w:pStyle w:val="Heading3"/>
      </w:pPr>
      <w:r>
        <w:rPr>
          <w:rFonts w:ascii="Liberation Serif" w:hAnsi="Liberation Serif" w:eastAsia="Liberation Serif"/>
          <w:color w:val="252A2D"/>
          <w:sz w:val="23"/>
        </w:rPr>
        <w:t>27.9 Text and input are infrastructure</w:t>
      </w:r>
      <w:bookmarkEnd w:id="120"/>
    </w:p>
    <w:p>
      <w:pPr>
        <w:keepLines/>
      </w:pPr>
      <w:r>
        <w:rPr>
          <w:rFonts w:ascii="Liberation Serif" w:hAnsi="Liberation Serif" w:eastAsia="Liberation Serif"/>
          <w:color w:val="252A2D"/>
          <w:sz w:val="20"/>
        </w:rPr>
        <w:t>A credible OS-level widget system needs more than ASCII key names. Plan for:</w:t>
      </w:r>
    </w:p>
    <w:p>
      <w:pPr>
        <w:pStyle w:val="ListBullet"/>
        <w:spacing w:after="50"/>
        <w:ind w:left="317" w:hanging="202"/>
      </w:pPr>
      <w:r>
        <w:rPr>
          <w:rFonts w:ascii="Liberation Serif" w:hAnsi="Liberation Serif" w:eastAsia="Liberation Serif"/>
          <w:color w:val="252A2D"/>
          <w:sz w:val="20"/>
        </w:rPr>
        <w:t>Unicode text events distinct from physical key events;</w:t>
      </w:r>
    </w:p>
    <w:p>
      <w:pPr>
        <w:pStyle w:val="ListBullet"/>
        <w:spacing w:after="50"/>
        <w:ind w:left="317" w:hanging="202"/>
      </w:pPr>
      <w:r>
        <w:rPr>
          <w:rFonts w:ascii="Liberation Serif" w:hAnsi="Liberation Serif" w:eastAsia="Liberation Serif"/>
          <w:color w:val="252A2D"/>
          <w:sz w:val="20"/>
        </w:rPr>
        <w:t>compose sequences and input methods;</w:t>
      </w:r>
    </w:p>
    <w:p>
      <w:pPr>
        <w:pStyle w:val="ListBullet"/>
        <w:spacing w:after="50"/>
        <w:ind w:left="317" w:hanging="202"/>
      </w:pPr>
      <w:r>
        <w:rPr>
          <w:rFonts w:ascii="Liberation Serif" w:hAnsi="Liberation Serif" w:eastAsia="Liberation Serif"/>
          <w:color w:val="252A2D"/>
          <w:sz w:val="20"/>
        </w:rPr>
        <w:t>grapheme-aware cursor movement and deletion;</w:t>
      </w:r>
    </w:p>
    <w:p>
      <w:pPr>
        <w:pStyle w:val="ListBullet"/>
        <w:spacing w:after="50"/>
        <w:ind w:left="317" w:hanging="202"/>
      </w:pPr>
      <w:r>
        <w:rPr>
          <w:rFonts w:ascii="Liberation Serif" w:hAnsi="Liberation Serif" w:eastAsia="Liberation Serif"/>
          <w:color w:val="252A2D"/>
          <w:sz w:val="20"/>
        </w:rPr>
        <w:t>text selection and clipboard integration;</w:t>
      </w:r>
    </w:p>
    <w:p>
      <w:pPr>
        <w:pStyle w:val="ListBullet"/>
        <w:spacing w:after="50"/>
        <w:ind w:left="317" w:hanging="202"/>
      </w:pPr>
      <w:r>
        <w:rPr>
          <w:rFonts w:ascii="Liberation Serif" w:hAnsi="Liberation Serif" w:eastAsia="Liberation Serif"/>
          <w:color w:val="252A2D"/>
          <w:sz w:val="20"/>
        </w:rPr>
        <w:t>multiline layout and scrolling;</w:t>
      </w:r>
    </w:p>
    <w:p>
      <w:pPr>
        <w:pStyle w:val="ListBullet"/>
        <w:spacing w:after="50"/>
        <w:ind w:left="317" w:hanging="202"/>
      </w:pPr>
      <w:r>
        <w:rPr>
          <w:rFonts w:ascii="Liberation Serif" w:hAnsi="Liberation Serif" w:eastAsia="Liberation Serif"/>
          <w:color w:val="252A2D"/>
          <w:sz w:val="20"/>
        </w:rPr>
        <w:t>focus traversal and focus scopes;</w:t>
      </w:r>
    </w:p>
    <w:p>
      <w:pPr>
        <w:pStyle w:val="ListBullet"/>
        <w:spacing w:after="50"/>
        <w:ind w:left="317" w:hanging="202"/>
      </w:pPr>
      <w:r>
        <w:rPr>
          <w:rFonts w:ascii="Liberation Serif" w:hAnsi="Liberation Serif" w:eastAsia="Liberation Serif"/>
          <w:color w:val="252A2D"/>
          <w:sz w:val="20"/>
        </w:rPr>
        <w:t>accelerators/mnemonics;</w:t>
      </w:r>
    </w:p>
    <w:p>
      <w:pPr>
        <w:pStyle w:val="ListBullet"/>
        <w:spacing w:after="50"/>
        <w:ind w:left="317" w:hanging="202"/>
      </w:pPr>
      <w:r>
        <w:rPr>
          <w:rFonts w:ascii="Liberation Serif" w:hAnsi="Liberation Serif" w:eastAsia="Liberation Serif"/>
          <w:color w:val="252A2D"/>
          <w:sz w:val="20"/>
        </w:rPr>
        <w:t>accessibility role, name, value, and action metadata.</w:t>
      </w:r>
    </w:p>
    <w:p>
      <w:pPr>
        <w:keepLines w:val="0"/>
      </w:pPr>
      <w:r>
        <w:rPr>
          <w:rFonts w:ascii="Liberation Serif" w:hAnsi="Liberation Serif" w:eastAsia="Liberation Serif"/>
          <w:color w:val="252A2D"/>
          <w:sz w:val="20"/>
        </w:rPr>
        <w:t xml:space="preserve">Global WM chords should be resolved before focused-surface text input, but the policy must be configurable for modes and modal surfaces. A </w:t>
      </w:r>
      <w:r>
        <w:rPr>
          <w:rFonts w:ascii="Liberation Mono" w:hAnsi="Liberation Mono" w:eastAsia="Liberation Mono"/>
          <w:color w:val="203A5F"/>
          <w:sz w:val="19"/>
        </w:rPr>
        <w:t>KeyEvent</w:t>
      </w:r>
      <w:r>
        <w:rPr>
          <w:rFonts w:ascii="Liberation Serif" w:hAnsi="Liberation Serif" w:eastAsia="Liberation Serif"/>
          <w:color w:val="252A2D"/>
          <w:sz w:val="20"/>
        </w:rPr>
        <w:t xml:space="preserve"> should carry physical code, keysym, text, modifiers, repeat, and consumed state.</w:t>
      </w:r>
    </w:p>
    <w:p>
      <w:bookmarkStart w:id="121" w:name="bm_27-10-scrolling-and-virtualizati"/>
      <w:pPr>
        <w:pStyle w:val="Heading3"/>
      </w:pPr>
      <w:r>
        <w:rPr>
          <w:rFonts w:ascii="Liberation Serif" w:hAnsi="Liberation Serif" w:eastAsia="Liberation Serif"/>
          <w:color w:val="252A2D"/>
          <w:sz w:val="23"/>
        </w:rPr>
        <w:t>27.10 Scrolling and virtualization</w:t>
      </w:r>
      <w:bookmarkEnd w:id="121"/>
    </w:p>
    <w:p>
      <w:pPr>
        <w:keepLines/>
      </w:pPr>
      <w:r>
        <w:rPr>
          <w:rFonts w:ascii="Liberation Serif" w:hAnsi="Liberation Serif" w:eastAsia="Liberation Serif"/>
          <w:color w:val="252A2D"/>
          <w:sz w:val="20"/>
        </w:rPr>
        <w:t>Scrolling is not a decoration around rendering; it changes which nodes should exist and which presentation regions are active.</w:t>
      </w:r>
    </w:p>
    <w:p>
      <w:pPr>
        <w:keepLines/>
      </w:pPr>
      <w:r>
        <w:rPr>
          <w:rFonts w:ascii="Liberation Mono" w:hAnsi="Liberation Mono" w:eastAsia="Liberation Mono"/>
          <w:color w:val="203A5F"/>
          <w:sz w:val="19"/>
        </w:rPr>
        <w:t>VirtualList</w:t>
      </w:r>
      <w:r>
        <w:rPr>
          <w:rFonts w:ascii="Liberation Serif" w:hAnsi="Liberation Serif" w:eastAsia="Liberation Serif"/>
          <w:color w:val="252A2D"/>
          <w:sz w:val="20"/>
        </w:rPr>
        <w:t xml:space="preserve"> should receive:</w:t>
      </w:r>
    </w:p>
    <w:p>
      <w:pPr>
        <w:pStyle w:val="ListBullet"/>
        <w:spacing w:after="50"/>
        <w:ind w:left="317" w:hanging="202"/>
      </w:pPr>
      <w:r>
        <w:rPr>
          <w:rFonts w:ascii="Liberation Serif" w:hAnsi="Liberation Serif" w:eastAsia="Liberation Serif"/>
          <w:color w:val="252A2D"/>
          <w:sz w:val="20"/>
        </w:rPr>
        <w:t>item count;</w:t>
      </w:r>
    </w:p>
    <w:p>
      <w:pPr>
        <w:pStyle w:val="ListBullet"/>
        <w:spacing w:after="50"/>
        <w:ind w:left="317" w:hanging="202"/>
      </w:pPr>
      <w:r>
        <w:rPr>
          <w:rFonts w:ascii="Liberation Serif" w:hAnsi="Liberation Serif" w:eastAsia="Liberation Serif"/>
          <w:color w:val="252A2D"/>
          <w:sz w:val="20"/>
        </w:rPr>
        <w:t>stable item key;</w:t>
      </w:r>
    </w:p>
    <w:p>
      <w:pPr>
        <w:pStyle w:val="ListBullet"/>
        <w:spacing w:after="50"/>
        <w:ind w:left="317" w:hanging="202"/>
      </w:pPr>
      <w:r>
        <w:rPr>
          <w:rFonts w:ascii="Liberation Serif" w:hAnsi="Liberation Serif" w:eastAsia="Liberation Serif"/>
          <w:color w:val="252A2D"/>
          <w:sz w:val="20"/>
        </w:rPr>
        <w:t>estimated or measured height;</w:t>
      </w:r>
    </w:p>
    <w:p>
      <w:pPr>
        <w:pStyle w:val="ListBullet"/>
        <w:spacing w:after="50"/>
        <w:ind w:left="317" w:hanging="202"/>
      </w:pPr>
      <w:r>
        <w:rPr>
          <w:rFonts w:ascii="Liberation Serif" w:hAnsi="Liberation Serif" w:eastAsia="Liberation Serif"/>
          <w:color w:val="252A2D"/>
          <w:sz w:val="20"/>
        </w:rPr>
        <w:t>renderer function or precomputed item VNodes;</w:t>
      </w:r>
    </w:p>
    <w:p>
      <w:pPr>
        <w:pStyle w:val="ListBullet"/>
        <w:spacing w:after="50"/>
        <w:ind w:left="317" w:hanging="202"/>
      </w:pPr>
      <w:r>
        <w:rPr>
          <w:rFonts w:ascii="Liberation Serif" w:hAnsi="Liberation Serif" w:eastAsia="Liberation Serif"/>
          <w:color w:val="252A2D"/>
          <w:sz w:val="20"/>
        </w:rPr>
        <w:t>overscan;</w:t>
      </w:r>
    </w:p>
    <w:p>
      <w:pPr>
        <w:pStyle w:val="ListBullet"/>
        <w:spacing w:after="50"/>
        <w:ind w:left="317" w:hanging="202"/>
      </w:pPr>
      <w:r>
        <w:rPr>
          <w:rFonts w:ascii="Liberation Serif" w:hAnsi="Liberation Serif" w:eastAsia="Liberation Serif"/>
          <w:color w:val="252A2D"/>
          <w:sz w:val="20"/>
        </w:rPr>
        <w:t>selection/focus model.</w:t>
      </w:r>
    </w:p>
    <w:p>
      <w:pPr>
        <w:keepLines/>
      </w:pPr>
      <w:r>
        <w:rPr>
          <w:rFonts w:ascii="Liberation Serif" w:hAnsi="Liberation Serif" w:eastAsia="Liberation Serif"/>
          <w:color w:val="252A2D"/>
          <w:sz w:val="20"/>
        </w:rPr>
        <w:t>The host retains only visible and overscan instances. A 100,000-row dataset can remain a typed object with a table view without allocating 100,000 rectangles or JS nodes.</w:t>
      </w:r>
    </w:p>
    <w:p>
      <w:bookmarkStart w:id="122" w:name="bm_27-11-error-boundaries"/>
      <w:pPr>
        <w:pStyle w:val="Heading3"/>
      </w:pPr>
      <w:r>
        <w:rPr>
          <w:rFonts w:ascii="Liberation Serif" w:hAnsi="Liberation Serif" w:eastAsia="Liberation Serif"/>
          <w:color w:val="252A2D"/>
          <w:sz w:val="23"/>
        </w:rPr>
        <w:t>27.11 Error boundaries</w:t>
      </w:r>
      <w:bookmarkEnd w:id="122"/>
    </w:p>
    <w:p>
      <w:pPr>
        <w:keepLines/>
      </w:pPr>
      <w:r>
        <w:rPr>
          <w:rFonts w:ascii="Liberation Serif" w:hAnsi="Liberation Serif" w:eastAsia="Liberation Serif"/>
          <w:color w:val="252A2D"/>
          <w:sz w:val="20"/>
        </w:rPr>
        <w:t xml:space="preserve">An error in one custom widget should not replace an entire bar or desktop. </w:t>
      </w:r>
      <w:r>
        <w:rPr>
          <w:rFonts w:ascii="Liberation Mono" w:hAnsi="Liberation Mono" w:eastAsia="Liberation Mono"/>
          <w:color w:val="203A5F"/>
          <w:sz w:val="19"/>
        </w:rPr>
        <w:t>ErrorBoundary</w:t>
      </w:r>
      <w:r>
        <w:rPr>
          <w:rFonts w:ascii="Liberation Serif" w:hAnsi="Liberation Serif" w:eastAsia="Liberation Serif"/>
          <w:color w:val="252A2D"/>
          <w:sz w:val="20"/>
        </w:rPr>
        <w:t xml:space="preserve"> retains the previous child snapshot or displays a typed error presentation with retry/reload verbs.</w:t>
      </w:r>
    </w:p>
    <w:p>
      <w:pPr>
        <w:keepLines/>
      </w:pPr>
      <w:r>
        <w:rPr>
          <w:rFonts w:ascii="Liberation Serif" w:hAnsi="Liberation Serif" w:eastAsia="Liberation Serif"/>
          <w:color w:val="252A2D"/>
          <w:sz w:val="20"/>
        </w:rPr>
        <w:t>Errors should include:</w:t>
      </w:r>
    </w:p>
    <w:p>
      <w:pPr>
        <w:pStyle w:val="ListBullet"/>
        <w:spacing w:after="50"/>
        <w:ind w:left="317" w:hanging="202"/>
      </w:pPr>
      <w:r>
        <w:rPr>
          <w:rFonts w:ascii="Liberation Serif" w:hAnsi="Liberation Serif" w:eastAsia="Liberation Serif"/>
          <w:color w:val="252A2D"/>
          <w:sz w:val="20"/>
        </w:rPr>
        <w:t>runtime and generation;</w:t>
      </w:r>
    </w:p>
    <w:p>
      <w:pPr>
        <w:pStyle w:val="ListBullet"/>
        <w:spacing w:after="50"/>
        <w:ind w:left="317" w:hanging="202"/>
      </w:pPr>
      <w:r>
        <w:rPr>
          <w:rFonts w:ascii="Liberation Serif" w:hAnsi="Liberation Serif" w:eastAsia="Liberation Serif"/>
          <w:color w:val="252A2D"/>
          <w:sz w:val="20"/>
        </w:rPr>
        <w:t>component/node key path;</w:t>
      </w:r>
    </w:p>
    <w:p>
      <w:pPr>
        <w:pStyle w:val="ListBullet"/>
        <w:spacing w:after="50"/>
        <w:ind w:left="317" w:hanging="202"/>
      </w:pPr>
      <w:r>
        <w:rPr>
          <w:rFonts w:ascii="Liberation Serif" w:hAnsi="Liberation Serif" w:eastAsia="Liberation Serif"/>
          <w:color w:val="252A2D"/>
          <w:sz w:val="20"/>
        </w:rPr>
        <w:t>source location/source map;</w:t>
      </w:r>
    </w:p>
    <w:p>
      <w:pPr>
        <w:pStyle w:val="ListBullet"/>
        <w:spacing w:after="50"/>
        <w:ind w:left="317" w:hanging="202"/>
      </w:pPr>
      <w:r>
        <w:rPr>
          <w:rFonts w:ascii="Liberation Serif" w:hAnsi="Liberation Serif" w:eastAsia="Liberation Serif"/>
          <w:color w:val="252A2D"/>
          <w:sz w:val="20"/>
        </w:rPr>
        <w:t>handler or render phase;</w:t>
      </w:r>
    </w:p>
    <w:p>
      <w:pPr>
        <w:pStyle w:val="ListBullet"/>
        <w:spacing w:after="50"/>
        <w:ind w:left="317" w:hanging="202"/>
      </w:pPr>
      <w:r>
        <w:rPr>
          <w:rFonts w:ascii="Liberation Serif" w:hAnsi="Liberation Serif" w:eastAsia="Liberation Serif"/>
          <w:color w:val="252A2D"/>
          <w:sz w:val="20"/>
        </w:rPr>
        <w:t>input event/operation ID;</w:t>
      </w:r>
    </w:p>
    <w:p>
      <w:pPr>
        <w:pStyle w:val="ListBullet"/>
        <w:spacing w:after="50"/>
        <w:ind w:left="317" w:hanging="202"/>
      </w:pPr>
      <w:r>
        <w:rPr>
          <w:rFonts w:ascii="Liberation Serif" w:hAnsi="Liberation Serif" w:eastAsia="Liberation Serif"/>
          <w:color w:val="252A2D"/>
          <w:sz w:val="20"/>
        </w:rPr>
        <w:t>stack trace;</w:t>
      </w:r>
    </w:p>
    <w:p>
      <w:pPr>
        <w:pStyle w:val="ListBullet"/>
        <w:spacing w:after="50"/>
        <w:ind w:left="317" w:hanging="202"/>
      </w:pPr>
      <w:r>
        <w:rPr>
          <w:rFonts w:ascii="Liberation Serif" w:hAnsi="Liberation Serif" w:eastAsia="Liberation Serif"/>
          <w:color w:val="252A2D"/>
          <w:sz w:val="20"/>
        </w:rPr>
        <w:t>previous good snapshot version.</w:t>
      </w:r>
    </w:p>
    <w:p>
      <w:bookmarkStart w:id="123" w:name="bm_28-surface-and-portal-manager"/>
      <w:pPr>
        <w:pStyle w:val="Heading2"/>
      </w:pPr>
      <w:r>
        <w:rPr>
          <w:rFonts w:ascii="Liberation Serif" w:hAnsi="Liberation Serif" w:eastAsia="Liberation Serif"/>
          <w:color w:val="3E6B89"/>
          <w:sz w:val="28"/>
        </w:rPr>
        <w:t>28. Surface and portal manager</w:t>
      </w:r>
      <w:bookmarkEnd w:id="123"/>
    </w:p>
    <w:p>
      <w:bookmarkStart w:id="124" w:name="bm_28-1-why-surfaces-need-one-subsy"/>
      <w:pPr>
        <w:pStyle w:val="Heading3"/>
      </w:pPr>
      <w:r>
        <w:rPr>
          <w:rFonts w:ascii="Liberation Serif" w:hAnsi="Liberation Serif" w:eastAsia="Liberation Serif"/>
          <w:color w:val="252A2D"/>
          <w:sz w:val="23"/>
        </w:rPr>
        <w:t>28.1 Why surfaces need one subsystem</w:t>
      </w:r>
      <w:bookmarkEnd w:id="124"/>
    </w:p>
    <w:p>
      <w:pPr>
        <w:keepLines/>
      </w:pPr>
      <w:r>
        <w:rPr>
          <w:rFonts w:ascii="Liberation Serif" w:hAnsi="Liberation Serif" w:eastAsia="Liberation Serif"/>
          <w:color w:val="252A2D"/>
          <w:sz w:val="20"/>
        </w:rPr>
        <w:t>Menus, context menus, tooltips, modals, launchers, bars, taskbars, notifications, and drag previews currently look like separate features. They share the same hard problems:</w:t>
      </w:r>
    </w:p>
    <w:p>
      <w:pPr>
        <w:pStyle w:val="ListBullet"/>
        <w:spacing w:after="50"/>
        <w:ind w:left="317" w:hanging="202"/>
      </w:pPr>
      <w:r>
        <w:rPr>
          <w:rFonts w:ascii="Liberation Serif" w:hAnsi="Liberation Serif" w:eastAsia="Liberation Serif"/>
          <w:color w:val="252A2D"/>
          <w:sz w:val="20"/>
        </w:rPr>
        <w:t>X window creation and destruction;</w:t>
      </w:r>
    </w:p>
    <w:p>
      <w:pPr>
        <w:pStyle w:val="ListBullet"/>
        <w:spacing w:after="50"/>
        <w:ind w:left="317" w:hanging="202"/>
      </w:pPr>
      <w:r>
        <w:rPr>
          <w:rFonts w:ascii="Liberation Serif" w:hAnsi="Liberation Serif" w:eastAsia="Liberation Serif"/>
          <w:color w:val="252A2D"/>
          <w:sz w:val="20"/>
        </w:rPr>
        <w:t>stacking layer;</w:t>
      </w:r>
    </w:p>
    <w:p>
      <w:pPr>
        <w:pStyle w:val="ListBullet"/>
        <w:spacing w:after="50"/>
        <w:ind w:left="317" w:hanging="202"/>
      </w:pPr>
      <w:r>
        <w:rPr>
          <w:rFonts w:ascii="Liberation Serif" w:hAnsi="Liberation Serif" w:eastAsia="Liberation Serif"/>
          <w:color w:val="252A2D"/>
          <w:sz w:val="20"/>
        </w:rPr>
        <w:t>anchor and placement;</w:t>
      </w:r>
    </w:p>
    <w:p>
      <w:pPr>
        <w:pStyle w:val="ListBullet"/>
        <w:spacing w:after="50"/>
        <w:ind w:left="317" w:hanging="202"/>
      </w:pPr>
      <w:r>
        <w:rPr>
          <w:rFonts w:ascii="Liberation Serif" w:hAnsi="Liberation Serif" w:eastAsia="Liberation Serif"/>
          <w:color w:val="252A2D"/>
          <w:sz w:val="20"/>
        </w:rPr>
        <w:t>monitor/workspace scope;</w:t>
      </w:r>
    </w:p>
    <w:p>
      <w:pPr>
        <w:pStyle w:val="ListBullet"/>
        <w:spacing w:after="50"/>
        <w:ind w:left="317" w:hanging="202"/>
      </w:pPr>
      <w:r>
        <w:rPr>
          <w:rFonts w:ascii="Liberation Serif" w:hAnsi="Liberation Serif" w:eastAsia="Liberation Serif"/>
          <w:color w:val="252A2D"/>
          <w:sz w:val="20"/>
        </w:rPr>
        <w:t>focus transfer and restoration;</w:t>
      </w:r>
    </w:p>
    <w:p>
      <w:pPr>
        <w:pStyle w:val="ListBullet"/>
        <w:spacing w:after="50"/>
        <w:ind w:left="317" w:hanging="202"/>
      </w:pPr>
      <w:r>
        <w:rPr>
          <w:rFonts w:ascii="Liberation Serif" w:hAnsi="Liberation Serif" w:eastAsia="Liberation Serif"/>
          <w:color w:val="252A2D"/>
          <w:sz w:val="20"/>
        </w:rPr>
        <w:t>outside-click and Escape dismissal;</w:t>
      </w:r>
    </w:p>
    <w:p>
      <w:pPr>
        <w:pStyle w:val="ListBullet"/>
        <w:spacing w:after="50"/>
        <w:ind w:left="317" w:hanging="202"/>
      </w:pPr>
      <w:r>
        <w:rPr>
          <w:rFonts w:ascii="Liberation Serif" w:hAnsi="Liberation Serif" w:eastAsia="Liberation Serif"/>
          <w:color w:val="252A2D"/>
          <w:sz w:val="20"/>
        </w:rPr>
        <w:t>pointer and keyboard grabs;</w:t>
      </w:r>
    </w:p>
    <w:p>
      <w:pPr>
        <w:pStyle w:val="ListBullet"/>
        <w:spacing w:after="50"/>
        <w:ind w:left="317" w:hanging="202"/>
      </w:pPr>
      <w:r>
        <w:rPr>
          <w:rFonts w:ascii="Liberation Serif" w:hAnsi="Liberation Serif" w:eastAsia="Liberation Serif"/>
          <w:color w:val="252A2D"/>
          <w:sz w:val="20"/>
        </w:rPr>
        <w:t>theme and scale;</w:t>
      </w:r>
    </w:p>
    <w:p>
      <w:pPr>
        <w:pStyle w:val="ListBullet"/>
        <w:spacing w:after="50"/>
        <w:ind w:left="317" w:hanging="202"/>
      </w:pPr>
      <w:r>
        <w:rPr>
          <w:rFonts w:ascii="Liberation Serif" w:hAnsi="Liberation Serif" w:eastAsia="Liberation Serif"/>
          <w:color w:val="252A2D"/>
          <w:sz w:val="20"/>
        </w:rPr>
        <w:t>owner runtime lifecycle;</w:t>
      </w:r>
    </w:p>
    <w:p>
      <w:pPr>
        <w:pStyle w:val="ListBullet"/>
        <w:spacing w:after="50"/>
        <w:ind w:left="317" w:hanging="202"/>
      </w:pPr>
      <w:r>
        <w:rPr>
          <w:rFonts w:ascii="Liberation Serif" w:hAnsi="Liberation Serif" w:eastAsia="Liberation Serif"/>
          <w:color w:val="252A2D"/>
          <w:sz w:val="20"/>
        </w:rPr>
        <w:t>PBUI presentations and accepts;</w:t>
      </w:r>
    </w:p>
    <w:p>
      <w:pPr>
        <w:pStyle w:val="ListBullet"/>
        <w:spacing w:after="50"/>
        <w:ind w:left="317" w:hanging="202"/>
      </w:pPr>
      <w:r>
        <w:rPr>
          <w:rFonts w:ascii="Liberation Serif" w:hAnsi="Liberation Serif" w:eastAsia="Liberation Serif"/>
          <w:color w:val="252A2D"/>
          <w:sz w:val="20"/>
        </w:rPr>
        <w:t>reserved screen area/struts;</w:t>
      </w:r>
    </w:p>
    <w:p>
      <w:pPr>
        <w:pStyle w:val="ListBullet"/>
        <w:spacing w:after="50"/>
        <w:ind w:left="317" w:hanging="202"/>
      </w:pPr>
      <w:r>
        <w:rPr>
          <w:rFonts w:ascii="Liberation Serif" w:hAnsi="Liberation Serif" w:eastAsia="Liberation Serif"/>
          <w:color w:val="252A2D"/>
          <w:sz w:val="20"/>
        </w:rPr>
        <w:t>animation or timing policy.</w:t>
      </w:r>
    </w:p>
    <w:p>
      <w:pPr>
        <w:keepLines/>
      </w:pPr>
      <w:r>
        <w:rPr>
          <w:rFonts w:ascii="Liberation Serif" w:hAnsi="Liberation Serif" w:eastAsia="Liberation Serif"/>
          <w:color w:val="252A2D"/>
          <w:sz w:val="20"/>
        </w:rPr>
        <w:t>A portal manager turns those common problems into one mechanism.</w:t>
      </w:r>
    </w:p>
    <w:p>
      <w:bookmarkStart w:id="125" w:name="bm_28-2-surface-kinds"/>
      <w:pPr>
        <w:pStyle w:val="Heading3"/>
      </w:pPr>
      <w:r>
        <w:rPr>
          <w:rFonts w:ascii="Liberation Serif" w:hAnsi="Liberation Serif" w:eastAsia="Liberation Serif"/>
          <w:color w:val="252A2D"/>
          <w:sz w:val="23"/>
        </w:rPr>
        <w:t>28.2 Surface kinds</w:t>
      </w:r>
      <w:bookmarkEnd w:id="125"/>
    </w:p>
    <w:p>
      <w:pPr>
        <w:pStyle w:val="CodeBlock"/>
        <w:shd w:fill="F2F3F3"/>
        <w:keepLines w:val="0"/>
        <w:pBdr>
          <w:left w:val="single" w:sz="10" w:space="5" w:color="3E6B89"/>
        </w:pBdr>
      </w:pPr>
      <w:r>
        <w:rPr>
          <w:rFonts w:ascii="Liberation Mono" w:hAnsi="Liberation Mono" w:eastAsia="Liberation Mono"/>
          <w:color w:val="252A2D"/>
          <w:sz w:val="16"/>
        </w:rPr>
        <w:t>type SurfaceKind string</w:t>
        <w:br/>
        <w:t>const (</w:t>
        <w:br/>
        <w:t xml:space="preserve">    SurfaceTile         SurfaceKind = "tile"</w:t>
        <w:br/>
        <w:t xml:space="preserve">    SurfaceWindow       SurfaceKind = "window"</w:t>
        <w:br/>
        <w:t xml:space="preserve">    SurfacePanel        SurfaceKind = "panel"</w:t>
        <w:br/>
        <w:t xml:space="preserve">    SurfaceMenu         SurfaceKind = "menu"</w:t>
        <w:br/>
        <w:t xml:space="preserve">    SurfacePopover      SurfaceKind = "popover"</w:t>
        <w:br/>
        <w:t xml:space="preserve">    SurfaceTooltip      SurfaceKind = "tooltip"</w:t>
        <w:br/>
        <w:t xml:space="preserve">    SurfaceModal        SurfaceKind = "modal"</w:t>
        <w:br/>
        <w:t xml:space="preserve">    SurfaceNotification SurfaceKind = "notification"</w:t>
        <w:br/>
        <w:t xml:space="preserve">    SurfacePalette      SurfaceKind = "command-palette"</w:t>
        <w:br/>
        <w:t xml:space="preserve">    SurfaceOverlay      SurfaceKind = "overlay"</w:t>
        <w:br/>
        <w:t>)</w:t>
      </w:r>
    </w:p>
    <w:p>
      <w:bookmarkStart w:id="126" w:name="bm_28-3-descriptor"/>
      <w:pPr>
        <w:pStyle w:val="Heading3"/>
      </w:pPr>
      <w:r>
        <w:rPr>
          <w:rFonts w:ascii="Liberation Serif" w:hAnsi="Liberation Serif" w:eastAsia="Liberation Serif"/>
          <w:color w:val="252A2D"/>
          <w:sz w:val="23"/>
        </w:rPr>
        <w:t>28.3 Descriptor</w:t>
      </w:r>
      <w:bookmarkEnd w:id="126"/>
    </w:p>
    <w:p>
      <w:pPr>
        <w:pStyle w:val="CodeBlock"/>
        <w:shd w:fill="F2F3F3"/>
        <w:keepLines w:val="0"/>
        <w:pBdr>
          <w:left w:val="single" w:sz="10" w:space="5" w:color="3E6B89"/>
        </w:pBdr>
      </w:pPr>
      <w:r>
        <w:rPr>
          <w:rFonts w:ascii="Liberation Mono" w:hAnsi="Liberation Mono" w:eastAsia="Liberation Mono"/>
          <w:color w:val="252A2D"/>
          <w:sz w:val="16"/>
        </w:rPr>
        <w:t>type SurfaceSpec struct {</w:t>
        <w:br/>
        <w:t xml:space="preserve">    ID           string</w:t>
        <w:br/>
        <w:t xml:space="preserve">    Kind         SurfaceKind</w:t>
        <w:br/>
        <w:t xml:space="preserve">    Owner        RuntimeID</w:t>
        <w:br/>
        <w:t xml:space="preserve">    Workspace    string</w:t>
        <w:br/>
        <w:t xml:space="preserve">    Monitor      string</w:t>
        <w:br/>
        <w:t xml:space="preserve">    Layer        Layer</w:t>
        <w:br/>
        <w:t xml:space="preserve">    Anchor       AnchorSpec</w:t>
        <w:br/>
        <w:t xml:space="preserve">    Placement    PlacementSpec</w:t>
        <w:br/>
        <w:t xml:space="preserve">    Size         SizeSpec</w:t>
        <w:br/>
        <w:t xml:space="preserve">    Focus        FocusPolicy</w:t>
        <w:br/>
        <w:t xml:space="preserve">    Dismiss      DismissPolicy</w:t>
        <w:br/>
        <w:t xml:space="preserve">    Modal        bool</w:t>
        <w:br/>
        <w:t xml:space="preserve">    ReservedEdge *StrutSpec</w:t>
        <w:br/>
        <w:t xml:space="preserve">    SceneRoot    string</w:t>
        <w:br/>
        <w:t>}</w:t>
      </w:r>
    </w:p>
    <w:p>
      <w:pPr>
        <w:keepLines/>
      </w:pPr>
      <w:r>
        <w:rPr>
          <w:rFonts w:ascii="Liberation Serif" w:hAnsi="Liberation Serif" w:eastAsia="Liberation Serif"/>
          <w:color w:val="252A2D"/>
          <w:sz w:val="20"/>
        </w:rPr>
        <w:t>The spec is data. The manager resolves it into an X window, retained scene root, focus scope, and lease.</w:t>
      </w:r>
    </w:p>
    <w:p>
      <w:bookmarkStart w:id="127" w:name="bm_28-4-panels-and-taskbars"/>
      <w:pPr>
        <w:pStyle w:val="Heading3"/>
      </w:pPr>
      <w:r>
        <w:rPr>
          <w:rFonts w:ascii="Liberation Serif" w:hAnsi="Liberation Serif" w:eastAsia="Liberation Serif"/>
          <w:color w:val="252A2D"/>
          <w:sz w:val="23"/>
        </w:rPr>
        <w:t>28.4 Panels and taskbars</w:t>
      </w:r>
      <w:bookmarkEnd w:id="127"/>
    </w:p>
    <w:p>
      <w:pPr>
        <w:keepLines w:val="0"/>
      </w:pPr>
      <w:r>
        <w:rPr>
          <w:rFonts w:ascii="Liberation Serif" w:hAnsi="Liberation Serif" w:eastAsia="Liberation Serif"/>
          <w:color w:val="252A2D"/>
          <w:sz w:val="20"/>
        </w:rPr>
        <w:t xml:space="preserve">A script-defined panel should not manually position an override-redirect window and separately teach the WM to avoid it. </w:t>
      </w:r>
      <w:r>
        <w:rPr>
          <w:rFonts w:ascii="Liberation Mono" w:hAnsi="Liberation Mono" w:eastAsia="Liberation Mono"/>
          <w:color w:val="203A5F"/>
          <w:sz w:val="19"/>
        </w:rPr>
        <w:t>ReservedEdge</w:t>
      </w:r>
      <w:r>
        <w:rPr>
          <w:rFonts w:ascii="Liberation Serif" w:hAnsi="Liberation Serif" w:eastAsia="Liberation Serif"/>
          <w:color w:val="252A2D"/>
          <w:sz w:val="20"/>
        </w:rPr>
        <w:t xml:space="preserve"> updates the work area and, when interoperating with external tools, the relevant EWMH strut properties.</w:t>
      </w:r>
    </w:p>
    <w:p>
      <w:pPr>
        <w:keepLines/>
      </w:pPr>
      <w:r>
        <w:rPr>
          <w:rFonts w:ascii="Liberation Serif" w:hAnsi="Liberation Serif" w:eastAsia="Liberation Serif"/>
          <w:color w:val="252A2D"/>
          <w:sz w:val="20"/>
        </w:rPr>
        <w:t>A taskbar is then ordinary policy:</w:t>
      </w:r>
    </w:p>
    <w:p>
      <w:pPr>
        <w:pStyle w:val="CodeBlock"/>
        <w:shd w:fill="F2F3F3"/>
        <w:keepLines/>
        <w:pBdr>
          <w:left w:val="single" w:sz="10" w:space="5" w:color="3E6B89"/>
        </w:pBdr>
      </w:pPr>
      <w:r>
        <w:rPr>
          <w:rFonts w:ascii="Liberation Mono" w:hAnsi="Liberation Mono" w:eastAsia="Liberation Mono"/>
          <w:color w:val="252A2D"/>
          <w:sz w:val="16"/>
        </w:rPr>
        <w:t>const panel = ui.mountSurface({</w:t>
        <w:br/>
        <w:t xml:space="preserve">  id: "main-taskbar",</w:t>
        <w:br/>
        <w:t xml:space="preserve">  kind: "panel",</w:t>
        <w:br/>
        <w:t xml:space="preserve">  edge: "bottom",</w:t>
        <w:br/>
        <w:t xml:space="preserve">  height: 26,</w:t>
        <w:br/>
        <w:t xml:space="preserve">  reserve: true,</w:t>
        <w:br/>
        <w:t xml:space="preserve">  workspace: "all",</w:t>
        <w:br/>
        <w:t>}, () =&gt; Taskbar({</w:t>
        <w:br/>
        <w:t xml:space="preserve">  windows: wm.windowsSignal(),</w:t>
        <w:br/>
        <w:t xml:space="preserve">  workspaces: wm.workspacesSignal(),</w:t>
        <w:br/>
        <w:t>}));</w:t>
      </w:r>
    </w:p>
    <w:p>
      <w:pPr>
        <w:keepLines/>
      </w:pPr>
      <w:r>
        <w:rPr>
          <w:rFonts w:ascii="Liberation Serif" w:hAnsi="Liberation Serif" w:eastAsia="Liberation Serif"/>
          <w:color w:val="252A2D"/>
          <w:sz w:val="20"/>
        </w:rPr>
        <w:t xml:space="preserve">Window buttons are </w:t>
      </w:r>
      <w:r>
        <w:rPr>
          <w:rFonts w:ascii="Liberation Mono" w:hAnsi="Liberation Mono" w:eastAsia="Liberation Mono"/>
          <w:color w:val="203A5F"/>
          <w:sz w:val="19"/>
        </w:rPr>
        <w:t>&lt;window&gt;</w:t>
      </w:r>
      <w:r>
        <w:rPr>
          <w:rFonts w:ascii="Liberation Serif" w:hAnsi="Liberation Serif" w:eastAsia="Liberation Serif"/>
          <w:color w:val="252A2D"/>
          <w:sz w:val="20"/>
        </w:rPr>
        <w:t xml:space="preserve"> presentations. Workspace chips are </w:t>
      </w:r>
      <w:r>
        <w:rPr>
          <w:rFonts w:ascii="Liberation Mono" w:hAnsi="Liberation Mono" w:eastAsia="Liberation Mono"/>
          <w:color w:val="203A5F"/>
          <w:sz w:val="19"/>
        </w:rPr>
        <w:t>&lt;workspace&gt;</w:t>
      </w:r>
      <w:r>
        <w:rPr>
          <w:rFonts w:ascii="Liberation Serif" w:hAnsi="Liberation Serif" w:eastAsia="Liberation Serif"/>
          <w:color w:val="252A2D"/>
          <w:sz w:val="20"/>
        </w:rPr>
        <w:t xml:space="preserve"> presentations. Right-click menus come from type verbs plus panel-local actions.</w:t>
      </w:r>
    </w:p>
    <w:p>
      <w:bookmarkStart w:id="128" w:name="bm_28-5-menus"/>
      <w:pPr>
        <w:pStyle w:val="Heading3"/>
      </w:pPr>
      <w:r>
        <w:rPr>
          <w:rFonts w:ascii="Liberation Serif" w:hAnsi="Liberation Serif" w:eastAsia="Liberation Serif"/>
          <w:color w:val="252A2D"/>
          <w:sz w:val="23"/>
        </w:rPr>
        <w:t>28.5 Menus</w:t>
      </w:r>
      <w:bookmarkEnd w:id="128"/>
    </w:p>
    <w:p>
      <w:pPr>
        <w:keepLines/>
      </w:pPr>
      <w:r>
        <w:rPr>
          <w:rFonts w:ascii="Liberation Serif" w:hAnsi="Liberation Serif" w:eastAsia="Liberation Serif"/>
          <w:color w:val="252A2D"/>
          <w:sz w:val="20"/>
        </w:rPr>
        <w:t>A context menu should be assembled from:</w:t>
      </w:r>
    </w:p>
    <w:p>
      <w:pPr>
        <w:pStyle w:val="ListBullet"/>
        <w:spacing w:after="50"/>
        <w:ind w:left="317" w:hanging="202"/>
      </w:pPr>
      <w:r>
        <w:rPr>
          <w:rFonts w:ascii="Liberation Serif" w:hAnsi="Liberation Serif" w:eastAsia="Liberation Serif"/>
          <w:color w:val="252A2D"/>
          <w:sz w:val="20"/>
        </w:rPr>
        <w:t>applicable PBUI verbs for the object and type hierarchy;</w:t>
      </w:r>
    </w:p>
    <w:p>
      <w:pPr>
        <w:pStyle w:val="ListBullet"/>
        <w:spacing w:after="50"/>
        <w:ind w:left="317" w:hanging="202"/>
      </w:pPr>
      <w:r>
        <w:rPr>
          <w:rFonts w:ascii="Liberation Serif" w:hAnsi="Liberation Serif" w:eastAsia="Liberation Serif"/>
          <w:color w:val="252A2D"/>
          <w:sz w:val="20"/>
        </w:rPr>
        <w:t>surface-local actions;</w:t>
      </w:r>
    </w:p>
    <w:p>
      <w:pPr>
        <w:pStyle w:val="ListBullet"/>
        <w:spacing w:after="50"/>
        <w:ind w:left="317" w:hanging="202"/>
      </w:pPr>
      <w:r>
        <w:rPr>
          <w:rFonts w:ascii="Liberation Serif" w:hAnsi="Liberation Serif" w:eastAsia="Liberation Serif"/>
          <w:color w:val="252A2D"/>
          <w:sz w:val="20"/>
        </w:rPr>
        <w:t>keyboard accelerators;</w:t>
      </w:r>
    </w:p>
    <w:p>
      <w:pPr>
        <w:pStyle w:val="ListBullet"/>
        <w:spacing w:after="50"/>
        <w:ind w:left="317" w:hanging="202"/>
      </w:pPr>
      <w:r>
        <w:rPr>
          <w:rFonts w:ascii="Liberation Serif" w:hAnsi="Liberation Serif" w:eastAsia="Liberation Serif"/>
          <w:color w:val="252A2D"/>
          <w:sz w:val="20"/>
        </w:rPr>
        <w:t>user policy that hides, groups, or reorders commands;</w:t>
      </w:r>
    </w:p>
    <w:p>
      <w:pPr>
        <w:pStyle w:val="ListBullet"/>
        <w:spacing w:after="50"/>
        <w:ind w:left="317" w:hanging="202"/>
      </w:pPr>
      <w:r>
        <w:rPr>
          <w:rFonts w:ascii="Liberation Serif" w:hAnsi="Liberation Serif" w:eastAsia="Liberation Serif"/>
          <w:color w:val="252A2D"/>
          <w:sz w:val="20"/>
        </w:rPr>
        <w:t>disabled reasons and capability checks;</w:t>
      </w:r>
    </w:p>
    <w:p>
      <w:pPr>
        <w:pStyle w:val="ListBullet"/>
        <w:spacing w:after="50"/>
        <w:ind w:left="317" w:hanging="202"/>
      </w:pPr>
      <w:r>
        <w:rPr>
          <w:rFonts w:ascii="Liberation Serif" w:hAnsi="Liberation Serif" w:eastAsia="Liberation Serif"/>
          <w:color w:val="252A2D"/>
          <w:sz w:val="20"/>
        </w:rPr>
        <w:t>nested accepts or parameter prompts.</w:t>
      </w:r>
    </w:p>
    <w:p>
      <w:pPr>
        <w:keepLines/>
      </w:pPr>
      <w:r>
        <w:rPr>
          <w:rFonts w:ascii="Liberation Serif" w:hAnsi="Liberation Serif" w:eastAsia="Liberation Serif"/>
          <w:color w:val="252A2D"/>
          <w:sz w:val="20"/>
        </w:rPr>
        <w:t>The menu is a retained portal, not a one-off pixel list. It can support search, submenus, keyboard navigation, documentation, and asynchronous enabled-state checks with deadlines.</w:t>
      </w:r>
    </w:p>
    <w:p>
      <w:bookmarkStart w:id="129" w:name="bm_28-6-modals-and-focus-scopes"/>
      <w:pPr>
        <w:pStyle w:val="Heading3"/>
      </w:pPr>
      <w:r>
        <w:rPr>
          <w:rFonts w:ascii="Liberation Serif" w:hAnsi="Liberation Serif" w:eastAsia="Liberation Serif"/>
          <w:color w:val="252A2D"/>
          <w:sz w:val="23"/>
        </w:rPr>
        <w:t>28.6 Modals and focus scopes</w:t>
      </w:r>
      <w:bookmarkEnd w:id="129"/>
    </w:p>
    <w:p>
      <w:pPr>
        <w:keepLines/>
      </w:pPr>
      <w:r>
        <w:rPr>
          <w:rFonts w:ascii="Liberation Serif" w:hAnsi="Liberation Serif" w:eastAsia="Liberation Serif"/>
          <w:color w:val="252A2D"/>
          <w:sz w:val="20"/>
        </w:rPr>
        <w:t>A modal establishes:</w:t>
      </w:r>
    </w:p>
    <w:p>
      <w:pPr>
        <w:pStyle w:val="ListBullet"/>
        <w:spacing w:after="50"/>
        <w:ind w:left="317" w:hanging="202"/>
      </w:pPr>
      <w:r>
        <w:rPr>
          <w:rFonts w:ascii="Liberation Serif" w:hAnsi="Liberation Serif" w:eastAsia="Liberation Serif"/>
          <w:color w:val="252A2D"/>
          <w:sz w:val="20"/>
        </w:rPr>
        <w:t>a focus scope with traversal contained inside it;</w:t>
      </w:r>
    </w:p>
    <w:p>
      <w:pPr>
        <w:pStyle w:val="ListBullet"/>
        <w:spacing w:after="50"/>
        <w:ind w:left="317" w:hanging="202"/>
      </w:pPr>
      <w:r>
        <w:rPr>
          <w:rFonts w:ascii="Liberation Serif" w:hAnsi="Liberation Serif" w:eastAsia="Liberation Serif"/>
          <w:color w:val="252A2D"/>
          <w:sz w:val="20"/>
        </w:rPr>
        <w:t>an input barrier for underlying surfaces;</w:t>
      </w:r>
    </w:p>
    <w:p>
      <w:pPr>
        <w:pStyle w:val="ListBullet"/>
        <w:spacing w:after="50"/>
        <w:ind w:left="317" w:hanging="202"/>
      </w:pPr>
      <w:r>
        <w:rPr>
          <w:rFonts w:ascii="Liberation Serif" w:hAnsi="Liberation Serif" w:eastAsia="Liberation Serif"/>
          <w:color w:val="252A2D"/>
          <w:sz w:val="20"/>
        </w:rPr>
        <w:t>explicit focus restoration target;</w:t>
      </w:r>
    </w:p>
    <w:p>
      <w:pPr>
        <w:pStyle w:val="ListBullet"/>
        <w:spacing w:after="50"/>
        <w:ind w:left="317" w:hanging="202"/>
      </w:pPr>
      <w:r>
        <w:rPr>
          <w:rFonts w:ascii="Liberation Serif" w:hAnsi="Liberation Serif" w:eastAsia="Liberation Serif"/>
          <w:color w:val="252A2D"/>
          <w:sz w:val="20"/>
        </w:rPr>
        <w:t>owner runtime and cancellation semantics;</w:t>
      </w:r>
    </w:p>
    <w:p>
      <w:pPr>
        <w:pStyle w:val="ListBullet"/>
        <w:spacing w:after="50"/>
        <w:ind w:left="317" w:hanging="202"/>
      </w:pPr>
      <w:r>
        <w:rPr>
          <w:rFonts w:ascii="Liberation Serif" w:hAnsi="Liberation Serif" w:eastAsia="Liberation Serif"/>
          <w:color w:val="252A2D"/>
          <w:sz w:val="20"/>
        </w:rPr>
        <w:t>nested-modal policy;</w:t>
      </w:r>
    </w:p>
    <w:p>
      <w:pPr>
        <w:pStyle w:val="ListBullet"/>
        <w:spacing w:after="50"/>
        <w:ind w:left="317" w:hanging="202"/>
      </w:pPr>
      <w:r>
        <w:rPr>
          <w:rFonts w:ascii="Liberation Serif" w:hAnsi="Liberation Serif" w:eastAsia="Liberation Serif"/>
          <w:color w:val="252A2D"/>
          <w:sz w:val="20"/>
        </w:rPr>
        <w:t>accept-session integration.</w:t>
      </w:r>
    </w:p>
    <w:p>
      <w:pPr>
        <w:keepLines/>
      </w:pPr>
      <w:r>
        <w:rPr>
          <w:rFonts w:ascii="Liberation Serif" w:hAnsi="Liberation Serif" w:eastAsia="Liberation Serif"/>
          <w:color w:val="252A2D"/>
          <w:sz w:val="20"/>
        </w:rPr>
        <w:t>A runtime crash closes its modal through lease cleanup and restores focus. A modal cannot leave the desktop with an invisible grab.</w:t>
      </w:r>
    </w:p>
    <w:p>
      <w:bookmarkStart w:id="130" w:name="bm_28-7-notifications"/>
      <w:pPr>
        <w:pStyle w:val="Heading3"/>
      </w:pPr>
      <w:r>
        <w:rPr>
          <w:rFonts w:ascii="Liberation Serif" w:hAnsi="Liberation Serif" w:eastAsia="Liberation Serif"/>
          <w:color w:val="252A2D"/>
          <w:sz w:val="23"/>
        </w:rPr>
        <w:t>28.7 Notifications</w:t>
      </w:r>
      <w:bookmarkEnd w:id="130"/>
    </w:p>
    <w:p>
      <w:pPr>
        <w:keepLines/>
      </w:pPr>
      <w:r>
        <w:rPr>
          <w:rFonts w:ascii="Liberation Serif" w:hAnsi="Liberation Serif" w:eastAsia="Liberation Serif"/>
          <w:color w:val="252A2D"/>
          <w:sz w:val="20"/>
        </w:rPr>
        <w:t>Notifications should be typed objects with lifecycle and verbs, not only text bubbles:</w:t>
      </w:r>
    </w:p>
    <w:p>
      <w:pPr>
        <w:pStyle w:val="CodeBlock"/>
        <w:shd w:fill="F2F3F3"/>
        <w:keepLines/>
        <w:pBdr>
          <w:left w:val="single" w:sz="10" w:space="5" w:color="3E6B89"/>
        </w:pBdr>
      </w:pPr>
      <w:r>
        <w:rPr>
          <w:rFonts w:ascii="Liberation Mono" w:hAnsi="Liberation Mono" w:eastAsia="Liberation Mono"/>
          <w:color w:val="252A2D"/>
          <w:sz w:val="16"/>
        </w:rPr>
        <w:t>{</w:t>
        <w:br/>
        <w:t xml:space="preserve">  "ptype": "notification",</w:t>
        <w:br/>
        <w:t xml:space="preserve">  "object_id": "n-182",</w:t>
        <w:br/>
        <w:t xml:space="preserve">  "snapshot": {</w:t>
        <w:br/>
        <w:t xml:space="preserve">    "severity": "warning",</w:t>
        <w:br/>
        <w:t xml:space="preserve">    "title": "Script callback exceeded 50 ms",</w:t>
        <w:br/>
        <w:t xml:space="preserve">    "runtime": "user.taskbar#7"</w:t>
        <w:br/>
        <w:t xml:space="preserve">  }</w:t>
        <w:br/>
        <w:t>}</w:t>
      </w:r>
    </w:p>
    <w:p>
      <w:pPr>
        <w:keepLines/>
      </w:pPr>
      <w:r>
        <w:rPr>
          <w:rFonts w:ascii="Liberation Serif" w:hAnsi="Liberation Serif" w:eastAsia="Liberation Serif"/>
          <w:color w:val="252A2D"/>
          <w:sz w:val="20"/>
        </w:rPr>
        <w:t>Verbs can inspect the runtime, open the trace, disable the subscription, or acknowledge the notification.</w:t>
      </w:r>
    </w:p>
    <w:p>
      <w:bookmarkStart w:id="131" w:name="bm_29-a-javascript-ui-api-that-pres"/>
      <w:pPr>
        <w:pStyle w:val="Heading2"/>
      </w:pPr>
      <w:r>
        <w:rPr>
          <w:rFonts w:ascii="Liberation Serif" w:hAnsi="Liberation Serif" w:eastAsia="Liberation Serif"/>
          <w:color w:val="3E6B89"/>
          <w:sz w:val="28"/>
        </w:rPr>
        <w:t>29. A JavaScript UI API that preserves host control</w:t>
      </w:r>
      <w:bookmarkEnd w:id="131"/>
    </w:p>
    <w:p>
      <w:bookmarkStart w:id="132" w:name="bm_29-1-design-goals"/>
      <w:pPr>
        <w:pStyle w:val="Heading3"/>
      </w:pPr>
      <w:r>
        <w:rPr>
          <w:rFonts w:ascii="Liberation Serif" w:hAnsi="Liberation Serif" w:eastAsia="Liberation Serif"/>
          <w:color w:val="252A2D"/>
          <w:sz w:val="23"/>
        </w:rPr>
        <w:t>29.1 Design goals</w:t>
      </w:r>
      <w:bookmarkEnd w:id="132"/>
    </w:p>
    <w:p>
      <w:pPr>
        <w:keepLines/>
      </w:pPr>
      <w:r>
        <w:rPr>
          <w:rFonts w:ascii="Liberation Serif" w:hAnsi="Liberation Serif" w:eastAsia="Liberation Serif"/>
          <w:color w:val="252A2D"/>
          <w:sz w:val="20"/>
        </w:rPr>
        <w:t>The JavaScript API should be:</w:t>
      </w:r>
    </w:p>
    <w:p>
      <w:pPr>
        <w:pStyle w:val="ListBullet"/>
        <w:spacing w:after="50"/>
        <w:ind w:left="317" w:hanging="202"/>
      </w:pPr>
      <w:r>
        <w:rPr>
          <w:rFonts w:ascii="Liberation Serif" w:hAnsi="Liberation Serif" w:eastAsia="Liberation Serif"/>
          <w:color w:val="252A2D"/>
          <w:sz w:val="20"/>
        </w:rPr>
        <w:t>declarative and serializable at the VM boundary;</w:t>
      </w:r>
    </w:p>
    <w:p>
      <w:pPr>
        <w:pStyle w:val="ListBullet"/>
        <w:spacing w:after="50"/>
        <w:ind w:left="317" w:hanging="202"/>
      </w:pPr>
      <w:r>
        <w:rPr>
          <w:rFonts w:ascii="Liberation Serif" w:hAnsi="Liberation Serif" w:eastAsia="Liberation Serif"/>
          <w:color w:val="252A2D"/>
          <w:sz w:val="20"/>
        </w:rPr>
        <w:t>typed enough to generate TypeScript declarations and runtime validators;</w:t>
      </w:r>
    </w:p>
    <w:p>
      <w:pPr>
        <w:pStyle w:val="ListBullet"/>
        <w:spacing w:after="50"/>
        <w:ind w:left="317" w:hanging="202"/>
      </w:pPr>
      <w:r>
        <w:rPr>
          <w:rFonts w:ascii="Liberation Serif" w:hAnsi="Liberation Serif" w:eastAsia="Liberation Serif"/>
          <w:color w:val="252A2D"/>
          <w:sz w:val="20"/>
        </w:rPr>
        <w:t>stable-keyed for reconciliation;</w:t>
      </w:r>
    </w:p>
    <w:p>
      <w:pPr>
        <w:pStyle w:val="ListBullet"/>
        <w:spacing w:after="50"/>
        <w:ind w:left="317" w:hanging="202"/>
      </w:pPr>
      <w:r>
        <w:rPr>
          <w:rFonts w:ascii="Liberation Serif" w:hAnsi="Liberation Serif" w:eastAsia="Liberation Serif"/>
          <w:color w:val="252A2D"/>
          <w:sz w:val="20"/>
        </w:rPr>
        <w:t>explicit about controlled state and handlers;</w:t>
      </w:r>
    </w:p>
    <w:p>
      <w:pPr>
        <w:pStyle w:val="ListBullet"/>
        <w:spacing w:after="50"/>
        <w:ind w:left="317" w:hanging="202"/>
      </w:pPr>
      <w:r>
        <w:rPr>
          <w:rFonts w:ascii="Liberation Serif" w:hAnsi="Liberation Serif" w:eastAsia="Liberation Serif"/>
          <w:color w:val="252A2D"/>
          <w:sz w:val="20"/>
        </w:rPr>
        <w:t>capability-checked;</w:t>
      </w:r>
    </w:p>
    <w:p>
      <w:pPr>
        <w:pStyle w:val="ListBullet"/>
        <w:spacing w:after="50"/>
        <w:ind w:left="317" w:hanging="202"/>
      </w:pPr>
      <w:r>
        <w:rPr>
          <w:rFonts w:ascii="Liberation Serif" w:hAnsi="Liberation Serif" w:eastAsia="Liberation Serif"/>
          <w:color w:val="252A2D"/>
          <w:sz w:val="20"/>
        </w:rPr>
        <w:t>usable from plain JS and a JSX transform;</w:t>
      </w:r>
    </w:p>
    <w:p>
      <w:pPr>
        <w:pStyle w:val="ListBullet"/>
        <w:spacing w:after="50"/>
        <w:ind w:left="317" w:hanging="202"/>
      </w:pPr>
      <w:r>
        <w:rPr>
          <w:rFonts w:ascii="Liberation Serif" w:hAnsi="Liberation Serif" w:eastAsia="Liberation Serif"/>
          <w:color w:val="252A2D"/>
          <w:sz w:val="20"/>
        </w:rPr>
        <w:t>small enough to learn without browser concepts.</w:t>
      </w:r>
    </w:p>
    <w:p>
      <w:bookmarkStart w:id="133" w:name="bm_29-2-plain-function-form"/>
      <w:pPr>
        <w:pStyle w:val="Heading3"/>
      </w:pPr>
      <w:r>
        <w:rPr>
          <w:rFonts w:ascii="Liberation Serif" w:hAnsi="Liberation Serif" w:eastAsia="Liberation Serif"/>
          <w:color w:val="252A2D"/>
          <w:sz w:val="23"/>
        </w:rPr>
        <w:t>29.2 Plain function form</w:t>
      </w:r>
      <w:bookmarkEnd w:id="133"/>
    </w:p>
    <w:p>
      <w:pPr>
        <w:pStyle w:val="CodeBlock"/>
        <w:shd w:fill="F2F3F3"/>
        <w:keepLines w:val="0"/>
        <w:pBdr>
          <w:left w:val="single" w:sz="10" w:space="5" w:color="3E6B89"/>
        </w:pBdr>
      </w:pPr>
      <w:r>
        <w:rPr>
          <w:rFonts w:ascii="Liberation Mono" w:hAnsi="Liberation Mono" w:eastAsia="Liberation Mono"/>
          <w:color w:val="252A2D"/>
          <w:sz w:val="16"/>
        </w:rPr>
        <w:t>const ui = require("ui");</w:t>
        <w:br/>
        <w:t>const pbui = require("pbui");</w:t>
        <w:br/>
        <w:br/>
        <w:t>ui.defineComponent("WindowRow", ({ win, focused }) =&gt;</w:t>
        <w:br/>
        <w:t xml:space="preserve">  ui.row({ key: win.id, gap: 6 },</w:t>
        <w:br/>
        <w:t xml:space="preserve">    ui.presentation({</w:t>
        <w:br/>
        <w:t xml:space="preserve">      key: "window",</w:t>
        <w:br/>
        <w:t xml:space="preserve">      object: pbui.ref("window", win.id, { label: win.title }),</w:t>
        <w:br/>
        <w:t xml:space="preserve">      onActivate: "focus-window",</w:t>
        <w:br/>
        <w:t xml:space="preserve">    }, ui.text(win.title, { bold: focused })),</w:t>
        <w:br/>
        <w:t xml:space="preserve">    ui.spacer(),</w:t>
        <w:br/>
        <w:t xml:space="preserve">    ui.text(win.class, { tone: "faint" }),</w:t>
        <w:br/>
        <w:t xml:space="preserve">  )</w:t>
        <w:br/>
        <w:t>);</w:t>
      </w:r>
    </w:p>
    <w:p>
      <w:bookmarkStart w:id="134" w:name="bm_29-3-jsx-form"/>
      <w:pPr>
        <w:pStyle w:val="Heading3"/>
      </w:pPr>
      <w:r>
        <w:rPr>
          <w:rFonts w:ascii="Liberation Serif" w:hAnsi="Liberation Serif" w:eastAsia="Liberation Serif"/>
          <w:color w:val="252A2D"/>
          <w:sz w:val="23"/>
        </w:rPr>
        <w:t>29.3 JSX form</w:t>
      </w:r>
      <w:bookmarkEnd w:id="134"/>
    </w:p>
    <w:p>
      <w:pPr>
        <w:pStyle w:val="CodeBlock"/>
        <w:shd w:fill="F2F3F3"/>
        <w:keepLines w:val="0"/>
        <w:pBdr>
          <w:left w:val="single" w:sz="10" w:space="5" w:color="3E6B89"/>
        </w:pBdr>
      </w:pPr>
      <w:r>
        <w:rPr>
          <w:rFonts w:ascii="Liberation Mono" w:hAnsi="Liberation Mono" w:eastAsia="Liberation Mono"/>
          <w:color w:val="252A2D"/>
          <w:sz w:val="16"/>
        </w:rPr>
        <w:t>function Taskbar({ model }) {</w:t>
        <w:br/>
        <w:t xml:space="preserve">  return (</w:t>
        <w:br/>
        <w:t xml:space="preserve">    &lt;Row gap={6}&gt;</w:t>
        <w:br/>
        <w:t xml:space="preserve">      {model.workspaces.map(ws =&gt;</w:t>
        <w:br/>
        <w:t xml:space="preserve">        &lt;Presentation key={ws.id} object={ws.ref} onActivate="switch-workspace"&gt;</w:t>
        <w:br/>
        <w:t xml:space="preserve">          &lt;Chip selected={ws.current}&gt;{ws.name}&lt;/Chip&gt;</w:t>
        <w:br/>
        <w:t xml:space="preserve">        &lt;/Presentation&gt;</w:t>
        <w:br/>
        <w:t xml:space="preserve">      )}</w:t>
        <w:br/>
        <w:t xml:space="preserve">      &lt;Spacer /&gt;</w:t>
        <w:br/>
        <w:t xml:space="preserve">      &lt;VirtualList axis="horizontal" items={model.windows} itemKey={w =&gt; w.id}&gt;</w:t>
        <w:br/>
        <w:t xml:space="preserve">        {w =&gt; &lt;WindowButton key={w.id} window={w} /&gt;}</w:t>
        <w:br/>
        <w:t xml:space="preserve">      &lt;/VirtualList&gt;</w:t>
        <w:br/>
        <w:t xml:space="preserve">    &lt;/Row&gt;</w:t>
        <w:br/>
        <w:t xml:space="preserve">  );</w:t>
        <w:br/>
        <w:t>}</w:t>
      </w:r>
    </w:p>
    <w:p>
      <w:pPr>
        <w:keepLines/>
      </w:pPr>
      <w:r>
        <w:rPr>
          <w:rFonts w:ascii="Liberation Serif" w:hAnsi="Liberation Serif" w:eastAsia="Liberation Serif"/>
          <w:color w:val="252A2D"/>
          <w:sz w:val="20"/>
        </w:rPr>
        <w:t>JSX is only syntax. The output is the same validated node data.</w:t>
      </w:r>
    </w:p>
    <w:p>
      <w:bookmarkStart w:id="135" w:name="bm_29-4-handler-model"/>
      <w:pPr>
        <w:pStyle w:val="Heading3"/>
      </w:pPr>
      <w:r>
        <w:rPr>
          <w:rFonts w:ascii="Liberation Serif" w:hAnsi="Liberation Serif" w:eastAsia="Liberation Serif"/>
          <w:color w:val="252A2D"/>
          <w:sz w:val="23"/>
        </w:rPr>
        <w:t>29.4 Handler model</w:t>
      </w:r>
      <w:bookmarkEnd w:id="135"/>
    </w:p>
    <w:p>
      <w:pPr>
        <w:keepLines/>
      </w:pPr>
      <w:r>
        <w:rPr>
          <w:rFonts w:ascii="Liberation Serif" w:hAnsi="Liberation Serif" w:eastAsia="Liberation Serif"/>
          <w:color w:val="252A2D"/>
          <w:sz w:val="20"/>
        </w:rPr>
        <w:t>Handlers should be registered once and referred to by IDs in snapshots:</w:t>
      </w:r>
    </w:p>
    <w:p>
      <w:pPr>
        <w:pStyle w:val="CodeBlock"/>
        <w:shd w:fill="F2F3F3"/>
        <w:keepLines/>
        <w:pBdr>
          <w:left w:val="single" w:sz="10" w:space="5" w:color="3E6B89"/>
        </w:pBdr>
      </w:pPr>
      <w:r>
        <w:rPr>
          <w:rFonts w:ascii="Liberation Mono" w:hAnsi="Liberation Mono" w:eastAsia="Liberation Mono"/>
          <w:color w:val="252A2D"/>
          <w:sz w:val="16"/>
        </w:rPr>
        <w:t>const app = ui.app({</w:t>
        <w:br/>
        <w:t xml:space="preserve">  id: "taskbar",</w:t>
        <w:br/>
        <w:t xml:space="preserve">  handlers: {</w:t>
        <w:br/>
        <w:t xml:space="preserve">    "focus-window": async ({ object }) =&gt; wm.window(object.objectId).focus(),</w:t>
        <w:br/>
        <w:t xml:space="preserve">    "switch-workspace": async ({ object }) =&gt; wm.workspace(object.objectId).switch(),</w:t>
        <w:br/>
        <w:t xml:space="preserve">  },</w:t>
        <w:br/>
        <w:t xml:space="preserve">  render(model) { return Taskbar({ model }); },</w:t>
        <w:br/>
        <w:t>});</w:t>
      </w:r>
    </w:p>
    <w:p>
      <w:pPr>
        <w:keepLines/>
      </w:pPr>
      <w:r>
        <w:rPr>
          <w:rFonts w:ascii="Liberation Serif" w:hAnsi="Liberation Serif" w:eastAsia="Liberation Serif"/>
          <w:color w:val="252A2D"/>
          <w:sz w:val="20"/>
        </w:rPr>
        <w:t>The host event includes:</w:t>
      </w:r>
    </w:p>
    <w:p>
      <w:pPr>
        <w:pStyle w:val="CodeBlock"/>
        <w:shd w:fill="F2F3F3"/>
        <w:keepLines w:val="0"/>
        <w:pBdr>
          <w:left w:val="single" w:sz="10" w:space="5" w:color="3E6B89"/>
        </w:pBdr>
      </w:pPr>
      <w:r>
        <w:rPr>
          <w:rFonts w:ascii="Liberation Mono" w:hAnsi="Liberation Mono" w:eastAsia="Liberation Mono"/>
          <w:color w:val="252A2D"/>
          <w:sz w:val="16"/>
        </w:rPr>
        <w:t>interface UIEvent {</w:t>
        <w:br/>
        <w:t xml:space="preserve">  type: string;</w:t>
        <w:br/>
        <w:t xml:space="preserve">  surfaceId: string;</w:t>
        <w:br/>
        <w:t xml:space="preserve">  nodePath: string[];</w:t>
        <w:br/>
        <w:t xml:space="preserve">  handlerId?: string;</w:t>
        <w:br/>
        <w:t xml:space="preserve">  object?: PBUIObjectRef;</w:t>
        <w:br/>
        <w:t xml:space="preserve">  local: {x: number; y: number};</w:t>
        <w:br/>
        <w:t xml:space="preserve">  root: {x: number; y: number};</w:t>
        <w:br/>
        <w:t xml:space="preserve">  button?: number;</w:t>
        <w:br/>
        <w:t xml:space="preserve">  key?: KeyEvent;</w:t>
        <w:br/>
        <w:t xml:space="preserve">  modifiers: string[];</w:t>
        <w:br/>
        <w:t xml:space="preserve">  timestamp: number;</w:t>
        <w:br/>
        <w:t>}</w:t>
      </w:r>
    </w:p>
    <w:p>
      <w:bookmarkStart w:id="136" w:name="bm_29-5-state-and-effects"/>
      <w:pPr>
        <w:pStyle w:val="Heading3"/>
      </w:pPr>
      <w:r>
        <w:rPr>
          <w:rFonts w:ascii="Liberation Serif" w:hAnsi="Liberation Serif" w:eastAsia="Liberation Serif"/>
          <w:color w:val="252A2D"/>
          <w:sz w:val="23"/>
        </w:rPr>
        <w:t>29.5 State and effects</w:t>
      </w:r>
      <w:bookmarkEnd w:id="136"/>
    </w:p>
    <w:p>
      <w:pPr>
        <w:keepLines/>
      </w:pPr>
      <w:r>
        <w:rPr>
          <w:rFonts w:ascii="Liberation Serif" w:hAnsi="Liberation Serif" w:eastAsia="Liberation Serif"/>
          <w:color w:val="252A2D"/>
          <w:sz w:val="20"/>
        </w:rPr>
        <w:t>Avoid implementing a large React-compatible hook system initially. Provide a small deterministic model:</w:t>
      </w:r>
    </w:p>
    <w:p>
      <w:pPr>
        <w:pStyle w:val="ListBullet"/>
        <w:spacing w:after="50"/>
        <w:ind w:left="317" w:hanging="202"/>
      </w:pPr>
      <w:r>
        <w:rPr>
          <w:rFonts w:ascii="Liberation Serif" w:hAnsi="Liberation Serif" w:eastAsia="Liberation Serif"/>
          <w:color w:val="252A2D"/>
          <w:sz w:val="20"/>
        </w:rPr>
        <w:t>application state is ordinary JS objects/signals;</w:t>
      </w:r>
    </w:p>
    <w:p>
      <w:pPr>
        <w:pStyle w:val="ListBullet"/>
        <w:spacing w:after="50"/>
        <w:ind w:left="317" w:hanging="202"/>
      </w:pPr>
      <w:r>
        <w:rPr>
          <w:rFonts w:ascii="Liberation Mono" w:hAnsi="Liberation Mono" w:eastAsia="Liberation Mono"/>
          <w:color w:val="203A5F"/>
          <w:sz w:val="18"/>
        </w:rPr>
        <w:t>ui.signal(initial)</w:t>
      </w:r>
      <w:r>
        <w:rPr>
          <w:rFonts w:ascii="Liberation Serif" w:hAnsi="Liberation Serif" w:eastAsia="Liberation Serif"/>
          <w:color w:val="252A2D"/>
          <w:sz w:val="20"/>
        </w:rPr>
        <w:t xml:space="preserve"> creates an owner-loop observable value;</w:t>
      </w:r>
    </w:p>
    <w:p>
      <w:pPr>
        <w:pStyle w:val="ListBullet"/>
        <w:spacing w:after="50"/>
        <w:ind w:left="317" w:hanging="202"/>
      </w:pPr>
      <w:r>
        <w:rPr>
          <w:rFonts w:ascii="Liberation Mono" w:hAnsi="Liberation Mono" w:eastAsia="Liberation Mono"/>
          <w:color w:val="203A5F"/>
          <w:sz w:val="18"/>
        </w:rPr>
        <w:t>ui.computed(fn)</w:t>
      </w:r>
      <w:r>
        <w:rPr>
          <w:rFonts w:ascii="Liberation Serif" w:hAnsi="Liberation Serif" w:eastAsia="Liberation Serif"/>
          <w:color w:val="252A2D"/>
          <w:sz w:val="20"/>
        </w:rPr>
        <w:t xml:space="preserve"> derives values;</w:t>
      </w:r>
    </w:p>
    <w:p>
      <w:pPr>
        <w:pStyle w:val="ListBullet"/>
        <w:spacing w:after="50"/>
        <w:ind w:left="317" w:hanging="202"/>
      </w:pPr>
      <w:r>
        <w:rPr>
          <w:rFonts w:ascii="Liberation Mono" w:hAnsi="Liberation Mono" w:eastAsia="Liberation Mono"/>
          <w:color w:val="203A5F"/>
          <w:sz w:val="18"/>
        </w:rPr>
        <w:t>ui.effect(fn)</w:t>
      </w:r>
      <w:r>
        <w:rPr>
          <w:rFonts w:ascii="Liberation Serif" w:hAnsi="Liberation Serif" w:eastAsia="Liberation Serif"/>
          <w:color w:val="252A2D"/>
          <w:sz w:val="20"/>
        </w:rPr>
        <w:t xml:space="preserve"> creates a leased effect with explicit dependencies or subscription handles;</w:t>
      </w:r>
    </w:p>
    <w:p>
      <w:pPr>
        <w:pStyle w:val="ListBullet"/>
        <w:spacing w:after="50"/>
        <w:ind w:left="317" w:hanging="202"/>
      </w:pPr>
      <w:r>
        <w:rPr>
          <w:rFonts w:ascii="Liberation Serif" w:hAnsi="Liberation Serif" w:eastAsia="Liberation Serif"/>
          <w:color w:val="252A2D"/>
          <w:sz w:val="20"/>
        </w:rPr>
        <w:t>host widget state remains host-owned;</w:t>
      </w:r>
    </w:p>
    <w:p>
      <w:pPr>
        <w:pStyle w:val="ListBullet"/>
        <w:spacing w:after="50"/>
        <w:ind w:left="317" w:hanging="202"/>
      </w:pPr>
      <w:r>
        <w:rPr>
          <w:rFonts w:ascii="Liberation Serif" w:hAnsi="Liberation Serif" w:eastAsia="Liberation Serif"/>
          <w:color w:val="252A2D"/>
          <w:sz w:val="20"/>
        </w:rPr>
        <w:t>every effect returns cleanup or owns leases tracked by the runtime.</w:t>
      </w:r>
    </w:p>
    <w:p>
      <w:pPr>
        <w:pStyle w:val="CodeBlock"/>
        <w:shd w:fill="F2F3F3"/>
        <w:keepLines/>
        <w:pBdr>
          <w:left w:val="single" w:sz="10" w:space="5" w:color="3E6B89"/>
        </w:pBdr>
      </w:pPr>
      <w:r>
        <w:rPr>
          <w:rFonts w:ascii="Liberation Mono" w:hAnsi="Liberation Mono" w:eastAsia="Liberation Mono"/>
          <w:color w:val="252A2D"/>
          <w:sz w:val="16"/>
        </w:rPr>
        <w:t>const selected = ui.signal(null);</w:t>
        <w:br/>
        <w:t>const windows = wm.signal.windows();</w:t>
        <w:br/>
        <w:t>const visible = ui.computed(() =&gt; windows.get().filter(w =&gt; !w.skipTaskbar));</w:t>
      </w:r>
    </w:p>
    <w:p>
      <w:pPr>
        <w:keepLines/>
      </w:pPr>
      <w:r>
        <w:rPr>
          <w:rFonts w:ascii="Liberation Serif" w:hAnsi="Liberation Serif" w:eastAsia="Liberation Serif"/>
          <w:color w:val="252A2D"/>
          <w:sz w:val="20"/>
        </w:rPr>
        <w:t>Signals do not permit VM access from foreign goroutines. Host updates enqueue owner tasks; multiple updates can coalesce before render.</w:t>
      </w:r>
    </w:p>
    <w:p>
      <w:bookmarkStart w:id="137" w:name="bm_29-6-render-scheduling"/>
      <w:pPr>
        <w:pStyle w:val="Heading3"/>
      </w:pPr>
      <w:r>
        <w:rPr>
          <w:rFonts w:ascii="Liberation Serif" w:hAnsi="Liberation Serif" w:eastAsia="Liberation Serif"/>
          <w:color w:val="252A2D"/>
          <w:sz w:val="23"/>
        </w:rPr>
        <w:t>29.6 Render scheduling</w:t>
      </w:r>
      <w:bookmarkEnd w:id="137"/>
    </w:p>
    <w:p>
      <w:pPr>
        <w:keepLines/>
      </w:pPr>
      <w:r>
        <w:rPr>
          <w:rFonts w:ascii="Liberation Serif" w:hAnsi="Liberation Serif" w:eastAsia="Liberation Serif"/>
          <w:color w:val="252A2D"/>
          <w:sz w:val="20"/>
        </w:rPr>
        <w:t>A state change should mark the app dirty, not immediately rerender recursively. The runtime scheduler:</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coalesces dirty signals;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runs at most one render task per turn/frame budget;</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creates a new tree snapshot;</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hands it to the host reconciler;</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posts redraw only for affected surfaces.</w:t>
      </w:r>
    </w:p>
    <w:p>
      <w:pPr>
        <w:keepLines/>
      </w:pPr>
      <w:r>
        <w:rPr>
          <w:rFonts w:ascii="Liberation Serif" w:hAnsi="Liberation Serif" w:eastAsia="Liberation Serif"/>
          <w:color w:val="252A2D"/>
          <w:sz w:val="20"/>
        </w:rPr>
        <w:t>A handler can await host operations; the last committed app state remains visible while it waits. Loading/progress is explicit application state.</w:t>
      </w:r>
    </w:p>
    <w:p>
      <w:bookmarkStart w:id="138" w:name="bm_29-7-hot-reload-api"/>
      <w:pPr>
        <w:pStyle w:val="Heading3"/>
      </w:pPr>
      <w:r>
        <w:rPr>
          <w:rFonts w:ascii="Liberation Serif" w:hAnsi="Liberation Serif" w:eastAsia="Liberation Serif"/>
          <w:color w:val="252A2D"/>
          <w:sz w:val="23"/>
        </w:rPr>
        <w:t>29.7 Hot reload API</w:t>
      </w:r>
      <w:bookmarkEnd w:id="138"/>
    </w:p>
    <w:p>
      <w:pPr>
        <w:pStyle w:val="CodeBlock"/>
        <w:shd w:fill="F2F3F3"/>
        <w:keepLines/>
        <w:pBdr>
          <w:left w:val="single" w:sz="10" w:space="5" w:color="3E6B89"/>
        </w:pBdr>
      </w:pPr>
      <w:r>
        <w:rPr>
          <w:rFonts w:ascii="Liberation Mono" w:hAnsi="Liberation Mono" w:eastAsia="Liberation Mono"/>
          <w:color w:val="252A2D"/>
          <w:sz w:val="16"/>
        </w:rPr>
        <w:t>export function saveState() {</w:t>
        <w:br/>
        <w:t xml:space="preserve">  return { selected: selected.get(), filters: filters.get() };</w:t>
        <w:br/>
        <w:t>}</w:t>
        <w:br/>
        <w:br/>
        <w:t>export function restoreState(snapshot) {</w:t>
        <w:br/>
        <w:t xml:space="preserve">  selected.set(snapshot?.selected ?? null);</w:t>
        <w:br/>
        <w:t xml:space="preserve">  filters.set(snapshot?.filters ?? defaultFilters);</w:t>
        <w:br/>
        <w:t>}</w:t>
      </w:r>
    </w:p>
    <w:p>
      <w:pPr>
        <w:keepLines w:val="0"/>
      </w:pPr>
      <w:r>
        <w:rPr>
          <w:rFonts w:ascii="Liberation Serif" w:hAnsi="Liberation Serif" w:eastAsia="Liberation Serif"/>
          <w:color w:val="252A2D"/>
          <w:sz w:val="20"/>
        </w:rPr>
        <w:t>The supervisor loads the new generation in isolation, validates the first tree and registrations, restores bounded JSON state, then atomically swaps leases and scenes. The old generation drains after the new one is visible.</w:t>
      </w:r>
    </w:p>
    <w:p>
      <w:bookmarkStart w:id="139" w:name="bm_30-the-rich-repl-as-the-desktop-"/>
      <w:pPr>
        <w:pStyle w:val="Heading2"/>
      </w:pPr>
      <w:r>
        <w:rPr>
          <w:rFonts w:ascii="Liberation Serif" w:hAnsi="Liberation Serif" w:eastAsia="Liberation Serif"/>
          <w:color w:val="3E6B89"/>
          <w:sz w:val="28"/>
        </w:rPr>
        <w:t>30. The rich REPL as the desktop shell</w:t>
      </w:r>
      <w:bookmarkEnd w:id="139"/>
    </w:p>
    <w:p>
      <w:bookmarkStart w:id="140" w:name="bm_30-1-the-repl-s-role"/>
      <w:pPr>
        <w:pStyle w:val="Heading3"/>
      </w:pPr>
      <w:r>
        <w:rPr>
          <w:rFonts w:ascii="Liberation Serif" w:hAnsi="Liberation Serif" w:eastAsia="Liberation Serif"/>
          <w:color w:val="252A2D"/>
          <w:sz w:val="23"/>
        </w:rPr>
        <w:t>30.1 The REPL's role</w:t>
      </w:r>
      <w:bookmarkEnd w:id="140"/>
    </w:p>
    <w:p>
      <w:pPr>
        <w:keepLines/>
      </w:pPr>
      <w:r>
        <w:rPr>
          <w:rFonts w:ascii="Liberation Serif" w:hAnsi="Liberation Serif" w:eastAsia="Liberation Serif"/>
          <w:color w:val="252A2D"/>
          <w:sz w:val="20"/>
        </w:rPr>
        <w:t>A conventional shell starts processes and pipes text. A presentation-based desktop shell should additionally:</w:t>
      </w:r>
    </w:p>
    <w:p>
      <w:pPr>
        <w:pStyle w:val="ListBullet"/>
        <w:spacing w:after="50"/>
        <w:ind w:left="317" w:hanging="202"/>
      </w:pPr>
      <w:r>
        <w:rPr>
          <w:rFonts w:ascii="Liberation Serif" w:hAnsi="Liberation Serif" w:eastAsia="Liberation Serif"/>
          <w:color w:val="252A2D"/>
          <w:sz w:val="20"/>
        </w:rPr>
        <w:t>query and mutate the live desktop through typed operations;</w:t>
      </w:r>
    </w:p>
    <w:p>
      <w:pPr>
        <w:pStyle w:val="ListBullet"/>
        <w:spacing w:after="50"/>
        <w:ind w:left="317" w:hanging="202"/>
      </w:pPr>
      <w:r>
        <w:rPr>
          <w:rFonts w:ascii="Liberation Serif" w:hAnsi="Liberation Serif" w:eastAsia="Liberation Serif"/>
          <w:color w:val="252A2D"/>
          <w:sz w:val="20"/>
        </w:rPr>
        <w:t>display results through multiple semantic views;</w:t>
      </w:r>
    </w:p>
    <w:p>
      <w:pPr>
        <w:pStyle w:val="ListBullet"/>
        <w:spacing w:after="50"/>
        <w:ind w:left="317" w:hanging="202"/>
      </w:pPr>
      <w:r>
        <w:rPr>
          <w:rFonts w:ascii="Liberation Serif" w:hAnsi="Liberation Serif" w:eastAsia="Liberation Serif"/>
          <w:color w:val="252A2D"/>
          <w:sz w:val="20"/>
        </w:rPr>
        <w:t>publish results as presentations usable by other commands;</w:t>
      </w:r>
    </w:p>
    <w:p>
      <w:pPr>
        <w:pStyle w:val="ListBullet"/>
        <w:spacing w:after="50"/>
        <w:ind w:left="317" w:hanging="202"/>
      </w:pPr>
      <w:r>
        <w:rPr>
          <w:rFonts w:ascii="Liberation Serif" w:hAnsi="Liberation Serif" w:eastAsia="Liberation Serif"/>
          <w:color w:val="252A2D"/>
          <w:sz w:val="20"/>
        </w:rPr>
        <w:t>inspect runtimes, windows, operations, events, and widget trees;</w:t>
      </w:r>
    </w:p>
    <w:p>
      <w:pPr>
        <w:pStyle w:val="ListBullet"/>
        <w:spacing w:after="50"/>
        <w:ind w:left="317" w:hanging="202"/>
      </w:pPr>
      <w:r>
        <w:rPr>
          <w:rFonts w:ascii="Liberation Serif" w:hAnsi="Liberation Serif" w:eastAsia="Liberation Serif"/>
          <w:color w:val="252A2D"/>
          <w:sz w:val="20"/>
        </w:rPr>
        <w:t>attach watchers and traces;</w:t>
      </w:r>
    </w:p>
    <w:p>
      <w:pPr>
        <w:pStyle w:val="ListBullet"/>
        <w:spacing w:after="50"/>
        <w:ind w:left="317" w:hanging="202"/>
      </w:pPr>
      <w:r>
        <w:rPr>
          <w:rFonts w:ascii="Liberation Serif" w:hAnsi="Liberation Serif" w:eastAsia="Liberation Serif"/>
          <w:color w:val="252A2D"/>
          <w:sz w:val="20"/>
        </w:rPr>
        <w:t>preview and commit transactions;</w:t>
      </w:r>
    </w:p>
    <w:p>
      <w:pPr>
        <w:pStyle w:val="ListBullet"/>
        <w:spacing w:after="50"/>
        <w:ind w:left="317" w:hanging="202"/>
      </w:pPr>
      <w:r>
        <w:rPr>
          <w:rFonts w:ascii="Liberation Serif" w:hAnsi="Liberation Serif" w:eastAsia="Liberation Serif"/>
          <w:color w:val="252A2D"/>
          <w:sz w:val="20"/>
        </w:rPr>
        <w:t>persist notebooks with provenance and permissions;</w:t>
      </w:r>
    </w:p>
    <w:p>
      <w:pPr>
        <w:pStyle w:val="ListBullet"/>
        <w:spacing w:after="50"/>
        <w:ind w:left="317" w:hanging="202"/>
      </w:pPr>
      <w:r>
        <w:rPr>
          <w:rFonts w:ascii="Liberation Serif" w:hAnsi="Liberation Serif" w:eastAsia="Liberation Serif"/>
          <w:color w:val="252A2D"/>
          <w:sz w:val="20"/>
        </w:rPr>
        <w:t>hot-reload apps and system services;</w:t>
      </w:r>
    </w:p>
    <w:p>
      <w:pPr>
        <w:pStyle w:val="ListBullet"/>
        <w:spacing w:after="50"/>
        <w:ind w:left="317" w:hanging="202"/>
      </w:pPr>
      <w:r>
        <w:rPr>
          <w:rFonts w:ascii="Liberation Serif" w:hAnsi="Liberation Serif" w:eastAsia="Liberation Serif"/>
          <w:color w:val="252A2D"/>
          <w:sz w:val="20"/>
        </w:rPr>
        <w:t>act as an editor for user-level OS policy.</w:t>
      </w:r>
    </w:p>
    <w:p>
      <w:pPr>
        <w:keepLines/>
      </w:pPr>
      <w:r>
        <w:rPr>
          <w:rFonts w:ascii="Liberation Serif" w:hAnsi="Liberation Serif" w:eastAsia="Liberation Serif"/>
          <w:color w:val="252A2D"/>
          <w:sz w:val="20"/>
        </w:rPr>
        <w:t xml:space="preserve">The existing rich REPL already establishes the key principle: </w:t>
      </w:r>
      <w:r>
        <w:rPr>
          <w:rFonts w:ascii="Liberation Mono" w:hAnsi="Liberation Mono" w:eastAsia="Liberation Mono"/>
          <w:color w:val="203A5F"/>
          <w:sz w:val="19"/>
        </w:rPr>
        <w:t>Out[n]</w:t>
      </w:r>
      <w:r>
        <w:rPr>
          <w:rFonts w:ascii="Liberation Serif" w:hAnsi="Liberation Serif" w:eastAsia="Liberation Serif"/>
          <w:color w:val="252A2D"/>
          <w:sz w:val="20"/>
        </w:rPr>
        <w:t xml:space="preserve"> is a live PBUI presentation.</w:t>
      </w:r>
    </w:p>
    <w:p>
      <w:bookmarkStart w:id="141" w:name="bm_30-2-cell-model"/>
      <w:pPr>
        <w:pStyle w:val="Heading3"/>
      </w:pPr>
      <w:r>
        <w:rPr>
          <w:rFonts w:ascii="Liberation Serif" w:hAnsi="Liberation Serif" w:eastAsia="Liberation Serif"/>
          <w:color w:val="252A2D"/>
          <w:sz w:val="23"/>
        </w:rPr>
        <w:t>30.2 Cell model</w:t>
      </w:r>
      <w:bookmarkEnd w:id="141"/>
    </w:p>
    <w:p>
      <w:pPr>
        <w:keepLines/>
      </w:pPr>
      <w:r>
        <w:rPr>
          <w:rFonts w:ascii="Liberation Serif" w:hAnsi="Liberation Serif" w:eastAsia="Liberation Serif"/>
          <w:color w:val="252A2D"/>
          <w:sz w:val="20"/>
        </w:rPr>
        <w:t>Extend the current cell record:</w:t>
      </w:r>
    </w:p>
    <w:p>
      <w:pPr>
        <w:pStyle w:val="CodeBlock"/>
        <w:shd w:fill="F2F3F3"/>
        <w:keepLines w:val="0"/>
        <w:pBdr>
          <w:left w:val="single" w:sz="10" w:space="5" w:color="3E6B89"/>
        </w:pBdr>
      </w:pPr>
      <w:r>
        <w:rPr>
          <w:rFonts w:ascii="Liberation Mono" w:hAnsi="Liberation Mono" w:eastAsia="Liberation Mono"/>
          <w:color w:val="252A2D"/>
          <w:sz w:val="16"/>
        </w:rPr>
        <w:t>type Cell struct {</w:t>
        <w:br/>
        <w:t xml:space="preserve">    ID            string</w:t>
        <w:br/>
        <w:t xml:space="preserve">    N             int</w:t>
        <w:br/>
        <w:t xml:space="preserve">    Source        string</w:t>
        <w:br/>
        <w:t xml:space="preserve">    SourceMap     *SourceMap</w:t>
        <w:br/>
        <w:t xml:space="preserve">    Status        CellStatus</w:t>
        <w:br/>
        <w:t xml:space="preserve">    SubmittedAt   time.Time</w:t>
        <w:br/>
        <w:t xml:space="preserve">    StartedAt     time.Time</w:t>
        <w:br/>
        <w:t xml:space="preserve">    EndedAt       time.Time</w:t>
        <w:br/>
        <w:t xml:space="preserve">    CapabilityUse []CapabilityUse</w:t>
        <w:br/>
        <w:t xml:space="preserve">    OperationIDs  []string</w:t>
        <w:br/>
        <w:t xml:space="preserve">    Console       []LogRecord</w:t>
        <w:br/>
        <w:t xml:space="preserve">    Result        *pbui.ObjectRef</w:t>
        <w:br/>
        <w:t xml:space="preserve">    ResultMode    ResultMode // snapshot, live, pinned</w:t>
        <w:br/>
        <w:t xml:space="preserve">    Views         []ViewRef</w:t>
        <w:br/>
        <w:t xml:space="preserve">    SelectedView  string</w:t>
        <w:br/>
        <w:t xml:space="preserve">    EventCursor   uint64</w:t>
        <w:br/>
        <w:t xml:space="preserve">    Error         *StructuredError</w:t>
        <w:br/>
        <w:t xml:space="preserve">    Metrics       CellMetrics</w:t>
        <w:br/>
        <w:t>}</w:t>
      </w:r>
    </w:p>
    <w:p>
      <w:bookmarkStart w:id="142" w:name="bm_30-3-cell-lifecycle"/>
      <w:pPr>
        <w:pStyle w:val="Heading3"/>
      </w:pPr>
      <w:r>
        <w:rPr>
          <w:rFonts w:ascii="Liberation Serif" w:hAnsi="Liberation Serif" w:eastAsia="Liberation Serif"/>
          <w:color w:val="252A2D"/>
          <w:sz w:val="23"/>
        </w:rPr>
        <w:t>30.3 Cell lifecycle</w:t>
      </w:r>
      <w:bookmarkEnd w:id="142"/>
    </w:p>
    <w:p>
      <w:pPr>
        <w:keepNext/>
        <w:jc w:val="center"/>
      </w:pPr>
      <w:r>
        <w:drawing>
          <wp:inline xmlns:a="http://schemas.openxmlformats.org/drawingml/2006/main" xmlns:pic="http://schemas.openxmlformats.org/drawingml/2006/picture">
            <wp:extent cx="6161517" cy="6400800"/>
            <wp:docPr id="8" name="Picture 8" descr="Figure: REPL cell lifecycle" title="Figure: REPL cell lifecycle"/>
            <wp:cNvGraphicFramePr>
              <a:graphicFrameLocks noChangeAspect="1"/>
            </wp:cNvGraphicFramePr>
            <a:graphic>
              <a:graphicData uri="http://schemas.openxmlformats.org/drawingml/2006/picture">
                <pic:pic>
                  <pic:nvPicPr>
                    <pic:cNvPr id="0" name="repl_lifecycle.png"/>
                    <pic:cNvPicPr/>
                  </pic:nvPicPr>
                  <pic:blipFill>
                    <a:blip r:embed="rId18"/>
                    <a:stretch>
                      <a:fillRect/>
                    </a:stretch>
                  </pic:blipFill>
                  <pic:spPr>
                    <a:xfrm>
                      <a:off x="0" y="0"/>
                      <a:ext cx="6161517" cy="6400800"/>
                    </a:xfrm>
                    <a:prstGeom prst="rect"/>
                  </pic:spPr>
                </pic:pic>
              </a:graphicData>
            </a:graphic>
          </wp:inline>
        </w:drawing>
      </w:r>
    </w:p>
    <w:p>
      <w:pPr>
        <w:pStyle w:val="Caption"/>
        <w:jc w:val="center"/>
      </w:pPr>
      <w:r>
        <w:rPr>
          <w:rFonts w:ascii="Liberation Sans" w:hAnsi="Liberation Sans" w:eastAsia="Liberation Sans"/>
          <w:i/>
          <w:color w:val="667075"/>
          <w:sz w:val="17"/>
        </w:rPr>
        <w:t>Figure: REPL cell lifecycle</w:t>
      </w:r>
    </w:p>
    <w:p>
      <w:pPr>
        <w:keepLines/>
      </w:pPr>
      <w:r>
        <w:rPr>
          <w:rFonts w:ascii="Liberation Serif" w:hAnsi="Liberation Serif" w:eastAsia="Liberation Serif"/>
          <w:color w:val="252A2D"/>
          <w:sz w:val="20"/>
        </w:rPr>
        <w:t>A cell is a supervised job inside the REPL runtime:</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Edit with Unicode, multiline support, history, and completion.</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Compile/transform with source maps and capability preflight where possible.</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Optionally preview a WM transaction or permission request.</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Evaluate with deadline and interrupt handle.</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Derive or accept a rich PBUI result.</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Register live watchers if requested.</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Persist source, metadata, snapshots, and cursors according to policy.</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On error, retain logs, stack, trace, and retry/revise actions.</w:t>
      </w:r>
    </w:p>
    <w:p>
      <w:bookmarkStart w:id="143" w:name="bm_30-4-interrupt-and-cancellation"/>
      <w:pPr>
        <w:pStyle w:val="Heading3"/>
      </w:pPr>
      <w:r>
        <w:rPr>
          <w:rFonts w:ascii="Liberation Serif" w:hAnsi="Liberation Serif" w:eastAsia="Liberation Serif"/>
          <w:color w:val="252A2D"/>
          <w:sz w:val="23"/>
        </w:rPr>
        <w:t>30.4 Interrupt and cancellation</w:t>
      </w:r>
      <w:bookmarkEnd w:id="143"/>
    </w:p>
    <w:p>
      <w:pPr>
        <w:keepLines/>
      </w:pPr>
      <w:r>
        <w:rPr>
          <w:rFonts w:ascii="Liberation Serif" w:hAnsi="Liberation Serif" w:eastAsia="Liberation Serif"/>
          <w:color w:val="252A2D"/>
          <w:sz w:val="20"/>
        </w:rPr>
        <w:t>The REPL cannot be the OS shell until a user can stop a cell. Requirements:</w:t>
      </w:r>
    </w:p>
    <w:p>
      <w:pPr>
        <w:pStyle w:val="ListBullet"/>
        <w:spacing w:after="50"/>
        <w:ind w:left="317" w:hanging="202"/>
      </w:pPr>
      <w:r>
        <w:rPr>
          <w:rFonts w:ascii="Liberation Serif" w:hAnsi="Liberation Serif" w:eastAsia="Liberation Serif"/>
          <w:color w:val="252A2D"/>
          <w:sz w:val="20"/>
        </w:rPr>
        <w:t>every cell has a context and deadline;</w:t>
      </w:r>
    </w:p>
    <w:p>
      <w:pPr>
        <w:pStyle w:val="ListBullet"/>
        <w:spacing w:after="50"/>
        <w:ind w:left="317" w:hanging="202"/>
      </w:pPr>
      <w:r>
        <w:rPr>
          <w:rFonts w:ascii="Liberation Serif" w:hAnsi="Liberation Serif" w:eastAsia="Liberation Serif"/>
          <w:color w:val="252A2D"/>
          <w:sz w:val="20"/>
        </w:rPr>
        <w:t>Goja interrupt is wired to an explicit Stop action;</w:t>
      </w:r>
    </w:p>
    <w:p>
      <w:pPr>
        <w:pStyle w:val="ListBullet"/>
        <w:spacing w:after="50"/>
        <w:ind w:left="317" w:hanging="202"/>
      </w:pPr>
      <w:r>
        <w:rPr>
          <w:rFonts w:ascii="Liberation Serif" w:hAnsi="Liberation Serif" w:eastAsia="Liberation Serif"/>
          <w:color w:val="252A2D"/>
          <w:sz w:val="20"/>
        </w:rPr>
        <w:t>host operations inherit the cell operation context where appropriate;</w:t>
      </w:r>
    </w:p>
    <w:p>
      <w:pPr>
        <w:pStyle w:val="ListBullet"/>
        <w:spacing w:after="50"/>
        <w:ind w:left="317" w:hanging="202"/>
      </w:pPr>
      <w:r>
        <w:rPr>
          <w:rFonts w:ascii="Liberation Serif" w:hAnsi="Liberation Serif" w:eastAsia="Liberation Serif"/>
          <w:color w:val="252A2D"/>
          <w:sz w:val="20"/>
        </w:rPr>
        <w:t>asynchronous resources created by the cell are leased to the cell or promoted explicitly to the session/runtime;</w:t>
      </w:r>
    </w:p>
    <w:p>
      <w:pPr>
        <w:pStyle w:val="ListBullet"/>
        <w:spacing w:after="50"/>
        <w:ind w:left="317" w:hanging="202"/>
      </w:pPr>
      <w:r>
        <w:rPr>
          <w:rFonts w:ascii="Liberation Serif" w:hAnsi="Liberation Serif" w:eastAsia="Liberation Serif"/>
          <w:color w:val="252A2D"/>
          <w:sz w:val="20"/>
        </w:rPr>
        <w:t>interrupting a cell closes cell-scoped timers, subscriptions, and pending accepts;</w:t>
      </w:r>
    </w:p>
    <w:p>
      <w:pPr>
        <w:pStyle w:val="ListBullet"/>
        <w:spacing w:after="50"/>
        <w:ind w:left="317" w:hanging="202"/>
      </w:pPr>
      <w:r>
        <w:rPr>
          <w:rFonts w:ascii="Liberation Serif" w:hAnsi="Liberation Serif" w:eastAsia="Liberation Serif"/>
          <w:color w:val="252A2D"/>
          <w:sz w:val="20"/>
        </w:rPr>
        <w:t>the VM remains usable after a normal interrupt; fatal owner failure triggers session recovery.</w:t>
      </w:r>
    </w:p>
    <w:p>
      <w:bookmarkStart w:id="144" w:name="bm_30-5-completion"/>
      <w:pPr>
        <w:pStyle w:val="Heading3"/>
      </w:pPr>
      <w:r>
        <w:rPr>
          <w:rFonts w:ascii="Liberation Serif" w:hAnsi="Liberation Serif" w:eastAsia="Liberation Serif"/>
          <w:color w:val="252A2D"/>
          <w:sz w:val="23"/>
        </w:rPr>
        <w:t>30.5 Completion</w:t>
      </w:r>
      <w:bookmarkEnd w:id="144"/>
    </w:p>
    <w:p>
      <w:pPr>
        <w:keepLines/>
      </w:pPr>
      <w:r>
        <w:rPr>
          <w:rFonts w:ascii="Liberation Serif" w:hAnsi="Liberation Serif" w:eastAsia="Liberation Serif"/>
          <w:color w:val="252A2D"/>
          <w:sz w:val="20"/>
        </w:rPr>
        <w:t>Completion should combine:</w:t>
      </w:r>
    </w:p>
    <w:p>
      <w:pPr>
        <w:pStyle w:val="ListBullet"/>
        <w:spacing w:after="50"/>
        <w:ind w:left="317" w:hanging="202"/>
      </w:pPr>
      <w:r>
        <w:rPr>
          <w:rFonts w:ascii="Liberation Serif" w:hAnsi="Liberation Serif" w:eastAsia="Liberation Serif"/>
          <w:color w:val="252A2D"/>
          <w:sz w:val="20"/>
        </w:rPr>
        <w:t>JavaScript lexical/scope information from the REPL engine;</w:t>
      </w:r>
    </w:p>
    <w:p>
      <w:pPr>
        <w:pStyle w:val="ListBullet"/>
        <w:spacing w:after="50"/>
        <w:ind w:left="317" w:hanging="202"/>
      </w:pPr>
      <w:r>
        <w:rPr>
          <w:rFonts w:ascii="Liberation Serif" w:hAnsi="Liberation Serif" w:eastAsia="Liberation Serif"/>
          <w:color w:val="252A2D"/>
          <w:sz w:val="20"/>
        </w:rPr>
        <w:t>generated declarations for native modules;</w:t>
      </w:r>
    </w:p>
    <w:p>
      <w:pPr>
        <w:pStyle w:val="ListBullet"/>
        <w:spacing w:after="50"/>
        <w:ind w:left="317" w:hanging="202"/>
      </w:pPr>
      <w:r>
        <w:rPr>
          <w:rFonts w:ascii="Liberation Serif" w:hAnsi="Liberation Serif" w:eastAsia="Liberation Serif"/>
          <w:color w:val="252A2D"/>
          <w:sz w:val="20"/>
        </w:rPr>
        <w:t>PBUI type registry names and verb IDs;</w:t>
      </w:r>
    </w:p>
    <w:p>
      <w:pPr>
        <w:pStyle w:val="ListBullet"/>
        <w:spacing w:after="50"/>
        <w:ind w:left="317" w:hanging="202"/>
      </w:pPr>
      <w:r>
        <w:rPr>
          <w:rFonts w:ascii="Liberation Serif" w:hAnsi="Liberation Serif" w:eastAsia="Liberation Serif"/>
          <w:color w:val="252A2D"/>
          <w:sz w:val="20"/>
        </w:rPr>
        <w:t>WM object handles and operation schemas;</w:t>
      </w:r>
    </w:p>
    <w:p>
      <w:pPr>
        <w:pStyle w:val="ListBullet"/>
        <w:spacing w:after="50"/>
        <w:ind w:left="317" w:hanging="202"/>
      </w:pPr>
      <w:r>
        <w:rPr>
          <w:rFonts w:ascii="Liberation Serif" w:hAnsi="Liberation Serif" w:eastAsia="Liberation Serif"/>
          <w:color w:val="252A2D"/>
          <w:sz w:val="20"/>
        </w:rPr>
        <w:t>command registry entries;</w:t>
      </w:r>
    </w:p>
    <w:p>
      <w:pPr>
        <w:pStyle w:val="ListBullet"/>
        <w:spacing w:after="50"/>
        <w:ind w:left="317" w:hanging="202"/>
      </w:pPr>
      <w:r>
        <w:rPr>
          <w:rFonts w:ascii="Liberation Serif" w:hAnsi="Liberation Serif" w:eastAsia="Liberation Serif"/>
          <w:color w:val="252A2D"/>
          <w:sz w:val="20"/>
        </w:rPr>
        <w:t xml:space="preserve">notebook symbols and </w:t>
      </w:r>
      <w:r>
        <w:rPr>
          <w:rFonts w:ascii="Liberation Mono" w:hAnsi="Liberation Mono" w:eastAsia="Liberation Mono"/>
          <w:color w:val="203A5F"/>
          <w:sz w:val="18"/>
        </w:rPr>
        <w:t>Out[n]</w:t>
      </w:r>
      <w:r>
        <w:rPr>
          <w:rFonts w:ascii="Liberation Serif" w:hAnsi="Liberation Serif" w:eastAsia="Liberation Serif"/>
          <w:color w:val="252A2D"/>
          <w:sz w:val="20"/>
        </w:rPr>
        <w:t>;</w:t>
      </w:r>
    </w:p>
    <w:p>
      <w:pPr>
        <w:pStyle w:val="ListBullet"/>
        <w:spacing w:after="50"/>
        <w:ind w:left="317" w:hanging="202"/>
      </w:pPr>
      <w:r>
        <w:rPr>
          <w:rFonts w:ascii="Liberation Serif" w:hAnsi="Liberation Serif" w:eastAsia="Liberation Serif"/>
          <w:color w:val="252A2D"/>
          <w:sz w:val="20"/>
        </w:rPr>
        <w:t>user-defined app/component exports.</w:t>
      </w:r>
    </w:p>
    <w:p>
      <w:pPr>
        <w:keepLines/>
      </w:pPr>
      <w:r>
        <w:rPr>
          <w:rFonts w:ascii="Liberation Serif" w:hAnsi="Liberation Serif" w:eastAsia="Liberation Serif"/>
          <w:color w:val="252A2D"/>
          <w:sz w:val="20"/>
        </w:rPr>
        <w:t>Completion results are themselves typed presentations with documentation, signature, origin, required capability, and insert text.</w:t>
      </w:r>
    </w:p>
    <w:p>
      <w:bookmarkStart w:id="145" w:name="bm_30-6-inspection-verbs"/>
      <w:pPr>
        <w:pStyle w:val="Heading3"/>
      </w:pPr>
      <w:r>
        <w:rPr>
          <w:rFonts w:ascii="Liberation Serif" w:hAnsi="Liberation Serif" w:eastAsia="Liberation Serif"/>
          <w:color w:val="252A2D"/>
          <w:sz w:val="23"/>
        </w:rPr>
        <w:t>30.6 Inspection verbs</w:t>
      </w:r>
      <w:bookmarkEnd w:id="145"/>
    </w:p>
    <w:p>
      <w:pPr>
        <w:keepLines/>
      </w:pPr>
      <w:r>
        <w:rPr>
          <w:rFonts w:ascii="Liberation Serif" w:hAnsi="Liberation Serif" w:eastAsia="Liberation Serif"/>
          <w:color w:val="252A2D"/>
          <w:sz w:val="20"/>
        </w:rPr>
        <w:t>Every result should gain generic shell verbs when applicable:</w:t>
      </w:r>
    </w:p>
    <w:p>
      <w:pPr>
        <w:pStyle w:val="ListBullet"/>
        <w:spacing w:after="50"/>
        <w:ind w:left="317" w:hanging="202"/>
      </w:pPr>
      <w:r>
        <w:rPr>
          <w:rFonts w:ascii="Liberation Mono" w:hAnsi="Liberation Mono" w:eastAsia="Liberation Mono"/>
          <w:color w:val="203A5F"/>
          <w:sz w:val="18"/>
        </w:rPr>
        <w:t>inspect</w:t>
      </w:r>
      <w:r>
        <w:rPr>
          <w:rFonts w:ascii="Liberation Serif" w:hAnsi="Liberation Serif" w:eastAsia="Liberation Serif"/>
          <w:color w:val="252A2D"/>
          <w:sz w:val="20"/>
        </w:rPr>
        <w:t xml:space="preserve"> — open structured inspector;</w:t>
      </w:r>
    </w:p>
    <w:p>
      <w:pPr>
        <w:pStyle w:val="ListBullet"/>
        <w:spacing w:after="50"/>
        <w:ind w:left="317" w:hanging="202"/>
      </w:pPr>
      <w:r>
        <w:rPr>
          <w:rFonts w:ascii="Liberation Mono" w:hAnsi="Liberation Mono" w:eastAsia="Liberation Mono"/>
          <w:color w:val="203A5F"/>
          <w:sz w:val="18"/>
        </w:rPr>
        <w:t>watch</w:t>
      </w:r>
      <w:r>
        <w:rPr>
          <w:rFonts w:ascii="Liberation Serif" w:hAnsi="Liberation Serif" w:eastAsia="Liberation Serif"/>
          <w:color w:val="252A2D"/>
          <w:sz w:val="20"/>
        </w:rPr>
        <w:t xml:space="preserve"> — rerun or subscribe and update the cell;</w:t>
      </w:r>
    </w:p>
    <w:p>
      <w:pPr>
        <w:pStyle w:val="ListBullet"/>
        <w:spacing w:after="50"/>
        <w:ind w:left="317" w:hanging="202"/>
      </w:pPr>
      <w:r>
        <w:rPr>
          <w:rFonts w:ascii="Liberation Mono" w:hAnsi="Liberation Mono" w:eastAsia="Liberation Mono"/>
          <w:color w:val="203A5F"/>
          <w:sz w:val="18"/>
        </w:rPr>
        <w:t>pin</w:t>
      </w:r>
      <w:r>
        <w:rPr>
          <w:rFonts w:ascii="Liberation Serif" w:hAnsi="Liberation Serif" w:eastAsia="Liberation Serif"/>
          <w:color w:val="252A2D"/>
          <w:sz w:val="20"/>
        </w:rPr>
        <w:t xml:space="preserve"> — retain live handle beyond normal history eviction;</w:t>
      </w:r>
    </w:p>
    <w:p>
      <w:pPr>
        <w:pStyle w:val="ListBullet"/>
        <w:spacing w:after="50"/>
        <w:ind w:left="317" w:hanging="202"/>
      </w:pPr>
      <w:r>
        <w:rPr>
          <w:rFonts w:ascii="Liberation Mono" w:hAnsi="Liberation Mono" w:eastAsia="Liberation Mono"/>
          <w:color w:val="203A5F"/>
          <w:sz w:val="18"/>
        </w:rPr>
        <w:t>snapshot</w:t>
      </w:r>
      <w:r>
        <w:rPr>
          <w:rFonts w:ascii="Liberation Serif" w:hAnsi="Liberation Serif" w:eastAsia="Liberation Serif"/>
          <w:color w:val="252A2D"/>
          <w:sz w:val="20"/>
        </w:rPr>
        <w:t xml:space="preserve"> — convert a live handle to a bounded immutable value;</w:t>
      </w:r>
    </w:p>
    <w:p>
      <w:pPr>
        <w:pStyle w:val="ListBullet"/>
        <w:spacing w:after="50"/>
        <w:ind w:left="317" w:hanging="202"/>
      </w:pPr>
      <w:r>
        <w:rPr>
          <w:rFonts w:ascii="Liberation Mono" w:hAnsi="Liberation Mono" w:eastAsia="Liberation Mono"/>
          <w:color w:val="203A5F"/>
          <w:sz w:val="18"/>
        </w:rPr>
        <w:t>copy-as-input</w:t>
      </w:r>
      <w:r>
        <w:rPr>
          <w:rFonts w:ascii="Liberation Serif" w:hAnsi="Liberation Serif" w:eastAsia="Liberation Serif"/>
          <w:color w:val="252A2D"/>
          <w:sz w:val="20"/>
        </w:rPr>
        <w:t xml:space="preserve"> — insert a reproducible expression;</w:t>
      </w:r>
    </w:p>
    <w:p>
      <w:pPr>
        <w:pStyle w:val="ListBullet"/>
        <w:spacing w:after="50"/>
        <w:ind w:left="317" w:hanging="202"/>
      </w:pPr>
      <w:r>
        <w:rPr>
          <w:rFonts w:ascii="Liberation Mono" w:hAnsi="Liberation Mono" w:eastAsia="Liberation Mono"/>
          <w:color w:val="203A5F"/>
          <w:sz w:val="18"/>
        </w:rPr>
        <w:t>publish</w:t>
      </w:r>
      <w:r>
        <w:rPr>
          <w:rFonts w:ascii="Liberation Serif" w:hAnsi="Liberation Serif" w:eastAsia="Liberation Serif"/>
          <w:color w:val="252A2D"/>
          <w:sz w:val="20"/>
        </w:rPr>
        <w:t xml:space="preserve"> — expose the object on a named shelf/listener;</w:t>
      </w:r>
    </w:p>
    <w:p>
      <w:pPr>
        <w:pStyle w:val="ListBullet"/>
        <w:spacing w:after="50"/>
        <w:ind w:left="317" w:hanging="202"/>
      </w:pPr>
      <w:r>
        <w:rPr>
          <w:rFonts w:ascii="Liberation Mono" w:hAnsi="Liberation Mono" w:eastAsia="Liberation Mono"/>
          <w:color w:val="203A5F"/>
          <w:sz w:val="18"/>
        </w:rPr>
        <w:t>trace</w:t>
      </w:r>
      <w:r>
        <w:rPr>
          <w:rFonts w:ascii="Liberation Serif" w:hAnsi="Liberation Serif" w:eastAsia="Liberation Serif"/>
          <w:color w:val="252A2D"/>
          <w:sz w:val="20"/>
        </w:rPr>
        <w:t xml:space="preserve"> — show operations/events contributing to the result;</w:t>
      </w:r>
    </w:p>
    <w:p>
      <w:pPr>
        <w:pStyle w:val="ListBullet"/>
        <w:spacing w:after="50"/>
        <w:ind w:left="317" w:hanging="202"/>
      </w:pPr>
      <w:r>
        <w:rPr>
          <w:rFonts w:ascii="Liberation Mono" w:hAnsi="Liberation Mono" w:eastAsia="Liberation Mono"/>
          <w:color w:val="203A5F"/>
          <w:sz w:val="18"/>
        </w:rPr>
        <w:t>profile</w:t>
      </w:r>
      <w:r>
        <w:rPr>
          <w:rFonts w:ascii="Liberation Serif" w:hAnsi="Liberation Serif" w:eastAsia="Liberation Serif"/>
          <w:color w:val="252A2D"/>
          <w:sz w:val="20"/>
        </w:rPr>
        <w:t xml:space="preserve"> — rerun with CPU/allocation/host-call timing;</w:t>
      </w:r>
    </w:p>
    <w:p>
      <w:pPr>
        <w:pStyle w:val="ListBullet"/>
        <w:spacing w:after="50"/>
        <w:ind w:left="317" w:hanging="202"/>
      </w:pPr>
      <w:r>
        <w:rPr>
          <w:rFonts w:ascii="Liberation Mono" w:hAnsi="Liberation Mono" w:eastAsia="Liberation Mono"/>
          <w:color w:val="203A5F"/>
          <w:sz w:val="18"/>
        </w:rPr>
        <w:t>open-source</w:t>
      </w:r>
      <w:r>
        <w:rPr>
          <w:rFonts w:ascii="Liberation Serif" w:hAnsi="Liberation Serif" w:eastAsia="Liberation Serif"/>
          <w:color w:val="252A2D"/>
          <w:sz w:val="20"/>
        </w:rPr>
        <w:t xml:space="preserve"> — jump to script/component definition;</w:t>
      </w:r>
    </w:p>
    <w:p>
      <w:pPr>
        <w:pStyle w:val="ListBullet"/>
        <w:spacing w:after="50"/>
        <w:ind w:left="317" w:hanging="202"/>
      </w:pPr>
      <w:r>
        <w:rPr>
          <w:rFonts w:ascii="Liberation Mono" w:hAnsi="Liberation Mono" w:eastAsia="Liberation Mono"/>
          <w:color w:val="203A5F"/>
          <w:sz w:val="18"/>
        </w:rPr>
        <w:t>grant/revoke</w:t>
      </w:r>
      <w:r>
        <w:rPr>
          <w:rFonts w:ascii="Liberation Serif" w:hAnsi="Liberation Serif" w:eastAsia="Liberation Serif"/>
          <w:color w:val="252A2D"/>
          <w:sz w:val="20"/>
        </w:rPr>
        <w:t xml:space="preserve"> — inspect relevant authority.</w:t>
      </w:r>
    </w:p>
    <w:p>
      <w:pPr>
        <w:keepLines/>
      </w:pPr>
      <w:r>
        <w:rPr>
          <w:rFonts w:ascii="Liberation Serif" w:hAnsi="Liberation Serif" w:eastAsia="Liberation Serif"/>
          <w:color w:val="252A2D"/>
          <w:sz w:val="20"/>
        </w:rPr>
        <w:t>Type-specific verbs from the global registry appear alongside these automatically.</w:t>
      </w:r>
    </w:p>
    <w:p>
      <w:bookmarkStart w:id="146" w:name="bm_30-7-desktop-tools-as-repl-value"/>
      <w:pPr>
        <w:pStyle w:val="Heading3"/>
      </w:pPr>
      <w:r>
        <w:rPr>
          <w:rFonts w:ascii="Liberation Serif" w:hAnsi="Liberation Serif" w:eastAsia="Liberation Serif"/>
          <w:color w:val="252A2D"/>
          <w:sz w:val="23"/>
        </w:rPr>
        <w:t>30.7 Desktop tools as REPL values</w:t>
      </w:r>
      <w:bookmarkEnd w:id="146"/>
    </w:p>
    <w:p>
      <w:pPr>
        <w:keepLines/>
      </w:pPr>
      <w:r>
        <w:rPr>
          <w:rFonts w:ascii="Liberation Serif" w:hAnsi="Liberation Serif" w:eastAsia="Liberation Serif"/>
          <w:color w:val="252A2D"/>
          <w:sz w:val="20"/>
        </w:rPr>
        <w:t>Examples:</w:t>
      </w:r>
    </w:p>
    <w:p>
      <w:pPr>
        <w:pStyle w:val="CodeBlock"/>
        <w:shd w:fill="F2F3F3"/>
        <w:keepLines/>
        <w:pBdr>
          <w:left w:val="single" w:sz="10" w:space="5" w:color="3E6B89"/>
        </w:pBdr>
      </w:pPr>
      <w:r>
        <w:rPr>
          <w:rFonts w:ascii="Liberation Mono" w:hAnsi="Liberation Mono" w:eastAsia="Liberation Mono"/>
          <w:color w:val="252A2D"/>
          <w:sz w:val="16"/>
        </w:rPr>
        <w:t>wm.tree()                    // &lt;wm-desktop&gt; with outline and geometry views</w:t>
        <w:br/>
        <w:t>wm.windows()                 // &lt;window-set&gt; with table and workspace views</w:t>
        <w:br/>
        <w:t>runtime.list()               // &lt;runtime-set&gt; with health/queue/lease views</w:t>
        <w:br/>
        <w:t>events.query({since: 18400}) // &lt;event-stream-slice&gt; with timeline and JSON views</w:t>
        <w:br/>
        <w:t>ui.inspect("main-taskbar")  // &lt;scene-tree&gt; with layout, damage, and source views</w:t>
        <w:br/>
        <w:t>profile.resize({seconds: 5}) // &lt;performance-profile&gt; with flamegraph and counters</w:t>
      </w:r>
    </w:p>
    <w:p>
      <w:pPr>
        <w:keepLines/>
      </w:pPr>
      <w:r>
        <w:rPr>
          <w:rFonts w:ascii="Liberation Serif" w:hAnsi="Liberation Serif" w:eastAsia="Liberation Serif"/>
          <w:color w:val="252A2D"/>
          <w:sz w:val="20"/>
        </w:rPr>
        <w:t>The result view can contain live window, runtime, event, and node presentations. A developer can accept one into a later command without copying IDs.</w:t>
      </w:r>
    </w:p>
    <w:p>
      <w:bookmarkStart w:id="147" w:name="bm_30-8-drag-and-accept-into-the-ed"/>
      <w:pPr>
        <w:pStyle w:val="Heading3"/>
      </w:pPr>
      <w:r>
        <w:rPr>
          <w:rFonts w:ascii="Liberation Serif" w:hAnsi="Liberation Serif" w:eastAsia="Liberation Serif"/>
          <w:color w:val="252A2D"/>
          <w:sz w:val="23"/>
        </w:rPr>
        <w:t>30.8 Drag and accept into the editor</w:t>
      </w:r>
      <w:bookmarkEnd w:id="147"/>
    </w:p>
    <w:p>
      <w:pPr>
        <w:keepLines/>
      </w:pPr>
      <w:r>
        <w:rPr>
          <w:rFonts w:ascii="Liberation Serif" w:hAnsi="Liberation Serif" w:eastAsia="Liberation Serif"/>
          <w:color w:val="252A2D"/>
          <w:sz w:val="20"/>
        </w:rPr>
        <w:t>When a REPL command is waiting for a value, ordinary PBUI accept behavior applies. The editor can also accept a presentation as source:</w:t>
      </w:r>
    </w:p>
    <w:p>
      <w:pPr>
        <w:pStyle w:val="ListBullet"/>
        <w:spacing w:after="50"/>
        <w:ind w:left="317" w:hanging="202"/>
      </w:pPr>
      <w:r>
        <w:rPr>
          <w:rFonts w:ascii="Liberation Serif" w:hAnsi="Liberation Serif" w:eastAsia="Liberation Serif"/>
          <w:color w:val="252A2D"/>
          <w:sz w:val="20"/>
        </w:rPr>
        <w:t xml:space="preserve">drop a </w:t>
      </w:r>
      <w:r>
        <w:rPr>
          <w:rFonts w:ascii="Liberation Mono" w:hAnsi="Liberation Mono" w:eastAsia="Liberation Mono"/>
          <w:color w:val="203A5F"/>
          <w:sz w:val="18"/>
        </w:rPr>
        <w:t>&lt;window&gt;</w:t>
      </w:r>
      <w:r>
        <w:rPr>
          <w:rFonts w:ascii="Liberation Serif" w:hAnsi="Liberation Serif" w:eastAsia="Liberation Serif"/>
          <w:color w:val="252A2D"/>
          <w:sz w:val="20"/>
        </w:rPr>
        <w:t xml:space="preserve"> to insert </w:t>
      </w:r>
      <w:r>
        <w:rPr>
          <w:rFonts w:ascii="Liberation Mono" w:hAnsi="Liberation Mono" w:eastAsia="Liberation Mono"/>
          <w:color w:val="203A5F"/>
          <w:sz w:val="18"/>
        </w:rPr>
        <w:t>wm.window("...")</w:t>
      </w:r>
      <w:r>
        <w:rPr>
          <w:rFonts w:ascii="Liberation Serif" w:hAnsi="Liberation Serif" w:eastAsia="Liberation Serif"/>
          <w:color w:val="252A2D"/>
          <w:sz w:val="20"/>
        </w:rPr>
        <w:t>;</w:t>
      </w:r>
    </w:p>
    <w:p>
      <w:pPr>
        <w:pStyle w:val="ListBullet"/>
        <w:spacing w:after="50"/>
        <w:ind w:left="317" w:hanging="202"/>
      </w:pPr>
      <w:r>
        <w:rPr>
          <w:rFonts w:ascii="Liberation Serif" w:hAnsi="Liberation Serif" w:eastAsia="Liberation Serif"/>
          <w:color w:val="252A2D"/>
          <w:sz w:val="20"/>
        </w:rPr>
        <w:t xml:space="preserve">drop a </w:t>
      </w:r>
      <w:r>
        <w:rPr>
          <w:rFonts w:ascii="Liberation Mono" w:hAnsi="Liberation Mono" w:eastAsia="Liberation Mono"/>
          <w:color w:val="203A5F"/>
          <w:sz w:val="18"/>
        </w:rPr>
        <w:t>&lt;file&gt;</w:t>
      </w:r>
      <w:r>
        <w:rPr>
          <w:rFonts w:ascii="Liberation Serif" w:hAnsi="Liberation Serif" w:eastAsia="Liberation Serif"/>
          <w:color w:val="252A2D"/>
          <w:sz w:val="20"/>
        </w:rPr>
        <w:t xml:space="preserve"> to insert an escaped file-handle expression;</w:t>
      </w:r>
    </w:p>
    <w:p>
      <w:pPr>
        <w:pStyle w:val="ListBullet"/>
        <w:spacing w:after="50"/>
        <w:ind w:left="317" w:hanging="202"/>
      </w:pPr>
      <w:r>
        <w:rPr>
          <w:rFonts w:ascii="Liberation Serif" w:hAnsi="Liberation Serif" w:eastAsia="Liberation Serif"/>
          <w:color w:val="252A2D"/>
          <w:sz w:val="20"/>
        </w:rPr>
        <w:t xml:space="preserve">drop an </w:t>
      </w:r>
      <w:r>
        <w:rPr>
          <w:rFonts w:ascii="Liberation Mono" w:hAnsi="Liberation Mono" w:eastAsia="Liberation Mono"/>
          <w:color w:val="203A5F"/>
          <w:sz w:val="18"/>
        </w:rPr>
        <w:t>Out[n]</w:t>
      </w:r>
      <w:r>
        <w:rPr>
          <w:rFonts w:ascii="Liberation Serif" w:hAnsi="Liberation Serif" w:eastAsia="Liberation Serif"/>
          <w:color w:val="252A2D"/>
          <w:sz w:val="20"/>
        </w:rPr>
        <w:t xml:space="preserve"> result to insert </w:t>
      </w:r>
      <w:r>
        <w:rPr>
          <w:rFonts w:ascii="Liberation Mono" w:hAnsi="Liberation Mono" w:eastAsia="Liberation Mono"/>
          <w:color w:val="203A5F"/>
          <w:sz w:val="18"/>
        </w:rPr>
        <w:t>Out(n)</w:t>
      </w:r>
      <w:r>
        <w:rPr>
          <w:rFonts w:ascii="Liberation Serif" w:hAnsi="Liberation Serif" w:eastAsia="Liberation Serif"/>
          <w:color w:val="252A2D"/>
          <w:sz w:val="20"/>
        </w:rPr>
        <w:t>;</w:t>
      </w:r>
    </w:p>
    <w:p>
      <w:pPr>
        <w:pStyle w:val="ListBullet"/>
        <w:spacing w:after="50"/>
        <w:ind w:left="317" w:hanging="202"/>
      </w:pPr>
      <w:r>
        <w:rPr>
          <w:rFonts w:ascii="Liberation Serif" w:hAnsi="Liberation Serif" w:eastAsia="Liberation Serif"/>
          <w:color w:val="252A2D"/>
          <w:sz w:val="20"/>
        </w:rPr>
        <w:t xml:space="preserve">drop a </w:t>
      </w:r>
      <w:r>
        <w:rPr>
          <w:rFonts w:ascii="Liberation Mono" w:hAnsi="Liberation Mono" w:eastAsia="Liberation Mono"/>
          <w:color w:val="203A5F"/>
          <w:sz w:val="18"/>
        </w:rPr>
        <w:t>&lt;color&gt;</w:t>
      </w:r>
      <w:r>
        <w:rPr>
          <w:rFonts w:ascii="Liberation Serif" w:hAnsi="Liberation Serif" w:eastAsia="Liberation Serif"/>
          <w:color w:val="252A2D"/>
          <w:sz w:val="20"/>
        </w:rPr>
        <w:t xml:space="preserve"> to insert a literal or object reference according to user choice.</w:t>
      </w:r>
    </w:p>
    <w:p>
      <w:pPr>
        <w:keepLines/>
      </w:pPr>
      <w:r>
        <w:rPr>
          <w:rFonts w:ascii="Liberation Serif" w:hAnsi="Liberation Serif" w:eastAsia="Liberation Serif"/>
          <w:color w:val="252A2D"/>
          <w:sz w:val="20"/>
        </w:rPr>
        <w:t>The insertion provider belongs to the type registry. This is a modern form of direct manipulation without converting the system back to strings.</w:t>
      </w:r>
    </w:p>
    <w:p>
      <w:bookmarkStart w:id="148" w:name="bm_30-9-persistence-and-provenance"/>
      <w:pPr>
        <w:pStyle w:val="Heading3"/>
      </w:pPr>
      <w:r>
        <w:rPr>
          <w:rFonts w:ascii="Liberation Serif" w:hAnsi="Liberation Serif" w:eastAsia="Liberation Serif"/>
          <w:color w:val="252A2D"/>
          <w:sz w:val="23"/>
        </w:rPr>
        <w:t>30.9 Persistence and provenance</w:t>
      </w:r>
      <w:bookmarkEnd w:id="148"/>
    </w:p>
    <w:p>
      <w:pPr>
        <w:keepLines/>
      </w:pPr>
      <w:r>
        <w:rPr>
          <w:rFonts w:ascii="Liberation Serif" w:hAnsi="Liberation Serif" w:eastAsia="Liberation Serif"/>
          <w:color w:val="252A2D"/>
          <w:sz w:val="20"/>
        </w:rPr>
        <w:t>A notebook file should include:</w:t>
      </w:r>
    </w:p>
    <w:p>
      <w:pPr>
        <w:pStyle w:val="ListBullet"/>
        <w:spacing w:after="50"/>
        <w:ind w:left="317" w:hanging="202"/>
      </w:pPr>
      <w:r>
        <w:rPr>
          <w:rFonts w:ascii="Liberation Serif" w:hAnsi="Liberation Serif" w:eastAsia="Liberation Serif"/>
          <w:color w:val="252A2D"/>
          <w:sz w:val="20"/>
        </w:rPr>
        <w:t>cell source and stable IDs;</w:t>
      </w:r>
    </w:p>
    <w:p>
      <w:pPr>
        <w:pStyle w:val="ListBullet"/>
        <w:spacing w:after="50"/>
        <w:ind w:left="317" w:hanging="202"/>
      </w:pPr>
      <w:r>
        <w:rPr>
          <w:rFonts w:ascii="Liberation Serif" w:hAnsi="Liberation Serif" w:eastAsia="Liberation Serif"/>
          <w:color w:val="252A2D"/>
          <w:sz w:val="20"/>
        </w:rPr>
        <w:t>runtime/module versions;</w:t>
      </w:r>
    </w:p>
    <w:p>
      <w:pPr>
        <w:pStyle w:val="ListBullet"/>
        <w:spacing w:after="50"/>
        <w:ind w:left="317" w:hanging="202"/>
      </w:pPr>
      <w:r>
        <w:rPr>
          <w:rFonts w:ascii="Liberation Serif" w:hAnsi="Liberation Serif" w:eastAsia="Liberation Serif"/>
          <w:color w:val="252A2D"/>
          <w:sz w:val="20"/>
        </w:rPr>
        <w:t>capability manifest;</w:t>
      </w:r>
    </w:p>
    <w:p>
      <w:pPr>
        <w:pStyle w:val="ListBullet"/>
        <w:spacing w:after="50"/>
        <w:ind w:left="317" w:hanging="202"/>
      </w:pPr>
      <w:r>
        <w:rPr>
          <w:rFonts w:ascii="Liberation Serif" w:hAnsi="Liberation Serif" w:eastAsia="Liberation Serif"/>
          <w:color w:val="252A2D"/>
          <w:sz w:val="20"/>
        </w:rPr>
        <w:t>desktop/event version at evaluation;</w:t>
      </w:r>
    </w:p>
    <w:p>
      <w:pPr>
        <w:pStyle w:val="ListBullet"/>
        <w:spacing w:after="50"/>
        <w:ind w:left="317" w:hanging="202"/>
      </w:pPr>
      <w:r>
        <w:rPr>
          <w:rFonts w:ascii="Liberation Serif" w:hAnsi="Liberation Serif" w:eastAsia="Liberation Serif"/>
          <w:color w:val="252A2D"/>
          <w:sz w:val="20"/>
        </w:rPr>
        <w:t>operation IDs;</w:t>
      </w:r>
    </w:p>
    <w:p>
      <w:pPr>
        <w:pStyle w:val="ListBullet"/>
        <w:spacing w:after="50"/>
        <w:ind w:left="317" w:hanging="202"/>
      </w:pPr>
      <w:r>
        <w:rPr>
          <w:rFonts w:ascii="Liberation Serif" w:hAnsi="Liberation Serif" w:eastAsia="Liberation Serif"/>
          <w:color w:val="252A2D"/>
          <w:sz w:val="20"/>
        </w:rPr>
        <w:t>immutable result snapshots within configured size limits;</w:t>
      </w:r>
    </w:p>
    <w:p>
      <w:pPr>
        <w:pStyle w:val="ListBullet"/>
        <w:spacing w:after="50"/>
        <w:ind w:left="317" w:hanging="202"/>
      </w:pPr>
      <w:r>
        <w:rPr>
          <w:rFonts w:ascii="Liberation Serif" w:hAnsi="Liberation Serif" w:eastAsia="Liberation Serif"/>
          <w:color w:val="252A2D"/>
          <w:sz w:val="20"/>
        </w:rPr>
        <w:t>references to live objects with owner and version;</w:t>
      </w:r>
    </w:p>
    <w:p>
      <w:pPr>
        <w:pStyle w:val="ListBullet"/>
        <w:spacing w:after="50"/>
        <w:ind w:left="317" w:hanging="202"/>
      </w:pPr>
      <w:r>
        <w:rPr>
          <w:rFonts w:ascii="Liberation Serif" w:hAnsi="Liberation Serif" w:eastAsia="Liberation Serif"/>
          <w:color w:val="252A2D"/>
          <w:sz w:val="20"/>
        </w:rPr>
        <w:t>selected views and folded state;</w:t>
      </w:r>
    </w:p>
    <w:p>
      <w:pPr>
        <w:pStyle w:val="ListBullet"/>
        <w:spacing w:after="50"/>
        <w:ind w:left="317" w:hanging="202"/>
      </w:pPr>
      <w:r>
        <w:rPr>
          <w:rFonts w:ascii="Liberation Serif" w:hAnsi="Liberation Serif" w:eastAsia="Liberation Serif"/>
          <w:color w:val="252A2D"/>
          <w:sz w:val="20"/>
        </w:rPr>
        <w:t>logs and structured errors;</w:t>
      </w:r>
    </w:p>
    <w:p>
      <w:pPr>
        <w:pStyle w:val="ListBullet"/>
        <w:spacing w:after="50"/>
        <w:ind w:left="317" w:hanging="202"/>
      </w:pPr>
      <w:r>
        <w:rPr>
          <w:rFonts w:ascii="Liberation Serif" w:hAnsi="Liberation Serif" w:eastAsia="Liberation Serif"/>
          <w:color w:val="252A2D"/>
          <w:sz w:val="20"/>
        </w:rPr>
        <w:t>optional attachments/images stored by content hash.</w:t>
      </w:r>
    </w:p>
    <w:p>
      <w:pPr>
        <w:keepLines/>
      </w:pPr>
      <w:r>
        <w:rPr>
          <w:rFonts w:ascii="Liberation Serif" w:hAnsi="Liberation Serif" w:eastAsia="Liberation Serif"/>
          <w:color w:val="252A2D"/>
          <w:sz w:val="20"/>
        </w:rPr>
        <w:t>On reopen, live references are resolved if possible and shown as stale/unavailable otherwise. Replaying side-effectful cells is never automatic without an explicit notebook policy and transaction preview.</w:t>
      </w:r>
    </w:p>
    <w:p>
      <w:bookmarkStart w:id="149" w:name="bm_30-10-retention"/>
      <w:pPr>
        <w:pStyle w:val="Heading3"/>
      </w:pPr>
      <w:r>
        <w:rPr>
          <w:rFonts w:ascii="Liberation Serif" w:hAnsi="Liberation Serif" w:eastAsia="Liberation Serif"/>
          <w:color w:val="252A2D"/>
          <w:sz w:val="23"/>
        </w:rPr>
        <w:t>30.10 Retention</w:t>
      </w:r>
      <w:bookmarkEnd w:id="149"/>
    </w:p>
    <w:p>
      <w:pPr>
        <w:keepLines/>
      </w:pPr>
      <w:r>
        <w:rPr>
          <w:rFonts w:ascii="Liberation Serif" w:hAnsi="Liberation Serif" w:eastAsia="Liberation Serif"/>
          <w:color w:val="252A2D"/>
          <w:sz w:val="20"/>
        </w:rPr>
        <w:t>Provide result classes:</w:t>
      </w:r>
    </w:p>
    <w:p>
      <w:pPr>
        <w:pStyle w:val="ListBullet"/>
        <w:spacing w:after="50"/>
        <w:ind w:left="317" w:hanging="202"/>
      </w:pPr>
      <w:r>
        <w:rPr>
          <w:rFonts w:ascii="Liberation Serif" w:hAnsi="Liberation Serif" w:eastAsia="Liberation Serif"/>
          <w:b/>
          <w:color w:val="252A2D"/>
          <w:sz w:val="20"/>
        </w:rPr>
        <w:t>ephemeral:</w:t>
      </w:r>
      <w:r>
        <w:rPr>
          <w:rFonts w:ascii="Liberation Serif" w:hAnsi="Liberation Serif" w:eastAsia="Liberation Serif"/>
          <w:color w:val="252A2D"/>
          <w:sz w:val="20"/>
        </w:rPr>
        <w:t xml:space="preserve"> eligible for eviction after the cell leaves the retention window;</w:t>
      </w:r>
    </w:p>
    <w:p>
      <w:pPr>
        <w:pStyle w:val="ListBullet"/>
        <w:spacing w:after="50"/>
        <w:ind w:left="317" w:hanging="202"/>
      </w:pPr>
      <w:r>
        <w:rPr>
          <w:rFonts w:ascii="Liberation Serif" w:hAnsi="Liberation Serif" w:eastAsia="Liberation Serif"/>
          <w:b/>
          <w:color w:val="252A2D"/>
          <w:sz w:val="20"/>
        </w:rPr>
        <w:t>snapshot:</w:t>
      </w:r>
      <w:r>
        <w:rPr>
          <w:rFonts w:ascii="Liberation Serif" w:hAnsi="Liberation Serif" w:eastAsia="Liberation Serif"/>
          <w:color w:val="252A2D"/>
          <w:sz w:val="20"/>
        </w:rPr>
        <w:t xml:space="preserve"> bounded JSON/image stored with the notebook;</w:t>
      </w:r>
    </w:p>
    <w:p>
      <w:pPr>
        <w:pStyle w:val="ListBullet"/>
        <w:spacing w:after="50"/>
        <w:ind w:left="317" w:hanging="202"/>
      </w:pPr>
      <w:r>
        <w:rPr>
          <w:rFonts w:ascii="Liberation Serif" w:hAnsi="Liberation Serif" w:eastAsia="Liberation Serif"/>
          <w:b/>
          <w:color w:val="252A2D"/>
          <w:sz w:val="20"/>
        </w:rPr>
        <w:t>live:</w:t>
      </w:r>
      <w:r>
        <w:rPr>
          <w:rFonts w:ascii="Liberation Serif" w:hAnsi="Liberation Serif" w:eastAsia="Liberation Serif"/>
          <w:color w:val="252A2D"/>
          <w:sz w:val="20"/>
        </w:rPr>
        <w:t xml:space="preserve"> handle and subscription valid while owner lives;</w:t>
      </w:r>
    </w:p>
    <w:p>
      <w:pPr>
        <w:pStyle w:val="ListBullet"/>
        <w:spacing w:after="50"/>
        <w:ind w:left="317" w:hanging="202"/>
      </w:pPr>
      <w:r>
        <w:rPr>
          <w:rFonts w:ascii="Liberation Serif" w:hAnsi="Liberation Serif" w:eastAsia="Liberation Serif"/>
          <w:b/>
          <w:color w:val="252A2D"/>
          <w:sz w:val="20"/>
        </w:rPr>
        <w:t>pinned:</w:t>
      </w:r>
      <w:r>
        <w:rPr>
          <w:rFonts w:ascii="Liberation Serif" w:hAnsi="Liberation Serif" w:eastAsia="Liberation Serif"/>
          <w:color w:val="252A2D"/>
          <w:sz w:val="20"/>
        </w:rPr>
        <w:t xml:space="preserve"> explicit user request; counts against a visible resource budget.</w:t>
      </w:r>
    </w:p>
    <w:p>
      <w:pPr>
        <w:keepLines/>
      </w:pPr>
      <w:r>
        <w:rPr>
          <w:rFonts w:ascii="Liberation Serif" w:hAnsi="Liberation Serif" w:eastAsia="Liberation Serif"/>
          <w:color w:val="252A2D"/>
          <w:sz w:val="20"/>
        </w:rPr>
        <w:t>The REPL status bar should show retained bytes, live subscriptions, timers, and handles. Eviction should close cell-scoped leases.</w:t>
      </w:r>
    </w:p>
    <w:p>
      <w:bookmarkStart w:id="150" w:name="bm_30-11-attach-and-debug"/>
      <w:pPr>
        <w:pStyle w:val="Heading3"/>
      </w:pPr>
      <w:r>
        <w:rPr>
          <w:rFonts w:ascii="Liberation Serif" w:hAnsi="Liberation Serif" w:eastAsia="Liberation Serif"/>
          <w:color w:val="252A2D"/>
          <w:sz w:val="23"/>
        </w:rPr>
        <w:t>30.11 Attach and debug</w:t>
      </w:r>
      <w:bookmarkEnd w:id="150"/>
    </w:p>
    <w:p>
      <w:pPr>
        <w:keepLines/>
      </w:pPr>
      <w:r>
        <w:rPr>
          <w:rFonts w:ascii="Liberation Serif" w:hAnsi="Liberation Serif" w:eastAsia="Liberation Serif"/>
          <w:color w:val="252A2D"/>
          <w:sz w:val="20"/>
        </w:rPr>
        <w:t>With permission, the REPL can attach to another runtime's diagnostics—not directly enter its VM concurrently. The supervisor exposes safe operations:</w:t>
      </w:r>
    </w:p>
    <w:p>
      <w:pPr>
        <w:pStyle w:val="ListBullet"/>
        <w:spacing w:after="50"/>
        <w:ind w:left="317" w:hanging="202"/>
      </w:pPr>
      <w:r>
        <w:rPr>
          <w:rFonts w:ascii="Liberation Serif" w:hAnsi="Liberation Serif" w:eastAsia="Liberation Serif"/>
          <w:color w:val="252A2D"/>
          <w:sz w:val="20"/>
        </w:rPr>
        <w:t>list queued owner tasks and ages;</w:t>
      </w:r>
    </w:p>
    <w:p>
      <w:pPr>
        <w:pStyle w:val="ListBullet"/>
        <w:spacing w:after="50"/>
        <w:ind w:left="317" w:hanging="202"/>
      </w:pPr>
      <w:r>
        <w:rPr>
          <w:rFonts w:ascii="Liberation Serif" w:hAnsi="Liberation Serif" w:eastAsia="Liberation Serif"/>
          <w:color w:val="252A2D"/>
          <w:sz w:val="20"/>
        </w:rPr>
        <w:t>inspect leases and subscriptions;</w:t>
      </w:r>
    </w:p>
    <w:p>
      <w:pPr>
        <w:pStyle w:val="ListBullet"/>
        <w:spacing w:after="50"/>
        <w:ind w:left="317" w:hanging="202"/>
      </w:pPr>
      <w:r>
        <w:rPr>
          <w:rFonts w:ascii="Liberation Serif" w:hAnsi="Liberation Serif" w:eastAsia="Liberation Serif"/>
          <w:color w:val="252A2D"/>
          <w:sz w:val="20"/>
        </w:rPr>
        <w:t>read recent logs and structured errors;</w:t>
      </w:r>
    </w:p>
    <w:p>
      <w:pPr>
        <w:pStyle w:val="ListBullet"/>
        <w:spacing w:after="50"/>
        <w:ind w:left="317" w:hanging="202"/>
      </w:pPr>
      <w:r>
        <w:rPr>
          <w:rFonts w:ascii="Liberation Serif" w:hAnsi="Liberation Serif" w:eastAsia="Liberation Serif"/>
          <w:color w:val="252A2D"/>
          <w:sz w:val="20"/>
        </w:rPr>
        <w:t>request a heap/CPU profile at host level;</w:t>
      </w:r>
    </w:p>
    <w:p>
      <w:pPr>
        <w:pStyle w:val="ListBullet"/>
        <w:spacing w:after="50"/>
        <w:ind w:left="317" w:hanging="202"/>
      </w:pPr>
      <w:r>
        <w:rPr>
          <w:rFonts w:ascii="Liberation Serif" w:hAnsi="Liberation Serif" w:eastAsia="Liberation Serif"/>
          <w:color w:val="252A2D"/>
          <w:sz w:val="20"/>
        </w:rPr>
        <w:t>request application-exported state snapshot;</w:t>
      </w:r>
    </w:p>
    <w:p>
      <w:pPr>
        <w:pStyle w:val="ListBullet"/>
        <w:spacing w:after="50"/>
        <w:ind w:left="317" w:hanging="202"/>
      </w:pPr>
      <w:r>
        <w:rPr>
          <w:rFonts w:ascii="Liberation Serif" w:hAnsi="Liberation Serif" w:eastAsia="Liberation Serif"/>
          <w:color w:val="252A2D"/>
          <w:sz w:val="20"/>
        </w:rPr>
        <w:t>trigger hot reload or restart;</w:t>
      </w:r>
    </w:p>
    <w:p>
      <w:pPr>
        <w:pStyle w:val="ListBullet"/>
        <w:spacing w:after="50"/>
        <w:ind w:left="317" w:hanging="202"/>
      </w:pPr>
      <w:r>
        <w:rPr>
          <w:rFonts w:ascii="Liberation Serif" w:hAnsi="Liberation Serif" w:eastAsia="Liberation Serif"/>
          <w:color w:val="252A2D"/>
          <w:sz w:val="20"/>
        </w:rPr>
        <w:t>pause new events and drain;</w:t>
      </w:r>
    </w:p>
    <w:p>
      <w:pPr>
        <w:pStyle w:val="ListBullet"/>
        <w:spacing w:after="50"/>
        <w:ind w:left="317" w:hanging="202"/>
      </w:pPr>
      <w:r>
        <w:rPr>
          <w:rFonts w:ascii="Liberation Serif" w:hAnsi="Liberation Serif" w:eastAsia="Liberation Serif"/>
          <w:color w:val="252A2D"/>
          <w:sz w:val="20"/>
        </w:rPr>
        <w:t>inspect the last rendered scene tree.</w:t>
      </w:r>
    </w:p>
    <w:p>
      <w:pPr>
        <w:keepLines/>
      </w:pPr>
      <w:r>
        <w:rPr>
          <w:rFonts w:ascii="Liberation Serif" w:hAnsi="Liberation Serif" w:eastAsia="Liberation Serif"/>
          <w:color w:val="252A2D"/>
          <w:sz w:val="20"/>
        </w:rPr>
        <w:t>Direct arbitrary evaluation inside a system runtime should be a high-authority debugging capability and still execute through that runtime's owner.</w:t>
      </w:r>
    </w:p>
    <w:p>
      <w:bookmarkStart w:id="151" w:name="bm_31-hot-reload-and-state-transfer"/>
      <w:pPr>
        <w:pStyle w:val="Heading2"/>
      </w:pPr>
      <w:r>
        <w:rPr>
          <w:rFonts w:ascii="Liberation Serif" w:hAnsi="Liberation Serif" w:eastAsia="Liberation Serif"/>
          <w:color w:val="3E6B89"/>
          <w:sz w:val="28"/>
        </w:rPr>
        <w:t>31. Hot reload and state transfer</w:t>
      </w:r>
      <w:bookmarkEnd w:id="151"/>
    </w:p>
    <w:p>
      <w:bookmarkStart w:id="152" w:name="bm_31-1-two-generation-reload"/>
      <w:pPr>
        <w:pStyle w:val="Heading3"/>
      </w:pPr>
      <w:r>
        <w:rPr>
          <w:rFonts w:ascii="Liberation Serif" w:hAnsi="Liberation Serif" w:eastAsia="Liberation Serif"/>
          <w:color w:val="252A2D"/>
          <w:sz w:val="23"/>
        </w:rPr>
        <w:t>31.1 Two-generation reload</w:t>
      </w:r>
      <w:bookmarkEnd w:id="152"/>
    </w:p>
    <w:p>
      <w:pPr>
        <w:keepLines/>
      </w:pPr>
      <w:r>
        <w:rPr>
          <w:rFonts w:ascii="Liberation Serif" w:hAnsi="Liberation Serif" w:eastAsia="Liberation Serif"/>
          <w:color w:val="252A2D"/>
          <w:sz w:val="20"/>
        </w:rPr>
        <w:t>A safe reload sequence:</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Detect code or manifest change.</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 xml:space="preserve">Create generation </w:t>
      </w:r>
      <w:r>
        <w:rPr>
          <w:rFonts w:ascii="Liberation Mono" w:hAnsi="Liberation Mono" w:eastAsia="Liberation Mono"/>
          <w:color w:val="203A5F"/>
          <w:sz w:val="18"/>
        </w:rPr>
        <w:t>N+1</w:t>
      </w:r>
      <w:r>
        <w:rPr>
          <w:rFonts w:ascii="Liberation Serif" w:hAnsi="Liberation Serif" w:eastAsia="Liberation Serif"/>
          <w:color w:val="252A2D"/>
          <w:sz w:val="20"/>
        </w:rPr>
        <w:t xml:space="preserve"> with a fresh runtime ID.</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Load modules and code under the new manifest.</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 xml:space="preserve">Ask generation </w:t>
      </w:r>
      <w:r>
        <w:rPr>
          <w:rFonts w:ascii="Liberation Mono" w:hAnsi="Liberation Mono" w:eastAsia="Liberation Mono"/>
          <w:color w:val="203A5F"/>
          <w:sz w:val="18"/>
        </w:rPr>
        <w:t>N</w:t>
      </w:r>
      <w:r>
        <w:rPr>
          <w:rFonts w:ascii="Liberation Serif" w:hAnsi="Liberation Serif" w:eastAsia="Liberation Serif"/>
          <w:color w:val="252A2D"/>
          <w:sz w:val="20"/>
        </w:rPr>
        <w:t xml:space="preserve"> for a bounded JSON </w:t>
      </w:r>
      <w:r>
        <w:rPr>
          <w:rFonts w:ascii="Liberation Mono" w:hAnsi="Liberation Mono" w:eastAsia="Liberation Mono"/>
          <w:color w:val="203A5F"/>
          <w:sz w:val="18"/>
        </w:rPr>
        <w:t>saveState</w:t>
      </w:r>
      <w:r>
        <w:rPr>
          <w:rFonts w:ascii="Liberation Serif" w:hAnsi="Liberation Serif" w:eastAsia="Liberation Serif"/>
          <w:color w:val="252A2D"/>
          <w:sz w:val="20"/>
        </w:rPr>
        <w:t>, with a deadline.</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 xml:space="preserve">Call </w:t>
      </w:r>
      <w:r>
        <w:rPr>
          <w:rFonts w:ascii="Liberation Mono" w:hAnsi="Liberation Mono" w:eastAsia="Liberation Mono"/>
          <w:color w:val="203A5F"/>
          <w:sz w:val="18"/>
        </w:rPr>
        <w:t>restoreState</w:t>
      </w:r>
      <w:r>
        <w:rPr>
          <w:rFonts w:ascii="Liberation Serif" w:hAnsi="Liberation Serif" w:eastAsia="Liberation Serif"/>
          <w:color w:val="252A2D"/>
          <w:sz w:val="20"/>
        </w:rPr>
        <w:t xml:space="preserve"> in </w:t>
      </w:r>
      <w:r>
        <w:rPr>
          <w:rFonts w:ascii="Liberation Mono" w:hAnsi="Liberation Mono" w:eastAsia="Liberation Mono"/>
          <w:color w:val="203A5F"/>
          <w:sz w:val="18"/>
        </w:rPr>
        <w:t>N+1</w:t>
      </w:r>
      <w:r>
        <w:rPr>
          <w:rFonts w:ascii="Liberation Serif" w:hAnsi="Liberation Serif" w:eastAsia="Liberation Serif"/>
          <w:color w:val="252A2D"/>
          <w:sz w:val="20"/>
        </w:rPr>
        <w:t>.</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Produce and validate initial scenes, bindings, commands, verbs, types, and subscriptions in a staging registry.</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Atomically swap staging registrations and scene roots into active ownership.</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 xml:space="preserve">Mark generation </w:t>
      </w:r>
      <w:r>
        <w:rPr>
          <w:rFonts w:ascii="Liberation Mono" w:hAnsi="Liberation Mono" w:eastAsia="Liberation Mono"/>
          <w:color w:val="203A5F"/>
          <w:sz w:val="18"/>
        </w:rPr>
        <w:t>N</w:t>
      </w:r>
      <w:r>
        <w:rPr>
          <w:rFonts w:ascii="Liberation Serif" w:hAnsi="Liberation Serif" w:eastAsia="Liberation Serif"/>
          <w:color w:val="252A2D"/>
          <w:sz w:val="20"/>
        </w:rPr>
        <w:t xml:space="preserve"> draining; stop new events.</w:t>
      </w:r>
    </w:p>
    <w:p>
      <w:pPr>
        <w:tabs>
          <w:tab w:pos="691" w:val="left"/>
        </w:tabs>
        <w:spacing w:after="50"/>
        <w:ind w:left="691" w:hanging="518"/>
      </w:pPr>
      <w:r>
        <w:rPr>
          <w:rFonts w:ascii="Liberation Serif" w:hAnsi="Liberation Serif" w:eastAsia="Liberation Serif"/>
          <w:color w:val="252A2D"/>
          <w:sz w:val="20"/>
        </w:rPr>
        <w:t>9.</w:t>
        <w:tab/>
      </w:r>
      <w:r>
        <w:rPr>
          <w:rFonts w:ascii="Liberation Serif" w:hAnsi="Liberation Serif" w:eastAsia="Liberation Serif"/>
          <w:color w:val="252A2D"/>
          <w:sz w:val="20"/>
        </w:rPr>
        <w:t>Cancel or settle in-flight work according to policy.</w:t>
      </w:r>
    </w:p>
    <w:p>
      <w:pPr>
        <w:tabs>
          <w:tab w:pos="691" w:val="left"/>
        </w:tabs>
        <w:spacing w:after="50"/>
        <w:ind w:left="691" w:hanging="518"/>
      </w:pPr>
      <w:r>
        <w:rPr>
          <w:rFonts w:ascii="Liberation Serif" w:hAnsi="Liberation Serif" w:eastAsia="Liberation Serif"/>
          <w:color w:val="252A2D"/>
          <w:sz w:val="20"/>
        </w:rPr>
        <w:t>10.</w:t>
        <w:tab/>
      </w:r>
      <w:r>
        <w:rPr>
          <w:rFonts w:ascii="Liberation Serif" w:hAnsi="Liberation Serif" w:eastAsia="Liberation Serif"/>
          <w:color w:val="252A2D"/>
          <w:sz w:val="20"/>
        </w:rPr>
        <w:t>Close all old leases and runtime resources.</w:t>
      </w:r>
    </w:p>
    <w:p>
      <w:pPr>
        <w:keepLines/>
      </w:pPr>
      <w:r>
        <w:rPr>
          <w:rFonts w:ascii="Liberation Serif" w:hAnsi="Liberation Serif" w:eastAsia="Liberation Serif"/>
          <w:color w:val="252A2D"/>
          <w:sz w:val="20"/>
        </w:rPr>
        <w:t xml:space="preserve">If steps 2-6 fail, keep generation </w:t>
      </w:r>
      <w:r>
        <w:rPr>
          <w:rFonts w:ascii="Liberation Mono" w:hAnsi="Liberation Mono" w:eastAsia="Liberation Mono"/>
          <w:color w:val="203A5F"/>
          <w:sz w:val="19"/>
        </w:rPr>
        <w:t>N</w:t>
      </w:r>
      <w:r>
        <w:rPr>
          <w:rFonts w:ascii="Liberation Serif" w:hAnsi="Liberation Serif" w:eastAsia="Liberation Serif"/>
          <w:color w:val="252A2D"/>
          <w:sz w:val="20"/>
        </w:rPr>
        <w:t xml:space="preserve"> active and present the new error in the REPL/inspector.</w:t>
      </w:r>
    </w:p>
    <w:p>
      <w:bookmarkStart w:id="153" w:name="bm_31-2-state-schema"/>
      <w:pPr>
        <w:pStyle w:val="Heading3"/>
      </w:pPr>
      <w:r>
        <w:rPr>
          <w:rFonts w:ascii="Liberation Serif" w:hAnsi="Liberation Serif" w:eastAsia="Liberation Serif"/>
          <w:color w:val="252A2D"/>
          <w:sz w:val="23"/>
        </w:rPr>
        <w:t>31.2 State schema</w:t>
      </w:r>
      <w:bookmarkEnd w:id="153"/>
    </w:p>
    <w:p>
      <w:pPr>
        <w:keepLines/>
      </w:pPr>
      <w:r>
        <w:rPr>
          <w:rFonts w:ascii="Liberation Serif" w:hAnsi="Liberation Serif" w:eastAsia="Liberation Serif"/>
          <w:color w:val="252A2D"/>
          <w:sz w:val="20"/>
        </w:rPr>
        <w:t>State transfer must be JSON-like and versioned:</w:t>
      </w:r>
    </w:p>
    <w:p>
      <w:pPr>
        <w:pStyle w:val="CodeBlock"/>
        <w:shd w:fill="F2F3F3"/>
        <w:keepLines/>
        <w:pBdr>
          <w:left w:val="single" w:sz="10" w:space="5" w:color="3E6B89"/>
        </w:pBdr>
      </w:pPr>
      <w:r>
        <w:rPr>
          <w:rFonts w:ascii="Liberation Mono" w:hAnsi="Liberation Mono" w:eastAsia="Liberation Mono"/>
          <w:color w:val="252A2D"/>
          <w:sz w:val="16"/>
        </w:rPr>
        <w:t>export const stateVersion = 3;</w:t>
        <w:br/>
        <w:t>export function saveState() { ... }</w:t>
        <w:br/>
        <w:t>export function migrateState(oldVersion, value) { ... }</w:t>
        <w:br/>
        <w:t>export function restoreState(value) { ... }</w:t>
      </w:r>
    </w:p>
    <w:p>
      <w:pPr>
        <w:keepLines/>
      </w:pPr>
      <w:r>
        <w:rPr>
          <w:rFonts w:ascii="Liberation Serif" w:hAnsi="Liberation Serif" w:eastAsia="Liberation Serif"/>
          <w:color w:val="252A2D"/>
          <w:sz w:val="20"/>
        </w:rPr>
        <w:t>Do not attempt to serialize arbitrary closures, Promises, Go values, timers, or VM object graphs. Those are resources/leases and must be recreated.</w:t>
      </w:r>
    </w:p>
    <w:p>
      <w:bookmarkStart w:id="154" w:name="bm_31-3-filesystem-watching"/>
      <w:pPr>
        <w:pStyle w:val="Heading3"/>
      </w:pPr>
      <w:r>
        <w:rPr>
          <w:rFonts w:ascii="Liberation Serif" w:hAnsi="Liberation Serif" w:eastAsia="Liberation Serif"/>
          <w:color w:val="252A2D"/>
          <w:sz w:val="23"/>
        </w:rPr>
        <w:t>31.3 Filesystem watching</w:t>
      </w:r>
      <w:bookmarkEnd w:id="154"/>
    </w:p>
    <w:p>
      <w:pPr>
        <w:keepLines w:val="0"/>
      </w:pPr>
      <w:r>
        <w:rPr>
          <w:rFonts w:ascii="Liberation Serif" w:hAnsi="Liberation Serif" w:eastAsia="Liberation Serif"/>
          <w:color w:val="252A2D"/>
          <w:sz w:val="20"/>
        </w:rPr>
        <w:t>Use the existing event-emitter/fswatch infrastructure through a supervisor-owned watcher. Debounce changes, coalesce paths, and ignore generated/output directories. A script runtime should not create a new OS watcher on every render.</w:t>
      </w:r>
    </w:p>
    <w:p>
      <w:bookmarkStart w:id="155" w:name="bm_31-4-reload-scopes"/>
      <w:pPr>
        <w:pStyle w:val="Heading3"/>
      </w:pPr>
      <w:r>
        <w:rPr>
          <w:rFonts w:ascii="Liberation Serif" w:hAnsi="Liberation Serif" w:eastAsia="Liberation Serif"/>
          <w:color w:val="252A2D"/>
          <w:sz w:val="23"/>
        </w:rPr>
        <w:t>31.4 Reload scopes</w:t>
      </w:r>
      <w:bookmarkEnd w:id="155"/>
    </w:p>
    <w:p>
      <w:pPr>
        <w:keepLines/>
      </w:pPr>
      <w:r>
        <w:rPr>
          <w:rFonts w:ascii="Liberation Serif" w:hAnsi="Liberation Serif" w:eastAsia="Liberation Serif"/>
          <w:color w:val="252A2D"/>
          <w:sz w:val="20"/>
        </w:rPr>
        <w:t>Support:</w:t>
      </w:r>
    </w:p>
    <w:p>
      <w:pPr>
        <w:pStyle w:val="ListBullet"/>
        <w:spacing w:after="50"/>
        <w:ind w:left="317" w:hanging="202"/>
      </w:pPr>
      <w:r>
        <w:rPr>
          <w:rFonts w:ascii="Liberation Serif" w:hAnsi="Liberation Serif" w:eastAsia="Liberation Serif"/>
          <w:color w:val="252A2D"/>
          <w:sz w:val="20"/>
        </w:rPr>
        <w:t>reload one component module while retaining app runtime, for development;</w:t>
      </w:r>
    </w:p>
    <w:p>
      <w:pPr>
        <w:pStyle w:val="ListBullet"/>
        <w:spacing w:after="50"/>
        <w:ind w:left="317" w:hanging="202"/>
      </w:pPr>
      <w:r>
        <w:rPr>
          <w:rFonts w:ascii="Liberation Serif" w:hAnsi="Liberation Serif" w:eastAsia="Liberation Serif"/>
          <w:color w:val="252A2D"/>
          <w:sz w:val="20"/>
        </w:rPr>
        <w:t>reload one app/runtime generation;</w:t>
      </w:r>
    </w:p>
    <w:p>
      <w:pPr>
        <w:pStyle w:val="ListBullet"/>
        <w:spacing w:after="50"/>
        <w:ind w:left="317" w:hanging="202"/>
      </w:pPr>
      <w:r>
        <w:rPr>
          <w:rFonts w:ascii="Liberation Serif" w:hAnsi="Liberation Serif" w:eastAsia="Liberation Serif"/>
          <w:color w:val="252A2D"/>
          <w:sz w:val="20"/>
        </w:rPr>
        <w:t>reload all user policy runtimes;</w:t>
      </w:r>
    </w:p>
    <w:p>
      <w:pPr>
        <w:pStyle w:val="ListBullet"/>
        <w:spacing w:after="50"/>
        <w:ind w:left="317" w:hanging="202"/>
      </w:pPr>
      <w:r>
        <w:rPr>
          <w:rFonts w:ascii="Liberation Serif" w:hAnsi="Liberation Serif" w:eastAsia="Liberation Serif"/>
          <w:color w:val="252A2D"/>
          <w:sz w:val="20"/>
        </w:rPr>
        <w:t>replace system policy generation;</w:t>
      </w:r>
    </w:p>
    <w:p>
      <w:pPr>
        <w:pStyle w:val="ListBullet"/>
        <w:spacing w:after="50"/>
        <w:ind w:left="317" w:hanging="202"/>
      </w:pPr>
      <w:r>
        <w:rPr>
          <w:rFonts w:ascii="Liberation Serif" w:hAnsi="Liberation Serif" w:eastAsia="Liberation Serif"/>
          <w:color w:val="252A2D"/>
          <w:sz w:val="20"/>
        </w:rPr>
        <w:t>full WM restart only for mechanism changes.</w:t>
      </w:r>
    </w:p>
    <w:p>
      <w:pPr>
        <w:keepLines/>
      </w:pPr>
      <w:r>
        <w:rPr>
          <w:rFonts w:ascii="Liberation Serif" w:hAnsi="Liberation Serif" w:eastAsia="Liberation Serif"/>
          <w:color w:val="252A2D"/>
          <w:sz w:val="20"/>
        </w:rPr>
        <w:t>The first form is convenient but more complex because module cache and closure state remain. Implement full runtime-generation reload first; add module-level HMR only after lifecycle semantics are solid.</w:t>
      </w:r>
    </w:p>
    <w:p>
      <w:bookmarkStart w:id="156" w:name="bm_32-security-and-failure-isolatio"/>
      <w:pPr>
        <w:pStyle w:val="Heading2"/>
      </w:pPr>
      <w:r>
        <w:rPr>
          <w:rFonts w:ascii="Liberation Serif" w:hAnsi="Liberation Serif" w:eastAsia="Liberation Serif"/>
          <w:color w:val="3E6B89"/>
          <w:sz w:val="28"/>
        </w:rPr>
        <w:t>32. Security and failure isolation</w:t>
      </w:r>
      <w:bookmarkEnd w:id="156"/>
    </w:p>
    <w:p>
      <w:bookmarkStart w:id="157" w:name="bm_32-1-threats-to-model"/>
      <w:pPr>
        <w:pStyle w:val="Heading3"/>
      </w:pPr>
      <w:r>
        <w:rPr>
          <w:rFonts w:ascii="Liberation Serif" w:hAnsi="Liberation Serif" w:eastAsia="Liberation Serif"/>
          <w:color w:val="252A2D"/>
          <w:sz w:val="23"/>
        </w:rPr>
        <w:t>32.1 Threats to model</w:t>
      </w:r>
      <w:bookmarkEnd w:id="157"/>
    </w:p>
    <w:p>
      <w:pPr>
        <w:keepLines/>
      </w:pPr>
      <w:r>
        <w:rPr>
          <w:rFonts w:ascii="Liberation Serif" w:hAnsi="Liberation Serif" w:eastAsia="Liberation Serif"/>
          <w:color w:val="252A2D"/>
          <w:sz w:val="20"/>
        </w:rPr>
        <w:t>Even a single-user desktop should model:</w:t>
      </w:r>
    </w:p>
    <w:p>
      <w:pPr>
        <w:pStyle w:val="ListBullet"/>
        <w:spacing w:after="50"/>
        <w:ind w:left="317" w:hanging="202"/>
      </w:pPr>
      <w:r>
        <w:rPr>
          <w:rFonts w:ascii="Liberation Serif" w:hAnsi="Liberation Serif" w:eastAsia="Liberation Serif"/>
          <w:color w:val="252A2D"/>
          <w:sz w:val="20"/>
        </w:rPr>
        <w:t>accidental infinite loops;</w:t>
      </w:r>
    </w:p>
    <w:p>
      <w:pPr>
        <w:pStyle w:val="ListBullet"/>
        <w:spacing w:after="50"/>
        <w:ind w:left="317" w:hanging="202"/>
      </w:pPr>
      <w:r>
        <w:rPr>
          <w:rFonts w:ascii="Liberation Serif" w:hAnsi="Liberation Serif" w:eastAsia="Liberation Serif"/>
          <w:color w:val="252A2D"/>
          <w:sz w:val="20"/>
        </w:rPr>
        <w:t>unbounded event or render production;</w:t>
      </w:r>
    </w:p>
    <w:p>
      <w:pPr>
        <w:pStyle w:val="ListBullet"/>
        <w:spacing w:after="50"/>
        <w:ind w:left="317" w:hanging="202"/>
      </w:pPr>
      <w:r>
        <w:rPr>
          <w:rFonts w:ascii="Liberation Serif" w:hAnsi="Liberation Serif" w:eastAsia="Liberation Serif"/>
          <w:color w:val="252A2D"/>
          <w:sz w:val="20"/>
        </w:rPr>
        <w:t>resource leaks on reload;</w:t>
      </w:r>
    </w:p>
    <w:p>
      <w:pPr>
        <w:pStyle w:val="ListBullet"/>
        <w:spacing w:after="50"/>
        <w:ind w:left="317" w:hanging="202"/>
      </w:pPr>
      <w:r>
        <w:rPr>
          <w:rFonts w:ascii="Liberation Serif" w:hAnsi="Liberation Serif" w:eastAsia="Liberation Serif"/>
          <w:color w:val="252A2D"/>
          <w:sz w:val="20"/>
        </w:rPr>
        <w:t>scripts executing arbitrary shell commands;</w:t>
      </w:r>
    </w:p>
    <w:p>
      <w:pPr>
        <w:pStyle w:val="ListBullet"/>
        <w:spacing w:after="50"/>
        <w:ind w:left="317" w:hanging="202"/>
      </w:pPr>
      <w:r>
        <w:rPr>
          <w:rFonts w:ascii="Liberation Serif" w:hAnsi="Liberation Serif" w:eastAsia="Liberation Serif"/>
          <w:color w:val="252A2D"/>
          <w:sz w:val="20"/>
        </w:rPr>
        <w:t>filesystem access beyond intent;</w:t>
      </w:r>
    </w:p>
    <w:p>
      <w:pPr>
        <w:pStyle w:val="ListBullet"/>
        <w:spacing w:after="50"/>
        <w:ind w:left="317" w:hanging="202"/>
      </w:pPr>
      <w:r>
        <w:rPr>
          <w:rFonts w:ascii="Liberation Serif" w:hAnsi="Liberation Serif" w:eastAsia="Liberation Serif"/>
          <w:color w:val="252A2D"/>
          <w:sz w:val="20"/>
        </w:rPr>
        <w:t>network-facing integrations receiving hostile input;</w:t>
      </w:r>
    </w:p>
    <w:p>
      <w:pPr>
        <w:pStyle w:val="ListBullet"/>
        <w:spacing w:after="50"/>
        <w:ind w:left="317" w:hanging="202"/>
      </w:pPr>
      <w:r>
        <w:rPr>
          <w:rFonts w:ascii="Liberation Serif" w:hAnsi="Liberation Serif" w:eastAsia="Liberation Serif"/>
          <w:color w:val="252A2D"/>
          <w:sz w:val="20"/>
        </w:rPr>
        <w:t>one runtime spoofing another's registration owner;</w:t>
      </w:r>
    </w:p>
    <w:p>
      <w:pPr>
        <w:pStyle w:val="ListBullet"/>
        <w:spacing w:after="50"/>
        <w:ind w:left="317" w:hanging="202"/>
      </w:pPr>
      <w:r>
        <w:rPr>
          <w:rFonts w:ascii="Liberation Serif" w:hAnsi="Liberation Serif" w:eastAsia="Liberation Serif"/>
          <w:color w:val="252A2D"/>
          <w:sz w:val="20"/>
        </w:rPr>
        <w:t>stale object handles invoking actions on a changed object;</w:t>
      </w:r>
    </w:p>
    <w:p>
      <w:pPr>
        <w:pStyle w:val="ListBullet"/>
        <w:spacing w:after="50"/>
        <w:ind w:left="317" w:hanging="202"/>
      </w:pPr>
      <w:r>
        <w:rPr>
          <w:rFonts w:ascii="Liberation Serif" w:hAnsi="Liberation Serif" w:eastAsia="Liberation Serif"/>
          <w:color w:val="252A2D"/>
          <w:sz w:val="20"/>
        </w:rPr>
        <w:t>broker clients emitting forged invocation events;</w:t>
      </w:r>
    </w:p>
    <w:p>
      <w:pPr>
        <w:pStyle w:val="ListBullet"/>
        <w:spacing w:after="50"/>
        <w:ind w:left="317" w:hanging="202"/>
      </w:pPr>
      <w:r>
        <w:rPr>
          <w:rFonts w:ascii="Liberation Serif" w:hAnsi="Liberation Serif" w:eastAsia="Liberation Serif"/>
          <w:color w:val="252A2D"/>
          <w:sz w:val="20"/>
        </w:rPr>
        <w:t>malformed UI specs consuming excessive memory;</w:t>
      </w:r>
    </w:p>
    <w:p>
      <w:pPr>
        <w:pStyle w:val="ListBullet"/>
        <w:spacing w:after="50"/>
        <w:ind w:left="317" w:hanging="202"/>
      </w:pPr>
      <w:r>
        <w:rPr>
          <w:rFonts w:ascii="Liberation Serif" w:hAnsi="Liberation Serif" w:eastAsia="Liberation Serif"/>
          <w:color w:val="252A2D"/>
          <w:sz w:val="20"/>
        </w:rPr>
        <w:t>expensive rich-value derivation over huge data.</w:t>
      </w:r>
    </w:p>
    <w:p>
      <w:bookmarkStart w:id="158" w:name="bm_32-2-controls"/>
      <w:pPr>
        <w:pStyle w:val="Heading3"/>
      </w:pPr>
      <w:r>
        <w:rPr>
          <w:rFonts w:ascii="Liberation Serif" w:hAnsi="Liberation Serif" w:eastAsia="Liberation Serif"/>
          <w:color w:val="252A2D"/>
          <w:sz w:val="23"/>
        </w:rPr>
        <w:t>32.2 Controls</w:t>
      </w:r>
      <w:bookmarkEnd w:id="158"/>
    </w:p>
    <w:p>
      <w:pPr>
        <w:pStyle w:val="ListBullet"/>
        <w:spacing w:after="50"/>
        <w:ind w:left="317" w:hanging="202"/>
      </w:pPr>
      <w:r>
        <w:rPr>
          <w:rFonts w:ascii="Liberation Serif" w:hAnsi="Liberation Serif" w:eastAsia="Liberation Serif"/>
          <w:color w:val="252A2D"/>
          <w:sz w:val="20"/>
        </w:rPr>
        <w:t>per-runtime identity authenticated by connection/host, not caller-provided strings alone;</w:t>
      </w:r>
    </w:p>
    <w:p>
      <w:pPr>
        <w:pStyle w:val="ListBullet"/>
        <w:spacing w:after="50"/>
        <w:ind w:left="317" w:hanging="202"/>
      </w:pPr>
      <w:r>
        <w:rPr>
          <w:rFonts w:ascii="Liberation Serif" w:hAnsi="Liberation Serif" w:eastAsia="Liberation Serif"/>
          <w:color w:val="252A2D"/>
          <w:sz w:val="20"/>
        </w:rPr>
        <w:t>capability checks at host calls;</w:t>
      </w:r>
    </w:p>
    <w:p>
      <w:pPr>
        <w:pStyle w:val="ListBullet"/>
        <w:spacing w:after="50"/>
        <w:ind w:left="317" w:hanging="202"/>
      </w:pPr>
      <w:r>
        <w:rPr>
          <w:rFonts w:ascii="Liberation Serif" w:hAnsi="Liberation Serif" w:eastAsia="Liberation Serif"/>
          <w:color w:val="252A2D"/>
          <w:sz w:val="20"/>
        </w:rPr>
        <w:t>schema and size bounds for all exported UI/value data;</w:t>
      </w:r>
    </w:p>
    <w:p>
      <w:pPr>
        <w:pStyle w:val="ListBullet"/>
        <w:spacing w:after="50"/>
        <w:ind w:left="317" w:hanging="202"/>
      </w:pPr>
      <w:r>
        <w:rPr>
          <w:rFonts w:ascii="Liberation Serif" w:hAnsi="Liberation Serif" w:eastAsia="Liberation Serif"/>
          <w:color w:val="252A2D"/>
          <w:sz w:val="20"/>
        </w:rPr>
        <w:t>mailbox limits with per-class policies;</w:t>
      </w:r>
    </w:p>
    <w:p>
      <w:pPr>
        <w:pStyle w:val="ListBullet"/>
        <w:spacing w:after="50"/>
        <w:ind w:left="317" w:hanging="202"/>
      </w:pPr>
      <w:r>
        <w:rPr>
          <w:rFonts w:ascii="Liberation Serif" w:hAnsi="Liberation Serif" w:eastAsia="Liberation Serif"/>
          <w:color w:val="252A2D"/>
          <w:sz w:val="20"/>
        </w:rPr>
        <w:t>deadlines and interruption for jobs that support it;</w:t>
      </w:r>
    </w:p>
    <w:p>
      <w:pPr>
        <w:pStyle w:val="ListBullet"/>
        <w:spacing w:after="50"/>
        <w:ind w:left="317" w:hanging="202"/>
      </w:pPr>
      <w:r>
        <w:rPr>
          <w:rFonts w:ascii="Liberation Serif" w:hAnsi="Liberation Serif" w:eastAsia="Liberation Serif"/>
          <w:color w:val="252A2D"/>
          <w:sz w:val="20"/>
        </w:rPr>
        <w:t>lease cleanup on owner death;</w:t>
      </w:r>
    </w:p>
    <w:p>
      <w:pPr>
        <w:pStyle w:val="ListBullet"/>
        <w:spacing w:after="50"/>
        <w:ind w:left="317" w:hanging="202"/>
      </w:pPr>
      <w:r>
        <w:rPr>
          <w:rFonts w:ascii="Liberation Serif" w:hAnsi="Liberation Serif" w:eastAsia="Liberation Serif"/>
          <w:color w:val="252A2D"/>
          <w:sz w:val="20"/>
        </w:rPr>
        <w:t>out-of-process profile for hard isolation;</w:t>
      </w:r>
    </w:p>
    <w:p>
      <w:pPr>
        <w:pStyle w:val="ListBullet"/>
        <w:spacing w:after="50"/>
        <w:ind w:left="317" w:hanging="202"/>
      </w:pPr>
      <w:r>
        <w:rPr>
          <w:rFonts w:ascii="Liberation Serif" w:hAnsi="Liberation Serif" w:eastAsia="Liberation Serif"/>
          <w:color w:val="252A2D"/>
          <w:sz w:val="20"/>
        </w:rPr>
        <w:t>operation IDs and audit records;</w:t>
      </w:r>
    </w:p>
    <w:p>
      <w:pPr>
        <w:pStyle w:val="ListBullet"/>
        <w:spacing w:after="50"/>
        <w:ind w:left="317" w:hanging="202"/>
      </w:pPr>
      <w:r>
        <w:rPr>
          <w:rFonts w:ascii="Liberation Serif" w:hAnsi="Liberation Serif" w:eastAsia="Liberation Serif"/>
          <w:color w:val="252A2D"/>
          <w:sz w:val="20"/>
        </w:rPr>
        <w:t>object owner/version validation;</w:t>
      </w:r>
    </w:p>
    <w:p>
      <w:pPr>
        <w:pStyle w:val="ListBullet"/>
        <w:spacing w:after="50"/>
        <w:ind w:left="317" w:hanging="202"/>
      </w:pPr>
      <w:r>
        <w:rPr>
          <w:rFonts w:ascii="Liberation Serif" w:hAnsi="Liberation Serif" w:eastAsia="Liberation Serif"/>
          <w:color w:val="252A2D"/>
          <w:sz w:val="20"/>
        </w:rPr>
        <w:t>broker message authorization: only broker/WM can emit reserved invocation topics;</w:t>
      </w:r>
    </w:p>
    <w:p>
      <w:pPr>
        <w:pStyle w:val="ListBullet"/>
        <w:spacing w:after="50"/>
        <w:ind w:left="317" w:hanging="202"/>
      </w:pPr>
      <w:r>
        <w:rPr>
          <w:rFonts w:ascii="Liberation Serif" w:hAnsi="Liberation Serif" w:eastAsia="Liberation Serif"/>
          <w:color w:val="252A2D"/>
          <w:sz w:val="20"/>
        </w:rPr>
        <w:t>bounded derivation and virtualization for data;</w:t>
      </w:r>
    </w:p>
    <w:p>
      <w:pPr>
        <w:pStyle w:val="ListBullet"/>
        <w:spacing w:after="50"/>
        <w:ind w:left="317" w:hanging="202"/>
      </w:pPr>
      <w:r>
        <w:rPr>
          <w:rFonts w:ascii="Liberation Serif" w:hAnsi="Liberation Serif" w:eastAsia="Liberation Serif"/>
          <w:color w:val="252A2D"/>
          <w:sz w:val="20"/>
        </w:rPr>
        <w:t>no JS execution in render/X loops;</w:t>
      </w:r>
    </w:p>
    <w:p>
      <w:pPr>
        <w:pStyle w:val="ListBullet"/>
        <w:spacing w:after="50"/>
        <w:ind w:left="317" w:hanging="202"/>
      </w:pPr>
      <w:r>
        <w:rPr>
          <w:rFonts w:ascii="Liberation Serif" w:hAnsi="Liberation Serif" w:eastAsia="Liberation Serif"/>
          <w:color w:val="252A2D"/>
          <w:sz w:val="20"/>
        </w:rPr>
        <w:t>health UI that makes drops, restarts, and quarantines visible.</w:t>
      </w:r>
    </w:p>
    <w:p>
      <w:bookmarkStart w:id="159" w:name="bm_32-3-security-is-part-of-the-ux"/>
      <w:pPr>
        <w:pStyle w:val="Heading3"/>
      </w:pPr>
      <w:r>
        <w:rPr>
          <w:rFonts w:ascii="Liberation Serif" w:hAnsi="Liberation Serif" w:eastAsia="Liberation Serif"/>
          <w:color w:val="252A2D"/>
          <w:sz w:val="23"/>
        </w:rPr>
        <w:t>32.3 Security is part of the UX</w:t>
      </w:r>
      <w:bookmarkEnd w:id="159"/>
    </w:p>
    <w:p>
      <w:pPr>
        <w:keepLines/>
      </w:pPr>
      <w:r>
        <w:rPr>
          <w:rFonts w:ascii="Liberation Serif" w:hAnsi="Liberation Serif" w:eastAsia="Liberation Serif"/>
          <w:color w:val="252A2D"/>
          <w:sz w:val="20"/>
        </w:rPr>
        <w:t>A capability failure should produce a useful typed error:</w:t>
      </w:r>
    </w:p>
    <w:p>
      <w:pPr>
        <w:pStyle w:val="CodeBlock"/>
        <w:shd w:fill="F2F3F3"/>
        <w:keepLines/>
        <w:pBdr>
          <w:left w:val="single" w:sz="10" w:space="5" w:color="3E6B89"/>
        </w:pBdr>
      </w:pPr>
      <w:r>
        <w:rPr>
          <w:rFonts w:ascii="Liberation Mono" w:hAnsi="Liberation Mono" w:eastAsia="Liberation Mono"/>
          <w:color w:val="252A2D"/>
          <w:sz w:val="16"/>
        </w:rPr>
        <w:t>&lt;capability-denied&gt;</w:t>
        <w:br/>
        <w:t>runtime: user.taskbar#7</w:t>
        <w:br/>
        <w:t>operation: wm.exec("curl ...")</w:t>
        <w:br/>
        <w:t>required: wm.spawn</w:t>
        <w:br/>
        <w:t>manifest: /home/user/.config/go-go-wm/apps/taskbar.yaml</w:t>
      </w:r>
    </w:p>
    <w:p>
      <w:pPr>
        <w:keepLines/>
      </w:pPr>
      <w:r>
        <w:rPr>
          <w:rFonts w:ascii="Liberation Serif" w:hAnsi="Liberation Serif" w:eastAsia="Liberation Serif"/>
          <w:color w:val="252A2D"/>
          <w:sz w:val="20"/>
        </w:rPr>
        <w:t>The object menu can show “Inspect request,” “Allow once,” or “Edit manifest,” subject to policy. Silent denial and generic exceptions make a programmable OS difficult to debug.</w:t>
      </w:r>
    </w:p>
    <w:p>
      <w:bookmarkStart w:id="160" w:name="bm_33-observability-as-a-built-in-a"/>
      <w:pPr>
        <w:pStyle w:val="Heading2"/>
      </w:pPr>
      <w:r>
        <w:rPr>
          <w:rFonts w:ascii="Liberation Serif" w:hAnsi="Liberation Serif" w:eastAsia="Liberation Serif"/>
          <w:color w:val="3E6B89"/>
          <w:sz w:val="28"/>
        </w:rPr>
        <w:t>33. Observability as a built-in application</w:t>
      </w:r>
      <w:bookmarkEnd w:id="160"/>
    </w:p>
    <w:p>
      <w:pPr>
        <w:keepLines/>
      </w:pPr>
      <w:r>
        <w:rPr>
          <w:rFonts w:ascii="Liberation Serif" w:hAnsi="Liberation Serif" w:eastAsia="Liberation Serif"/>
          <w:color w:val="252A2D"/>
          <w:sz w:val="20"/>
        </w:rPr>
        <w:t>The desktop should expose its own execution model through PBUI apps:</w:t>
      </w:r>
    </w:p>
    <w:p>
      <w:bookmarkStart w:id="161" w:name="bm_runtime-inspector"/>
      <w:pPr>
        <w:pStyle w:val="Heading3"/>
      </w:pPr>
      <w:r>
        <w:rPr>
          <w:rFonts w:ascii="Liberation Serif" w:hAnsi="Liberation Serif" w:eastAsia="Liberation Serif"/>
          <w:color w:val="252A2D"/>
          <w:sz w:val="23"/>
        </w:rPr>
        <w:t>Runtime inspector</w:t>
      </w:r>
      <w:bookmarkEnd w:id="161"/>
    </w:p>
    <w:p>
      <w:pPr>
        <w:pStyle w:val="ListBullet"/>
        <w:spacing w:after="50"/>
        <w:ind w:left="317" w:hanging="202"/>
      </w:pPr>
      <w:r>
        <w:rPr>
          <w:rFonts w:ascii="Liberation Serif" w:hAnsi="Liberation Serif" w:eastAsia="Liberation Serif"/>
          <w:color w:val="252A2D"/>
          <w:sz w:val="20"/>
        </w:rPr>
        <w:t>runtime state/generation/restart count;</w:t>
      </w:r>
    </w:p>
    <w:p>
      <w:pPr>
        <w:pStyle w:val="ListBullet"/>
        <w:spacing w:after="50"/>
        <w:ind w:left="317" w:hanging="202"/>
      </w:pPr>
      <w:r>
        <w:rPr>
          <w:rFonts w:ascii="Liberation Serif" w:hAnsi="Liberation Serif" w:eastAsia="Liberation Serif"/>
          <w:color w:val="252A2D"/>
          <w:sz w:val="20"/>
        </w:rPr>
        <w:t>owner queue depth and oldest task;</w:t>
      </w:r>
    </w:p>
    <w:p>
      <w:pPr>
        <w:pStyle w:val="ListBullet"/>
        <w:spacing w:after="50"/>
        <w:ind w:left="317" w:hanging="202"/>
      </w:pPr>
      <w:r>
        <w:rPr>
          <w:rFonts w:ascii="Liberation Serif" w:hAnsi="Liberation Serif" w:eastAsia="Liberation Serif"/>
          <w:color w:val="252A2D"/>
          <w:sz w:val="20"/>
        </w:rPr>
        <w:t>callback duration histogram;</w:t>
      </w:r>
    </w:p>
    <w:p>
      <w:pPr>
        <w:pStyle w:val="ListBullet"/>
        <w:spacing w:after="50"/>
        <w:ind w:left="317" w:hanging="202"/>
      </w:pPr>
      <w:r>
        <w:rPr>
          <w:rFonts w:ascii="Liberation Serif" w:hAnsi="Liberation Serif" w:eastAsia="Liberation Serif"/>
          <w:color w:val="252A2D"/>
          <w:sz w:val="20"/>
        </w:rPr>
        <w:t>capabilities;</w:t>
      </w:r>
    </w:p>
    <w:p>
      <w:pPr>
        <w:pStyle w:val="ListBullet"/>
        <w:spacing w:after="50"/>
        <w:ind w:left="317" w:hanging="202"/>
      </w:pPr>
      <w:r>
        <w:rPr>
          <w:rFonts w:ascii="Liberation Serif" w:hAnsi="Liberation Serif" w:eastAsia="Liberation Serif"/>
          <w:color w:val="252A2D"/>
          <w:sz w:val="20"/>
        </w:rPr>
        <w:t>leases grouped by kind;</w:t>
      </w:r>
    </w:p>
    <w:p>
      <w:pPr>
        <w:pStyle w:val="ListBullet"/>
        <w:spacing w:after="50"/>
        <w:ind w:left="317" w:hanging="202"/>
      </w:pPr>
      <w:r>
        <w:rPr>
          <w:rFonts w:ascii="Liberation Serif" w:hAnsi="Liberation Serif" w:eastAsia="Liberation Serif"/>
          <w:color w:val="252A2D"/>
          <w:sz w:val="20"/>
        </w:rPr>
        <w:t>recent errors/logs;</w:t>
      </w:r>
    </w:p>
    <w:p>
      <w:pPr>
        <w:pStyle w:val="ListBullet"/>
        <w:spacing w:after="50"/>
        <w:ind w:left="317" w:hanging="202"/>
      </w:pPr>
      <w:r>
        <w:rPr>
          <w:rFonts w:ascii="Liberation Serif" w:hAnsi="Liberation Serif" w:eastAsia="Liberation Serif"/>
          <w:color w:val="252A2D"/>
          <w:sz w:val="20"/>
        </w:rPr>
        <w:t>buttons/verbs: reload, drain, stop, restart, quarantine, open source.</w:t>
      </w:r>
    </w:p>
    <w:p>
      <w:bookmarkStart w:id="162" w:name="bm_x-state-inspector"/>
      <w:pPr>
        <w:pStyle w:val="Heading3"/>
      </w:pPr>
      <w:r>
        <w:rPr>
          <w:rFonts w:ascii="Liberation Serif" w:hAnsi="Liberation Serif" w:eastAsia="Liberation Serif"/>
          <w:color w:val="252A2D"/>
          <w:sz w:val="23"/>
        </w:rPr>
        <w:t>X state inspector</w:t>
      </w:r>
      <w:bookmarkEnd w:id="162"/>
    </w:p>
    <w:p>
      <w:pPr>
        <w:pStyle w:val="ListBullet"/>
        <w:spacing w:after="50"/>
        <w:ind w:left="317" w:hanging="202"/>
      </w:pPr>
      <w:r>
        <w:rPr>
          <w:rFonts w:ascii="Liberation Serif" w:hAnsi="Liberation Serif" w:eastAsia="Liberation Serif"/>
          <w:color w:val="252A2D"/>
          <w:sz w:val="20"/>
        </w:rPr>
        <w:t>managed clients and properties;</w:t>
      </w:r>
    </w:p>
    <w:p>
      <w:pPr>
        <w:pStyle w:val="ListBullet"/>
        <w:spacing w:after="50"/>
        <w:ind w:left="317" w:hanging="202"/>
      </w:pPr>
      <w:r>
        <w:rPr>
          <w:rFonts w:ascii="Liberation Serif" w:hAnsi="Liberation Serif" w:eastAsia="Liberation Serif"/>
          <w:color w:val="252A2D"/>
          <w:sz w:val="20"/>
        </w:rPr>
        <w:t>desired versus applied geometry/map/stack/focus;</w:t>
      </w:r>
    </w:p>
    <w:p>
      <w:pPr>
        <w:pStyle w:val="ListBullet"/>
        <w:spacing w:after="50"/>
        <w:ind w:left="317" w:hanging="202"/>
      </w:pPr>
      <w:r>
        <w:rPr>
          <w:rFonts w:ascii="Liberation Serif" w:hAnsi="Liberation Serif" w:eastAsia="Liberation Serif"/>
          <w:color w:val="252A2D"/>
          <w:sz w:val="20"/>
        </w:rPr>
        <w:t>pending sync-resize acknowledgements;</w:t>
      </w:r>
    </w:p>
    <w:p>
      <w:pPr>
        <w:pStyle w:val="ListBullet"/>
        <w:spacing w:after="50"/>
        <w:ind w:left="317" w:hanging="202"/>
      </w:pPr>
      <w:r>
        <w:rPr>
          <w:rFonts w:ascii="Liberation Serif" w:hAnsi="Liberation Serif" w:eastAsia="Liberation Serif"/>
          <w:color w:val="252A2D"/>
          <w:sz w:val="20"/>
        </w:rPr>
        <w:t>X request counts;</w:t>
      </w:r>
    </w:p>
    <w:p>
      <w:pPr>
        <w:pStyle w:val="ListBullet"/>
        <w:spacing w:after="50"/>
        <w:ind w:left="317" w:hanging="202"/>
      </w:pPr>
      <w:r>
        <w:rPr>
          <w:rFonts w:ascii="Liberation Serif" w:hAnsi="Liberation Serif" w:eastAsia="Liberation Serif"/>
          <w:color w:val="252A2D"/>
          <w:sz w:val="20"/>
        </w:rPr>
        <w:t>frame/pixmap/SHM resources;</w:t>
      </w:r>
    </w:p>
    <w:p>
      <w:pPr>
        <w:pStyle w:val="ListBullet"/>
        <w:spacing w:after="50"/>
        <w:ind w:left="317" w:hanging="202"/>
      </w:pPr>
      <w:r>
        <w:rPr>
          <w:rFonts w:ascii="Liberation Serif" w:hAnsi="Liberation Serif" w:eastAsia="Liberation Serif"/>
          <w:color w:val="252A2D"/>
          <w:sz w:val="20"/>
        </w:rPr>
        <w:t>invariant violations.</w:t>
      </w:r>
    </w:p>
    <w:p>
      <w:bookmarkStart w:id="163" w:name="bm_scene-inspector"/>
      <w:pPr>
        <w:pStyle w:val="Heading3"/>
      </w:pPr>
      <w:r>
        <w:rPr>
          <w:rFonts w:ascii="Liberation Serif" w:hAnsi="Liberation Serif" w:eastAsia="Liberation Serif"/>
          <w:color w:val="252A2D"/>
          <w:sz w:val="23"/>
        </w:rPr>
        <w:t>Scene inspector</w:t>
      </w:r>
      <w:bookmarkEnd w:id="163"/>
    </w:p>
    <w:p>
      <w:pPr>
        <w:pStyle w:val="ListBullet"/>
        <w:spacing w:after="50"/>
        <w:ind w:left="317" w:hanging="202"/>
      </w:pPr>
      <w:r>
        <w:rPr>
          <w:rFonts w:ascii="Liberation Serif" w:hAnsi="Liberation Serif" w:eastAsia="Liberation Serif"/>
          <w:color w:val="252A2D"/>
          <w:sz w:val="20"/>
        </w:rPr>
        <w:t>retained node tree with keys and bounds;</w:t>
      </w:r>
    </w:p>
    <w:p>
      <w:pPr>
        <w:pStyle w:val="ListBullet"/>
        <w:spacing w:after="50"/>
        <w:ind w:left="317" w:hanging="202"/>
      </w:pPr>
      <w:r>
        <w:rPr>
          <w:rFonts w:ascii="Liberation Serif" w:hAnsi="Liberation Serif" w:eastAsia="Liberation Serif"/>
          <w:color w:val="252A2D"/>
          <w:sz w:val="20"/>
        </w:rPr>
        <w:t>component/source path;</w:t>
      </w:r>
    </w:p>
    <w:p>
      <w:pPr>
        <w:pStyle w:val="ListBullet"/>
        <w:spacing w:after="50"/>
        <w:ind w:left="317" w:hanging="202"/>
      </w:pPr>
      <w:r>
        <w:rPr>
          <w:rFonts w:ascii="Liberation Serif" w:hAnsi="Liberation Serif" w:eastAsia="Liberation Serif"/>
          <w:color w:val="252A2D"/>
          <w:sz w:val="20"/>
        </w:rPr>
        <w:t>layout and paint invalidations;</w:t>
      </w:r>
    </w:p>
    <w:p>
      <w:pPr>
        <w:pStyle w:val="ListBullet"/>
        <w:spacing w:after="50"/>
        <w:ind w:left="317" w:hanging="202"/>
      </w:pPr>
      <w:r>
        <w:rPr>
          <w:rFonts w:ascii="Liberation Serif" w:hAnsi="Liberation Serif" w:eastAsia="Liberation Serif"/>
          <w:color w:val="252A2D"/>
          <w:sz w:val="20"/>
        </w:rPr>
        <w:t>dirty rectangles;</w:t>
      </w:r>
    </w:p>
    <w:p>
      <w:pPr>
        <w:pStyle w:val="ListBullet"/>
        <w:spacing w:after="50"/>
        <w:ind w:left="317" w:hanging="202"/>
      </w:pPr>
      <w:r>
        <w:rPr>
          <w:rFonts w:ascii="Liberation Serif" w:hAnsi="Liberation Serif" w:eastAsia="Liberation Serif"/>
          <w:color w:val="252A2D"/>
          <w:sz w:val="20"/>
        </w:rPr>
        <w:t>presentation object attached to each node;</w:t>
      </w:r>
    </w:p>
    <w:p>
      <w:pPr>
        <w:pStyle w:val="ListBullet"/>
        <w:spacing w:after="50"/>
        <w:ind w:left="317" w:hanging="202"/>
      </w:pPr>
      <w:r>
        <w:rPr>
          <w:rFonts w:ascii="Liberation Serif" w:hAnsi="Liberation Serif" w:eastAsia="Liberation Serif"/>
          <w:color w:val="252A2D"/>
          <w:sz w:val="20"/>
        </w:rPr>
        <w:t>handler IDs and focus state;</w:t>
      </w:r>
    </w:p>
    <w:p>
      <w:pPr>
        <w:pStyle w:val="ListBullet"/>
        <w:spacing w:after="50"/>
        <w:ind w:left="317" w:hanging="202"/>
      </w:pPr>
      <w:r>
        <w:rPr>
          <w:rFonts w:ascii="Liberation Serif" w:hAnsi="Liberation Serif" w:eastAsia="Liberation Serif"/>
          <w:color w:val="252A2D"/>
          <w:sz w:val="20"/>
        </w:rPr>
        <w:t>render/measure cost by subtree.</w:t>
      </w:r>
    </w:p>
    <w:p>
      <w:bookmarkStart w:id="164" w:name="bm_event-timeline"/>
      <w:pPr>
        <w:pStyle w:val="Heading3"/>
      </w:pPr>
      <w:r>
        <w:rPr>
          <w:rFonts w:ascii="Liberation Serif" w:hAnsi="Liberation Serif" w:eastAsia="Liberation Serif"/>
          <w:color w:val="252A2D"/>
          <w:sz w:val="23"/>
        </w:rPr>
        <w:t>Event timeline</w:t>
      </w:r>
      <w:bookmarkEnd w:id="164"/>
    </w:p>
    <w:p>
      <w:pPr>
        <w:pStyle w:val="ListBullet"/>
        <w:spacing w:after="50"/>
        <w:ind w:left="317" w:hanging="202"/>
      </w:pPr>
      <w:r>
        <w:rPr>
          <w:rFonts w:ascii="Liberation Serif" w:hAnsi="Liberation Serif" w:eastAsia="Liberation Serif"/>
          <w:color w:val="252A2D"/>
          <w:sz w:val="20"/>
        </w:rPr>
        <w:t>authoritative sequence;</w:t>
      </w:r>
    </w:p>
    <w:p>
      <w:pPr>
        <w:pStyle w:val="ListBullet"/>
        <w:spacing w:after="50"/>
        <w:ind w:left="317" w:hanging="202"/>
      </w:pPr>
      <w:r>
        <w:rPr>
          <w:rFonts w:ascii="Liberation Serif" w:hAnsi="Liberation Serif" w:eastAsia="Liberation Serif"/>
          <w:color w:val="252A2D"/>
          <w:sz w:val="20"/>
        </w:rPr>
        <w:t>operation correlation;</w:t>
      </w:r>
    </w:p>
    <w:p>
      <w:pPr>
        <w:pStyle w:val="ListBullet"/>
        <w:spacing w:after="50"/>
        <w:ind w:left="317" w:hanging="202"/>
      </w:pPr>
      <w:r>
        <w:rPr>
          <w:rFonts w:ascii="Liberation Serif" w:hAnsi="Liberation Serif" w:eastAsia="Liberation Serif"/>
          <w:color w:val="252A2D"/>
          <w:sz w:val="20"/>
        </w:rPr>
        <w:t>runtime deliveries and queue delays;</w:t>
      </w:r>
    </w:p>
    <w:p>
      <w:pPr>
        <w:pStyle w:val="ListBullet"/>
        <w:spacing w:after="50"/>
        <w:ind w:left="317" w:hanging="202"/>
      </w:pPr>
      <w:r>
        <w:rPr>
          <w:rFonts w:ascii="Liberation Serif" w:hAnsi="Liberation Serif" w:eastAsia="Liberation Serif"/>
          <w:color w:val="252A2D"/>
          <w:sz w:val="20"/>
        </w:rPr>
        <w:t>dropped/coalesced events;</w:t>
      </w:r>
    </w:p>
    <w:p>
      <w:pPr>
        <w:pStyle w:val="ListBullet"/>
        <w:spacing w:after="50"/>
        <w:ind w:left="317" w:hanging="202"/>
      </w:pPr>
      <w:r>
        <w:rPr>
          <w:rFonts w:ascii="Liberation Serif" w:hAnsi="Liberation Serif" w:eastAsia="Liberation Serif"/>
          <w:color w:val="252A2D"/>
          <w:sz w:val="20"/>
        </w:rPr>
        <w:t>accept and translator lifecycles;</w:t>
      </w:r>
    </w:p>
    <w:p>
      <w:pPr>
        <w:pStyle w:val="ListBullet"/>
        <w:spacing w:after="50"/>
        <w:ind w:left="317" w:hanging="202"/>
      </w:pPr>
      <w:r>
        <w:rPr>
          <w:rFonts w:ascii="Liberation Serif" w:hAnsi="Liberation Serif" w:eastAsia="Liberation Serif"/>
          <w:color w:val="252A2D"/>
          <w:sz w:val="20"/>
        </w:rPr>
        <w:t>filters by window/workspace/runtime/gesture.</w:t>
      </w:r>
    </w:p>
    <w:p>
      <w:bookmarkStart w:id="165" w:name="bm_performance-dashboard"/>
      <w:pPr>
        <w:pStyle w:val="Heading3"/>
      </w:pPr>
      <w:r>
        <w:rPr>
          <w:rFonts w:ascii="Liberation Serif" w:hAnsi="Liberation Serif" w:eastAsia="Liberation Serif"/>
          <w:color w:val="252A2D"/>
          <w:sz w:val="23"/>
        </w:rPr>
        <w:t>Performance dashboard</w:t>
      </w:r>
      <w:bookmarkEnd w:id="165"/>
    </w:p>
    <w:p>
      <w:pPr>
        <w:pStyle w:val="ListBullet"/>
        <w:spacing w:after="50"/>
        <w:ind w:left="317" w:hanging="202"/>
      </w:pPr>
      <w:r>
        <w:rPr>
          <w:rFonts w:ascii="Liberation Serif" w:hAnsi="Liberation Serif" w:eastAsia="Liberation Serif"/>
          <w:color w:val="252A2D"/>
          <w:sz w:val="20"/>
        </w:rPr>
        <w:t>WM-loop latency;</w:t>
      </w:r>
    </w:p>
    <w:p>
      <w:pPr>
        <w:pStyle w:val="ListBullet"/>
        <w:spacing w:after="50"/>
        <w:ind w:left="317" w:hanging="202"/>
      </w:pPr>
      <w:r>
        <w:rPr>
          <w:rFonts w:ascii="Liberation Serif" w:hAnsi="Liberation Serif" w:eastAsia="Liberation Serif"/>
          <w:color w:val="252A2D"/>
          <w:sz w:val="20"/>
        </w:rPr>
        <w:t>paint, conversion, upload, layout histograms;</w:t>
      </w:r>
    </w:p>
    <w:p>
      <w:pPr>
        <w:pStyle w:val="ListBullet"/>
        <w:spacing w:after="50"/>
        <w:ind w:left="317" w:hanging="202"/>
      </w:pPr>
      <w:r>
        <w:rPr>
          <w:rFonts w:ascii="Liberation Serif" w:hAnsi="Liberation Serif" w:eastAsia="Liberation Serif"/>
          <w:color w:val="252A2D"/>
          <w:sz w:val="20"/>
        </w:rPr>
        <w:t>resize gesture summaries;</w:t>
      </w:r>
    </w:p>
    <w:p>
      <w:pPr>
        <w:pStyle w:val="ListBullet"/>
        <w:spacing w:after="50"/>
        <w:ind w:left="317" w:hanging="202"/>
      </w:pPr>
      <w:r>
        <w:rPr>
          <w:rFonts w:ascii="Liberation Serif" w:hAnsi="Liberation Serif" w:eastAsia="Liberation Serif"/>
          <w:color w:val="252A2D"/>
          <w:sz w:val="20"/>
        </w:rPr>
        <w:t>client configure/sync statistics;</w:t>
      </w:r>
    </w:p>
    <w:p>
      <w:pPr>
        <w:pStyle w:val="ListBullet"/>
        <w:spacing w:after="50"/>
        <w:ind w:left="317" w:hanging="202"/>
      </w:pPr>
      <w:r>
        <w:rPr>
          <w:rFonts w:ascii="Liberation Serif" w:hAnsi="Liberation Serif" w:eastAsia="Liberation Serif"/>
          <w:color w:val="252A2D"/>
          <w:sz w:val="20"/>
        </w:rPr>
        <w:t>Go memory/GC;</w:t>
      </w:r>
    </w:p>
    <w:p>
      <w:pPr>
        <w:pStyle w:val="ListBullet"/>
        <w:spacing w:after="50"/>
        <w:ind w:left="317" w:hanging="202"/>
      </w:pPr>
      <w:r>
        <w:rPr>
          <w:rFonts w:ascii="Liberation Serif" w:hAnsi="Liberation Serif" w:eastAsia="Liberation Serif"/>
          <w:color w:val="252A2D"/>
          <w:sz w:val="20"/>
        </w:rPr>
        <w:t>runtime queue and callback metrics.</w:t>
      </w:r>
    </w:p>
    <w:p>
      <w:pPr>
        <w:keepLines/>
      </w:pPr>
      <w:r>
        <w:rPr>
          <w:rFonts w:ascii="Liberation Serif" w:hAnsi="Liberation Serif" w:eastAsia="Liberation Serif"/>
          <w:color w:val="252A2D"/>
          <w:sz w:val="20"/>
        </w:rPr>
        <w:t>These views are ideal PBUI demonstrations: every runtime, event, window, node, and operation is itself a typed presentation that can be accepted into REPL commands.</w:t>
      </w:r>
    </w:p>
    <w:p>
      <w:pPr>
        <w:spacing w:before="80" w:after="100"/>
        <w:pBdr>
          <w:bottom w:val="single" w:sz="6" w:space="2" w:color="AAB3B7"/>
        </w:pBdr>
      </w:pPr>
    </w:p>
    <w:p>
      <w:bookmarkStart w:id="166" w:name="bm_part-v-implementation-roadmap"/>
      <w:pPr>
        <w:pStyle w:val="Heading1"/>
      </w:pPr>
      <w:r>
        <w:rPr>
          <w:rFonts w:ascii="Liberation Serif" w:hAnsi="Liberation Serif" w:eastAsia="Liberation Serif"/>
          <w:color w:val="203A5F"/>
          <w:sz w:val="38"/>
        </w:rPr>
        <w:t>Part V. Implementation roadmap</w:t>
      </w:r>
      <w:bookmarkEnd w:id="166"/>
      <w:r>
        <w:rPr>
          <w:rFonts w:ascii="Liberation Sans" w:hAnsi="Liberation Sans" w:eastAsia="Liberation Sans"/>
          <w:color w:val="667075"/>
          <w:sz w:val="14"/>
        </w:rPr>
        <w:t xml:space="preserve">    </w:t>
      </w:r>
      <w:hyperlink w:anchor="bm_contents" w:history="1">
        <w:r>
          <w:rPr>
            <w:color w:val="667075"/>
            <w:u w:val="none"/>
            <w:sz w:val="14"/>
          </w:rPr>
          <w:t>contents</w:t>
        </w:r>
      </w:hyperlink>
    </w:p>
    <w:p>
      <w:bookmarkStart w:id="167" w:name="bm_34-sequencing-principles"/>
      <w:pPr>
        <w:pStyle w:val="Heading2"/>
      </w:pPr>
      <w:r>
        <w:rPr>
          <w:rFonts w:ascii="Liberation Serif" w:hAnsi="Liberation Serif" w:eastAsia="Liberation Serif"/>
          <w:color w:val="3E6B89"/>
          <w:sz w:val="28"/>
        </w:rPr>
        <w:t>34. Sequencing principles</w:t>
      </w:r>
      <w:bookmarkEnd w:id="167"/>
    </w:p>
    <w:p>
      <w:pPr>
        <w:keepLines/>
      </w:pPr>
      <w:r>
        <w:rPr>
          <w:rFonts w:ascii="Liberation Serif" w:hAnsi="Liberation Serif" w:eastAsia="Liberation Serif"/>
          <w:color w:val="252A2D"/>
          <w:sz w:val="20"/>
        </w:rPr>
        <w:t>The project is novel, but the implementation should proceed through narrow vertical slices. Each phase must end in a usable desktop and leave explicit metrics and invariants behind.</w:t>
      </w:r>
    </w:p>
    <w:p>
      <w:pPr>
        <w:keepLines/>
      </w:pPr>
      <w:r>
        <w:rPr>
          <w:rFonts w:ascii="Liberation Serif" w:hAnsi="Liberation Serif" w:eastAsia="Liberation Serif"/>
          <w:color w:val="252A2D"/>
          <w:sz w:val="20"/>
        </w:rPr>
        <w:t>Use these sequencing rules:</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Fix input responsiveness before adding more widgets.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Make ownership and lifecycle explicit before hot reload.</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Add retained trees before partial rendering.</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Add a portal manager before independently implementing bars, taskbars, modals, and advanced menus.</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Add runtime identities and leases before allowing many independent system scripts.</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Add object handles and versions before treating processes, windows, datasets, and runtimes as durable REPL values.</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Add an authoritative event sequence before stateful JS services depend on event replay.</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Keep every phase testable without JavaScript where possible, then add one end-to-end JS proof.</w:t>
      </w:r>
    </w:p>
    <w:p>
      <w:bookmarkStart w:id="168" w:name="bm_35-phase-0-measurement-and-resiz"/>
      <w:pPr>
        <w:pStyle w:val="Heading2"/>
      </w:pPr>
      <w:r>
        <w:rPr>
          <w:rFonts w:ascii="Liberation Serif" w:hAnsi="Liberation Serif" w:eastAsia="Liberation Serif"/>
          <w:color w:val="3E6B89"/>
          <w:sz w:val="28"/>
        </w:rPr>
        <w:t>35. Phase 0: measurement and resize preview</w:t>
      </w:r>
      <w:bookmarkEnd w:id="168"/>
    </w:p>
    <w:p>
      <w:pPr>
        <w:keepLines/>
      </w:pPr>
      <w:r>
        <w:rPr>
          <w:rFonts w:ascii="Liberation Serif" w:hAnsi="Liberation Serif" w:eastAsia="Liberation Serif"/>
          <w:b/>
          <w:color w:val="252A2D"/>
          <w:sz w:val="20"/>
        </w:rPr>
        <w:t>Goal:</w:t>
      </w:r>
      <w:r>
        <w:rPr>
          <w:rFonts w:ascii="Liberation Serif" w:hAnsi="Liberation Serif" w:eastAsia="Liberation Serif"/>
          <w:color w:val="252A2D"/>
          <w:sz w:val="20"/>
        </w:rPr>
        <w:t xml:space="preserve"> make resizing feel immediate and establish a trustworthy performance baseline.</w:t>
      </w:r>
    </w:p>
    <w:p>
      <w:bookmarkStart w:id="169" w:name="bm_tasks"/>
      <w:pPr>
        <w:pStyle w:val="Heading3"/>
      </w:pPr>
      <w:r>
        <w:rPr>
          <w:rFonts w:ascii="Liberation Serif" w:hAnsi="Liberation Serif" w:eastAsia="Liberation Serif"/>
          <w:color w:val="252A2D"/>
          <w:sz w:val="23"/>
        </w:rPr>
        <w:t>Tasks</w:t>
      </w:r>
      <w:bookmarkEnd w:id="169"/>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Add gesture IDs and stage timers to divider resize.</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Add test clients: fast, slow, and optionally sync-aware.</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Add pointer trace replay and X request counters.</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 xml:space="preserve">Implement </w:t>
      </w:r>
      <w:r>
        <w:rPr>
          <w:rFonts w:ascii="Liberation Mono" w:hAnsi="Liberation Mono" w:eastAsia="Liberation Mono"/>
          <w:color w:val="203A5F"/>
          <w:sz w:val="18"/>
        </w:rPr>
        <w:t>DividerGesture</w:t>
      </w:r>
      <w:r>
        <w:rPr>
          <w:rFonts w:ascii="Liberation Serif" w:hAnsi="Liberation Serif" w:eastAsia="Liberation Serif"/>
          <w:color w:val="252A2D"/>
          <w:sz w:val="20"/>
        </w:rPr>
        <w:t xml:space="preserve"> with committed and preview ratios.</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Draw/move a lightweight preview divider and snap indicator.</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 xml:space="preserve">Apply exactly one </w:t>
      </w:r>
      <w:r>
        <w:rPr>
          <w:rFonts w:ascii="Liberation Mono" w:hAnsi="Liberation Mono" w:eastAsia="Liberation Mono"/>
          <w:color w:val="203A5F"/>
          <w:sz w:val="18"/>
        </w:rPr>
        <w:t>set-ratio</w:t>
      </w:r>
      <w:r>
        <w:rPr>
          <w:rFonts w:ascii="Liberation Serif" w:hAnsi="Liberation Serif" w:eastAsia="Liberation Serif"/>
          <w:color w:val="252A2D"/>
          <w:sz w:val="20"/>
        </w:rPr>
        <w:t xml:space="preserve"> operation on release.</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 xml:space="preserve">Add </w:t>
      </w:r>
      <w:r>
        <w:rPr>
          <w:rFonts w:ascii="Liberation Mono" w:hAnsi="Liberation Mono" w:eastAsia="Liberation Mono"/>
          <w:color w:val="203A5F"/>
          <w:sz w:val="18"/>
        </w:rPr>
        <w:t>resize.mode = preview | adaptive-live</w:t>
      </w:r>
      <w:r>
        <w:rPr>
          <w:rFonts w:ascii="Liberation Serif" w:hAnsi="Liberation Serif" w:eastAsia="Liberation Serif"/>
          <w:color w:val="252A2D"/>
          <w:sz w:val="20"/>
        </w:rPr>
        <w:t xml:space="preserve"> configuration, default preview.</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Replace goroutine-per-event publication with a bounded outbox.</w:t>
      </w:r>
    </w:p>
    <w:p>
      <w:pPr>
        <w:tabs>
          <w:tab w:pos="691" w:val="left"/>
        </w:tabs>
        <w:spacing w:after="50"/>
        <w:ind w:left="691" w:hanging="518"/>
      </w:pPr>
      <w:r>
        <w:rPr>
          <w:rFonts w:ascii="Liberation Serif" w:hAnsi="Liberation Serif" w:eastAsia="Liberation Serif"/>
          <w:color w:val="252A2D"/>
          <w:sz w:val="20"/>
        </w:rPr>
        <w:t>9.</w:t>
        <w:tab/>
      </w:r>
      <w:r>
        <w:rPr>
          <w:rFonts w:ascii="Liberation Serif" w:hAnsi="Liberation Serif" w:eastAsia="Liberation Serif"/>
          <w:color w:val="252A2D"/>
          <w:sz w:val="20"/>
        </w:rPr>
        <w:t>Archive before/after profiles and gesture traces.</w:t>
      </w:r>
    </w:p>
    <w:p>
      <w:bookmarkStart w:id="170" w:name="bm_acceptance-criteria"/>
      <w:pPr>
        <w:pStyle w:val="Heading3"/>
      </w:pPr>
      <w:r>
        <w:rPr>
          <w:rFonts w:ascii="Liberation Serif" w:hAnsi="Liberation Serif" w:eastAsia="Liberation Serif"/>
          <w:color w:val="252A2D"/>
          <w:sz w:val="23"/>
        </w:rPr>
        <w:t>Acceptance criteria</w:t>
      </w:r>
      <w:bookmarkEnd w:id="170"/>
    </w:p>
    <w:p>
      <w:pPr>
        <w:pStyle w:val="ListBullet"/>
        <w:spacing w:after="50"/>
        <w:ind w:left="317" w:hanging="202"/>
      </w:pPr>
      <w:r>
        <w:rPr>
          <w:rFonts w:ascii="Liberation Serif" w:hAnsi="Liberation Serif" w:eastAsia="Liberation Serif"/>
          <w:color w:val="252A2D"/>
          <w:sz w:val="20"/>
        </w:rPr>
        <w:t>No desktop version change during preview motion.</w:t>
      </w:r>
    </w:p>
    <w:p>
      <w:pPr>
        <w:pStyle w:val="ListBullet"/>
        <w:spacing w:after="50"/>
        <w:ind w:left="317" w:hanging="202"/>
      </w:pPr>
      <w:r>
        <w:rPr>
          <w:rFonts w:ascii="Liberation Serif" w:hAnsi="Liberation Serif" w:eastAsia="Liberation Serif"/>
          <w:color w:val="252A2D"/>
          <w:sz w:val="20"/>
        </w:rPr>
        <w:t xml:space="preserve">No client </w:t>
      </w:r>
      <w:r>
        <w:rPr>
          <w:rFonts w:ascii="Liberation Mono" w:hAnsi="Liberation Mono" w:eastAsia="Liberation Mono"/>
          <w:color w:val="203A5F"/>
          <w:sz w:val="18"/>
        </w:rPr>
        <w:t>ConfigureWindow</w:t>
      </w:r>
      <w:r>
        <w:rPr>
          <w:rFonts w:ascii="Liberation Serif" w:hAnsi="Liberation Serif" w:eastAsia="Liberation Serif"/>
          <w:color w:val="252A2D"/>
          <w:sz w:val="20"/>
        </w:rPr>
        <w:t xml:space="preserve"> request during preview motion.</w:t>
      </w:r>
    </w:p>
    <w:p>
      <w:pPr>
        <w:pStyle w:val="ListBullet"/>
        <w:spacing w:after="50"/>
        <w:ind w:left="317" w:hanging="202"/>
      </w:pPr>
      <w:r>
        <w:rPr>
          <w:rFonts w:ascii="Liberation Serif" w:hAnsi="Liberation Serif" w:eastAsia="Liberation Serif"/>
          <w:color w:val="252A2D"/>
          <w:sz w:val="20"/>
        </w:rPr>
        <w:t>No frame-sized RGBA/XSHM/ximage allocation during preview motion.</w:t>
      </w:r>
    </w:p>
    <w:p>
      <w:pPr>
        <w:pStyle w:val="ListBullet"/>
        <w:spacing w:after="50"/>
        <w:ind w:left="317" w:hanging="202"/>
      </w:pPr>
      <w:r>
        <w:rPr>
          <w:rFonts w:ascii="Liberation Serif" w:hAnsi="Liberation Serif" w:eastAsia="Liberation Serif"/>
          <w:color w:val="252A2D"/>
          <w:sz w:val="20"/>
        </w:rPr>
        <w:t>Final geometry and snap behavior match current semantics.</w:t>
      </w:r>
    </w:p>
    <w:p>
      <w:pPr>
        <w:pStyle w:val="ListBullet"/>
        <w:spacing w:after="50"/>
        <w:ind w:left="317" w:hanging="202"/>
      </w:pPr>
      <w:r>
        <w:rPr>
          <w:rFonts w:ascii="Liberation Serif" w:hAnsi="Liberation Serif" w:eastAsia="Liberation Serif"/>
          <w:color w:val="252A2D"/>
          <w:sz w:val="20"/>
        </w:rPr>
        <w:t>Pointer-to-preview p95 remains under one display frame in test environments.</w:t>
      </w:r>
    </w:p>
    <w:p>
      <w:pPr>
        <w:pStyle w:val="ListBullet"/>
        <w:spacing w:after="50"/>
        <w:ind w:left="317" w:hanging="202"/>
      </w:pPr>
      <w:r>
        <w:rPr>
          <w:rFonts w:ascii="Liberation Serif" w:hAnsi="Liberation Serif" w:eastAsia="Liberation Serif"/>
          <w:color w:val="252A2D"/>
          <w:sz w:val="20"/>
        </w:rPr>
        <w:t>Slow clients do not degrade preview movement.</w:t>
      </w:r>
    </w:p>
    <w:p>
      <w:bookmarkStart w:id="171" w:name="bm_intern-learning-outcome"/>
      <w:pPr>
        <w:pStyle w:val="Heading3"/>
      </w:pPr>
      <w:r>
        <w:rPr>
          <w:rFonts w:ascii="Liberation Serif" w:hAnsi="Liberation Serif" w:eastAsia="Liberation Serif"/>
          <w:color w:val="252A2D"/>
          <w:sz w:val="23"/>
        </w:rPr>
        <w:t>Intern learning outcome</w:t>
      </w:r>
      <w:bookmarkEnd w:id="171"/>
    </w:p>
    <w:p>
      <w:pPr>
        <w:keepLines/>
      </w:pPr>
      <w:r>
        <w:rPr>
          <w:rFonts w:ascii="Liberation Serif" w:hAnsi="Liberation Serif" w:eastAsia="Liberation Serif"/>
          <w:color w:val="252A2D"/>
          <w:sz w:val="20"/>
        </w:rPr>
        <w:t>The contributor can explain X event ownership, drag state, committed versus transient state, and why event throttling differs from coalescing.</w:t>
      </w:r>
    </w:p>
    <w:p>
      <w:bookmarkStart w:id="172" w:name="bm_36-phase-1-desired-applied-x-sta"/>
      <w:pPr>
        <w:pStyle w:val="Heading2"/>
      </w:pPr>
      <w:r>
        <w:rPr>
          <w:rFonts w:ascii="Liberation Serif" w:hAnsi="Liberation Serif" w:eastAsia="Liberation Serif"/>
          <w:color w:val="3E6B89"/>
          <w:sz w:val="28"/>
        </w:rPr>
        <w:t>36. Phase 1: desired/applied X state</w:t>
      </w:r>
      <w:bookmarkEnd w:id="172"/>
    </w:p>
    <w:p>
      <w:pPr>
        <w:keepLines/>
      </w:pPr>
      <w:r>
        <w:rPr>
          <w:rFonts w:ascii="Liberation Serif" w:hAnsi="Liberation Serif" w:eastAsia="Liberation Serif"/>
          <w:b/>
          <w:color w:val="252A2D"/>
          <w:sz w:val="20"/>
        </w:rPr>
        <w:t>Goal:</w:t>
      </w:r>
      <w:r>
        <w:rPr>
          <w:rFonts w:ascii="Liberation Serif" w:hAnsi="Liberation Serif" w:eastAsia="Liberation Serif"/>
          <w:color w:val="252A2D"/>
          <w:sz w:val="20"/>
        </w:rPr>
        <w:t xml:space="preserve"> turn broad reconciliation into a testable state diff.</w:t>
      </w:r>
    </w:p>
    <w:p>
      <w:bookmarkStart w:id="173" w:name="bm_tasks_2"/>
      <w:pPr>
        <w:pStyle w:val="Heading3"/>
      </w:pPr>
      <w:r>
        <w:rPr>
          <w:rFonts w:ascii="Liberation Serif" w:hAnsi="Liberation Serif" w:eastAsia="Liberation Serif"/>
          <w:color w:val="252A2D"/>
          <w:sz w:val="23"/>
        </w:rPr>
        <w:t>Tasks</w:t>
      </w:r>
      <w:bookmarkEnd w:id="173"/>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Define pure desired state for frame/client map, geometry, stacking, and focus.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Snapshot currently applied state.</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 xml:space="preserve">Implement and test </w:t>
      </w:r>
      <w:r>
        <w:rPr>
          <w:rFonts w:ascii="Liberation Mono" w:hAnsi="Liberation Mono" w:eastAsia="Liberation Mono"/>
          <w:color w:val="203A5F"/>
          <w:sz w:val="18"/>
        </w:rPr>
        <w:t>DiffXState</w:t>
      </w:r>
      <w:r>
        <w:rPr>
          <w:rFonts w:ascii="Liberation Serif" w:hAnsi="Liberation Serif" w:eastAsia="Liberation Serif"/>
          <w:color w:val="252A2D"/>
          <w:sz w:val="20"/>
        </w:rPr>
        <w:t>.</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Route relayout/workspace/focus/fullscreen through the diff plan incrementally.</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Make synthetic configure notifications explicit in the plan.</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Add request ordering tests for map/focus/unmap transitions.</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Add counters by X request type.</w:t>
      </w:r>
    </w:p>
    <w:p>
      <w:bookmarkStart w:id="174" w:name="bm_acceptance-criteria_2"/>
      <w:pPr>
        <w:pStyle w:val="Heading3"/>
      </w:pPr>
      <w:r>
        <w:rPr>
          <w:rFonts w:ascii="Liberation Serif" w:hAnsi="Liberation Serif" w:eastAsia="Liberation Serif"/>
          <w:color w:val="252A2D"/>
          <w:sz w:val="23"/>
        </w:rPr>
        <w:t>Acceptance criteria</w:t>
      </w:r>
      <w:bookmarkEnd w:id="174"/>
    </w:p>
    <w:p>
      <w:pPr>
        <w:pStyle w:val="ListBullet"/>
        <w:spacing w:after="50"/>
        <w:ind w:left="317" w:hanging="202"/>
      </w:pPr>
      <w:r>
        <w:rPr>
          <w:rFonts w:ascii="Liberation Serif" w:hAnsi="Liberation Serif" w:eastAsia="Liberation Serif"/>
          <w:color w:val="252A2D"/>
          <w:sz w:val="20"/>
        </w:rPr>
        <w:t>Existing focus/fullscreen/float regression suite remains green.</w:t>
      </w:r>
    </w:p>
    <w:p>
      <w:pPr>
        <w:pStyle w:val="ListBullet"/>
        <w:spacing w:after="50"/>
        <w:ind w:left="317" w:hanging="202"/>
      </w:pPr>
      <w:r>
        <w:rPr>
          <w:rFonts w:ascii="Liberation Serif" w:hAnsi="Liberation Serif" w:eastAsia="Liberation Serif"/>
          <w:color w:val="252A2D"/>
          <w:sz w:val="20"/>
        </w:rPr>
        <w:t>Unchanged geometry produces no configure request.</w:t>
      </w:r>
    </w:p>
    <w:p>
      <w:pPr>
        <w:pStyle w:val="ListBullet"/>
        <w:spacing w:after="50"/>
        <w:ind w:left="317" w:hanging="202"/>
      </w:pPr>
      <w:r>
        <w:rPr>
          <w:rFonts w:ascii="Liberation Serif" w:hAnsi="Liberation Serif" w:eastAsia="Liberation Serif"/>
          <w:color w:val="252A2D"/>
          <w:sz w:val="20"/>
        </w:rPr>
        <w:t>Moving without resizing produces no decoration reraster.</w:t>
      </w:r>
    </w:p>
    <w:p>
      <w:pPr>
        <w:pStyle w:val="ListBullet"/>
        <w:spacing w:after="50"/>
        <w:ind w:left="317" w:hanging="202"/>
      </w:pPr>
      <w:r>
        <w:rPr>
          <w:rFonts w:ascii="Liberation Serif" w:hAnsi="Liberation Serif" w:eastAsia="Liberation Serif"/>
          <w:color w:val="252A2D"/>
          <w:sz w:val="20"/>
        </w:rPr>
        <w:t>Workspace switch request order is deterministic and tested.</w:t>
      </w:r>
    </w:p>
    <w:p>
      <w:pPr>
        <w:pStyle w:val="ListBullet"/>
        <w:spacing w:after="50"/>
        <w:ind w:left="317" w:hanging="202"/>
      </w:pPr>
      <w:r>
        <w:rPr>
          <w:rFonts w:ascii="Liberation Serif" w:hAnsi="Liberation Serif" w:eastAsia="Liberation Serif"/>
          <w:color w:val="252A2D"/>
          <w:sz w:val="20"/>
        </w:rPr>
        <w:t>Debug query can show desired and applied state for any window.</w:t>
      </w:r>
    </w:p>
    <w:p>
      <w:bookmarkStart w:id="175" w:name="bm_37-phase-2-decoration-rendering-"/>
      <w:pPr>
        <w:pStyle w:val="Heading2"/>
      </w:pPr>
      <w:r>
        <w:rPr>
          <w:rFonts w:ascii="Liberation Serif" w:hAnsi="Liberation Serif" w:eastAsia="Liberation Serif"/>
          <w:color w:val="3E6B89"/>
          <w:sz w:val="28"/>
        </w:rPr>
        <w:t>37. Phase 2: decoration rendering split</w:t>
      </w:r>
      <w:bookmarkEnd w:id="175"/>
    </w:p>
    <w:p>
      <w:pPr>
        <w:keepLines/>
      </w:pPr>
      <w:r>
        <w:rPr>
          <w:rFonts w:ascii="Liberation Serif" w:hAnsi="Liberation Serif" w:eastAsia="Liberation Serif"/>
          <w:b/>
          <w:color w:val="252A2D"/>
          <w:sz w:val="20"/>
        </w:rPr>
        <w:t>Goal:</w:t>
      </w:r>
      <w:r>
        <w:rPr>
          <w:rFonts w:ascii="Liberation Serif" w:hAnsi="Liberation Serif" w:eastAsia="Liberation Serif"/>
          <w:color w:val="252A2D"/>
          <w:sz w:val="20"/>
        </w:rPr>
        <w:t xml:space="preserve"> stop painting external-client interiors in WM-owned full-pane bitmaps.</w:t>
      </w:r>
    </w:p>
    <w:p>
      <w:bookmarkStart w:id="176" w:name="bm_tasks_3"/>
      <w:pPr>
        <w:pStyle w:val="Heading3"/>
      </w:pPr>
      <w:r>
        <w:rPr>
          <w:rFonts w:ascii="Liberation Serif" w:hAnsi="Liberation Serif" w:eastAsia="Liberation Serif"/>
          <w:color w:val="252A2D"/>
          <w:sz w:val="23"/>
        </w:rPr>
        <w:t>Tasks</w:t>
      </w:r>
      <w:bookmarkEnd w:id="176"/>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Prototype title-only pixmap plus server-side border fills.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Compare with multiple decoration windows under common compositors.</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Choose the simpler measured approach.</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Rework frame hit testing for title, grip, border, and client interior.</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Retain full surfaces only for builtins/script tiles.</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Add pixel/golden and X integration tests.</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Verify fallback without XSHM and on remote X.</w:t>
      </w:r>
    </w:p>
    <w:p>
      <w:bookmarkStart w:id="177" w:name="bm_acceptance-criteria_3"/>
      <w:pPr>
        <w:pStyle w:val="Heading3"/>
      </w:pPr>
      <w:r>
        <w:rPr>
          <w:rFonts w:ascii="Liberation Serif" w:hAnsi="Liberation Serif" w:eastAsia="Liberation Serif"/>
          <w:color w:val="252A2D"/>
          <w:sz w:val="23"/>
        </w:rPr>
        <w:t>Acceptance criteria</w:t>
      </w:r>
      <w:bookmarkEnd w:id="177"/>
    </w:p>
    <w:p>
      <w:pPr>
        <w:pStyle w:val="ListBullet"/>
        <w:spacing w:after="50"/>
        <w:ind w:left="317" w:hanging="202"/>
      </w:pPr>
      <w:r>
        <w:rPr>
          <w:rFonts w:ascii="Liberation Serif" w:hAnsi="Liberation Serif" w:eastAsia="Liberation Serif"/>
          <w:color w:val="252A2D"/>
          <w:sz w:val="20"/>
        </w:rPr>
        <w:t>External-client focus/title change touches decoration-sized pixels only.</w:t>
      </w:r>
    </w:p>
    <w:p>
      <w:pPr>
        <w:pStyle w:val="ListBullet"/>
        <w:spacing w:after="50"/>
        <w:ind w:left="317" w:hanging="202"/>
      </w:pPr>
      <w:r>
        <w:rPr>
          <w:rFonts w:ascii="Liberation Serif" w:hAnsi="Liberation Serif" w:eastAsia="Liberation Serif"/>
          <w:color w:val="252A2D"/>
          <w:sz w:val="20"/>
        </w:rPr>
        <w:t>Live/adaptive resize has no full-pane WM conversion for external clients.</w:t>
      </w:r>
    </w:p>
    <w:p>
      <w:pPr>
        <w:pStyle w:val="ListBullet"/>
        <w:spacing w:after="50"/>
        <w:ind w:left="317" w:hanging="202"/>
      </w:pPr>
      <w:r>
        <w:rPr>
          <w:rFonts w:ascii="Liberation Serif" w:hAnsi="Liberation Serif" w:eastAsia="Liberation Serif"/>
          <w:color w:val="252A2D"/>
          <w:sz w:val="20"/>
        </w:rPr>
        <w:t>No flicker or exposed stale background under tested compositors.</w:t>
      </w:r>
    </w:p>
    <w:p>
      <w:pPr>
        <w:pStyle w:val="ListBullet"/>
        <w:spacing w:after="50"/>
        <w:ind w:left="317" w:hanging="202"/>
      </w:pPr>
      <w:r>
        <w:rPr>
          <w:rFonts w:ascii="Liberation Serif" w:hAnsi="Liberation Serif" w:eastAsia="Liberation Serif"/>
          <w:color w:val="252A2D"/>
          <w:sz w:val="20"/>
        </w:rPr>
        <w:t>Frame extents and client geometry remain ICCCM/EWMH correct.</w:t>
      </w:r>
    </w:p>
    <w:p>
      <w:bookmarkStart w:id="178" w:name="bm_38-phase-3-runtime-supervisor-an"/>
      <w:pPr>
        <w:pStyle w:val="Heading2"/>
      </w:pPr>
      <w:r>
        <w:rPr>
          <w:rFonts w:ascii="Liberation Serif" w:hAnsi="Liberation Serif" w:eastAsia="Liberation Serif"/>
          <w:color w:val="3E6B89"/>
          <w:sz w:val="28"/>
        </w:rPr>
        <w:t>38. Phase 3: runtime supervisor and capabilities</w:t>
      </w:r>
      <w:bookmarkEnd w:id="178"/>
    </w:p>
    <w:p>
      <w:pPr>
        <w:keepLines/>
      </w:pPr>
      <w:r>
        <w:rPr>
          <w:rFonts w:ascii="Liberation Serif" w:hAnsi="Liberation Serif" w:eastAsia="Liberation Serif"/>
          <w:b/>
          <w:color w:val="252A2D"/>
          <w:sz w:val="20"/>
        </w:rPr>
        <w:t>Goal:</w:t>
      </w:r>
      <w:r>
        <w:rPr>
          <w:rFonts w:ascii="Liberation Serif" w:hAnsi="Liberation Serif" w:eastAsia="Liberation Serif"/>
          <w:color w:val="252A2D"/>
          <w:sz w:val="20"/>
        </w:rPr>
        <w:t xml:space="preserve"> turn scripts into managed OS services.</w:t>
      </w:r>
    </w:p>
    <w:p>
      <w:bookmarkStart w:id="179" w:name="bm_tasks_4"/>
      <w:pPr>
        <w:pStyle w:val="Heading3"/>
      </w:pPr>
      <w:r>
        <w:rPr>
          <w:rFonts w:ascii="Liberation Serif" w:hAnsi="Liberation Serif" w:eastAsia="Liberation Serif"/>
          <w:color w:val="252A2D"/>
          <w:sz w:val="23"/>
        </w:rPr>
        <w:t>Tasks</w:t>
      </w:r>
      <w:bookmarkEnd w:id="179"/>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 xml:space="preserve">Introduce </w:t>
      </w:r>
      <w:r>
        <w:rPr>
          <w:rFonts w:ascii="Liberation Mono" w:hAnsi="Liberation Mono" w:eastAsia="Liberation Mono"/>
          <w:color w:val="203A5F"/>
          <w:sz w:val="18"/>
        </w:rPr>
        <w:t>RuntimeRecord</w:t>
      </w:r>
      <w:r>
        <w:rPr>
          <w:rFonts w:ascii="Liberation Serif" w:hAnsi="Liberation Serif" w:eastAsia="Liberation Serif"/>
          <w:color w:val="252A2D"/>
          <w:sz w:val="20"/>
        </w:rPr>
        <w:t>, unique runtime IDs, stable app IDs, and states.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Make provider/module state per runtime.</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Implement lease registry and automatic cleanup.</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Move current rc, daemon, and REPL construction behind runtime profiles.</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Add capability manifest parsing and operation-level checks.</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Add mailbox metrics, callback timing, and structured errors.</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Add stop/restart/quarantine commands and inspector surface.</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Restrict reserved broker events and registration ownership.</w:t>
      </w:r>
    </w:p>
    <w:p>
      <w:bookmarkStart w:id="180" w:name="bm_acceptance-criteria_4"/>
      <w:pPr>
        <w:pStyle w:val="Heading3"/>
      </w:pPr>
      <w:r>
        <w:rPr>
          <w:rFonts w:ascii="Liberation Serif" w:hAnsi="Liberation Serif" w:eastAsia="Liberation Serif"/>
          <w:color w:val="252A2D"/>
          <w:sz w:val="23"/>
        </w:rPr>
        <w:t>Acceptance criteria</w:t>
      </w:r>
      <w:bookmarkEnd w:id="180"/>
    </w:p>
    <w:p>
      <w:pPr>
        <w:pStyle w:val="ListBullet"/>
        <w:spacing w:after="50"/>
        <w:ind w:left="317" w:hanging="202"/>
      </w:pPr>
      <w:r>
        <w:rPr>
          <w:rFonts w:ascii="Liberation Serif" w:hAnsi="Liberation Serif" w:eastAsia="Liberation Serif"/>
          <w:color w:val="252A2D"/>
          <w:sz w:val="20"/>
        </w:rPr>
        <w:t>Two VMs cannot observe or overwrite each other's module state accidentally.</w:t>
      </w:r>
    </w:p>
    <w:p>
      <w:pPr>
        <w:pStyle w:val="ListBullet"/>
        <w:spacing w:after="50"/>
        <w:ind w:left="317" w:hanging="202"/>
      </w:pPr>
      <w:r>
        <w:rPr>
          <w:rFonts w:ascii="Liberation Serif" w:hAnsi="Liberation Serif" w:eastAsia="Liberation Serif"/>
          <w:color w:val="252A2D"/>
          <w:sz w:val="20"/>
        </w:rPr>
        <w:t>Killing/reloading a runtime removes every binding, verb, command, subscription, surface, timer, and watcher it owns.</w:t>
      </w:r>
    </w:p>
    <w:p>
      <w:pPr>
        <w:pStyle w:val="ListBullet"/>
        <w:spacing w:after="50"/>
        <w:ind w:left="317" w:hanging="202"/>
      </w:pPr>
      <w:r>
        <w:rPr>
          <w:rFonts w:ascii="Liberation Serif" w:hAnsi="Liberation Serif" w:eastAsia="Liberation Serif"/>
          <w:color w:val="252A2D"/>
          <w:sz w:val="20"/>
        </w:rPr>
        <w:t>Capability denial is structured and visible.</w:t>
      </w:r>
    </w:p>
    <w:p>
      <w:pPr>
        <w:pStyle w:val="ListBullet"/>
        <w:spacing w:after="50"/>
        <w:ind w:left="317" w:hanging="202"/>
      </w:pPr>
      <w:r>
        <w:rPr>
          <w:rFonts w:ascii="Liberation Serif" w:hAnsi="Liberation Serif" w:eastAsia="Liberation Serif"/>
          <w:color w:val="252A2D"/>
          <w:sz w:val="20"/>
        </w:rPr>
        <w:t>A failing taskbar runtime can restart without restarting the WM or unrelated runtimes.</w:t>
      </w:r>
    </w:p>
    <w:p>
      <w:pPr>
        <w:pStyle w:val="ListBullet"/>
        <w:spacing w:after="50"/>
        <w:ind w:left="317" w:hanging="202"/>
      </w:pPr>
      <w:r>
        <w:rPr>
          <w:rFonts w:ascii="Liberation Serif" w:hAnsi="Liberation Serif" w:eastAsia="Liberation Serif"/>
          <w:color w:val="252A2D"/>
          <w:sz w:val="20"/>
        </w:rPr>
        <w:t>Runtime inspector shows queue, leases, capabilities, errors, and generation.</w:t>
      </w:r>
    </w:p>
    <w:p>
      <w:bookmarkStart w:id="181" w:name="bm_39-phase-4-retained-scene-core"/>
      <w:pPr>
        <w:pStyle w:val="Heading2"/>
      </w:pPr>
      <w:r>
        <w:rPr>
          <w:rFonts w:ascii="Liberation Serif" w:hAnsi="Liberation Serif" w:eastAsia="Liberation Serif"/>
          <w:color w:val="3E6B89"/>
          <w:sz w:val="28"/>
        </w:rPr>
        <w:t>39. Phase 4: retained scene core</w:t>
      </w:r>
      <w:bookmarkEnd w:id="181"/>
    </w:p>
    <w:p>
      <w:pPr>
        <w:keepLines/>
      </w:pPr>
      <w:r>
        <w:rPr>
          <w:rFonts w:ascii="Liberation Serif" w:hAnsi="Liberation Serif" w:eastAsia="Liberation Serif"/>
          <w:b/>
          <w:color w:val="252A2D"/>
          <w:sz w:val="20"/>
        </w:rPr>
        <w:t>Goal:</w:t>
      </w:r>
      <w:r>
        <w:rPr>
          <w:rFonts w:ascii="Liberation Serif" w:hAnsi="Liberation Serif" w:eastAsia="Liberation Serif"/>
          <w:color w:val="252A2D"/>
          <w:sz w:val="20"/>
        </w:rPr>
        <w:t xml:space="preserve"> replace flat </w:t>
      </w:r>
      <w:r>
        <w:rPr>
          <w:rFonts w:ascii="Liberation Mono" w:hAnsi="Liberation Mono" w:eastAsia="Liberation Mono"/>
          <w:color w:val="203A5F"/>
          <w:sz w:val="19"/>
        </w:rPr>
        <w:t>uispec</w:t>
      </w:r>
      <w:r>
        <w:rPr>
          <w:rFonts w:ascii="Liberation Serif" w:hAnsi="Liberation Serif" w:eastAsia="Liberation Serif"/>
          <w:color w:val="252A2D"/>
          <w:sz w:val="20"/>
        </w:rPr>
        <w:t xml:space="preserve"> snapshots with keyed retained trees while preserving the current API through an adapter.</w:t>
      </w:r>
    </w:p>
    <w:p>
      <w:bookmarkStart w:id="182" w:name="bm_tasks_5"/>
      <w:pPr>
        <w:pStyle w:val="Heading3"/>
      </w:pPr>
      <w:r>
        <w:rPr>
          <w:rFonts w:ascii="Liberation Serif" w:hAnsi="Liberation Serif" w:eastAsia="Liberation Serif"/>
          <w:color w:val="252A2D"/>
          <w:sz w:val="23"/>
        </w:rPr>
        <w:t>Tasks</w:t>
      </w:r>
      <w:bookmarkEnd w:id="182"/>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Define canonical node schema, stable keys, handler IDs, and validators.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Implement reconciler with mount/update/unmount and local instance state.</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Implement constraint layout for current row/column/table/field/image needs.</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Separate layout, paint, hit-map, and accessibility invalidation.</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 xml:space="preserve">Adapt existing </w:t>
      </w:r>
      <w:r>
        <w:rPr>
          <w:rFonts w:ascii="Liberation Mono" w:hAnsi="Liberation Mono" w:eastAsia="Liberation Mono"/>
          <w:color w:val="203A5F"/>
          <w:sz w:val="18"/>
        </w:rPr>
        <w:t>uispec.Spec</w:t>
      </w:r>
      <w:r>
        <w:rPr>
          <w:rFonts w:ascii="Liberation Serif" w:hAnsi="Liberation Serif" w:eastAsia="Liberation Serif"/>
          <w:color w:val="252A2D"/>
          <w:sz w:val="20"/>
        </w:rPr>
        <w:t xml:space="preserve"> into scene nodes so current demos continue to work.</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Implement damage reporting and scene inspector.</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Add error boundaries and previous-good-tree retention.</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Generate TypeScript declarations.</w:t>
      </w:r>
    </w:p>
    <w:p>
      <w:bookmarkStart w:id="183" w:name="bm_acceptance-criteria_5"/>
      <w:pPr>
        <w:pStyle w:val="Heading3"/>
      </w:pPr>
      <w:r>
        <w:rPr>
          <w:rFonts w:ascii="Liberation Serif" w:hAnsi="Liberation Serif" w:eastAsia="Liberation Serif"/>
          <w:color w:val="252A2D"/>
          <w:sz w:val="23"/>
        </w:rPr>
        <w:t>Acceptance criteria</w:t>
      </w:r>
      <w:bookmarkEnd w:id="183"/>
    </w:p>
    <w:p>
      <w:pPr>
        <w:pStyle w:val="ListBullet"/>
        <w:spacing w:after="50"/>
        <w:ind w:left="317" w:hanging="202"/>
      </w:pPr>
      <w:r>
        <w:rPr>
          <w:rFonts w:ascii="Liberation Serif" w:hAnsi="Liberation Serif" w:eastAsia="Liberation Serif"/>
          <w:color w:val="252A2D"/>
          <w:sz w:val="20"/>
        </w:rPr>
        <w:t>Existing JS color app, counter tile, launcher, and REPL render through the adapter.</w:t>
      </w:r>
    </w:p>
    <w:p>
      <w:pPr>
        <w:pStyle w:val="ListBullet"/>
        <w:spacing w:after="50"/>
        <w:ind w:left="317" w:hanging="202"/>
      </w:pPr>
      <w:r>
        <w:rPr>
          <w:rFonts w:ascii="Liberation Serif" w:hAnsi="Liberation Serif" w:eastAsia="Liberation Serif"/>
          <w:color w:val="252A2D"/>
          <w:sz w:val="20"/>
        </w:rPr>
        <w:t>Reordering keyed rows preserves field/selection state.</w:t>
      </w:r>
    </w:p>
    <w:p>
      <w:pPr>
        <w:pStyle w:val="ListBullet"/>
        <w:spacing w:after="50"/>
        <w:ind w:left="317" w:hanging="202"/>
      </w:pPr>
      <w:r>
        <w:rPr>
          <w:rFonts w:ascii="Liberation Serif" w:hAnsi="Liberation Serif" w:eastAsia="Liberation Serif"/>
          <w:color w:val="252A2D"/>
          <w:sz w:val="20"/>
        </w:rPr>
        <w:t>Focus change does not rerun application render or relayout unrelated content.</w:t>
      </w:r>
    </w:p>
    <w:p>
      <w:pPr>
        <w:pStyle w:val="ListBullet"/>
        <w:spacing w:after="50"/>
        <w:ind w:left="317" w:hanging="202"/>
      </w:pPr>
      <w:r>
        <w:rPr>
          <w:rFonts w:ascii="Liberation Serif" w:hAnsi="Liberation Serif" w:eastAsia="Liberation Serif"/>
          <w:color w:val="252A2D"/>
          <w:sz w:val="20"/>
        </w:rPr>
        <w:t>Scene inspector displays bounds, keys, invalidations, handlers, and presentations.</w:t>
      </w:r>
    </w:p>
    <w:p>
      <w:pPr>
        <w:pStyle w:val="ListBullet"/>
        <w:spacing w:after="50"/>
        <w:ind w:left="317" w:hanging="202"/>
      </w:pPr>
      <w:r>
        <w:rPr>
          <w:rFonts w:ascii="Liberation Serif" w:hAnsi="Liberation Serif" w:eastAsia="Liberation Serif"/>
          <w:color w:val="252A2D"/>
          <w:sz w:val="20"/>
        </w:rPr>
        <w:t>Duplicate/missing key diagnostics are actionable.</w:t>
      </w:r>
    </w:p>
    <w:p>
      <w:bookmarkStart w:id="184" w:name="bm_40-phase-5-fields-scroll-virtual"/>
      <w:pPr>
        <w:pStyle w:val="Heading2"/>
      </w:pPr>
      <w:r>
        <w:rPr>
          <w:rFonts w:ascii="Liberation Serif" w:hAnsi="Liberation Serif" w:eastAsia="Liberation Serif"/>
          <w:color w:val="3E6B89"/>
          <w:sz w:val="28"/>
        </w:rPr>
        <w:t>40. Phase 5: fields, scroll, virtualization, and data widgets</w:t>
      </w:r>
      <w:bookmarkEnd w:id="184"/>
    </w:p>
    <w:p>
      <w:pPr>
        <w:keepLines/>
      </w:pPr>
      <w:r>
        <w:rPr>
          <w:rFonts w:ascii="Liberation Serif" w:hAnsi="Liberation Serif" w:eastAsia="Liberation Serif"/>
          <w:b/>
          <w:color w:val="252A2D"/>
          <w:sz w:val="20"/>
        </w:rPr>
        <w:t>Goal:</w:t>
      </w:r>
      <w:r>
        <w:rPr>
          <w:rFonts w:ascii="Liberation Serif" w:hAnsi="Liberation Serif" w:eastAsia="Liberation Serif"/>
          <w:color w:val="252A2D"/>
          <w:sz w:val="20"/>
        </w:rPr>
        <w:t xml:space="preserve"> make the UI system sufficient for developer workbenches and the rich REPL.</w:t>
      </w:r>
    </w:p>
    <w:p>
      <w:bookmarkStart w:id="185" w:name="bm_tasks_6"/>
      <w:pPr>
        <w:pStyle w:val="Heading3"/>
      </w:pPr>
      <w:r>
        <w:rPr>
          <w:rFonts w:ascii="Liberation Serif" w:hAnsi="Liberation Serif" w:eastAsia="Liberation Serif"/>
          <w:color w:val="252A2D"/>
          <w:sz w:val="23"/>
        </w:rPr>
        <w:t>Tasks</w:t>
      </w:r>
      <w:bookmarkEnd w:id="185"/>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Unicode/IME-aware text input and grapheme editing.</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Multiline field/text area and selection/clipboard.</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Scroll containers and wheel/page/key routing.</w:t>
      </w:r>
    </w:p>
    <w:p>
      <w:pPr>
        <w:tabs>
          <w:tab w:pos="691" w:val="left"/>
        </w:tabs>
        <w:spacing w:after="50"/>
        <w:ind w:left="691" w:hanging="518"/>
      </w:pPr>
      <w:r>
        <w:rPr>
          <w:rFonts w:ascii="Liberation Serif" w:hAnsi="Liberation Serif" w:eastAsia="Liberation Serif"/>
          <w:color w:val="252A2D"/>
          <w:sz w:val="20"/>
        </w:rPr>
        <w:t>4.</w:t>
        <w:tab/>
      </w:r>
      <w:r>
        <w:rPr>
          <w:rFonts w:ascii="Liberation Mono" w:hAnsi="Liberation Mono" w:eastAsia="Liberation Mono"/>
          <w:color w:val="203A5F"/>
          <w:sz w:val="18"/>
        </w:rPr>
        <w:t>VirtualList</w:t>
      </w:r>
      <w:r>
        <w:rPr>
          <w:rFonts w:ascii="Liberation Serif" w:hAnsi="Liberation Serif" w:eastAsia="Liberation Serif"/>
          <w:color w:val="252A2D"/>
          <w:sz w:val="20"/>
        </w:rPr>
        <w:t xml:space="preserve"> and virtual table.</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Host data widgets: bars, sparkline, line, scatter, radar/marks.</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Semantic mark hit testing and accept highlighting.</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Shared focus/selection signals.</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Accessibility metadata and keyboard navigation.</w:t>
      </w:r>
    </w:p>
    <w:p>
      <w:bookmarkStart w:id="186" w:name="bm_acceptance-criteria_6"/>
      <w:pPr>
        <w:pStyle w:val="Heading3"/>
      </w:pPr>
      <w:r>
        <w:rPr>
          <w:rFonts w:ascii="Liberation Serif" w:hAnsi="Liberation Serif" w:eastAsia="Liberation Serif"/>
          <w:color w:val="252A2D"/>
          <w:sz w:val="23"/>
        </w:rPr>
        <w:t>Acceptance criteria</w:t>
      </w:r>
      <w:bookmarkEnd w:id="186"/>
    </w:p>
    <w:p>
      <w:pPr>
        <w:pStyle w:val="ListBullet"/>
        <w:spacing w:after="50"/>
        <w:ind w:left="317" w:hanging="202"/>
      </w:pPr>
      <w:r>
        <w:rPr>
          <w:rFonts w:ascii="Liberation Serif" w:hAnsi="Liberation Serif" w:eastAsia="Liberation Serif"/>
          <w:color w:val="252A2D"/>
          <w:sz w:val="20"/>
        </w:rPr>
        <w:t>Basketball-style leaders table, shot/trend/scatter/radar workbench can be expressed without custom pixel JS.</w:t>
      </w:r>
    </w:p>
    <w:p>
      <w:pPr>
        <w:pStyle w:val="ListBullet"/>
        <w:spacing w:after="50"/>
        <w:ind w:left="317" w:hanging="202"/>
      </w:pPr>
      <w:r>
        <w:rPr>
          <w:rFonts w:ascii="Liberation Serif" w:hAnsi="Liberation Serif" w:eastAsia="Liberation Serif"/>
          <w:color w:val="252A2D"/>
          <w:sz w:val="20"/>
        </w:rPr>
        <w:t>Every visible chart mark can be a typed presentation.</w:t>
      </w:r>
    </w:p>
    <w:p>
      <w:pPr>
        <w:pStyle w:val="ListBullet"/>
        <w:spacing w:after="50"/>
        <w:ind w:left="317" w:hanging="202"/>
      </w:pPr>
      <w:r>
        <w:rPr>
          <w:rFonts w:ascii="Liberation Serif" w:hAnsi="Liberation Serif" w:eastAsia="Liberation Serif"/>
          <w:color w:val="252A2D"/>
          <w:sz w:val="20"/>
        </w:rPr>
        <w:t>100,000-row virtual table has bounded scene instances and regions.</w:t>
      </w:r>
    </w:p>
    <w:p>
      <w:pPr>
        <w:pStyle w:val="ListBullet"/>
        <w:spacing w:after="50"/>
        <w:ind w:left="317" w:hanging="202"/>
      </w:pPr>
      <w:r>
        <w:rPr>
          <w:rFonts w:ascii="Liberation Serif" w:hAnsi="Liberation Serif" w:eastAsia="Liberation Serif"/>
          <w:color w:val="252A2D"/>
          <w:sz w:val="20"/>
        </w:rPr>
        <w:t>REPL editor handles Unicode and multiline input.</w:t>
      </w:r>
    </w:p>
    <w:p>
      <w:bookmarkStart w:id="187" w:name="bm_41-phase-6-portal-manager-and-sy"/>
      <w:pPr>
        <w:pStyle w:val="Heading2"/>
      </w:pPr>
      <w:r>
        <w:rPr>
          <w:rFonts w:ascii="Liberation Serif" w:hAnsi="Liberation Serif" w:eastAsia="Liberation Serif"/>
          <w:color w:val="3E6B89"/>
          <w:sz w:val="28"/>
        </w:rPr>
        <w:t>41. Phase 6: portal manager and system UI in JavaScript</w:t>
      </w:r>
      <w:bookmarkEnd w:id="187"/>
    </w:p>
    <w:p>
      <w:pPr>
        <w:keepLines/>
      </w:pPr>
      <w:r>
        <w:rPr>
          <w:rFonts w:ascii="Liberation Serif" w:hAnsi="Liberation Serif" w:eastAsia="Liberation Serif"/>
          <w:b/>
          <w:color w:val="252A2D"/>
          <w:sz w:val="20"/>
        </w:rPr>
        <w:t>Goal:</w:t>
      </w:r>
      <w:r>
        <w:rPr>
          <w:rFonts w:ascii="Liberation Serif" w:hAnsi="Liberation Serif" w:eastAsia="Liberation Serif"/>
          <w:color w:val="252A2D"/>
          <w:sz w:val="20"/>
        </w:rPr>
        <w:t xml:space="preserve"> express launcher, menus, bars, taskbar, modals, and notifications through one surface mechanism.</w:t>
      </w:r>
    </w:p>
    <w:p>
      <w:bookmarkStart w:id="188" w:name="bm_tasks_7"/>
      <w:pPr>
        <w:pStyle w:val="Heading3"/>
      </w:pPr>
      <w:r>
        <w:rPr>
          <w:rFonts w:ascii="Liberation Serif" w:hAnsi="Liberation Serif" w:eastAsia="Liberation Serif"/>
          <w:color w:val="252A2D"/>
          <w:sz w:val="23"/>
        </w:rPr>
        <w:t>Tasks</w:t>
      </w:r>
      <w:bookmarkEnd w:id="188"/>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Implement surface kinds, anchors, placement, layers, focus, dismissal, and leases.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Port current object menu and launcher popup to portal scenes.</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Implement panels with work-area reservation/struts.</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Build a default JS top/bottom bar and taskbar as dogfood.</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Implement modal/focus scopes and permission prompts.</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Implement notifications and health badges.</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Add multi-monitor/workspace scope before relying on panels broadly.</w:t>
      </w:r>
    </w:p>
    <w:p>
      <w:bookmarkStart w:id="189" w:name="bm_acceptance-criteria_7"/>
      <w:pPr>
        <w:pStyle w:val="Heading3"/>
      </w:pPr>
      <w:r>
        <w:rPr>
          <w:rFonts w:ascii="Liberation Serif" w:hAnsi="Liberation Serif" w:eastAsia="Liberation Serif"/>
          <w:color w:val="252A2D"/>
          <w:sz w:val="23"/>
        </w:rPr>
        <w:t>Acceptance criteria</w:t>
      </w:r>
      <w:bookmarkEnd w:id="189"/>
    </w:p>
    <w:p>
      <w:pPr>
        <w:pStyle w:val="ListBullet"/>
        <w:spacing w:after="50"/>
        <w:ind w:left="317" w:hanging="202"/>
      </w:pPr>
      <w:r>
        <w:rPr>
          <w:rFonts w:ascii="Liberation Serif" w:hAnsi="Liberation Serif" w:eastAsia="Liberation Serif"/>
          <w:color w:val="252A2D"/>
          <w:sz w:val="20"/>
        </w:rPr>
        <w:t>Current launcher and object menu behavior is preserved.</w:t>
      </w:r>
    </w:p>
    <w:p>
      <w:pPr>
        <w:pStyle w:val="ListBullet"/>
        <w:spacing w:after="50"/>
        <w:ind w:left="317" w:hanging="202"/>
      </w:pPr>
      <w:r>
        <w:rPr>
          <w:rFonts w:ascii="Liberation Serif" w:hAnsi="Liberation Serif" w:eastAsia="Liberation Serif"/>
          <w:color w:val="252A2D"/>
          <w:sz w:val="20"/>
        </w:rPr>
        <w:t>Runtime crash cannot leave a pointer/keyboard grab or modal barrier.</w:t>
      </w:r>
    </w:p>
    <w:p>
      <w:pPr>
        <w:pStyle w:val="ListBullet"/>
        <w:spacing w:after="50"/>
        <w:ind w:left="317" w:hanging="202"/>
      </w:pPr>
      <w:r>
        <w:rPr>
          <w:rFonts w:ascii="Liberation Serif" w:hAnsi="Liberation Serif" w:eastAsia="Liberation Serif"/>
          <w:color w:val="252A2D"/>
          <w:sz w:val="20"/>
        </w:rPr>
        <w:t>A JS taskbar can switch workspaces, focus windows, open type menus, and show runtime health.</w:t>
      </w:r>
    </w:p>
    <w:p>
      <w:pPr>
        <w:pStyle w:val="ListBullet"/>
        <w:spacing w:after="50"/>
        <w:ind w:left="317" w:hanging="202"/>
      </w:pPr>
      <w:r>
        <w:rPr>
          <w:rFonts w:ascii="Liberation Serif" w:hAnsi="Liberation Serif" w:eastAsia="Liberation Serif"/>
          <w:color w:val="252A2D"/>
          <w:sz w:val="20"/>
        </w:rPr>
        <w:t>Removing/reloading the taskbar releases its panel and work-area reservation atomically.</w:t>
      </w:r>
    </w:p>
    <w:p>
      <w:bookmarkStart w:id="190" w:name="bm_42-phase-7-pbui-type-registry-an"/>
      <w:pPr>
        <w:pStyle w:val="Heading2"/>
      </w:pPr>
      <w:r>
        <w:rPr>
          <w:rFonts w:ascii="Liberation Serif" w:hAnsi="Liberation Serif" w:eastAsia="Liberation Serif"/>
          <w:color w:val="3E6B89"/>
          <w:sz w:val="28"/>
        </w:rPr>
        <w:t>42. Phase 7: PBUI type registry and durable object protocol</w:t>
      </w:r>
      <w:bookmarkEnd w:id="190"/>
    </w:p>
    <w:p>
      <w:pPr>
        <w:keepLines/>
      </w:pPr>
      <w:r>
        <w:rPr>
          <w:rFonts w:ascii="Liberation Serif" w:hAnsi="Liberation Serif" w:eastAsia="Liberation Serif"/>
          <w:b/>
          <w:color w:val="252A2D"/>
          <w:sz w:val="20"/>
        </w:rPr>
        <w:t>Goal:</w:t>
      </w:r>
      <w:r>
        <w:rPr>
          <w:rFonts w:ascii="Liberation Serif" w:hAnsi="Liberation Serif" w:eastAsia="Liberation Serif"/>
          <w:color w:val="252A2D"/>
          <w:sz w:val="20"/>
        </w:rPr>
        <w:t xml:space="preserve"> move from exact strings and copied values to a composable semantic object system.</w:t>
      </w:r>
    </w:p>
    <w:p>
      <w:bookmarkStart w:id="191" w:name="bm_tasks_8"/>
      <w:pPr>
        <w:pStyle w:val="Heading3"/>
      </w:pPr>
      <w:r>
        <w:rPr>
          <w:rFonts w:ascii="Liberation Serif" w:hAnsi="Liberation Serif" w:eastAsia="Liberation Serif"/>
          <w:color w:val="252A2D"/>
          <w:sz w:val="23"/>
        </w:rPr>
        <w:t>Tasks</w:t>
      </w:r>
      <w:bookmarkEnd w:id="191"/>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Add type descriptors, parent graph, constraints, and compatibility queries.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Add immutable scalar values versus live object handles.</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Add object owner/version/liveness resolution.</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Add translator registry and accept provenance.</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Add nested input contexts, timeouts, scopes, and supersession.</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Add named views/inspectors/completion/drag insertion providers.</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Add unavailable/stale presentation rendering.</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Add TypeScript descriptors and registry inspector.</w:t>
      </w:r>
    </w:p>
    <w:p>
      <w:bookmarkStart w:id="192" w:name="bm_acceptance-criteria_8"/>
      <w:pPr>
        <w:pStyle w:val="Heading3"/>
      </w:pPr>
      <w:r>
        <w:rPr>
          <w:rFonts w:ascii="Liberation Serif" w:hAnsi="Liberation Serif" w:eastAsia="Liberation Serif"/>
          <w:color w:val="252A2D"/>
          <w:sz w:val="23"/>
        </w:rPr>
        <w:t>Acceptance criteria</w:t>
      </w:r>
      <w:bookmarkEnd w:id="192"/>
    </w:p>
    <w:p>
      <w:pPr>
        <w:pStyle w:val="ListBullet"/>
        <w:spacing w:after="50"/>
        <w:ind w:left="317" w:hanging="202"/>
      </w:pPr>
      <w:r>
        <w:rPr>
          <w:rFonts w:ascii="Liberation Mono" w:hAnsi="Liberation Mono" w:eastAsia="Liberation Mono"/>
          <w:color w:val="203A5F"/>
          <w:sz w:val="18"/>
        </w:rPr>
        <w:t>integer</w:t>
      </w:r>
      <w:r>
        <w:rPr>
          <w:rFonts w:ascii="Liberation Serif" w:hAnsi="Liberation Serif" w:eastAsia="Liberation Serif"/>
          <w:color w:val="252A2D"/>
          <w:sz w:val="20"/>
        </w:rPr>
        <w:t xml:space="preserve"> directly satisfies </w:t>
      </w:r>
      <w:r>
        <w:rPr>
          <w:rFonts w:ascii="Liberation Mono" w:hAnsi="Liberation Mono" w:eastAsia="Liberation Mono"/>
          <w:color w:val="203A5F"/>
          <w:sz w:val="18"/>
        </w:rPr>
        <w:t>number</w:t>
      </w:r>
      <w:r>
        <w:rPr>
          <w:rFonts w:ascii="Liberation Serif" w:hAnsi="Liberation Serif" w:eastAsia="Liberation Serif"/>
          <w:color w:val="252A2D"/>
          <w:sz w:val="20"/>
        </w:rPr>
        <w:t xml:space="preserve"> accepts.</w:t>
      </w:r>
    </w:p>
    <w:p>
      <w:pPr>
        <w:pStyle w:val="ListBullet"/>
        <w:spacing w:after="50"/>
        <w:ind w:left="317" w:hanging="202"/>
      </w:pPr>
      <w:r>
        <w:rPr>
          <w:rFonts w:ascii="Liberation Serif" w:hAnsi="Liberation Serif" w:eastAsia="Liberation Serif"/>
          <w:color w:val="252A2D"/>
          <w:sz w:val="20"/>
        </w:rPr>
        <w:t>A configured translator can satisfy an accept and the UI displays the conversion.</w:t>
      </w:r>
    </w:p>
    <w:p>
      <w:pPr>
        <w:pStyle w:val="ListBullet"/>
        <w:spacing w:after="50"/>
        <w:ind w:left="317" w:hanging="202"/>
      </w:pPr>
      <w:r>
        <w:rPr>
          <w:rFonts w:ascii="Liberation Serif" w:hAnsi="Liberation Serif" w:eastAsia="Liberation Serif"/>
          <w:color w:val="252A2D"/>
          <w:sz w:val="20"/>
        </w:rPr>
        <w:t>Closing an owner changes live presentations to explicit unavailable snapshots.</w:t>
      </w:r>
    </w:p>
    <w:p>
      <w:pPr>
        <w:pStyle w:val="ListBullet"/>
        <w:spacing w:after="50"/>
        <w:ind w:left="317" w:hanging="202"/>
      </w:pPr>
      <w:r>
        <w:rPr>
          <w:rFonts w:ascii="Liberation Serif" w:hAnsi="Liberation Serif" w:eastAsia="Liberation Serif"/>
          <w:color w:val="252A2D"/>
          <w:sz w:val="20"/>
        </w:rPr>
        <w:t>Nested accepts cancel and restore focus correctly.</w:t>
      </w:r>
    </w:p>
    <w:p>
      <w:pPr>
        <w:pStyle w:val="ListBullet"/>
        <w:spacing w:after="50"/>
        <w:ind w:left="317" w:hanging="202"/>
      </w:pPr>
      <w:r>
        <w:rPr>
          <w:rFonts w:ascii="Liberation Serif" w:hAnsi="Liberation Serif" w:eastAsia="Liberation Serif"/>
          <w:color w:val="252A2D"/>
          <w:sz w:val="20"/>
        </w:rPr>
        <w:t>Registry inspector can explain why a presentation matches or does not match an input context.</w:t>
      </w:r>
    </w:p>
    <w:p>
      <w:bookmarkStart w:id="193" w:name="bm_43-phase-8-repl-shell-hot-reload"/>
      <w:pPr>
        <w:pStyle w:val="Heading2"/>
      </w:pPr>
      <w:r>
        <w:rPr>
          <w:rFonts w:ascii="Liberation Serif" w:hAnsi="Liberation Serif" w:eastAsia="Liberation Serif"/>
          <w:color w:val="3E6B89"/>
          <w:sz w:val="28"/>
        </w:rPr>
        <w:t>43. Phase 8: REPL shell, hot reload, and notebooks</w:t>
      </w:r>
      <w:bookmarkEnd w:id="193"/>
    </w:p>
    <w:p>
      <w:pPr>
        <w:keepLines/>
      </w:pPr>
      <w:r>
        <w:rPr>
          <w:rFonts w:ascii="Liberation Serif" w:hAnsi="Liberation Serif" w:eastAsia="Liberation Serif"/>
          <w:b/>
          <w:color w:val="252A2D"/>
          <w:sz w:val="20"/>
        </w:rPr>
        <w:t>Goal:</w:t>
      </w:r>
      <w:r>
        <w:rPr>
          <w:rFonts w:ascii="Liberation Serif" w:hAnsi="Liberation Serif" w:eastAsia="Liberation Serif"/>
          <w:color w:val="252A2D"/>
          <w:sz w:val="20"/>
        </w:rPr>
        <w:t xml:space="preserve"> make the rich REPL the operational shell for the programmable desktop.</w:t>
      </w:r>
    </w:p>
    <w:p>
      <w:bookmarkStart w:id="194" w:name="bm_tasks_9"/>
      <w:pPr>
        <w:pStyle w:val="Heading3"/>
      </w:pPr>
      <w:r>
        <w:rPr>
          <w:rFonts w:ascii="Liberation Serif" w:hAnsi="Liberation Serif" w:eastAsia="Liberation Serif"/>
          <w:color w:val="252A2D"/>
          <w:sz w:val="23"/>
        </w:rPr>
        <w:t>Tasks</w:t>
      </w:r>
      <w:bookmarkEnd w:id="194"/>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Wire cell contexts, deadlines, interrupt, and cell-scoped leases.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Add completion/signature help from generated declarations and registries.</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Add transaction preview/commit views.</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Add runtime attach/inspect/restart/reload commands.</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Add notebook save/load with provenance and capability manifests.</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Add live/snapshot/pinned result retention.</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Implement two-generation runtime hot reload with state transfer.</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Add profile/trace/watch/publish generic REPL verbs.</w:t>
      </w:r>
    </w:p>
    <w:p>
      <w:pPr>
        <w:tabs>
          <w:tab w:pos="691" w:val="left"/>
        </w:tabs>
        <w:spacing w:after="50"/>
        <w:ind w:left="691" w:hanging="518"/>
      </w:pPr>
      <w:r>
        <w:rPr>
          <w:rFonts w:ascii="Liberation Serif" w:hAnsi="Liberation Serif" w:eastAsia="Liberation Serif"/>
          <w:color w:val="252A2D"/>
          <w:sz w:val="20"/>
        </w:rPr>
        <w:t>9.</w:t>
        <w:tab/>
      </w:r>
      <w:r>
        <w:rPr>
          <w:rFonts w:ascii="Liberation Serif" w:hAnsi="Liberation Serif" w:eastAsia="Liberation Serif"/>
          <w:color w:val="252A2D"/>
          <w:sz w:val="20"/>
        </w:rPr>
        <w:t>Add drag/accept insertion into the editor.</w:t>
      </w:r>
    </w:p>
    <w:p>
      <w:bookmarkStart w:id="195" w:name="bm_acceptance-criteria_9"/>
      <w:pPr>
        <w:pStyle w:val="Heading3"/>
      </w:pPr>
      <w:r>
        <w:rPr>
          <w:rFonts w:ascii="Liberation Serif" w:hAnsi="Liberation Serif" w:eastAsia="Liberation Serif"/>
          <w:color w:val="252A2D"/>
          <w:sz w:val="23"/>
        </w:rPr>
        <w:t>Acceptance criteria</w:t>
      </w:r>
      <w:bookmarkEnd w:id="195"/>
    </w:p>
    <w:p>
      <w:pPr>
        <w:pStyle w:val="ListBullet"/>
        <w:spacing w:after="50"/>
        <w:ind w:left="317" w:hanging="202"/>
      </w:pPr>
      <w:r>
        <w:rPr>
          <w:rFonts w:ascii="Liberation Serif" w:hAnsi="Liberation Serif" w:eastAsia="Liberation Serif"/>
          <w:color w:val="252A2D"/>
          <w:sz w:val="20"/>
        </w:rPr>
        <w:t>A user can create and hot-reload a taskbar from the REPL without restarting the WM.</w:t>
      </w:r>
    </w:p>
    <w:p>
      <w:pPr>
        <w:pStyle w:val="ListBullet"/>
        <w:spacing w:after="50"/>
        <w:ind w:left="317" w:hanging="202"/>
      </w:pPr>
      <w:r>
        <w:rPr>
          <w:rFonts w:ascii="Liberation Serif" w:hAnsi="Liberation Serif" w:eastAsia="Liberation Serif"/>
          <w:color w:val="252A2D"/>
          <w:sz w:val="20"/>
        </w:rPr>
        <w:t>A cell can preview and commit a project-layout transaction.</w:t>
      </w:r>
    </w:p>
    <w:p>
      <w:pPr>
        <w:pStyle w:val="ListBullet"/>
        <w:spacing w:after="50"/>
        <w:ind w:left="317" w:hanging="202"/>
      </w:pPr>
      <w:r>
        <w:rPr>
          <w:rFonts w:ascii="Liberation Serif" w:hAnsi="Liberation Serif" w:eastAsia="Liberation Serif"/>
          <w:color w:val="252A2D"/>
          <w:sz w:val="20"/>
        </w:rPr>
        <w:t>Interrupting a cell closes its pending accept/subscriptions/timers and leaves the session usable.</w:t>
      </w:r>
    </w:p>
    <w:p>
      <w:pPr>
        <w:pStyle w:val="ListBullet"/>
        <w:spacing w:after="50"/>
        <w:ind w:left="317" w:hanging="202"/>
      </w:pPr>
      <w:r>
        <w:rPr>
          <w:rFonts w:ascii="Liberation Serif" w:hAnsi="Liberation Serif" w:eastAsia="Liberation Serif"/>
          <w:color w:val="252A2D"/>
          <w:sz w:val="20"/>
        </w:rPr>
        <w:t>Reopened notebooks show reproducible snapshots and explicit stale live handles.</w:t>
      </w:r>
    </w:p>
    <w:p>
      <w:pPr>
        <w:pStyle w:val="ListBullet"/>
        <w:spacing w:after="50"/>
        <w:ind w:left="317" w:hanging="202"/>
      </w:pPr>
      <w:r>
        <w:rPr>
          <w:rFonts w:ascii="Liberation Serif" w:hAnsi="Liberation Serif" w:eastAsia="Liberation Serif"/>
          <w:color w:val="252A2D"/>
          <w:sz w:val="20"/>
        </w:rPr>
        <w:t>Runtime and scene errors are navigable to source.</w:t>
      </w:r>
    </w:p>
    <w:p>
      <w:bookmarkStart w:id="196" w:name="bm_44-proposed-backlog-tickets"/>
      <w:pPr>
        <w:pStyle w:val="Heading2"/>
      </w:pPr>
      <w:r>
        <w:rPr>
          <w:rFonts w:ascii="Liberation Serif" w:hAnsi="Liberation Serif" w:eastAsia="Liberation Serif"/>
          <w:color w:val="3E6B89"/>
          <w:sz w:val="28"/>
        </w:rPr>
        <w:t>44. Proposed backlog tickets</w:t>
      </w:r>
      <w:bookmarkEnd w:id="196"/>
    </w:p>
    <w:p>
      <w:pPr>
        <w:keepLines/>
      </w:pPr>
      <w:r>
        <w:rPr>
          <w:rFonts w:ascii="Liberation Serif" w:hAnsi="Liberation Serif" w:eastAsia="Liberation Serif"/>
          <w:color w:val="252A2D"/>
          <w:sz w:val="20"/>
        </w:rPr>
        <w:t>A practical ticket breakdown:</w:t>
      </w:r>
    </w:p>
    <w:p>
      <w:r>
        <w:br w:type="page"/>
      </w:r>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3389"/>
        <w:gridCol w:w="3389"/>
        <w:gridCol w:w="3389"/>
      </w:tblGrid>
      <w:tr>
        <w:trPr>
          <w:cantSplit/>
          <w:tblHeader w:val="true"/>
        </w:trPr>
        <w:tc>
          <w:tcPr>
            <w:tcW w:type="dxa" w:w="983"/>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Ticket</w:t>
            </w:r>
          </w:p>
        </w:tc>
        <w:tc>
          <w:tcPr>
            <w:tcW w:type="dxa" w:w="5532"/>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Title</w:t>
            </w:r>
          </w:p>
        </w:tc>
        <w:tc>
          <w:tcPr>
            <w:tcW w:type="dxa" w:w="3565"/>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Depends on</w:t>
            </w:r>
          </w:p>
        </w:tc>
      </w:tr>
      <w:tr>
        <w:trPr>
          <w:cantSplit/>
        </w:trPr>
        <w:tc>
          <w:tcPr>
            <w:tcW w:type="dxa" w:w="983"/>
            <w:vAlign w:val="top"/>
            <w:tcMar>
              <w:top w:w="75" w:type="dxa"/>
              <w:start w:w="75" w:type="dxa"/>
              <w:bottom w:w="75" w:type="dxa"/>
              <w:end w:w="75" w:type="dxa"/>
            </w:tcMar>
          </w:tcPr>
          <w:p>
            <w:pPr>
              <w:spacing w:after="0"/>
            </w:pPr>
            <w:r>
              <w:rPr>
                <w:rFonts w:ascii="Liberation Serif" w:hAnsi="Liberation Serif" w:eastAsia="Liberation Serif"/>
                <w:color w:val="252A2D"/>
                <w:sz w:val="16"/>
              </w:rPr>
              <w:t>GGWM-012</w:t>
            </w:r>
          </w:p>
        </w:tc>
        <w:tc>
          <w:tcPr>
            <w:tcW w:type="dxa" w:w="5532"/>
            <w:vAlign w:val="top"/>
            <w:tcMar>
              <w:top w:w="75" w:type="dxa"/>
              <w:start w:w="75" w:type="dxa"/>
              <w:bottom w:w="75" w:type="dxa"/>
              <w:end w:w="75" w:type="dxa"/>
            </w:tcMar>
          </w:tcPr>
          <w:p>
            <w:pPr>
              <w:spacing w:after="0"/>
            </w:pPr>
            <w:r>
              <w:rPr>
                <w:rFonts w:ascii="Liberation Serif" w:hAnsi="Liberation Serif" w:eastAsia="Liberation Serif"/>
                <w:color w:val="252A2D"/>
                <w:sz w:val="16"/>
              </w:rPr>
              <w:t>Divider gesture preview and latest-motion scheduler</w:t>
            </w:r>
          </w:p>
        </w:tc>
        <w:tc>
          <w:tcPr>
            <w:tcW w:type="dxa" w:w="3565"/>
            <w:vAlign w:val="top"/>
            <w:tcMar>
              <w:top w:w="75" w:type="dxa"/>
              <w:start w:w="75" w:type="dxa"/>
              <w:bottom w:w="75" w:type="dxa"/>
              <w:end w:w="75" w:type="dxa"/>
            </w:tcMar>
          </w:tcPr>
          <w:p>
            <w:pPr>
              <w:spacing w:after="0"/>
            </w:pPr>
            <w:r>
              <w:rPr>
                <w:rFonts w:ascii="Liberation Serif" w:hAnsi="Liberation Serif" w:eastAsia="Liberation Serif"/>
                <w:color w:val="252A2D"/>
                <w:sz w:val="16"/>
              </w:rPr>
              <w:t>current main</w:t>
            </w:r>
          </w:p>
        </w:tc>
      </w:tr>
      <w:tr>
        <w:trPr>
          <w:cantSplit/>
        </w:trPr>
        <w:tc>
          <w:tcPr>
            <w:tcW w:type="dxa" w:w="983"/>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GGWM-013</w:t>
            </w:r>
          </w:p>
        </w:tc>
        <w:tc>
          <w:tcPr>
            <w:tcW w:type="dxa" w:w="553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Resize telemetry, slow/sync test clients, regression harness</w:t>
            </w:r>
          </w:p>
        </w:tc>
        <w:tc>
          <w:tcPr>
            <w:tcW w:type="dxa" w:w="35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GGWM-012 in parallel</w:t>
            </w:r>
          </w:p>
        </w:tc>
      </w:tr>
      <w:tr>
        <w:trPr>
          <w:cantSplit/>
        </w:trPr>
        <w:tc>
          <w:tcPr>
            <w:tcW w:type="dxa" w:w="983"/>
            <w:vAlign w:val="top"/>
            <w:tcMar>
              <w:top w:w="75" w:type="dxa"/>
              <w:start w:w="75" w:type="dxa"/>
              <w:bottom w:w="75" w:type="dxa"/>
              <w:end w:w="75" w:type="dxa"/>
            </w:tcMar>
          </w:tcPr>
          <w:p>
            <w:pPr>
              <w:spacing w:after="0"/>
            </w:pPr>
            <w:r>
              <w:rPr>
                <w:rFonts w:ascii="Liberation Serif" w:hAnsi="Liberation Serif" w:eastAsia="Liberation Serif"/>
                <w:color w:val="252A2D"/>
                <w:sz w:val="16"/>
              </w:rPr>
              <w:t>GGWM-014</w:t>
            </w:r>
          </w:p>
        </w:tc>
        <w:tc>
          <w:tcPr>
            <w:tcW w:type="dxa" w:w="5532"/>
            <w:vAlign w:val="top"/>
            <w:tcMar>
              <w:top w:w="75" w:type="dxa"/>
              <w:start w:w="75" w:type="dxa"/>
              <w:bottom w:w="75" w:type="dxa"/>
              <w:end w:w="75" w:type="dxa"/>
            </w:tcMar>
          </w:tcPr>
          <w:p>
            <w:pPr>
              <w:spacing w:after="0"/>
            </w:pPr>
            <w:r>
              <w:rPr>
                <w:rFonts w:ascii="Liberation Serif" w:hAnsi="Liberation Serif" w:eastAsia="Liberation Serif"/>
                <w:color w:val="252A2D"/>
                <w:sz w:val="16"/>
              </w:rPr>
              <w:t>Bounded authoritative event outbox and sequence</w:t>
            </w:r>
          </w:p>
        </w:tc>
        <w:tc>
          <w:tcPr>
            <w:tcW w:type="dxa" w:w="3565"/>
            <w:vAlign w:val="top"/>
            <w:tcMar>
              <w:top w:w="75" w:type="dxa"/>
              <w:start w:w="75" w:type="dxa"/>
              <w:bottom w:w="75" w:type="dxa"/>
              <w:end w:w="75" w:type="dxa"/>
            </w:tcMar>
          </w:tcPr>
          <w:p>
            <w:pPr>
              <w:spacing w:after="0"/>
            </w:pPr>
            <w:r>
              <w:rPr>
                <w:rFonts w:ascii="Liberation Serif" w:hAnsi="Liberation Serif" w:eastAsia="Liberation Serif"/>
                <w:color w:val="252A2D"/>
                <w:sz w:val="16"/>
              </w:rPr>
              <w:t>current broker</w:t>
            </w:r>
          </w:p>
        </w:tc>
      </w:tr>
      <w:tr>
        <w:trPr>
          <w:cantSplit/>
        </w:trPr>
        <w:tc>
          <w:tcPr>
            <w:tcW w:type="dxa" w:w="983"/>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GGWM-015</w:t>
            </w:r>
          </w:p>
        </w:tc>
        <w:tc>
          <w:tcPr>
            <w:tcW w:type="dxa" w:w="553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Desired/applied X state diff</w:t>
            </w:r>
          </w:p>
        </w:tc>
        <w:tc>
          <w:tcPr>
            <w:tcW w:type="dxa" w:w="35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GGWM-012</w:t>
            </w:r>
          </w:p>
        </w:tc>
      </w:tr>
      <w:tr>
        <w:trPr>
          <w:cantSplit/>
        </w:trPr>
        <w:tc>
          <w:tcPr>
            <w:tcW w:type="dxa" w:w="983"/>
            <w:vAlign w:val="top"/>
            <w:tcMar>
              <w:top w:w="75" w:type="dxa"/>
              <w:start w:w="75" w:type="dxa"/>
              <w:bottom w:w="75" w:type="dxa"/>
              <w:end w:w="75" w:type="dxa"/>
            </w:tcMar>
          </w:tcPr>
          <w:p>
            <w:pPr>
              <w:spacing w:after="0"/>
            </w:pPr>
            <w:r>
              <w:rPr>
                <w:rFonts w:ascii="Liberation Serif" w:hAnsi="Liberation Serif" w:eastAsia="Liberation Serif"/>
                <w:color w:val="252A2D"/>
                <w:sz w:val="16"/>
              </w:rPr>
              <w:t>GGWM-016</w:t>
            </w:r>
          </w:p>
        </w:tc>
        <w:tc>
          <w:tcPr>
            <w:tcW w:type="dxa" w:w="5532"/>
            <w:vAlign w:val="top"/>
            <w:tcMar>
              <w:top w:w="75" w:type="dxa"/>
              <w:start w:w="75" w:type="dxa"/>
              <w:bottom w:w="75" w:type="dxa"/>
              <w:end w:w="75" w:type="dxa"/>
            </w:tcMar>
          </w:tcPr>
          <w:p>
            <w:pPr>
              <w:spacing w:after="0"/>
            </w:pPr>
            <w:r>
              <w:rPr>
                <w:rFonts w:ascii="Liberation Serif" w:hAnsi="Liberation Serif" w:eastAsia="Liberation Serif"/>
                <w:color w:val="252A2D"/>
                <w:sz w:val="16"/>
              </w:rPr>
              <w:t>Decoration-only rendering experiment and implementation</w:t>
            </w:r>
          </w:p>
        </w:tc>
        <w:tc>
          <w:tcPr>
            <w:tcW w:type="dxa" w:w="3565"/>
            <w:vAlign w:val="top"/>
            <w:tcMar>
              <w:top w:w="75" w:type="dxa"/>
              <w:start w:w="75" w:type="dxa"/>
              <w:bottom w:w="75" w:type="dxa"/>
              <w:end w:w="75" w:type="dxa"/>
            </w:tcMar>
          </w:tcPr>
          <w:p>
            <w:pPr>
              <w:spacing w:after="0"/>
            </w:pPr>
            <w:r>
              <w:rPr>
                <w:rFonts w:ascii="Liberation Serif" w:hAnsi="Liberation Serif" w:eastAsia="Liberation Serif"/>
                <w:color w:val="252A2D"/>
                <w:sz w:val="16"/>
              </w:rPr>
              <w:t>GGWM-015</w:t>
            </w:r>
          </w:p>
        </w:tc>
      </w:tr>
      <w:tr>
        <w:trPr>
          <w:cantSplit/>
        </w:trPr>
        <w:tc>
          <w:tcPr>
            <w:tcW w:type="dxa" w:w="983"/>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GGWM-017</w:t>
            </w:r>
          </w:p>
        </w:tc>
        <w:tc>
          <w:tcPr>
            <w:tcW w:type="dxa" w:w="553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Runtime supervisor, identities, leases</w:t>
            </w:r>
          </w:p>
        </w:tc>
        <w:tc>
          <w:tcPr>
            <w:tcW w:type="dxa" w:w="35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current go-go-goja owner APIs</w:t>
            </w:r>
          </w:p>
        </w:tc>
      </w:tr>
      <w:tr>
        <w:trPr>
          <w:cantSplit/>
        </w:trPr>
        <w:tc>
          <w:tcPr>
            <w:tcW w:type="dxa" w:w="983"/>
            <w:vAlign w:val="top"/>
            <w:tcMar>
              <w:top w:w="75" w:type="dxa"/>
              <w:start w:w="75" w:type="dxa"/>
              <w:bottom w:w="75" w:type="dxa"/>
              <w:end w:w="75" w:type="dxa"/>
            </w:tcMar>
          </w:tcPr>
          <w:p>
            <w:pPr>
              <w:spacing w:after="0"/>
            </w:pPr>
            <w:r>
              <w:rPr>
                <w:rFonts w:ascii="Liberation Serif" w:hAnsi="Liberation Serif" w:eastAsia="Liberation Serif"/>
                <w:color w:val="252A2D"/>
                <w:sz w:val="16"/>
              </w:rPr>
              <w:t>GGWM-018</w:t>
            </w:r>
          </w:p>
        </w:tc>
        <w:tc>
          <w:tcPr>
            <w:tcW w:type="dxa" w:w="5532"/>
            <w:vAlign w:val="top"/>
            <w:tcMar>
              <w:top w:w="75" w:type="dxa"/>
              <w:start w:w="75" w:type="dxa"/>
              <w:bottom w:w="75" w:type="dxa"/>
              <w:end w:w="75" w:type="dxa"/>
            </w:tcMar>
          </w:tcPr>
          <w:p>
            <w:pPr>
              <w:spacing w:after="0"/>
            </w:pPr>
            <w:r>
              <w:rPr>
                <w:rFonts w:ascii="Liberation Serif" w:hAnsi="Liberation Serif" w:eastAsia="Liberation Serif"/>
                <w:color w:val="252A2D"/>
                <w:sz w:val="16"/>
              </w:rPr>
              <w:t>Capability manifests and host-call audit</w:t>
            </w:r>
          </w:p>
        </w:tc>
        <w:tc>
          <w:tcPr>
            <w:tcW w:type="dxa" w:w="3565"/>
            <w:vAlign w:val="top"/>
            <w:tcMar>
              <w:top w:w="75" w:type="dxa"/>
              <w:start w:w="75" w:type="dxa"/>
              <w:bottom w:w="75" w:type="dxa"/>
              <w:end w:w="75" w:type="dxa"/>
            </w:tcMar>
          </w:tcPr>
          <w:p>
            <w:pPr>
              <w:spacing w:after="0"/>
            </w:pPr>
            <w:r>
              <w:rPr>
                <w:rFonts w:ascii="Liberation Serif" w:hAnsi="Liberation Serif" w:eastAsia="Liberation Serif"/>
                <w:color w:val="252A2D"/>
                <w:sz w:val="16"/>
              </w:rPr>
              <w:t>GGWM-017</w:t>
            </w:r>
          </w:p>
        </w:tc>
      </w:tr>
      <w:tr>
        <w:trPr>
          <w:cantSplit/>
        </w:trPr>
        <w:tc>
          <w:tcPr>
            <w:tcW w:type="dxa" w:w="983"/>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GGWM-019</w:t>
            </w:r>
          </w:p>
        </w:tc>
        <w:tc>
          <w:tcPr>
            <w:tcW w:type="dxa" w:w="553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Retained scene schema and reconciler</w:t>
            </w:r>
          </w:p>
        </w:tc>
        <w:tc>
          <w:tcPr>
            <w:tcW w:type="dxa" w:w="35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 xml:space="preserve">current </w:t>
            </w:r>
            <w:r>
              <w:rPr>
                <w:rFonts w:ascii="Liberation Mono" w:hAnsi="Liberation Mono" w:eastAsia="Liberation Mono"/>
                <w:color w:val="203A5F"/>
                <w:sz w:val="16"/>
              </w:rPr>
              <w:t>uispec</w:t>
            </w:r>
            <w:r>
              <w:rPr>
                <w:rFonts w:ascii="Liberation Serif" w:hAnsi="Liberation Serif" w:eastAsia="Liberation Serif"/>
                <w:color w:val="252A2D"/>
                <w:sz w:val="16"/>
              </w:rPr>
              <w:t xml:space="preserve"> adapter</w:t>
            </w:r>
          </w:p>
        </w:tc>
      </w:tr>
      <w:tr>
        <w:trPr>
          <w:cantSplit/>
        </w:trPr>
        <w:tc>
          <w:tcPr>
            <w:tcW w:type="dxa" w:w="983"/>
            <w:vAlign w:val="top"/>
            <w:tcMar>
              <w:top w:w="75" w:type="dxa"/>
              <w:start w:w="75" w:type="dxa"/>
              <w:bottom w:w="75" w:type="dxa"/>
              <w:end w:w="75" w:type="dxa"/>
            </w:tcMar>
          </w:tcPr>
          <w:p>
            <w:pPr>
              <w:spacing w:after="0"/>
            </w:pPr>
            <w:r>
              <w:rPr>
                <w:rFonts w:ascii="Liberation Serif" w:hAnsi="Liberation Serif" w:eastAsia="Liberation Serif"/>
                <w:color w:val="252A2D"/>
                <w:sz w:val="16"/>
              </w:rPr>
              <w:t>GGWM-020</w:t>
            </w:r>
          </w:p>
        </w:tc>
        <w:tc>
          <w:tcPr>
            <w:tcW w:type="dxa" w:w="5532"/>
            <w:vAlign w:val="top"/>
            <w:tcMar>
              <w:top w:w="75" w:type="dxa"/>
              <w:start w:w="75" w:type="dxa"/>
              <w:bottom w:w="75" w:type="dxa"/>
              <w:end w:w="75" w:type="dxa"/>
            </w:tcMar>
          </w:tcPr>
          <w:p>
            <w:pPr>
              <w:spacing w:after="0"/>
            </w:pPr>
            <w:r>
              <w:rPr>
                <w:rFonts w:ascii="Liberation Serif" w:hAnsi="Liberation Serif" w:eastAsia="Liberation Serif"/>
                <w:color w:val="252A2D"/>
                <w:sz w:val="16"/>
              </w:rPr>
              <w:t>Layout/paint invalidation and scene inspector</w:t>
            </w:r>
          </w:p>
        </w:tc>
        <w:tc>
          <w:tcPr>
            <w:tcW w:type="dxa" w:w="3565"/>
            <w:vAlign w:val="top"/>
            <w:tcMar>
              <w:top w:w="75" w:type="dxa"/>
              <w:start w:w="75" w:type="dxa"/>
              <w:bottom w:w="75" w:type="dxa"/>
              <w:end w:w="75" w:type="dxa"/>
            </w:tcMar>
          </w:tcPr>
          <w:p>
            <w:pPr>
              <w:spacing w:after="0"/>
            </w:pPr>
            <w:r>
              <w:rPr>
                <w:rFonts w:ascii="Liberation Serif" w:hAnsi="Liberation Serif" w:eastAsia="Liberation Serif"/>
                <w:color w:val="252A2D"/>
                <w:sz w:val="16"/>
              </w:rPr>
              <w:t>GGWM-019</w:t>
            </w:r>
          </w:p>
        </w:tc>
      </w:tr>
      <w:tr>
        <w:trPr>
          <w:cantSplit/>
        </w:trPr>
        <w:tc>
          <w:tcPr>
            <w:tcW w:type="dxa" w:w="983"/>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GGWM-021</w:t>
            </w:r>
          </w:p>
        </w:tc>
        <w:tc>
          <w:tcPr>
            <w:tcW w:type="dxa" w:w="553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Unicode fields, scrolling, virtualization</w:t>
            </w:r>
          </w:p>
        </w:tc>
        <w:tc>
          <w:tcPr>
            <w:tcW w:type="dxa" w:w="35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GGWM-019</w:t>
            </w:r>
          </w:p>
        </w:tc>
      </w:tr>
      <w:tr>
        <w:trPr>
          <w:cantSplit/>
        </w:trPr>
        <w:tc>
          <w:tcPr>
            <w:tcW w:type="dxa" w:w="983"/>
            <w:vAlign w:val="top"/>
            <w:tcMar>
              <w:top w:w="75" w:type="dxa"/>
              <w:start w:w="75" w:type="dxa"/>
              <w:bottom w:w="75" w:type="dxa"/>
              <w:end w:w="75" w:type="dxa"/>
            </w:tcMar>
          </w:tcPr>
          <w:p>
            <w:pPr>
              <w:spacing w:after="0"/>
            </w:pPr>
            <w:r>
              <w:rPr>
                <w:rFonts w:ascii="Liberation Serif" w:hAnsi="Liberation Serif" w:eastAsia="Liberation Serif"/>
                <w:color w:val="252A2D"/>
                <w:sz w:val="16"/>
              </w:rPr>
              <w:t>GGWM-022</w:t>
            </w:r>
          </w:p>
        </w:tc>
        <w:tc>
          <w:tcPr>
            <w:tcW w:type="dxa" w:w="5532"/>
            <w:vAlign w:val="top"/>
            <w:tcMar>
              <w:top w:w="75" w:type="dxa"/>
              <w:start w:w="75" w:type="dxa"/>
              <w:bottom w:w="75" w:type="dxa"/>
              <w:end w:w="75" w:type="dxa"/>
            </w:tcMar>
          </w:tcPr>
          <w:p>
            <w:pPr>
              <w:spacing w:after="0"/>
            </w:pPr>
            <w:r>
              <w:rPr>
                <w:rFonts w:ascii="Liberation Serif" w:hAnsi="Liberation Serif" w:eastAsia="Liberation Serif"/>
                <w:color w:val="252A2D"/>
                <w:sz w:val="16"/>
              </w:rPr>
              <w:t>PBUI data-widget pack</w:t>
            </w:r>
          </w:p>
        </w:tc>
        <w:tc>
          <w:tcPr>
            <w:tcW w:type="dxa" w:w="3565"/>
            <w:vAlign w:val="top"/>
            <w:tcMar>
              <w:top w:w="75" w:type="dxa"/>
              <w:start w:w="75" w:type="dxa"/>
              <w:bottom w:w="75" w:type="dxa"/>
              <w:end w:w="75" w:type="dxa"/>
            </w:tcMar>
          </w:tcPr>
          <w:p>
            <w:pPr>
              <w:spacing w:after="0"/>
            </w:pPr>
            <w:r>
              <w:rPr>
                <w:rFonts w:ascii="Liberation Serif" w:hAnsi="Liberation Serif" w:eastAsia="Liberation Serif"/>
                <w:color w:val="252A2D"/>
                <w:sz w:val="16"/>
              </w:rPr>
              <w:t>GGWM-019/021</w:t>
            </w:r>
          </w:p>
        </w:tc>
      </w:tr>
      <w:tr>
        <w:trPr>
          <w:cantSplit/>
        </w:trPr>
        <w:tc>
          <w:tcPr>
            <w:tcW w:type="dxa" w:w="983"/>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GGWM-023</w:t>
            </w:r>
          </w:p>
        </w:tc>
        <w:tc>
          <w:tcPr>
            <w:tcW w:type="dxa" w:w="553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Portal/surface manager</w:t>
            </w:r>
          </w:p>
        </w:tc>
        <w:tc>
          <w:tcPr>
            <w:tcW w:type="dxa" w:w="35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GGWM-019, GGWM-015</w:t>
            </w:r>
          </w:p>
        </w:tc>
      </w:tr>
      <w:tr>
        <w:trPr>
          <w:cantSplit/>
        </w:trPr>
        <w:tc>
          <w:tcPr>
            <w:tcW w:type="dxa" w:w="983"/>
            <w:vAlign w:val="top"/>
            <w:tcMar>
              <w:top w:w="75" w:type="dxa"/>
              <w:start w:w="75" w:type="dxa"/>
              <w:bottom w:w="75" w:type="dxa"/>
              <w:end w:w="75" w:type="dxa"/>
            </w:tcMar>
          </w:tcPr>
          <w:p>
            <w:pPr>
              <w:spacing w:after="0"/>
            </w:pPr>
            <w:r>
              <w:rPr>
                <w:rFonts w:ascii="Liberation Serif" w:hAnsi="Liberation Serif" w:eastAsia="Liberation Serif"/>
                <w:color w:val="252A2D"/>
                <w:sz w:val="16"/>
              </w:rPr>
              <w:t>GGWM-024</w:t>
            </w:r>
          </w:p>
        </w:tc>
        <w:tc>
          <w:tcPr>
            <w:tcW w:type="dxa" w:w="5532"/>
            <w:vAlign w:val="top"/>
            <w:tcMar>
              <w:top w:w="75" w:type="dxa"/>
              <w:start w:w="75" w:type="dxa"/>
              <w:bottom w:w="75" w:type="dxa"/>
              <w:end w:w="75" w:type="dxa"/>
            </w:tcMar>
          </w:tcPr>
          <w:p>
            <w:pPr>
              <w:spacing w:after="0"/>
            </w:pPr>
            <w:r>
              <w:rPr>
                <w:rFonts w:ascii="Liberation Serif" w:hAnsi="Liberation Serif" w:eastAsia="Liberation Serif"/>
                <w:color w:val="252A2D"/>
                <w:sz w:val="16"/>
              </w:rPr>
              <w:t>JS bar/taskbar dogfood</w:t>
            </w:r>
          </w:p>
        </w:tc>
        <w:tc>
          <w:tcPr>
            <w:tcW w:type="dxa" w:w="3565"/>
            <w:vAlign w:val="top"/>
            <w:tcMar>
              <w:top w:w="75" w:type="dxa"/>
              <w:start w:w="75" w:type="dxa"/>
              <w:bottom w:w="75" w:type="dxa"/>
              <w:end w:w="75" w:type="dxa"/>
            </w:tcMar>
          </w:tcPr>
          <w:p>
            <w:pPr>
              <w:spacing w:after="0"/>
            </w:pPr>
            <w:r>
              <w:rPr>
                <w:rFonts w:ascii="Liberation Serif" w:hAnsi="Liberation Serif" w:eastAsia="Liberation Serif"/>
                <w:color w:val="252A2D"/>
                <w:sz w:val="16"/>
              </w:rPr>
              <w:t>GGWM-023, GGWM-017</w:t>
            </w:r>
          </w:p>
        </w:tc>
      </w:tr>
      <w:tr>
        <w:trPr>
          <w:cantSplit/>
        </w:trPr>
        <w:tc>
          <w:tcPr>
            <w:tcW w:type="dxa" w:w="983"/>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GGWM-025</w:t>
            </w:r>
          </w:p>
        </w:tc>
        <w:tc>
          <w:tcPr>
            <w:tcW w:type="dxa" w:w="553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PBUI type descriptors and object handles</w:t>
            </w:r>
          </w:p>
        </w:tc>
        <w:tc>
          <w:tcPr>
            <w:tcW w:type="dxa" w:w="35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GGWM-014/017</w:t>
            </w:r>
          </w:p>
        </w:tc>
      </w:tr>
      <w:tr>
        <w:trPr>
          <w:cantSplit/>
        </w:trPr>
        <w:tc>
          <w:tcPr>
            <w:tcW w:type="dxa" w:w="983"/>
            <w:vAlign w:val="top"/>
            <w:tcMar>
              <w:top w:w="75" w:type="dxa"/>
              <w:start w:w="75" w:type="dxa"/>
              <w:bottom w:w="75" w:type="dxa"/>
              <w:end w:w="75" w:type="dxa"/>
            </w:tcMar>
          </w:tcPr>
          <w:p>
            <w:pPr>
              <w:spacing w:after="0"/>
            </w:pPr>
            <w:r>
              <w:rPr>
                <w:rFonts w:ascii="Liberation Serif" w:hAnsi="Liberation Serif" w:eastAsia="Liberation Serif"/>
                <w:color w:val="252A2D"/>
                <w:sz w:val="16"/>
              </w:rPr>
              <w:t>GGWM-026</w:t>
            </w:r>
          </w:p>
        </w:tc>
        <w:tc>
          <w:tcPr>
            <w:tcW w:type="dxa" w:w="5532"/>
            <w:vAlign w:val="top"/>
            <w:tcMar>
              <w:top w:w="75" w:type="dxa"/>
              <w:start w:w="75" w:type="dxa"/>
              <w:bottom w:w="75" w:type="dxa"/>
              <w:end w:w="75" w:type="dxa"/>
            </w:tcMar>
          </w:tcPr>
          <w:p>
            <w:pPr>
              <w:spacing w:after="0"/>
            </w:pPr>
            <w:r>
              <w:rPr>
                <w:rFonts w:ascii="Liberation Serif" w:hAnsi="Liberation Serif" w:eastAsia="Liberation Serif"/>
                <w:color w:val="252A2D"/>
                <w:sz w:val="16"/>
              </w:rPr>
              <w:t>Translators and nested accept contexts</w:t>
            </w:r>
          </w:p>
        </w:tc>
        <w:tc>
          <w:tcPr>
            <w:tcW w:type="dxa" w:w="3565"/>
            <w:vAlign w:val="top"/>
            <w:tcMar>
              <w:top w:w="75" w:type="dxa"/>
              <w:start w:w="75" w:type="dxa"/>
              <w:bottom w:w="75" w:type="dxa"/>
              <w:end w:w="75" w:type="dxa"/>
            </w:tcMar>
          </w:tcPr>
          <w:p>
            <w:pPr>
              <w:spacing w:after="0"/>
            </w:pPr>
            <w:r>
              <w:rPr>
                <w:rFonts w:ascii="Liberation Serif" w:hAnsi="Liberation Serif" w:eastAsia="Liberation Serif"/>
                <w:color w:val="252A2D"/>
                <w:sz w:val="16"/>
              </w:rPr>
              <w:t>GGWM-025, GGWM-023</w:t>
            </w:r>
          </w:p>
        </w:tc>
      </w:tr>
      <w:tr>
        <w:trPr>
          <w:cantSplit/>
        </w:trPr>
        <w:tc>
          <w:tcPr>
            <w:tcW w:type="dxa" w:w="983"/>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GGWM-027</w:t>
            </w:r>
          </w:p>
        </w:tc>
        <w:tc>
          <w:tcPr>
            <w:tcW w:type="dxa" w:w="553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REPL interrupt, completion, and cell leases</w:t>
            </w:r>
          </w:p>
        </w:tc>
        <w:tc>
          <w:tcPr>
            <w:tcW w:type="dxa" w:w="35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GGWM-017/021</w:t>
            </w:r>
          </w:p>
        </w:tc>
      </w:tr>
      <w:tr>
        <w:trPr>
          <w:cantSplit/>
        </w:trPr>
        <w:tc>
          <w:tcPr>
            <w:tcW w:type="dxa" w:w="983"/>
            <w:vAlign w:val="top"/>
            <w:tcMar>
              <w:top w:w="75" w:type="dxa"/>
              <w:start w:w="75" w:type="dxa"/>
              <w:bottom w:w="75" w:type="dxa"/>
              <w:end w:w="75" w:type="dxa"/>
            </w:tcMar>
          </w:tcPr>
          <w:p>
            <w:pPr>
              <w:spacing w:after="0"/>
            </w:pPr>
            <w:r>
              <w:rPr>
                <w:rFonts w:ascii="Liberation Serif" w:hAnsi="Liberation Serif" w:eastAsia="Liberation Serif"/>
                <w:color w:val="252A2D"/>
                <w:sz w:val="16"/>
              </w:rPr>
              <w:t>GGWM-028</w:t>
            </w:r>
          </w:p>
        </w:tc>
        <w:tc>
          <w:tcPr>
            <w:tcW w:type="dxa" w:w="5532"/>
            <w:vAlign w:val="top"/>
            <w:tcMar>
              <w:top w:w="75" w:type="dxa"/>
              <w:start w:w="75" w:type="dxa"/>
              <w:bottom w:w="75" w:type="dxa"/>
              <w:end w:w="75" w:type="dxa"/>
            </w:tcMar>
          </w:tcPr>
          <w:p>
            <w:pPr>
              <w:spacing w:after="0"/>
            </w:pPr>
            <w:r>
              <w:rPr>
                <w:rFonts w:ascii="Liberation Serif" w:hAnsi="Liberation Serif" w:eastAsia="Liberation Serif"/>
                <w:color w:val="252A2D"/>
                <w:sz w:val="16"/>
              </w:rPr>
              <w:t>Transaction preview and notebook persistence</w:t>
            </w:r>
          </w:p>
        </w:tc>
        <w:tc>
          <w:tcPr>
            <w:tcW w:type="dxa" w:w="3565"/>
            <w:vAlign w:val="top"/>
            <w:tcMar>
              <w:top w:w="75" w:type="dxa"/>
              <w:start w:w="75" w:type="dxa"/>
              <w:bottom w:w="75" w:type="dxa"/>
              <w:end w:w="75" w:type="dxa"/>
            </w:tcMar>
          </w:tcPr>
          <w:p>
            <w:pPr>
              <w:spacing w:after="0"/>
            </w:pPr>
            <w:r>
              <w:rPr>
                <w:rFonts w:ascii="Liberation Serif" w:hAnsi="Liberation Serif" w:eastAsia="Liberation Serif"/>
                <w:color w:val="252A2D"/>
                <w:sz w:val="16"/>
              </w:rPr>
              <w:t>GGWM-014/025/027</w:t>
            </w:r>
          </w:p>
        </w:tc>
      </w:tr>
      <w:tr>
        <w:trPr>
          <w:cantSplit/>
        </w:trPr>
        <w:tc>
          <w:tcPr>
            <w:tcW w:type="dxa" w:w="983"/>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GGWM-029</w:t>
            </w:r>
          </w:p>
        </w:tc>
        <w:tc>
          <w:tcPr>
            <w:tcW w:type="dxa" w:w="553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Two-generation hot reload and state migration</w:t>
            </w:r>
          </w:p>
        </w:tc>
        <w:tc>
          <w:tcPr>
            <w:tcW w:type="dxa" w:w="3565"/>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GGWM-017/019</w:t>
            </w:r>
          </w:p>
        </w:tc>
      </w:tr>
    </w:tbl>
    <w:p>
      <w:pPr>
        <w:spacing w:after="40"/>
      </w:pPr>
    </w:p>
    <w:p>
      <w:pPr>
        <w:keepLines/>
      </w:pPr>
      <w:r>
        <w:rPr>
          <w:rFonts w:ascii="Liberation Serif" w:hAnsi="Liberation Serif" w:eastAsia="Liberation Serif"/>
          <w:color w:val="252A2D"/>
          <w:sz w:val="20"/>
        </w:rPr>
        <w:t>Each ticket should include: purpose, current trace, invariants, design decisions, implementation phases, tests, observability, and a “what this deliberately does not solve” section.</w:t>
      </w:r>
    </w:p>
    <w:p>
      <w:bookmarkStart w:id="197" w:name="bm_45-testing-strategy"/>
      <w:pPr>
        <w:pStyle w:val="Heading2"/>
      </w:pPr>
      <w:r>
        <w:rPr>
          <w:rFonts w:ascii="Liberation Serif" w:hAnsi="Liberation Serif" w:eastAsia="Liberation Serif"/>
          <w:color w:val="3E6B89"/>
          <w:sz w:val="28"/>
        </w:rPr>
        <w:t>45. Testing strategy</w:t>
      </w:r>
      <w:bookmarkEnd w:id="197"/>
    </w:p>
    <w:p>
      <w:bookmarkStart w:id="198" w:name="bm_45-1-test-pyramid"/>
      <w:pPr>
        <w:pStyle w:val="Heading3"/>
      </w:pPr>
      <w:r>
        <w:rPr>
          <w:rFonts w:ascii="Liberation Serif" w:hAnsi="Liberation Serif" w:eastAsia="Liberation Serif"/>
          <w:color w:val="252A2D"/>
          <w:sz w:val="23"/>
        </w:rPr>
        <w:t>45.1 Test pyramid</w:t>
      </w:r>
      <w:bookmarkEnd w:id="198"/>
    </w:p>
    <w:p>
      <w:pPr>
        <w:keepLines/>
      </w:pPr>
      <w:r>
        <w:rPr>
          <w:rFonts w:ascii="Liberation Serif" w:hAnsi="Liberation Serif" w:eastAsia="Liberation Serif"/>
          <w:b/>
          <w:color w:val="252A2D"/>
          <w:sz w:val="20"/>
        </w:rPr>
        <w:t>Pure unit tests</w:t>
      </w:r>
      <w:r>
        <w:rPr>
          <w:rFonts w:ascii="Liberation Serif" w:hAnsi="Liberation Serif" w:eastAsia="Liberation Serif"/>
          <w:color w:val="252A2D"/>
          <w:sz w:val="20"/>
        </w:rPr>
        <w:t xml:space="preserve"> should dominate:</w:t>
      </w:r>
    </w:p>
    <w:p>
      <w:pPr>
        <w:pStyle w:val="ListBullet"/>
        <w:spacing w:after="50"/>
        <w:ind w:left="317" w:hanging="202"/>
      </w:pPr>
      <w:r>
        <w:rPr>
          <w:rFonts w:ascii="Liberation Serif" w:hAnsi="Liberation Serif" w:eastAsia="Liberation Serif"/>
          <w:color w:val="252A2D"/>
          <w:sz w:val="20"/>
        </w:rPr>
        <w:t>tree operations, layout, neighbor selection;</w:t>
      </w:r>
    </w:p>
    <w:p>
      <w:pPr>
        <w:pStyle w:val="ListBullet"/>
        <w:spacing w:after="50"/>
        <w:ind w:left="317" w:hanging="202"/>
      </w:pPr>
      <w:r>
        <w:rPr>
          <w:rFonts w:ascii="Liberation Serif" w:hAnsi="Liberation Serif" w:eastAsia="Liberation Serif"/>
          <w:color w:val="252A2D"/>
          <w:sz w:val="20"/>
        </w:rPr>
        <w:t>change summaries and transactions;</w:t>
      </w:r>
    </w:p>
    <w:p>
      <w:pPr>
        <w:pStyle w:val="ListBullet"/>
        <w:spacing w:after="50"/>
        <w:ind w:left="317" w:hanging="202"/>
      </w:pPr>
      <w:r>
        <w:rPr>
          <w:rFonts w:ascii="Liberation Serif" w:hAnsi="Liberation Serif" w:eastAsia="Liberation Serif"/>
          <w:color w:val="252A2D"/>
          <w:sz w:val="20"/>
        </w:rPr>
        <w:t>X desired-state computation and diff;</w:t>
      </w:r>
    </w:p>
    <w:p>
      <w:pPr>
        <w:pStyle w:val="ListBullet"/>
        <w:spacing w:after="50"/>
        <w:ind w:left="317" w:hanging="202"/>
      </w:pPr>
      <w:r>
        <w:rPr>
          <w:rFonts w:ascii="Liberation Serif" w:hAnsi="Liberation Serif" w:eastAsia="Liberation Serif"/>
          <w:color w:val="252A2D"/>
          <w:sz w:val="20"/>
        </w:rPr>
        <w:t>type compatibility and translator selection;</w:t>
      </w:r>
    </w:p>
    <w:p>
      <w:pPr>
        <w:pStyle w:val="ListBullet"/>
        <w:spacing w:after="50"/>
        <w:ind w:left="317" w:hanging="202"/>
      </w:pPr>
      <w:r>
        <w:rPr>
          <w:rFonts w:ascii="Liberation Serif" w:hAnsi="Liberation Serif" w:eastAsia="Liberation Serif"/>
          <w:color w:val="252A2D"/>
          <w:sz w:val="20"/>
        </w:rPr>
        <w:t>retained reconciliation and invalidation;</w:t>
      </w:r>
    </w:p>
    <w:p>
      <w:pPr>
        <w:pStyle w:val="ListBullet"/>
        <w:spacing w:after="50"/>
        <w:ind w:left="317" w:hanging="202"/>
      </w:pPr>
      <w:r>
        <w:rPr>
          <w:rFonts w:ascii="Liberation Serif" w:hAnsi="Liberation Serif" w:eastAsia="Liberation Serif"/>
          <w:color w:val="252A2D"/>
          <w:sz w:val="20"/>
        </w:rPr>
        <w:t>portal placement;</w:t>
      </w:r>
    </w:p>
    <w:p>
      <w:pPr>
        <w:pStyle w:val="ListBullet"/>
        <w:spacing w:after="50"/>
        <w:ind w:left="317" w:hanging="202"/>
      </w:pPr>
      <w:r>
        <w:rPr>
          <w:rFonts w:ascii="Liberation Serif" w:hAnsi="Liberation Serif" w:eastAsia="Liberation Serif"/>
          <w:color w:val="252A2D"/>
          <w:sz w:val="20"/>
        </w:rPr>
        <w:t>capability checks;</w:t>
      </w:r>
    </w:p>
    <w:p>
      <w:pPr>
        <w:pStyle w:val="ListBullet"/>
        <w:spacing w:after="50"/>
        <w:ind w:left="317" w:hanging="202"/>
      </w:pPr>
      <w:r>
        <w:rPr>
          <w:rFonts w:ascii="Liberation Serif" w:hAnsi="Liberation Serif" w:eastAsia="Liberation Serif"/>
          <w:color w:val="252A2D"/>
          <w:sz w:val="20"/>
        </w:rPr>
        <w:t>event queue/coalescing/replay;</w:t>
      </w:r>
    </w:p>
    <w:p>
      <w:pPr>
        <w:pStyle w:val="ListBullet"/>
        <w:spacing w:after="50"/>
        <w:ind w:left="317" w:hanging="202"/>
      </w:pPr>
      <w:r>
        <w:rPr>
          <w:rFonts w:ascii="Liberation Serif" w:hAnsi="Liberation Serif" w:eastAsia="Liberation Serif"/>
          <w:color w:val="252A2D"/>
          <w:sz w:val="20"/>
        </w:rPr>
        <w:t>rich-value derivation and retention.</w:t>
      </w:r>
    </w:p>
    <w:p>
      <w:pPr>
        <w:keepLines/>
      </w:pPr>
      <w:r>
        <w:rPr>
          <w:rFonts w:ascii="Liberation Serif" w:hAnsi="Liberation Serif" w:eastAsia="Liberation Serif"/>
          <w:b/>
          <w:color w:val="252A2D"/>
          <w:sz w:val="20"/>
        </w:rPr>
        <w:t>Golden tests</w:t>
      </w:r>
      <w:r>
        <w:rPr>
          <w:rFonts w:ascii="Liberation Serif" w:hAnsi="Liberation Serif" w:eastAsia="Liberation Serif"/>
          <w:color w:val="252A2D"/>
          <w:sz w:val="20"/>
        </w:rPr>
        <w:t xml:space="preserve"> cover:</w:t>
      </w:r>
    </w:p>
    <w:p>
      <w:pPr>
        <w:pStyle w:val="ListBullet"/>
        <w:spacing w:after="50"/>
        <w:ind w:left="317" w:hanging="202"/>
      </w:pPr>
      <w:r>
        <w:rPr>
          <w:rFonts w:ascii="Liberation Serif" w:hAnsi="Liberation Serif" w:eastAsia="Liberation Serif"/>
          <w:color w:val="252A2D"/>
          <w:sz w:val="20"/>
        </w:rPr>
        <w:t>titles, borders, focus/accept states;</w:t>
      </w:r>
    </w:p>
    <w:p>
      <w:pPr>
        <w:pStyle w:val="ListBullet"/>
        <w:spacing w:after="50"/>
        <w:ind w:left="317" w:hanging="202"/>
      </w:pPr>
      <w:r>
        <w:rPr>
          <w:rFonts w:ascii="Liberation Serif" w:hAnsi="Liberation Serif" w:eastAsia="Liberation Serif"/>
          <w:color w:val="252A2D"/>
          <w:sz w:val="20"/>
        </w:rPr>
        <w:t>widgets and charts;</w:t>
      </w:r>
    </w:p>
    <w:p>
      <w:pPr>
        <w:pStyle w:val="ListBullet"/>
        <w:spacing w:after="50"/>
        <w:ind w:left="317" w:hanging="202"/>
      </w:pPr>
      <w:r>
        <w:rPr>
          <w:rFonts w:ascii="Liberation Serif" w:hAnsi="Liberation Serif" w:eastAsia="Liberation Serif"/>
          <w:color w:val="252A2D"/>
          <w:sz w:val="20"/>
        </w:rPr>
        <w:t>menus, bars, modals, notifications;</w:t>
      </w:r>
    </w:p>
    <w:p>
      <w:pPr>
        <w:pStyle w:val="ListBullet"/>
        <w:spacing w:after="50"/>
        <w:ind w:left="317" w:hanging="202"/>
      </w:pPr>
      <w:r>
        <w:rPr>
          <w:rFonts w:ascii="Liberation Serif" w:hAnsi="Liberation Serif" w:eastAsia="Liberation Serif"/>
          <w:color w:val="252A2D"/>
          <w:sz w:val="20"/>
        </w:rPr>
        <w:t>error/unavailable presentations;</w:t>
      </w:r>
    </w:p>
    <w:p>
      <w:pPr>
        <w:pStyle w:val="ListBullet"/>
        <w:spacing w:after="50"/>
        <w:ind w:left="317" w:hanging="202"/>
      </w:pPr>
      <w:r>
        <w:rPr>
          <w:rFonts w:ascii="Liberation Serif" w:hAnsi="Liberation Serif" w:eastAsia="Liberation Serif"/>
          <w:color w:val="252A2D"/>
          <w:sz w:val="20"/>
        </w:rPr>
        <w:t>scenes under themes and scale factors.</w:t>
      </w:r>
    </w:p>
    <w:p>
      <w:pPr>
        <w:keepLines/>
      </w:pPr>
      <w:r>
        <w:rPr>
          <w:rFonts w:ascii="Liberation Serif" w:hAnsi="Liberation Serif" w:eastAsia="Liberation Serif"/>
          <w:b/>
          <w:color w:val="252A2D"/>
          <w:sz w:val="20"/>
        </w:rPr>
        <w:t>X integration tests</w:t>
      </w:r>
      <w:r>
        <w:rPr>
          <w:rFonts w:ascii="Liberation Serif" w:hAnsi="Liberation Serif" w:eastAsia="Liberation Serif"/>
          <w:color w:val="252A2D"/>
          <w:sz w:val="20"/>
        </w:rPr>
        <w:t xml:space="preserve"> cover:</w:t>
      </w:r>
    </w:p>
    <w:p>
      <w:pPr>
        <w:pStyle w:val="ListBullet"/>
        <w:spacing w:after="50"/>
        <w:ind w:left="317" w:hanging="202"/>
      </w:pPr>
      <w:r>
        <w:rPr>
          <w:rFonts w:ascii="Liberation Serif" w:hAnsi="Liberation Serif" w:eastAsia="Liberation Serif"/>
          <w:color w:val="252A2D"/>
          <w:sz w:val="20"/>
        </w:rPr>
        <w:t>map/reparent/configure/unmap lifecycle;</w:t>
      </w:r>
    </w:p>
    <w:p>
      <w:pPr>
        <w:pStyle w:val="ListBullet"/>
        <w:spacing w:after="50"/>
        <w:ind w:left="317" w:hanging="202"/>
      </w:pPr>
      <w:r>
        <w:rPr>
          <w:rFonts w:ascii="Liberation Serif" w:hAnsi="Liberation Serif" w:eastAsia="Liberation Serif"/>
          <w:color w:val="252A2D"/>
          <w:sz w:val="20"/>
        </w:rPr>
        <w:t>focus and fullscreen ordering;</w:t>
      </w:r>
    </w:p>
    <w:p>
      <w:pPr>
        <w:pStyle w:val="ListBullet"/>
        <w:spacing w:after="50"/>
        <w:ind w:left="317" w:hanging="202"/>
      </w:pPr>
      <w:r>
        <w:rPr>
          <w:rFonts w:ascii="Liberation Serif" w:hAnsi="Liberation Serif" w:eastAsia="Liberation Serif"/>
          <w:color w:val="252A2D"/>
          <w:sz w:val="20"/>
        </w:rPr>
        <w:t>float/transient classification;</w:t>
      </w:r>
    </w:p>
    <w:p>
      <w:pPr>
        <w:pStyle w:val="ListBullet"/>
        <w:spacing w:after="50"/>
        <w:ind w:left="317" w:hanging="202"/>
      </w:pPr>
      <w:r>
        <w:rPr>
          <w:rFonts w:ascii="Liberation Serif" w:hAnsi="Liberation Serif" w:eastAsia="Liberation Serif"/>
          <w:color w:val="252A2D"/>
          <w:sz w:val="20"/>
        </w:rPr>
        <w:t>EWMH state/struts/sync-resize;</w:t>
      </w:r>
    </w:p>
    <w:p>
      <w:pPr>
        <w:pStyle w:val="ListBullet"/>
        <w:spacing w:after="50"/>
        <w:ind w:left="317" w:hanging="202"/>
      </w:pPr>
      <w:r>
        <w:rPr>
          <w:rFonts w:ascii="Liberation Serif" w:hAnsi="Liberation Serif" w:eastAsia="Liberation Serif"/>
          <w:color w:val="252A2D"/>
          <w:sz w:val="20"/>
        </w:rPr>
        <w:t>portal stacking and grabs;</w:t>
      </w:r>
    </w:p>
    <w:p>
      <w:pPr>
        <w:pStyle w:val="ListBullet"/>
        <w:spacing w:after="50"/>
        <w:ind w:left="317" w:hanging="202"/>
      </w:pPr>
      <w:r>
        <w:rPr>
          <w:rFonts w:ascii="Liberation Serif" w:hAnsi="Liberation Serif" w:eastAsia="Liberation Serif"/>
          <w:color w:val="252A2D"/>
          <w:sz w:val="20"/>
        </w:rPr>
        <w:t>SHM and fallback paths.</w:t>
      </w:r>
    </w:p>
    <w:p>
      <w:pPr>
        <w:keepLines/>
      </w:pPr>
      <w:r>
        <w:rPr>
          <w:rFonts w:ascii="Liberation Serif" w:hAnsi="Liberation Serif" w:eastAsia="Liberation Serif"/>
          <w:b/>
          <w:color w:val="252A2D"/>
          <w:sz w:val="20"/>
        </w:rPr>
        <w:t>End-to-end tests</w:t>
      </w:r>
      <w:r>
        <w:rPr>
          <w:rFonts w:ascii="Liberation Serif" w:hAnsi="Liberation Serif" w:eastAsia="Liberation Serif"/>
          <w:color w:val="252A2D"/>
          <w:sz w:val="20"/>
        </w:rPr>
        <w:t xml:space="preserve"> prove one user story each:</w:t>
      </w:r>
    </w:p>
    <w:p>
      <w:pPr>
        <w:pStyle w:val="ListBullet"/>
        <w:spacing w:after="50"/>
        <w:ind w:left="317" w:hanging="202"/>
      </w:pPr>
      <w:r>
        <w:rPr>
          <w:rFonts w:ascii="Liberation Serif" w:hAnsi="Liberation Serif" w:eastAsia="Liberation Serif"/>
          <w:color w:val="252A2D"/>
          <w:sz w:val="20"/>
        </w:rPr>
        <w:t>drag preview and final commit;</w:t>
      </w:r>
    </w:p>
    <w:p>
      <w:pPr>
        <w:pStyle w:val="ListBullet"/>
        <w:spacing w:after="50"/>
        <w:ind w:left="317" w:hanging="202"/>
      </w:pPr>
      <w:r>
        <w:rPr>
          <w:rFonts w:ascii="Liberation Serif" w:hAnsi="Liberation Serif" w:eastAsia="Liberation Serif"/>
          <w:color w:val="252A2D"/>
          <w:sz w:val="20"/>
        </w:rPr>
        <w:t>JS app presents an object and answers cross-process accept;</w:t>
      </w:r>
    </w:p>
    <w:p>
      <w:pPr>
        <w:pStyle w:val="ListBullet"/>
        <w:spacing w:after="50"/>
        <w:ind w:left="317" w:hanging="202"/>
      </w:pPr>
      <w:r>
        <w:rPr>
          <w:rFonts w:ascii="Liberation Serif" w:hAnsi="Liberation Serif" w:eastAsia="Liberation Serif"/>
          <w:color w:val="252A2D"/>
          <w:sz w:val="20"/>
        </w:rPr>
        <w:t>runtime reload swaps a taskbar without losing work area;</w:t>
      </w:r>
    </w:p>
    <w:p>
      <w:pPr>
        <w:pStyle w:val="ListBullet"/>
        <w:spacing w:after="50"/>
        <w:ind w:left="317" w:hanging="202"/>
      </w:pPr>
      <w:r>
        <w:rPr>
          <w:rFonts w:ascii="Liberation Serif" w:hAnsi="Liberation Serif" w:eastAsia="Liberation Serif"/>
          <w:color w:val="252A2D"/>
          <w:sz w:val="20"/>
        </w:rPr>
        <w:t>REPL cell previews a transaction and commits;</w:t>
      </w:r>
    </w:p>
    <w:p>
      <w:pPr>
        <w:pStyle w:val="ListBullet"/>
        <w:spacing w:after="50"/>
        <w:ind w:left="317" w:hanging="202"/>
      </w:pPr>
      <w:r>
        <w:rPr>
          <w:rFonts w:ascii="Liberation Serif" w:hAnsi="Liberation Serif" w:eastAsia="Liberation Serif"/>
          <w:color w:val="252A2D"/>
          <w:sz w:val="20"/>
        </w:rPr>
        <w:t>owner crash cleans up all leases;</w:t>
      </w:r>
    </w:p>
    <w:p>
      <w:pPr>
        <w:pStyle w:val="ListBullet"/>
        <w:spacing w:after="50"/>
        <w:ind w:left="317" w:hanging="202"/>
      </w:pPr>
      <w:r>
        <w:rPr>
          <w:rFonts w:ascii="Liberation Serif" w:hAnsi="Liberation Serif" w:eastAsia="Liberation Serif"/>
          <w:color w:val="252A2D"/>
          <w:sz w:val="20"/>
        </w:rPr>
        <w:t>notebook reload shows stale/live results accurately.</w:t>
      </w:r>
    </w:p>
    <w:p>
      <w:bookmarkStart w:id="199" w:name="bm_45-2-model-based-tests"/>
      <w:pPr>
        <w:pStyle w:val="Heading3"/>
      </w:pPr>
      <w:r>
        <w:rPr>
          <w:rFonts w:ascii="Liberation Serif" w:hAnsi="Liberation Serif" w:eastAsia="Liberation Serif"/>
          <w:color w:val="252A2D"/>
          <w:sz w:val="23"/>
        </w:rPr>
        <w:t>45.2 Model-based tests</w:t>
      </w:r>
      <w:bookmarkEnd w:id="199"/>
    </w:p>
    <w:p>
      <w:pPr>
        <w:keepLines/>
      </w:pPr>
      <w:r>
        <w:rPr>
          <w:rFonts w:ascii="Liberation Serif" w:hAnsi="Liberation Serif" w:eastAsia="Liberation Serif"/>
          <w:color w:val="252A2D"/>
          <w:sz w:val="20"/>
        </w:rPr>
        <w:t>Build a small abstract desktop model and generate command sequences. Compare:</w:t>
      </w:r>
    </w:p>
    <w:p>
      <w:pPr>
        <w:pStyle w:val="ListBullet"/>
        <w:spacing w:after="50"/>
        <w:ind w:left="317" w:hanging="202"/>
      </w:pPr>
      <w:r>
        <w:rPr>
          <w:rFonts w:ascii="Liberation Serif" w:hAnsi="Liberation Serif" w:eastAsia="Liberation Serif"/>
          <w:color w:val="252A2D"/>
          <w:sz w:val="20"/>
        </w:rPr>
        <w:t>model state;</w:t>
      </w:r>
    </w:p>
    <w:p>
      <w:pPr>
        <w:pStyle w:val="ListBullet"/>
        <w:spacing w:after="50"/>
        <w:ind w:left="317" w:hanging="202"/>
      </w:pPr>
      <w:r>
        <w:rPr>
          <w:rFonts w:ascii="Liberation Mono" w:hAnsi="Liberation Mono" w:eastAsia="Liberation Mono"/>
          <w:color w:val="203A5F"/>
          <w:sz w:val="18"/>
        </w:rPr>
        <w:t>wmcore</w:t>
      </w:r>
      <w:r>
        <w:rPr>
          <w:rFonts w:ascii="Liberation Serif" w:hAnsi="Liberation Serif" w:eastAsia="Liberation Serif"/>
          <w:color w:val="252A2D"/>
          <w:sz w:val="20"/>
        </w:rPr>
        <w:t xml:space="preserve"> state;</w:t>
      </w:r>
    </w:p>
    <w:p>
      <w:pPr>
        <w:pStyle w:val="ListBullet"/>
        <w:spacing w:after="50"/>
        <w:ind w:left="317" w:hanging="202"/>
      </w:pPr>
      <w:r>
        <w:rPr>
          <w:rFonts w:ascii="Liberation Serif" w:hAnsi="Liberation Serif" w:eastAsia="Liberation Serif"/>
          <w:color w:val="252A2D"/>
          <w:sz w:val="20"/>
        </w:rPr>
        <w:t>serialized/replayed state;</w:t>
      </w:r>
    </w:p>
    <w:p>
      <w:pPr>
        <w:pStyle w:val="ListBullet"/>
        <w:spacing w:after="50"/>
        <w:ind w:left="317" w:hanging="202"/>
      </w:pPr>
      <w:r>
        <w:rPr>
          <w:rFonts w:ascii="Liberation Serif" w:hAnsi="Liberation Serif" w:eastAsia="Liberation Serif"/>
          <w:color w:val="252A2D"/>
          <w:sz w:val="20"/>
        </w:rPr>
        <w:t>desired X state;</w:t>
      </w:r>
    </w:p>
    <w:p>
      <w:pPr>
        <w:pStyle w:val="ListBullet"/>
        <w:spacing w:after="50"/>
        <w:ind w:left="317" w:hanging="202"/>
      </w:pPr>
      <w:r>
        <w:rPr>
          <w:rFonts w:ascii="Liberation Serif" w:hAnsi="Liberation Serif" w:eastAsia="Liberation Serif"/>
          <w:color w:val="252A2D"/>
          <w:sz w:val="20"/>
        </w:rPr>
        <w:t>observed debug query state after integration execution.</w:t>
      </w:r>
    </w:p>
    <w:p>
      <w:pPr>
        <w:keepLines/>
      </w:pPr>
      <w:r>
        <w:rPr>
          <w:rFonts w:ascii="Liberation Serif" w:hAnsi="Liberation Serif" w:eastAsia="Liberation Serif"/>
          <w:color w:val="252A2D"/>
          <w:sz w:val="20"/>
        </w:rPr>
        <w:t>Focus/fullscreen/float bugs often emerge from combinations rather than one command. Stateful property tests are appropriate.</w:t>
      </w:r>
    </w:p>
    <w:p>
      <w:bookmarkStart w:id="200" w:name="bm_45-3-fault-injection"/>
      <w:pPr>
        <w:pStyle w:val="Heading3"/>
      </w:pPr>
      <w:r>
        <w:rPr>
          <w:rFonts w:ascii="Liberation Serif" w:hAnsi="Liberation Serif" w:eastAsia="Liberation Serif"/>
          <w:color w:val="252A2D"/>
          <w:sz w:val="23"/>
        </w:rPr>
        <w:t>45.3 Fault injection</w:t>
      </w:r>
      <w:bookmarkEnd w:id="200"/>
    </w:p>
    <w:p>
      <w:pPr>
        <w:keepLines/>
      </w:pPr>
      <w:r>
        <w:rPr>
          <w:rFonts w:ascii="Liberation Serif" w:hAnsi="Liberation Serif" w:eastAsia="Liberation Serif"/>
          <w:color w:val="252A2D"/>
          <w:sz w:val="20"/>
        </w:rPr>
        <w:t>Add controlled failures:</w:t>
      </w:r>
    </w:p>
    <w:p>
      <w:pPr>
        <w:pStyle w:val="ListBullet"/>
        <w:spacing w:after="50"/>
        <w:ind w:left="317" w:hanging="202"/>
      </w:pPr>
      <w:r>
        <w:rPr>
          <w:rFonts w:ascii="Liberation Serif" w:hAnsi="Liberation Serif" w:eastAsia="Liberation Serif"/>
          <w:color w:val="252A2D"/>
          <w:sz w:val="20"/>
        </w:rPr>
        <w:t>broker disconnect during accept;</w:t>
      </w:r>
    </w:p>
    <w:p>
      <w:pPr>
        <w:pStyle w:val="ListBullet"/>
        <w:spacing w:after="50"/>
        <w:ind w:left="317" w:hanging="202"/>
      </w:pPr>
      <w:r>
        <w:rPr>
          <w:rFonts w:ascii="Liberation Serif" w:hAnsi="Liberation Serif" w:eastAsia="Liberation Serif"/>
          <w:color w:val="252A2D"/>
          <w:sz w:val="20"/>
        </w:rPr>
        <w:t>runtime death with open modal and keybinding;</w:t>
      </w:r>
    </w:p>
    <w:p>
      <w:pPr>
        <w:pStyle w:val="ListBullet"/>
        <w:spacing w:after="50"/>
        <w:ind w:left="317" w:hanging="202"/>
      </w:pPr>
      <w:r>
        <w:rPr>
          <w:rFonts w:ascii="Liberation Serif" w:hAnsi="Liberation Serif" w:eastAsia="Liberation Serif"/>
          <w:color w:val="252A2D"/>
          <w:sz w:val="20"/>
        </w:rPr>
        <w:t>XSHM allocation failure;</w:t>
      </w:r>
    </w:p>
    <w:p>
      <w:pPr>
        <w:pStyle w:val="ListBullet"/>
        <w:spacing w:after="50"/>
        <w:ind w:left="317" w:hanging="202"/>
      </w:pPr>
      <w:r>
        <w:rPr>
          <w:rFonts w:ascii="Liberation Serif" w:hAnsi="Liberation Serif" w:eastAsia="Liberation Serif"/>
          <w:color w:val="252A2D"/>
          <w:sz w:val="20"/>
        </w:rPr>
        <w:t>renderer returns invalid node or oversized image;</w:t>
      </w:r>
    </w:p>
    <w:p>
      <w:pPr>
        <w:pStyle w:val="ListBullet"/>
        <w:spacing w:after="50"/>
        <w:ind w:left="317" w:hanging="202"/>
      </w:pPr>
      <w:r>
        <w:rPr>
          <w:rFonts w:ascii="Liberation Serif" w:hAnsi="Liberation Serif" w:eastAsia="Liberation Serif"/>
          <w:color w:val="252A2D"/>
          <w:sz w:val="20"/>
        </w:rPr>
        <w:t>event queue overflow;</w:t>
      </w:r>
    </w:p>
    <w:p>
      <w:pPr>
        <w:pStyle w:val="ListBullet"/>
        <w:spacing w:after="50"/>
        <w:ind w:left="317" w:hanging="202"/>
      </w:pPr>
      <w:r>
        <w:rPr>
          <w:rFonts w:ascii="Liberation Serif" w:hAnsi="Liberation Serif" w:eastAsia="Liberation Serif"/>
          <w:color w:val="252A2D"/>
          <w:sz w:val="20"/>
        </w:rPr>
        <w:t>host call times out before start and after start;</w:t>
      </w:r>
    </w:p>
    <w:p>
      <w:pPr>
        <w:pStyle w:val="ListBullet"/>
        <w:spacing w:after="50"/>
        <w:ind w:left="317" w:hanging="202"/>
      </w:pPr>
      <w:r>
        <w:rPr>
          <w:rFonts w:ascii="Liberation Serif" w:hAnsi="Liberation Serif" w:eastAsia="Liberation Serif"/>
          <w:color w:val="252A2D"/>
          <w:sz w:val="20"/>
        </w:rPr>
        <w:t xml:space="preserve">hot-reload </w:t>
      </w:r>
      <w:r>
        <w:rPr>
          <w:rFonts w:ascii="Liberation Mono" w:hAnsi="Liberation Mono" w:eastAsia="Liberation Mono"/>
          <w:color w:val="203A5F"/>
          <w:sz w:val="18"/>
        </w:rPr>
        <w:t>saveState</w:t>
      </w:r>
      <w:r>
        <w:rPr>
          <w:rFonts w:ascii="Liberation Serif" w:hAnsi="Liberation Serif" w:eastAsia="Liberation Serif"/>
          <w:color w:val="252A2D"/>
          <w:sz w:val="20"/>
        </w:rPr>
        <w:t xml:space="preserve">, </w:t>
      </w:r>
      <w:r>
        <w:rPr>
          <w:rFonts w:ascii="Liberation Mono" w:hAnsi="Liberation Mono" w:eastAsia="Liberation Mono"/>
          <w:color w:val="203A5F"/>
          <w:sz w:val="18"/>
        </w:rPr>
        <w:t>restoreState</w:t>
      </w:r>
      <w:r>
        <w:rPr>
          <w:rFonts w:ascii="Liberation Serif" w:hAnsi="Liberation Serif" w:eastAsia="Liberation Serif"/>
          <w:color w:val="252A2D"/>
          <w:sz w:val="20"/>
        </w:rPr>
        <w:t>, or first render throws;</w:t>
      </w:r>
    </w:p>
    <w:p>
      <w:pPr>
        <w:pStyle w:val="ListBullet"/>
        <w:spacing w:after="50"/>
        <w:ind w:left="317" w:hanging="202"/>
      </w:pPr>
      <w:r>
        <w:rPr>
          <w:rFonts w:ascii="Liberation Serif" w:hAnsi="Liberation Serif" w:eastAsia="Liberation Serif"/>
          <w:color w:val="252A2D"/>
          <w:sz w:val="20"/>
        </w:rPr>
        <w:t>client destroys itself during configure;</w:t>
      </w:r>
    </w:p>
    <w:p>
      <w:pPr>
        <w:pStyle w:val="ListBullet"/>
        <w:spacing w:after="50"/>
        <w:ind w:left="317" w:hanging="202"/>
      </w:pPr>
      <w:r>
        <w:rPr>
          <w:rFonts w:ascii="Liberation Serif" w:hAnsi="Liberation Serif" w:eastAsia="Liberation Serif"/>
          <w:color w:val="252A2D"/>
          <w:sz w:val="20"/>
        </w:rPr>
        <w:t>sync-resize client never acknowledges;</w:t>
      </w:r>
    </w:p>
    <w:p>
      <w:pPr>
        <w:pStyle w:val="ListBullet"/>
        <w:spacing w:after="50"/>
        <w:ind w:left="317" w:hanging="202"/>
      </w:pPr>
      <w:r>
        <w:rPr>
          <w:rFonts w:ascii="Liberation Serif" w:hAnsi="Liberation Serif" w:eastAsia="Liberation Serif"/>
          <w:color w:val="252A2D"/>
          <w:sz w:val="20"/>
        </w:rPr>
        <w:t>compositor appears/disappears if that path is supported.</w:t>
      </w:r>
    </w:p>
    <w:p>
      <w:pPr>
        <w:keepLines/>
      </w:pPr>
      <w:r>
        <w:rPr>
          <w:rFonts w:ascii="Liberation Serif" w:hAnsi="Liberation Serif" w:eastAsia="Liberation Serif"/>
          <w:color w:val="252A2D"/>
          <w:sz w:val="20"/>
        </w:rPr>
        <w:t>The expected result must be explicit: cleanup, fallback, quarantine, resync, or user-visible error.</w:t>
      </w:r>
    </w:p>
    <w:p>
      <w:bookmarkStart w:id="201" w:name="bm_45-4-manual-exploratory-checklis"/>
      <w:pPr>
        <w:pStyle w:val="Heading3"/>
      </w:pPr>
      <w:r>
        <w:rPr>
          <w:rFonts w:ascii="Liberation Serif" w:hAnsi="Liberation Serif" w:eastAsia="Liberation Serif"/>
          <w:color w:val="252A2D"/>
          <w:sz w:val="23"/>
        </w:rPr>
        <w:t>45.4 Manual exploratory checklist</w:t>
      </w:r>
      <w:bookmarkEnd w:id="201"/>
    </w:p>
    <w:p>
      <w:pPr>
        <w:keepLines/>
      </w:pPr>
      <w:r>
        <w:rPr>
          <w:rFonts w:ascii="Liberation Serif" w:hAnsi="Liberation Serif" w:eastAsia="Liberation Serif"/>
          <w:color w:val="252A2D"/>
          <w:sz w:val="20"/>
        </w:rPr>
        <w:t>Automated tests cannot fully judge interaction. Keep a short repeatable checklist:</w:t>
      </w:r>
    </w:p>
    <w:p>
      <w:pPr>
        <w:pStyle w:val="ListBullet"/>
        <w:spacing w:after="50"/>
        <w:ind w:left="317" w:hanging="202"/>
      </w:pPr>
      <w:r>
        <w:rPr>
          <w:rFonts w:ascii="Liberation Serif" w:hAnsi="Liberation Serif" w:eastAsia="Liberation Serif"/>
          <w:color w:val="252A2D"/>
          <w:sz w:val="20"/>
        </w:rPr>
        <w:t>Resize rapidly across snap zones with terminal, browser, IDE, and WM-native tiles.</w:t>
      </w:r>
    </w:p>
    <w:p>
      <w:pPr>
        <w:pStyle w:val="ListBullet"/>
        <w:spacing w:after="50"/>
        <w:ind w:left="317" w:hanging="202"/>
      </w:pPr>
      <w:r>
        <w:rPr>
          <w:rFonts w:ascii="Liberation Serif" w:hAnsi="Liberation Serif" w:eastAsia="Liberation Serif"/>
          <w:color w:val="252A2D"/>
          <w:sz w:val="20"/>
        </w:rPr>
        <w:t>Cancel drag and verify unchanged tree.</w:t>
      </w:r>
    </w:p>
    <w:p>
      <w:pPr>
        <w:pStyle w:val="ListBullet"/>
        <w:spacing w:after="50"/>
        <w:ind w:left="317" w:hanging="202"/>
      </w:pPr>
      <w:r>
        <w:rPr>
          <w:rFonts w:ascii="Liberation Serif" w:hAnsi="Liberation Serif" w:eastAsia="Liberation Serif"/>
          <w:color w:val="252A2D"/>
          <w:sz w:val="20"/>
        </w:rPr>
        <w:t>Switch workspaces while menus/accepts/modals are open.</w:t>
      </w:r>
    </w:p>
    <w:p>
      <w:pPr>
        <w:pStyle w:val="ListBullet"/>
        <w:spacing w:after="50"/>
        <w:ind w:left="317" w:hanging="202"/>
      </w:pPr>
      <w:r>
        <w:rPr>
          <w:rFonts w:ascii="Liberation Serif" w:hAnsi="Liberation Serif" w:eastAsia="Liberation Serif"/>
          <w:color w:val="252A2D"/>
          <w:sz w:val="20"/>
        </w:rPr>
        <w:t>Open/close fullscreen tiled and floating clients; verify focus restoration.</w:t>
      </w:r>
    </w:p>
    <w:p>
      <w:pPr>
        <w:pStyle w:val="ListBullet"/>
        <w:spacing w:after="50"/>
        <w:ind w:left="317" w:hanging="202"/>
      </w:pPr>
      <w:r>
        <w:rPr>
          <w:rFonts w:ascii="Liberation Serif" w:hAnsi="Liberation Serif" w:eastAsia="Liberation Serif"/>
          <w:color w:val="252A2D"/>
          <w:sz w:val="20"/>
        </w:rPr>
        <w:t>Reload bar/taskbar and inspect resource counts.</w:t>
      </w:r>
    </w:p>
    <w:p>
      <w:pPr>
        <w:pStyle w:val="ListBullet"/>
        <w:spacing w:after="50"/>
        <w:ind w:left="317" w:hanging="202"/>
      </w:pPr>
      <w:r>
        <w:rPr>
          <w:rFonts w:ascii="Liberation Serif" w:hAnsi="Liberation Serif" w:eastAsia="Liberation Serif"/>
          <w:color w:val="252A2D"/>
          <w:sz w:val="20"/>
        </w:rPr>
        <w:t>Create two independent JS apps with identical module names but different runtime IDs.</w:t>
      </w:r>
    </w:p>
    <w:p>
      <w:pPr>
        <w:pStyle w:val="ListBullet"/>
        <w:spacing w:after="50"/>
        <w:ind w:left="317" w:hanging="202"/>
      </w:pPr>
      <w:r>
        <w:rPr>
          <w:rFonts w:ascii="Liberation Serif" w:hAnsi="Liberation Serif" w:eastAsia="Liberation Serif"/>
          <w:color w:val="252A2D"/>
          <w:sz w:val="20"/>
        </w:rPr>
        <w:t>Flood events and verify desktop input remains responsive.</w:t>
      </w:r>
    </w:p>
    <w:p>
      <w:pPr>
        <w:pStyle w:val="ListBullet"/>
        <w:spacing w:after="50"/>
        <w:ind w:left="317" w:hanging="202"/>
      </w:pPr>
      <w:r>
        <w:rPr>
          <w:rFonts w:ascii="Liberation Serif" w:hAnsi="Liberation Serif" w:eastAsia="Liberation Serif"/>
          <w:color w:val="252A2D"/>
          <w:sz w:val="20"/>
        </w:rPr>
        <w:t>Use REPL to accept objects from another workspace and from a chart mark.</w:t>
      </w:r>
    </w:p>
    <w:p>
      <w:pPr>
        <w:pStyle w:val="ListBullet"/>
        <w:spacing w:after="50"/>
        <w:ind w:left="317" w:hanging="202"/>
      </w:pPr>
      <w:r>
        <w:rPr>
          <w:rFonts w:ascii="Liberation Serif" w:hAnsi="Liberation Serif" w:eastAsia="Liberation Serif"/>
          <w:color w:val="252A2D"/>
          <w:sz w:val="20"/>
        </w:rPr>
        <w:t>Interrupt long REPL code and then run a normal cell.</w:t>
      </w:r>
    </w:p>
    <w:p>
      <w:pPr>
        <w:pStyle w:val="ListBullet"/>
        <w:spacing w:after="50"/>
        <w:ind w:left="317" w:hanging="202"/>
      </w:pPr>
      <w:r>
        <w:rPr>
          <w:rFonts w:ascii="Liberation Serif" w:hAnsi="Liberation Serif" w:eastAsia="Liberation Serif"/>
          <w:color w:val="252A2D"/>
          <w:sz w:val="20"/>
        </w:rPr>
        <w:t>Kill a runtime owning a menu/modal and verify grabs/focus recover.</w:t>
      </w:r>
    </w:p>
    <w:p>
      <w:bookmarkStart w:id="202" w:name="bm_46-documentation-and-generated-c"/>
      <w:pPr>
        <w:pStyle w:val="Heading2"/>
      </w:pPr>
      <w:r>
        <w:rPr>
          <w:rFonts w:ascii="Liberation Serif" w:hAnsi="Liberation Serif" w:eastAsia="Liberation Serif"/>
          <w:color w:val="3E6B89"/>
          <w:sz w:val="28"/>
        </w:rPr>
        <w:t>46. Documentation and generated contracts</w:t>
      </w:r>
      <w:bookmarkEnd w:id="202"/>
    </w:p>
    <w:p>
      <w:pPr>
        <w:keepLines/>
      </w:pPr>
      <w:r>
        <w:rPr>
          <w:rFonts w:ascii="Liberation Serif" w:hAnsi="Liberation Serif" w:eastAsia="Liberation Serif"/>
          <w:color w:val="252A2D"/>
          <w:sz w:val="20"/>
        </w:rPr>
        <w:t>The codebase already benefits from detailed ticket documents. Reduce drift by generating reference material:</w:t>
      </w:r>
    </w:p>
    <w:p>
      <w:pPr>
        <w:pStyle w:val="ListBullet"/>
        <w:spacing w:after="50"/>
        <w:ind w:left="317" w:hanging="202"/>
      </w:pPr>
      <w:r>
        <w:rPr>
          <w:rFonts w:ascii="Liberation Serif" w:hAnsi="Liberation Serif" w:eastAsia="Liberation Serif"/>
          <w:color w:val="252A2D"/>
          <w:sz w:val="20"/>
        </w:rPr>
        <w:t xml:space="preserve">TypeScript declarations for </w:t>
      </w:r>
      <w:r>
        <w:rPr>
          <w:rFonts w:ascii="Liberation Mono" w:hAnsi="Liberation Mono" w:eastAsia="Liberation Mono"/>
          <w:color w:val="203A5F"/>
          <w:sz w:val="18"/>
        </w:rPr>
        <w:t>wm</w:t>
      </w:r>
      <w:r>
        <w:rPr>
          <w:rFonts w:ascii="Liberation Serif" w:hAnsi="Liberation Serif" w:eastAsia="Liberation Serif"/>
          <w:color w:val="252A2D"/>
          <w:sz w:val="20"/>
        </w:rPr>
        <w:t xml:space="preserve">, </w:t>
      </w:r>
      <w:r>
        <w:rPr>
          <w:rFonts w:ascii="Liberation Mono" w:hAnsi="Liberation Mono" w:eastAsia="Liberation Mono"/>
          <w:color w:val="203A5F"/>
          <w:sz w:val="18"/>
        </w:rPr>
        <w:t>pbui</w:t>
      </w:r>
      <w:r>
        <w:rPr>
          <w:rFonts w:ascii="Liberation Serif" w:hAnsi="Liberation Serif" w:eastAsia="Liberation Serif"/>
          <w:color w:val="252A2D"/>
          <w:sz w:val="20"/>
        </w:rPr>
        <w:t xml:space="preserve">, </w:t>
      </w:r>
      <w:r>
        <w:rPr>
          <w:rFonts w:ascii="Liberation Mono" w:hAnsi="Liberation Mono" w:eastAsia="Liberation Mono"/>
          <w:color w:val="203A5F"/>
          <w:sz w:val="18"/>
        </w:rPr>
        <w:t>ui</w:t>
      </w:r>
      <w:r>
        <w:rPr>
          <w:rFonts w:ascii="Liberation Serif" w:hAnsi="Liberation Serif" w:eastAsia="Liberation Serif"/>
          <w:color w:val="252A2D"/>
          <w:sz w:val="20"/>
        </w:rPr>
        <w:t xml:space="preserve">, </w:t>
      </w:r>
      <w:r>
        <w:rPr>
          <w:rFonts w:ascii="Liberation Mono" w:hAnsi="Liberation Mono" w:eastAsia="Liberation Mono"/>
          <w:color w:val="203A5F"/>
          <w:sz w:val="18"/>
        </w:rPr>
        <w:t>runtime</w:t>
      </w:r>
      <w:r>
        <w:rPr>
          <w:rFonts w:ascii="Liberation Serif" w:hAnsi="Liberation Serif" w:eastAsia="Liberation Serif"/>
          <w:color w:val="252A2D"/>
          <w:sz w:val="20"/>
        </w:rPr>
        <w:t xml:space="preserve">, </w:t>
      </w:r>
      <w:r>
        <w:rPr>
          <w:rFonts w:ascii="Liberation Mono" w:hAnsi="Liberation Mono" w:eastAsia="Liberation Mono"/>
          <w:color w:val="203A5F"/>
          <w:sz w:val="18"/>
        </w:rPr>
        <w:t>events</w:t>
      </w:r>
      <w:r>
        <w:rPr>
          <w:rFonts w:ascii="Liberation Serif" w:hAnsi="Liberation Serif" w:eastAsia="Liberation Serif"/>
          <w:color w:val="252A2D"/>
          <w:sz w:val="20"/>
        </w:rPr>
        <w:t>, and launcher modules;</w:t>
      </w:r>
    </w:p>
    <w:p>
      <w:pPr>
        <w:pStyle w:val="ListBullet"/>
        <w:spacing w:after="50"/>
        <w:ind w:left="317" w:hanging="202"/>
      </w:pPr>
      <w:r>
        <w:rPr>
          <w:rFonts w:ascii="Liberation Serif" w:hAnsi="Liberation Serif" w:eastAsia="Liberation Serif"/>
          <w:color w:val="252A2D"/>
          <w:sz w:val="20"/>
        </w:rPr>
        <w:t>JSON schemas for operations, events, node specs, manifests, type descriptors, and notebook files;</w:t>
      </w:r>
    </w:p>
    <w:p>
      <w:pPr>
        <w:pStyle w:val="ListBullet"/>
        <w:spacing w:after="50"/>
        <w:ind w:left="317" w:hanging="202"/>
      </w:pPr>
      <w:r>
        <w:rPr>
          <w:rFonts w:ascii="Liberation Serif" w:hAnsi="Liberation Serif" w:eastAsia="Liberation Serif"/>
          <w:color w:val="252A2D"/>
          <w:sz w:val="20"/>
        </w:rPr>
        <w:t>capability reference from the enforcement descriptors;</w:t>
      </w:r>
    </w:p>
    <w:p>
      <w:pPr>
        <w:pStyle w:val="ListBullet"/>
        <w:spacing w:after="50"/>
        <w:ind w:left="317" w:hanging="202"/>
      </w:pPr>
      <w:r>
        <w:rPr>
          <w:rFonts w:ascii="Liberation Serif" w:hAnsi="Liberation Serif" w:eastAsia="Liberation Serif"/>
          <w:color w:val="252A2D"/>
          <w:sz w:val="20"/>
        </w:rPr>
        <w:t>event catalog from payload types;</w:t>
      </w:r>
    </w:p>
    <w:p>
      <w:pPr>
        <w:pStyle w:val="ListBullet"/>
        <w:spacing w:after="50"/>
        <w:ind w:left="317" w:hanging="202"/>
      </w:pPr>
      <w:r>
        <w:rPr>
          <w:rFonts w:ascii="Liberation Serif" w:hAnsi="Liberation Serif" w:eastAsia="Liberation Serif"/>
          <w:color w:val="252A2D"/>
          <w:sz w:val="20"/>
        </w:rPr>
        <w:t>widget catalog with state/invalidation/accessibility properties;</w:t>
      </w:r>
    </w:p>
    <w:p>
      <w:pPr>
        <w:pStyle w:val="ListBullet"/>
        <w:spacing w:after="50"/>
        <w:ind w:left="317" w:hanging="202"/>
      </w:pPr>
      <w:r>
        <w:rPr>
          <w:rFonts w:ascii="Liberation Serif" w:hAnsi="Liberation Serif" w:eastAsia="Liberation Serif"/>
          <w:color w:val="252A2D"/>
          <w:sz w:val="20"/>
        </w:rPr>
        <w:t>REPL completion metadata from the same descriptors;</w:t>
      </w:r>
    </w:p>
    <w:p>
      <w:pPr>
        <w:pStyle w:val="ListBullet"/>
        <w:spacing w:after="50"/>
        <w:ind w:left="317" w:hanging="202"/>
      </w:pPr>
      <w:r>
        <w:rPr>
          <w:rFonts w:ascii="Liberation Serif" w:hAnsi="Liberation Serif" w:eastAsia="Liberation Serif"/>
          <w:color w:val="252A2D"/>
          <w:sz w:val="20"/>
        </w:rPr>
        <w:t>protocol version compatibility tables.</w:t>
      </w:r>
    </w:p>
    <w:p>
      <w:pPr>
        <w:keepLines/>
      </w:pPr>
      <w:r>
        <w:rPr>
          <w:rFonts w:ascii="Liberation Serif" w:hAnsi="Liberation Serif" w:eastAsia="Liberation Serif"/>
          <w:color w:val="252A2D"/>
          <w:sz w:val="20"/>
        </w:rPr>
        <w:t>Narrative guides should explain why and workflows; generated references should enumerate exact fields.</w:t>
      </w:r>
    </w:p>
    <w:p>
      <w:pPr>
        <w:spacing w:before="80" w:after="100"/>
        <w:pBdr>
          <w:bottom w:val="single" w:sz="6" w:space="2" w:color="AAB3B7"/>
        </w:pBdr>
      </w:pPr>
    </w:p>
    <w:p>
      <w:bookmarkStart w:id="203" w:name="bm_part-vi-intern-curriculum-and-im"/>
      <w:pPr>
        <w:pStyle w:val="Heading1"/>
      </w:pPr>
      <w:r>
        <w:rPr>
          <w:rFonts w:ascii="Liberation Serif" w:hAnsi="Liberation Serif" w:eastAsia="Liberation Serif"/>
          <w:color w:val="203A5F"/>
          <w:sz w:val="38"/>
        </w:rPr>
        <w:t>Part VI. Intern curriculum and implementation playbooks</w:t>
      </w:r>
      <w:bookmarkEnd w:id="203"/>
      <w:r>
        <w:rPr>
          <w:rFonts w:ascii="Liberation Sans" w:hAnsi="Liberation Sans" w:eastAsia="Liberation Sans"/>
          <w:color w:val="667075"/>
          <w:sz w:val="14"/>
        </w:rPr>
        <w:t xml:space="preserve">    </w:t>
      </w:r>
      <w:hyperlink w:anchor="bm_contents" w:history="1">
        <w:r>
          <w:rPr>
            <w:color w:val="667075"/>
            <w:u w:val="none"/>
            <w:sz w:val="14"/>
          </w:rPr>
          <w:t>contents</w:t>
        </w:r>
      </w:hyperlink>
    </w:p>
    <w:p>
      <w:bookmarkStart w:id="204" w:name="bm_47-first-week-reading-path"/>
      <w:pPr>
        <w:pStyle w:val="Heading2"/>
      </w:pPr>
      <w:r>
        <w:rPr>
          <w:rFonts w:ascii="Liberation Serif" w:hAnsi="Liberation Serif" w:eastAsia="Liberation Serif"/>
          <w:color w:val="3E6B89"/>
          <w:sz w:val="28"/>
        </w:rPr>
        <w:t>47. First-week reading path</w:t>
      </w:r>
      <w:bookmarkEnd w:id="204"/>
    </w:p>
    <w:p>
      <w:pPr>
        <w:keepLines/>
      </w:pPr>
      <w:r>
        <w:rPr>
          <w:rFonts w:ascii="Liberation Serif" w:hAnsi="Liberation Serif" w:eastAsia="Liberation Serif"/>
          <w:color w:val="252A2D"/>
          <w:sz w:val="20"/>
        </w:rPr>
        <w:t xml:space="preserve">A new contributor should not begin by changing </w:t>
      </w:r>
      <w:r>
        <w:rPr>
          <w:rFonts w:ascii="Liberation Mono" w:hAnsi="Liberation Mono" w:eastAsia="Liberation Mono"/>
          <w:color w:val="203A5F"/>
          <w:sz w:val="19"/>
        </w:rPr>
        <w:t>handleMotion</w:t>
      </w:r>
      <w:r>
        <w:rPr>
          <w:rFonts w:ascii="Liberation Serif" w:hAnsi="Liberation Serif" w:eastAsia="Liberation Serif"/>
          <w:color w:val="252A2D"/>
          <w:sz w:val="20"/>
        </w:rPr>
        <w:t xml:space="preserve"> or adding a widget. Use this order:</w:t>
      </w:r>
    </w:p>
    <w:p>
      <w:pPr>
        <w:tabs>
          <w:tab w:pos="691" w:val="left"/>
        </w:tabs>
        <w:spacing w:after="50"/>
        <w:ind w:left="691" w:hanging="518"/>
      </w:pPr>
      <w:r>
        <w:rPr>
          <w:rFonts w:ascii="Liberation Serif" w:hAnsi="Liberation Serif" w:eastAsia="Liberation Serif"/>
          <w:color w:val="252A2D"/>
          <w:sz w:val="20"/>
        </w:rPr>
        <w:t>1.</w:t>
        <w:tab/>
      </w:r>
      <w:r>
        <w:rPr>
          <w:rFonts w:ascii="Liberation Serif" w:hAnsi="Liberation Serif" w:eastAsia="Liberation Serif"/>
          <w:color w:val="252A2D"/>
          <w:sz w:val="20"/>
        </w:rPr>
        <w:t xml:space="preserve">Read </w:t>
      </w:r>
      <w:r>
        <w:rPr>
          <w:rFonts w:ascii="Liberation Mono" w:hAnsi="Liberation Mono" w:eastAsia="Liberation Mono"/>
          <w:color w:val="203A5F"/>
          <w:sz w:val="18"/>
        </w:rPr>
        <w:t>pkg/wmcore/tree.go</w:t>
      </w:r>
      <w:r>
        <w:rPr>
          <w:rFonts w:ascii="Liberation Serif" w:hAnsi="Liberation Serif" w:eastAsia="Liberation Serif"/>
          <w:color w:val="252A2D"/>
          <w:sz w:val="20"/>
        </w:rPr>
        <w:t xml:space="preserve">, </w:t>
      </w:r>
      <w:r>
        <w:rPr>
          <w:rFonts w:ascii="Liberation Mono" w:hAnsi="Liberation Mono" w:eastAsia="Liberation Mono"/>
          <w:color w:val="203A5F"/>
          <w:sz w:val="18"/>
        </w:rPr>
        <w:t>layout.go</w:t>
      </w:r>
      <w:r>
        <w:rPr>
          <w:rFonts w:ascii="Liberation Serif" w:hAnsi="Liberation Serif" w:eastAsia="Liberation Serif"/>
          <w:color w:val="252A2D"/>
          <w:sz w:val="20"/>
        </w:rPr>
        <w:t xml:space="preserve">, and </w:t>
      </w:r>
      <w:r>
        <w:rPr>
          <w:rFonts w:ascii="Liberation Mono" w:hAnsi="Liberation Mono" w:eastAsia="Liberation Mono"/>
          <w:color w:val="203A5F"/>
          <w:sz w:val="18"/>
        </w:rPr>
        <w:t>ops.go</w:t>
      </w:r>
      <w:r>
        <w:rPr>
          <w:rFonts w:ascii="Liberation Serif" w:hAnsi="Liberation Serif" w:eastAsia="Liberation Serif"/>
          <w:color w:val="252A2D"/>
          <w:sz w:val="20"/>
        </w:rPr>
        <w:t>; run pure tests.</w:t>
      </w:r>
    </w:p>
    <w:p>
      <w:pPr>
        <w:tabs>
          <w:tab w:pos="691" w:val="left"/>
        </w:tabs>
        <w:spacing w:after="50"/>
        <w:ind w:left="691" w:hanging="518"/>
      </w:pPr>
      <w:r>
        <w:rPr>
          <w:rFonts w:ascii="Liberation Serif" w:hAnsi="Liberation Serif" w:eastAsia="Liberation Serif"/>
          <w:color w:val="252A2D"/>
          <w:sz w:val="20"/>
        </w:rPr>
        <w:t>2.</w:t>
        <w:tab/>
      </w:r>
      <w:r>
        <w:rPr>
          <w:rFonts w:ascii="Liberation Serif" w:hAnsi="Liberation Serif" w:eastAsia="Liberation Serif"/>
          <w:color w:val="252A2D"/>
          <w:sz w:val="20"/>
        </w:rPr>
        <w:t xml:space="preserve">Trace one external window from </w:t>
      </w:r>
      <w:r>
        <w:rPr>
          <w:rFonts w:ascii="Liberation Mono" w:hAnsi="Liberation Mono" w:eastAsia="Liberation Mono"/>
          <w:color w:val="203A5F"/>
          <w:sz w:val="18"/>
        </w:rPr>
        <w:t>MapRequest</w:t>
      </w:r>
      <w:r>
        <w:rPr>
          <w:rFonts w:ascii="Liberation Serif" w:hAnsi="Liberation Serif" w:eastAsia="Liberation Serif"/>
          <w:color w:val="252A2D"/>
          <w:sz w:val="20"/>
        </w:rPr>
        <w:t xml:space="preserve"> to frame creation, focus, and teardown.</w:t>
      </w:r>
    </w:p>
    <w:p>
      <w:pPr>
        <w:tabs>
          <w:tab w:pos="691" w:val="left"/>
        </w:tabs>
        <w:spacing w:after="50"/>
        <w:ind w:left="691" w:hanging="518"/>
      </w:pPr>
      <w:r>
        <w:rPr>
          <w:rFonts w:ascii="Liberation Serif" w:hAnsi="Liberation Serif" w:eastAsia="Liberation Serif"/>
          <w:color w:val="252A2D"/>
          <w:sz w:val="20"/>
        </w:rPr>
        <w:t>3.</w:t>
        <w:tab/>
      </w:r>
      <w:r>
        <w:rPr>
          <w:rFonts w:ascii="Liberation Serif" w:hAnsi="Liberation Serif" w:eastAsia="Liberation Serif"/>
          <w:color w:val="252A2D"/>
          <w:sz w:val="20"/>
        </w:rPr>
        <w:t xml:space="preserve">Trace one </w:t>
      </w:r>
      <w:r>
        <w:rPr>
          <w:rFonts w:ascii="Liberation Mono" w:hAnsi="Liberation Mono" w:eastAsia="Liberation Mono"/>
          <w:color w:val="203A5F"/>
          <w:sz w:val="18"/>
        </w:rPr>
        <w:t>wm.apply</w:t>
      </w:r>
      <w:r>
        <w:rPr>
          <w:rFonts w:ascii="Liberation Serif" w:hAnsi="Liberation Serif" w:eastAsia="Liberation Serif"/>
          <w:color w:val="252A2D"/>
          <w:sz w:val="20"/>
        </w:rPr>
        <w:t xml:space="preserve"> call from JS through runtime owner, WM post, </w:t>
      </w:r>
      <w:r>
        <w:rPr>
          <w:rFonts w:ascii="Liberation Mono" w:hAnsi="Liberation Mono" w:eastAsia="Liberation Mono"/>
          <w:color w:val="203A5F"/>
          <w:sz w:val="18"/>
        </w:rPr>
        <w:t>wmcore.Apply</w:t>
      </w:r>
      <w:r>
        <w:rPr>
          <w:rFonts w:ascii="Liberation Serif" w:hAnsi="Liberation Serif" w:eastAsia="Liberation Serif"/>
          <w:color w:val="252A2D"/>
          <w:sz w:val="20"/>
        </w:rPr>
        <w:t>, X reconciliation, event publication, and Promise settlement.</w:t>
      </w:r>
    </w:p>
    <w:p>
      <w:pPr>
        <w:tabs>
          <w:tab w:pos="691" w:val="left"/>
        </w:tabs>
        <w:spacing w:after="50"/>
        <w:ind w:left="691" w:hanging="518"/>
      </w:pPr>
      <w:r>
        <w:rPr>
          <w:rFonts w:ascii="Liberation Serif" w:hAnsi="Liberation Serif" w:eastAsia="Liberation Serif"/>
          <w:color w:val="252A2D"/>
          <w:sz w:val="20"/>
        </w:rPr>
        <w:t>4.</w:t>
        <w:tab/>
      </w:r>
      <w:r>
        <w:rPr>
          <w:rFonts w:ascii="Liberation Serif" w:hAnsi="Liberation Serif" w:eastAsia="Liberation Serif"/>
          <w:color w:val="252A2D"/>
          <w:sz w:val="20"/>
        </w:rPr>
        <w:t>Trace one PBUI accept from request through broker, region click, answer, and Promise resolution.</w:t>
      </w:r>
    </w:p>
    <w:p>
      <w:pPr>
        <w:tabs>
          <w:tab w:pos="691" w:val="left"/>
        </w:tabs>
        <w:spacing w:after="50"/>
        <w:ind w:left="691" w:hanging="518"/>
      </w:pPr>
      <w:r>
        <w:rPr>
          <w:rFonts w:ascii="Liberation Serif" w:hAnsi="Liberation Serif" w:eastAsia="Liberation Serif"/>
          <w:color w:val="252A2D"/>
          <w:sz w:val="20"/>
        </w:rPr>
        <w:t>5.</w:t>
        <w:tab/>
      </w:r>
      <w:r>
        <w:rPr>
          <w:rFonts w:ascii="Liberation Serif" w:hAnsi="Liberation Serif" w:eastAsia="Liberation Serif"/>
          <w:color w:val="252A2D"/>
          <w:sz w:val="20"/>
        </w:rPr>
        <w:t xml:space="preserve">Trace one </w:t>
      </w:r>
      <w:r>
        <w:rPr>
          <w:rFonts w:ascii="Liberation Mono" w:hAnsi="Liberation Mono" w:eastAsia="Liberation Mono"/>
          <w:color w:val="203A5F"/>
          <w:sz w:val="18"/>
        </w:rPr>
        <w:t>ui.app</w:t>
      </w:r>
      <w:r>
        <w:rPr>
          <w:rFonts w:ascii="Liberation Serif" w:hAnsi="Liberation Serif" w:eastAsia="Liberation Serif"/>
          <w:color w:val="252A2D"/>
          <w:sz w:val="20"/>
        </w:rPr>
        <w:t xml:space="preserve"> action through handler dispatch, rerender, snapshot swap, host repaint, and region update.</w:t>
      </w:r>
    </w:p>
    <w:p>
      <w:pPr>
        <w:tabs>
          <w:tab w:pos="691" w:val="left"/>
        </w:tabs>
        <w:spacing w:after="50"/>
        <w:ind w:left="691" w:hanging="518"/>
      </w:pPr>
      <w:r>
        <w:rPr>
          <w:rFonts w:ascii="Liberation Serif" w:hAnsi="Liberation Serif" w:eastAsia="Liberation Serif"/>
          <w:color w:val="252A2D"/>
          <w:sz w:val="20"/>
        </w:rPr>
        <w:t>6.</w:t>
        <w:tab/>
      </w:r>
      <w:r>
        <w:rPr>
          <w:rFonts w:ascii="Liberation Serif" w:hAnsi="Liberation Serif" w:eastAsia="Liberation Serif"/>
          <w:color w:val="252A2D"/>
          <w:sz w:val="20"/>
        </w:rPr>
        <w:t>Trace one REPL result through evaluation, derivation/</w:t>
      </w:r>
      <w:r>
        <w:rPr>
          <w:rFonts w:ascii="Liberation Mono" w:hAnsi="Liberation Mono" w:eastAsia="Liberation Mono"/>
          <w:color w:val="203A5F"/>
          <w:sz w:val="18"/>
        </w:rPr>
        <w:t>__pbui__</w:t>
      </w:r>
      <w:r>
        <w:rPr>
          <w:rFonts w:ascii="Liberation Serif" w:hAnsi="Liberation Serif" w:eastAsia="Liberation Serif"/>
          <w:color w:val="252A2D"/>
          <w:sz w:val="20"/>
        </w:rPr>
        <w:t>, view rendering, and PBUI presentation.</w:t>
      </w:r>
    </w:p>
    <w:p>
      <w:pPr>
        <w:tabs>
          <w:tab w:pos="691" w:val="left"/>
        </w:tabs>
        <w:spacing w:after="50"/>
        <w:ind w:left="691" w:hanging="518"/>
      </w:pPr>
      <w:r>
        <w:rPr>
          <w:rFonts w:ascii="Liberation Serif" w:hAnsi="Liberation Serif" w:eastAsia="Liberation Serif"/>
          <w:color w:val="252A2D"/>
          <w:sz w:val="20"/>
        </w:rPr>
        <w:t>7.</w:t>
        <w:tab/>
      </w:r>
      <w:r>
        <w:rPr>
          <w:rFonts w:ascii="Liberation Serif" w:hAnsi="Liberation Serif" w:eastAsia="Liberation Serif"/>
          <w:color w:val="252A2D"/>
          <w:sz w:val="20"/>
        </w:rPr>
        <w:t>Run current smoke scripts under Xvfb/Xephyr and inspect logs/profiles.</w:t>
      </w:r>
    </w:p>
    <w:p>
      <w:pPr>
        <w:tabs>
          <w:tab w:pos="691" w:val="left"/>
        </w:tabs>
        <w:spacing w:after="50"/>
        <w:ind w:left="691" w:hanging="518"/>
      </w:pPr>
      <w:r>
        <w:rPr>
          <w:rFonts w:ascii="Liberation Serif" w:hAnsi="Liberation Serif" w:eastAsia="Liberation Serif"/>
          <w:color w:val="252A2D"/>
          <w:sz w:val="20"/>
        </w:rPr>
        <w:t>8.</w:t>
        <w:tab/>
      </w:r>
      <w:r>
        <w:rPr>
          <w:rFonts w:ascii="Liberation Serif" w:hAnsi="Liberation Serif" w:eastAsia="Liberation Serif"/>
          <w:color w:val="252A2D"/>
          <w:sz w:val="20"/>
        </w:rPr>
        <w:t>Read the focus/fullscreen regression tests to see how display-free decisions protect protocol code.</w:t>
      </w:r>
    </w:p>
    <w:p>
      <w:bookmarkStart w:id="205" w:name="bm_48-learning-lab-1-pure-layout-an"/>
      <w:pPr>
        <w:pStyle w:val="Heading2"/>
      </w:pPr>
      <w:r>
        <w:rPr>
          <w:rFonts w:ascii="Liberation Serif" w:hAnsi="Liberation Serif" w:eastAsia="Liberation Serif"/>
          <w:color w:val="3E6B89"/>
          <w:sz w:val="28"/>
        </w:rPr>
        <w:t>48. Learning lab 1: pure layout and operations</w:t>
      </w:r>
      <w:bookmarkEnd w:id="205"/>
    </w:p>
    <w:p>
      <w:pPr>
        <w:keepLines/>
      </w:pPr>
      <w:r>
        <w:rPr>
          <w:rFonts w:ascii="Liberation Serif" w:hAnsi="Liberation Serif" w:eastAsia="Liberation Serif"/>
          <w:b/>
          <w:color w:val="252A2D"/>
          <w:sz w:val="20"/>
        </w:rPr>
        <w:t>Objective:</w:t>
      </w:r>
      <w:r>
        <w:rPr>
          <w:rFonts w:ascii="Liberation Serif" w:hAnsi="Liberation Serif" w:eastAsia="Liberation Serif"/>
          <w:color w:val="252A2D"/>
          <w:sz w:val="20"/>
        </w:rPr>
        <w:t xml:space="preserve"> understand persistent tree mutation and geometry.</w:t>
      </w:r>
    </w:p>
    <w:p>
      <w:pPr>
        <w:keepLines/>
      </w:pPr>
      <w:r>
        <w:rPr>
          <w:rFonts w:ascii="Liberation Serif" w:hAnsi="Liberation Serif" w:eastAsia="Liberation Serif"/>
          <w:color w:val="252A2D"/>
          <w:sz w:val="20"/>
        </w:rPr>
        <w:t>Tasks:</w:t>
      </w:r>
    </w:p>
    <w:p>
      <w:pPr>
        <w:pStyle w:val="ListBullet"/>
        <w:spacing w:after="50"/>
        <w:ind w:left="317" w:hanging="202"/>
      </w:pPr>
      <w:r>
        <w:rPr>
          <w:rFonts w:ascii="Liberation Serif" w:hAnsi="Liberation Serif" w:eastAsia="Liberation Serif"/>
          <w:color w:val="252A2D"/>
          <w:sz w:val="20"/>
        </w:rPr>
        <w:t>construct nested row/column trees;</w:t>
      </w:r>
    </w:p>
    <w:p>
      <w:pPr>
        <w:pStyle w:val="ListBullet"/>
        <w:spacing w:after="50"/>
        <w:ind w:left="317" w:hanging="202"/>
      </w:pPr>
      <w:r>
        <w:rPr>
          <w:rFonts w:ascii="Liberation Serif" w:hAnsi="Liberation Serif" w:eastAsia="Liberation Serif"/>
          <w:color w:val="252A2D"/>
          <w:sz w:val="20"/>
        </w:rPr>
        <w:t>calculate layouts at several screen sizes;</w:t>
      </w:r>
    </w:p>
    <w:p>
      <w:pPr>
        <w:pStyle w:val="ListBullet"/>
        <w:spacing w:after="50"/>
        <w:ind w:left="317" w:hanging="202"/>
      </w:pPr>
      <w:r>
        <w:rPr>
          <w:rFonts w:ascii="Liberation Serif" w:hAnsi="Liberation Serif" w:eastAsia="Liberation Serif"/>
          <w:color w:val="252A2D"/>
          <w:sz w:val="20"/>
        </w:rPr>
        <w:t>apply split, close, move, and ratio operations;</w:t>
      </w:r>
    </w:p>
    <w:p>
      <w:pPr>
        <w:pStyle w:val="ListBullet"/>
        <w:spacing w:after="50"/>
        <w:ind w:left="317" w:hanging="202"/>
      </w:pPr>
      <w:r>
        <w:rPr>
          <w:rFonts w:ascii="Liberation Serif" w:hAnsi="Liberation Serif" w:eastAsia="Liberation Serif"/>
          <w:color w:val="252A2D"/>
          <w:sz w:val="20"/>
        </w:rPr>
        <w:t>serialize and replay;</w:t>
      </w:r>
    </w:p>
    <w:p>
      <w:pPr>
        <w:pStyle w:val="ListBullet"/>
        <w:spacing w:after="50"/>
        <w:ind w:left="317" w:hanging="202"/>
      </w:pPr>
      <w:r>
        <w:rPr>
          <w:rFonts w:ascii="Liberation Serif" w:hAnsi="Liberation Serif" w:eastAsia="Liberation Serif"/>
          <w:color w:val="252A2D"/>
          <w:sz w:val="20"/>
        </w:rPr>
        <w:t>add a property test for no overlap and complete area accounting minus divider gaps;</w:t>
      </w:r>
    </w:p>
    <w:p>
      <w:pPr>
        <w:pStyle w:val="ListBullet"/>
        <w:spacing w:after="50"/>
        <w:ind w:left="317" w:hanging="202"/>
      </w:pPr>
      <w:r>
        <w:rPr>
          <w:rFonts w:ascii="Liberation Serif" w:hAnsi="Liberation Serif" w:eastAsia="Liberation Serif"/>
          <w:color w:val="252A2D"/>
          <w:sz w:val="20"/>
        </w:rPr>
        <w:t>implement a non-mutating preview ratio override.</w:t>
      </w:r>
    </w:p>
    <w:p>
      <w:pPr>
        <w:keepLines/>
      </w:pPr>
      <w:r>
        <w:rPr>
          <w:rFonts w:ascii="Liberation Serif" w:hAnsi="Liberation Serif" w:eastAsia="Liberation Serif"/>
          <w:color w:val="252A2D"/>
          <w:sz w:val="20"/>
        </w:rPr>
        <w:t>Evidence panel:</w:t>
      </w:r>
    </w:p>
    <w:p>
      <w:pPr>
        <w:pStyle w:val="ListBullet"/>
        <w:spacing w:after="50"/>
        <w:ind w:left="317" w:hanging="202"/>
      </w:pPr>
      <w:r>
        <w:rPr>
          <w:rFonts w:ascii="Liberation Serif" w:hAnsi="Liberation Serif" w:eastAsia="Liberation Serif"/>
          <w:color w:val="252A2D"/>
          <w:sz w:val="20"/>
        </w:rPr>
        <w:t>before/after tree JSON;</w:t>
      </w:r>
    </w:p>
    <w:p>
      <w:pPr>
        <w:pStyle w:val="ListBullet"/>
        <w:spacing w:after="50"/>
        <w:ind w:left="317" w:hanging="202"/>
      </w:pPr>
      <w:r>
        <w:rPr>
          <w:rFonts w:ascii="Liberation Serif" w:hAnsi="Liberation Serif" w:eastAsia="Liberation Serif"/>
          <w:color w:val="252A2D"/>
          <w:sz w:val="20"/>
        </w:rPr>
        <w:t>operation stream;</w:t>
      </w:r>
    </w:p>
    <w:p>
      <w:pPr>
        <w:pStyle w:val="ListBullet"/>
        <w:spacing w:after="50"/>
        <w:ind w:left="317" w:hanging="202"/>
      </w:pPr>
      <w:r>
        <w:rPr>
          <w:rFonts w:ascii="Liberation Serif" w:hAnsi="Liberation Serif" w:eastAsia="Liberation Serif"/>
          <w:color w:val="252A2D"/>
          <w:sz w:val="20"/>
        </w:rPr>
        <w:t>generated rectangles;</w:t>
      </w:r>
    </w:p>
    <w:p>
      <w:pPr>
        <w:pStyle w:val="ListBullet"/>
        <w:spacing w:after="50"/>
        <w:ind w:left="317" w:hanging="202"/>
      </w:pPr>
      <w:r>
        <w:rPr>
          <w:rFonts w:ascii="Liberation Serif" w:hAnsi="Liberation Serif" w:eastAsia="Liberation Serif"/>
          <w:color w:val="252A2D"/>
          <w:sz w:val="20"/>
        </w:rPr>
        <w:t>invariant checklist.</w:t>
      </w:r>
    </w:p>
    <w:p>
      <w:bookmarkStart w:id="206" w:name="bm_49-learning-lab-2-one-x-client-l"/>
      <w:pPr>
        <w:pStyle w:val="Heading2"/>
      </w:pPr>
      <w:r>
        <w:rPr>
          <w:rFonts w:ascii="Liberation Serif" w:hAnsi="Liberation Serif" w:eastAsia="Liberation Serif"/>
          <w:color w:val="3E6B89"/>
          <w:sz w:val="28"/>
        </w:rPr>
        <w:t>49. Learning lab 2: one X client lifecycle</w:t>
      </w:r>
      <w:bookmarkEnd w:id="206"/>
    </w:p>
    <w:p>
      <w:pPr>
        <w:keepLines/>
      </w:pPr>
      <w:r>
        <w:rPr>
          <w:rFonts w:ascii="Liberation Serif" w:hAnsi="Liberation Serif" w:eastAsia="Liberation Serif"/>
          <w:b/>
          <w:color w:val="252A2D"/>
          <w:sz w:val="20"/>
        </w:rPr>
        <w:t>Objective:</w:t>
      </w:r>
      <w:r>
        <w:rPr>
          <w:rFonts w:ascii="Liberation Serif" w:hAnsi="Liberation Serif" w:eastAsia="Liberation Serif"/>
          <w:color w:val="252A2D"/>
          <w:sz w:val="20"/>
        </w:rPr>
        <w:t xml:space="preserve"> understand why protocol ordering matters.</w:t>
      </w:r>
    </w:p>
    <w:p>
      <w:pPr>
        <w:keepLines/>
      </w:pPr>
      <w:r>
        <w:rPr>
          <w:rFonts w:ascii="Liberation Serif" w:hAnsi="Liberation Serif" w:eastAsia="Liberation Serif"/>
          <w:color w:val="252A2D"/>
          <w:sz w:val="20"/>
        </w:rPr>
        <w:t>Tasks:</w:t>
      </w:r>
    </w:p>
    <w:p>
      <w:pPr>
        <w:pStyle w:val="ListBullet"/>
        <w:spacing w:after="50"/>
        <w:ind w:left="317" w:hanging="202"/>
      </w:pPr>
      <w:r>
        <w:rPr>
          <w:rFonts w:ascii="Liberation Serif" w:hAnsi="Liberation Serif" w:eastAsia="Liberation Serif"/>
          <w:color w:val="252A2D"/>
          <w:sz w:val="20"/>
        </w:rPr>
        <w:t>run a controlled test client;</w:t>
      </w:r>
    </w:p>
    <w:p>
      <w:pPr>
        <w:pStyle w:val="ListBullet"/>
        <w:spacing w:after="50"/>
        <w:ind w:left="317" w:hanging="202"/>
      </w:pPr>
      <w:r>
        <w:rPr>
          <w:rFonts w:ascii="Liberation Serif" w:hAnsi="Liberation Serif" w:eastAsia="Liberation Serif"/>
          <w:color w:val="252A2D"/>
          <w:sz w:val="20"/>
        </w:rPr>
        <w:t>record MapRequest, property reads, frame creation, reparent, configure, map, focus, synthetic configure, unmap, and destroy;</w:t>
      </w:r>
    </w:p>
    <w:p>
      <w:pPr>
        <w:pStyle w:val="ListBullet"/>
        <w:spacing w:after="50"/>
        <w:ind w:left="317" w:hanging="202"/>
      </w:pPr>
      <w:r>
        <w:rPr>
          <w:rFonts w:ascii="Liberation Serif" w:hAnsi="Liberation Serif" w:eastAsia="Liberation Serif"/>
          <w:color w:val="252A2D"/>
          <w:sz w:val="20"/>
        </w:rPr>
        <w:t>draw a sequence diagram from logs;</w:t>
      </w:r>
    </w:p>
    <w:p>
      <w:pPr>
        <w:pStyle w:val="ListBullet"/>
        <w:spacing w:after="50"/>
        <w:ind w:left="317" w:hanging="202"/>
      </w:pPr>
      <w:r>
        <w:rPr>
          <w:rFonts w:ascii="Liberation Serif" w:hAnsi="Liberation Serif" w:eastAsia="Liberation Serif"/>
          <w:color w:val="252A2D"/>
          <w:sz w:val="20"/>
        </w:rPr>
        <w:t>change one ordering under a test flag and observe the failure;</w:t>
      </w:r>
    </w:p>
    <w:p>
      <w:pPr>
        <w:pStyle w:val="ListBullet"/>
        <w:spacing w:after="50"/>
        <w:ind w:left="317" w:hanging="202"/>
      </w:pPr>
      <w:r>
        <w:rPr>
          <w:rFonts w:ascii="Liberation Serif" w:hAnsi="Liberation Serif" w:eastAsia="Liberation Serif"/>
          <w:color w:val="252A2D"/>
          <w:sz w:val="20"/>
        </w:rPr>
        <w:t>restore and encode the expected order in a test or assertion.</w:t>
      </w:r>
    </w:p>
    <w:p>
      <w:pPr>
        <w:keepLines/>
      </w:pPr>
      <w:r>
        <w:rPr>
          <w:rFonts w:ascii="Liberation Serif" w:hAnsi="Liberation Serif" w:eastAsia="Liberation Serif"/>
          <w:color w:val="252A2D"/>
          <w:sz w:val="20"/>
        </w:rPr>
        <w:t>Key question: which state is authoritative at each step—client request, WM model, or applied X state?</w:t>
      </w:r>
    </w:p>
    <w:p>
      <w:bookmarkStart w:id="207" w:name="bm_50-learning-lab-3-resize-profili"/>
      <w:pPr>
        <w:pStyle w:val="Heading2"/>
      </w:pPr>
      <w:r>
        <w:rPr>
          <w:rFonts w:ascii="Liberation Serif" w:hAnsi="Liberation Serif" w:eastAsia="Liberation Serif"/>
          <w:color w:val="3E6B89"/>
          <w:sz w:val="28"/>
        </w:rPr>
        <w:t>50. Learning lab 3: resize profiling</w:t>
      </w:r>
      <w:bookmarkEnd w:id="207"/>
    </w:p>
    <w:p>
      <w:pPr>
        <w:keepLines/>
      </w:pPr>
      <w:r>
        <w:rPr>
          <w:rFonts w:ascii="Liberation Serif" w:hAnsi="Liberation Serif" w:eastAsia="Liberation Serif"/>
          <w:b/>
          <w:color w:val="252A2D"/>
          <w:sz w:val="20"/>
        </w:rPr>
        <w:t>Objective:</w:t>
      </w:r>
      <w:r>
        <w:rPr>
          <w:rFonts w:ascii="Liberation Serif" w:hAnsi="Liberation Serif" w:eastAsia="Liberation Serif"/>
          <w:color w:val="252A2D"/>
          <w:sz w:val="20"/>
        </w:rPr>
        <w:t xml:space="preserve"> distinguish input scheduling, WM paint, X resource, and client repaint costs.</w:t>
      </w:r>
    </w:p>
    <w:p>
      <w:pPr>
        <w:keepLines/>
      </w:pPr>
      <w:r>
        <w:rPr>
          <w:rFonts w:ascii="Liberation Serif" w:hAnsi="Liberation Serif" w:eastAsia="Liberation Serif"/>
          <w:color w:val="252A2D"/>
          <w:sz w:val="20"/>
        </w:rPr>
        <w:t>Tasks:</w:t>
      </w:r>
    </w:p>
    <w:p>
      <w:pPr>
        <w:pStyle w:val="ListBullet"/>
        <w:spacing w:after="50"/>
        <w:ind w:left="317" w:hanging="202"/>
      </w:pPr>
      <w:r>
        <w:rPr>
          <w:rFonts w:ascii="Liberation Serif" w:hAnsi="Liberation Serif" w:eastAsia="Liberation Serif"/>
          <w:color w:val="252A2D"/>
          <w:sz w:val="20"/>
        </w:rPr>
        <w:t>replay the same pointer trace against fast and slow clients;</w:t>
      </w:r>
    </w:p>
    <w:p>
      <w:pPr>
        <w:pStyle w:val="ListBullet"/>
        <w:spacing w:after="50"/>
        <w:ind w:left="317" w:hanging="202"/>
      </w:pPr>
      <w:r>
        <w:rPr>
          <w:rFonts w:ascii="Liberation Serif" w:hAnsi="Liberation Serif" w:eastAsia="Liberation Serif"/>
          <w:color w:val="252A2D"/>
          <w:sz w:val="20"/>
        </w:rPr>
        <w:t>disable SHM and compare;</w:t>
      </w:r>
    </w:p>
    <w:p>
      <w:pPr>
        <w:pStyle w:val="ListBullet"/>
        <w:spacing w:after="50"/>
        <w:ind w:left="317" w:hanging="202"/>
      </w:pPr>
      <w:r>
        <w:rPr>
          <w:rFonts w:ascii="Liberation Serif" w:hAnsi="Liberation Serif" w:eastAsia="Liberation Serif"/>
          <w:color w:val="252A2D"/>
          <w:sz w:val="20"/>
        </w:rPr>
        <w:t>record allocations, pixmap/SHM creation, configure request count, and loop latency;</w:t>
      </w:r>
    </w:p>
    <w:p>
      <w:pPr>
        <w:pStyle w:val="ListBullet"/>
        <w:spacing w:after="50"/>
        <w:ind w:left="317" w:hanging="202"/>
      </w:pPr>
      <w:r>
        <w:rPr>
          <w:rFonts w:ascii="Liberation Serif" w:hAnsi="Liberation Serif" w:eastAsia="Liberation Serif"/>
          <w:color w:val="252A2D"/>
          <w:sz w:val="20"/>
        </w:rPr>
        <w:t>implement preview-only mode;</w:t>
      </w:r>
    </w:p>
    <w:p>
      <w:pPr>
        <w:pStyle w:val="ListBullet"/>
        <w:spacing w:after="50"/>
        <w:ind w:left="317" w:hanging="202"/>
      </w:pPr>
      <w:r>
        <w:rPr>
          <w:rFonts w:ascii="Liberation Serif" w:hAnsi="Liberation Serif" w:eastAsia="Liberation Serif"/>
          <w:color w:val="252A2D"/>
          <w:sz w:val="20"/>
        </w:rPr>
        <w:t>prove that the preview produces zero client configure requests;</w:t>
      </w:r>
    </w:p>
    <w:p>
      <w:pPr>
        <w:pStyle w:val="ListBullet"/>
        <w:spacing w:after="50"/>
        <w:ind w:left="317" w:hanging="202"/>
      </w:pPr>
      <w:r>
        <w:rPr>
          <w:rFonts w:ascii="Liberation Serif" w:hAnsi="Liberation Serif" w:eastAsia="Liberation Serif"/>
          <w:color w:val="252A2D"/>
          <w:sz w:val="20"/>
        </w:rPr>
        <w:t>compare final geometry.</w:t>
      </w:r>
    </w:p>
    <w:p>
      <w:pPr>
        <w:keepLines/>
      </w:pPr>
      <w:r>
        <w:rPr>
          <w:rFonts w:ascii="Liberation Serif" w:hAnsi="Liberation Serif" w:eastAsia="Liberation Serif"/>
          <w:color w:val="252A2D"/>
          <w:sz w:val="20"/>
        </w:rPr>
        <w:t>The report should state which costs disappeared and which remain after release.</w:t>
      </w:r>
    </w:p>
    <w:p>
      <w:bookmarkStart w:id="208" w:name="bm_51-learning-lab-4-pbui-accept-an"/>
      <w:pPr>
        <w:pStyle w:val="Heading2"/>
      </w:pPr>
      <w:r>
        <w:rPr>
          <w:rFonts w:ascii="Liberation Serif" w:hAnsi="Liberation Serif" w:eastAsia="Liberation Serif"/>
          <w:color w:val="3E6B89"/>
          <w:sz w:val="28"/>
        </w:rPr>
        <w:t>51. Learning lab 4: PBUI accept and translator</w:t>
      </w:r>
      <w:bookmarkEnd w:id="208"/>
    </w:p>
    <w:p>
      <w:pPr>
        <w:keepLines/>
      </w:pPr>
      <w:r>
        <w:rPr>
          <w:rFonts w:ascii="Liberation Serif" w:hAnsi="Liberation Serif" w:eastAsia="Liberation Serif"/>
          <w:b/>
          <w:color w:val="252A2D"/>
          <w:sz w:val="20"/>
        </w:rPr>
        <w:t>Objective:</w:t>
      </w:r>
      <w:r>
        <w:rPr>
          <w:rFonts w:ascii="Liberation Serif" w:hAnsi="Liberation Serif" w:eastAsia="Liberation Serif"/>
          <w:color w:val="252A2D"/>
          <w:sz w:val="20"/>
        </w:rPr>
        <w:t xml:space="preserve"> understand semantic input.</w:t>
      </w:r>
    </w:p>
    <w:p>
      <w:pPr>
        <w:keepLines/>
      </w:pPr>
      <w:r>
        <w:rPr>
          <w:rFonts w:ascii="Liberation Serif" w:hAnsi="Liberation Serif" w:eastAsia="Liberation Serif"/>
          <w:color w:val="252A2D"/>
          <w:sz w:val="20"/>
        </w:rPr>
        <w:t>Tasks:</w:t>
      </w:r>
    </w:p>
    <w:p>
      <w:pPr>
        <w:pStyle w:val="ListBullet"/>
        <w:spacing w:after="50"/>
        <w:ind w:left="317" w:hanging="202"/>
      </w:pPr>
      <w:r>
        <w:rPr>
          <w:rFonts w:ascii="Liberation Serif" w:hAnsi="Liberation Serif" w:eastAsia="Liberation Serif"/>
          <w:color w:val="252A2D"/>
          <w:sz w:val="20"/>
        </w:rPr>
        <w:t xml:space="preserve">create a JS app that presents </w:t>
      </w:r>
      <w:r>
        <w:rPr>
          <w:rFonts w:ascii="Liberation Mono" w:hAnsi="Liberation Mono" w:eastAsia="Liberation Mono"/>
          <w:color w:val="203A5F"/>
          <w:sz w:val="18"/>
        </w:rPr>
        <w:t>integer</w:t>
      </w:r>
      <w:r>
        <w:rPr>
          <w:rFonts w:ascii="Liberation Serif" w:hAnsi="Liberation Serif" w:eastAsia="Liberation Serif"/>
          <w:color w:val="252A2D"/>
          <w:sz w:val="20"/>
        </w:rPr>
        <w:t xml:space="preserve"> values;</w:t>
      </w:r>
    </w:p>
    <w:p>
      <w:pPr>
        <w:pStyle w:val="ListBullet"/>
        <w:spacing w:after="50"/>
        <w:ind w:left="317" w:hanging="202"/>
      </w:pPr>
      <w:r>
        <w:rPr>
          <w:rFonts w:ascii="Liberation Serif" w:hAnsi="Liberation Serif" w:eastAsia="Liberation Serif"/>
          <w:color w:val="252A2D"/>
          <w:sz w:val="20"/>
        </w:rPr>
        <w:t xml:space="preserve">add </w:t>
      </w:r>
      <w:r>
        <w:rPr>
          <w:rFonts w:ascii="Liberation Mono" w:hAnsi="Liberation Mono" w:eastAsia="Liberation Mono"/>
          <w:color w:val="203A5F"/>
          <w:sz w:val="18"/>
        </w:rPr>
        <w:t>integer</w:t>
      </w:r>
      <w:r>
        <w:rPr>
          <w:rFonts w:ascii="Liberation Serif" w:hAnsi="Liberation Serif" w:eastAsia="Liberation Serif"/>
          <w:color w:val="252A2D"/>
          <w:sz w:val="20"/>
        </w:rPr>
        <w:t xml:space="preserve"> as a child of </w:t>
      </w:r>
      <w:r>
        <w:rPr>
          <w:rFonts w:ascii="Liberation Mono" w:hAnsi="Liberation Mono" w:eastAsia="Liberation Mono"/>
          <w:color w:val="203A5F"/>
          <w:sz w:val="18"/>
        </w:rPr>
        <w:t>number</w:t>
      </w:r>
      <w:r>
        <w:rPr>
          <w:rFonts w:ascii="Liberation Serif" w:hAnsi="Liberation Serif" w:eastAsia="Liberation Serif"/>
          <w:color w:val="252A2D"/>
          <w:sz w:val="20"/>
        </w:rPr>
        <w:t xml:space="preserve"> in a test registry;</w:t>
      </w:r>
    </w:p>
    <w:p>
      <w:pPr>
        <w:pStyle w:val="ListBullet"/>
        <w:spacing w:after="50"/>
        <w:ind w:left="317" w:hanging="202"/>
      </w:pPr>
      <w:r>
        <w:rPr>
          <w:rFonts w:ascii="Liberation Serif" w:hAnsi="Liberation Serif" w:eastAsia="Liberation Serif"/>
          <w:color w:val="252A2D"/>
          <w:sz w:val="20"/>
        </w:rPr>
        <w:t xml:space="preserve">open </w:t>
      </w:r>
      <w:r>
        <w:rPr>
          <w:rFonts w:ascii="Liberation Mono" w:hAnsi="Liberation Mono" w:eastAsia="Liberation Mono"/>
          <w:color w:val="203A5F"/>
          <w:sz w:val="18"/>
        </w:rPr>
        <w:t>accept("number")</w:t>
      </w:r>
      <w:r>
        <w:rPr>
          <w:rFonts w:ascii="Liberation Serif" w:hAnsi="Liberation Serif" w:eastAsia="Liberation Serif"/>
          <w:color w:val="252A2D"/>
          <w:sz w:val="20"/>
        </w:rPr>
        <w:t xml:space="preserve"> from the REPL and answer with an integer mark in a chart;</w:t>
      </w:r>
    </w:p>
    <w:p>
      <w:pPr>
        <w:pStyle w:val="ListBullet"/>
        <w:spacing w:after="50"/>
        <w:ind w:left="317" w:hanging="202"/>
      </w:pPr>
      <w:r>
        <w:rPr>
          <w:rFonts w:ascii="Liberation Serif" w:hAnsi="Liberation Serif" w:eastAsia="Liberation Serif"/>
          <w:color w:val="252A2D"/>
          <w:sz w:val="20"/>
        </w:rPr>
        <w:t xml:space="preserve">add a pure translator </w:t>
      </w:r>
      <w:r>
        <w:rPr>
          <w:rFonts w:ascii="Liberation Mono" w:hAnsi="Liberation Mono" w:eastAsia="Liberation Mono"/>
          <w:color w:val="203A5F"/>
          <w:sz w:val="18"/>
        </w:rPr>
        <w:t>integer → percentage</w:t>
      </w:r>
      <w:r>
        <w:rPr>
          <w:rFonts w:ascii="Liberation Serif" w:hAnsi="Liberation Serif" w:eastAsia="Liberation Serif"/>
          <w:color w:val="252A2D"/>
          <w:sz w:val="20"/>
        </w:rPr>
        <w:t>;</w:t>
      </w:r>
    </w:p>
    <w:p>
      <w:pPr>
        <w:pStyle w:val="ListBullet"/>
        <w:spacing w:after="50"/>
        <w:ind w:left="317" w:hanging="202"/>
      </w:pPr>
      <w:r>
        <w:rPr>
          <w:rFonts w:ascii="Liberation Serif" w:hAnsi="Liberation Serif" w:eastAsia="Liberation Serif"/>
          <w:color w:val="252A2D"/>
          <w:sz w:val="20"/>
        </w:rPr>
        <w:t>display provenance in the answer inspector;</w:t>
      </w:r>
    </w:p>
    <w:p>
      <w:pPr>
        <w:pStyle w:val="ListBullet"/>
        <w:spacing w:after="50"/>
        <w:ind w:left="317" w:hanging="202"/>
      </w:pPr>
      <w:r>
        <w:rPr>
          <w:rFonts w:ascii="Liberation Serif" w:hAnsi="Liberation Serif" w:eastAsia="Liberation Serif"/>
          <w:color w:val="252A2D"/>
          <w:sz w:val="20"/>
        </w:rPr>
        <w:t>cancel a nested accept and verify the parent context resumes.</w:t>
      </w:r>
    </w:p>
    <w:p>
      <w:bookmarkStart w:id="209" w:name="bm_52-learning-lab-5-retained-widge"/>
      <w:pPr>
        <w:pStyle w:val="Heading2"/>
      </w:pPr>
      <w:r>
        <w:rPr>
          <w:rFonts w:ascii="Liberation Serif" w:hAnsi="Liberation Serif" w:eastAsia="Liberation Serif"/>
          <w:color w:val="3E6B89"/>
          <w:sz w:val="28"/>
        </w:rPr>
        <w:t>52. Learning lab 5: retained widget reconciliation</w:t>
      </w:r>
      <w:bookmarkEnd w:id="209"/>
    </w:p>
    <w:p>
      <w:pPr>
        <w:keepLines/>
      </w:pPr>
      <w:r>
        <w:rPr>
          <w:rFonts w:ascii="Liberation Serif" w:hAnsi="Liberation Serif" w:eastAsia="Liberation Serif"/>
          <w:b/>
          <w:color w:val="252A2D"/>
          <w:sz w:val="20"/>
        </w:rPr>
        <w:t>Objective:</w:t>
      </w:r>
      <w:r>
        <w:rPr>
          <w:rFonts w:ascii="Liberation Serif" w:hAnsi="Liberation Serif" w:eastAsia="Liberation Serif"/>
          <w:color w:val="252A2D"/>
          <w:sz w:val="20"/>
        </w:rPr>
        <w:t xml:space="preserve"> preserve host state and minimize invalidation.</w:t>
      </w:r>
    </w:p>
    <w:p>
      <w:pPr>
        <w:keepLines/>
      </w:pPr>
      <w:r>
        <w:rPr>
          <w:rFonts w:ascii="Liberation Serif" w:hAnsi="Liberation Serif" w:eastAsia="Liberation Serif"/>
          <w:color w:val="252A2D"/>
          <w:sz w:val="20"/>
        </w:rPr>
        <w:t>Tasks:</w:t>
      </w:r>
    </w:p>
    <w:p>
      <w:pPr>
        <w:pStyle w:val="ListBullet"/>
        <w:spacing w:after="50"/>
        <w:ind w:left="317" w:hanging="202"/>
      </w:pPr>
      <w:r>
        <w:rPr>
          <w:rFonts w:ascii="Liberation Serif" w:hAnsi="Liberation Serif" w:eastAsia="Liberation Serif"/>
          <w:color w:val="252A2D"/>
          <w:sz w:val="20"/>
        </w:rPr>
        <w:t xml:space="preserve">implement keyed </w:t>
      </w:r>
      <w:r>
        <w:rPr>
          <w:rFonts w:ascii="Liberation Mono" w:hAnsi="Liberation Mono" w:eastAsia="Liberation Mono"/>
          <w:color w:val="203A5F"/>
          <w:sz w:val="18"/>
        </w:rPr>
        <w:t>Row</w:t>
      </w:r>
      <w:r>
        <w:rPr>
          <w:rFonts w:ascii="Liberation Serif" w:hAnsi="Liberation Serif" w:eastAsia="Liberation Serif"/>
          <w:color w:val="252A2D"/>
          <w:sz w:val="20"/>
        </w:rPr>
        <w:t xml:space="preserve">, </w:t>
      </w:r>
      <w:r>
        <w:rPr>
          <w:rFonts w:ascii="Liberation Mono" w:hAnsi="Liberation Mono" w:eastAsia="Liberation Mono"/>
          <w:color w:val="203A5F"/>
          <w:sz w:val="18"/>
        </w:rPr>
        <w:t>Text</w:t>
      </w:r>
      <w:r>
        <w:rPr>
          <w:rFonts w:ascii="Liberation Serif" w:hAnsi="Liberation Serif" w:eastAsia="Liberation Serif"/>
          <w:color w:val="252A2D"/>
          <w:sz w:val="20"/>
        </w:rPr>
        <w:t xml:space="preserve">, </w:t>
      </w:r>
      <w:r>
        <w:rPr>
          <w:rFonts w:ascii="Liberation Mono" w:hAnsi="Liberation Mono" w:eastAsia="Liberation Mono"/>
          <w:color w:val="203A5F"/>
          <w:sz w:val="18"/>
        </w:rPr>
        <w:t>Button</w:t>
      </w:r>
      <w:r>
        <w:rPr>
          <w:rFonts w:ascii="Liberation Serif" w:hAnsi="Liberation Serif" w:eastAsia="Liberation Serif"/>
          <w:color w:val="252A2D"/>
          <w:sz w:val="20"/>
        </w:rPr>
        <w:t xml:space="preserve">, and </w:t>
      </w:r>
      <w:r>
        <w:rPr>
          <w:rFonts w:ascii="Liberation Mono" w:hAnsi="Liberation Mono" w:eastAsia="Liberation Mono"/>
          <w:color w:val="203A5F"/>
          <w:sz w:val="18"/>
        </w:rPr>
        <w:t>Field</w:t>
      </w:r>
      <w:r>
        <w:rPr>
          <w:rFonts w:ascii="Liberation Serif" w:hAnsi="Liberation Serif" w:eastAsia="Liberation Serif"/>
          <w:color w:val="252A2D"/>
          <w:sz w:val="20"/>
        </w:rPr>
        <w:t xml:space="preserve"> nodes;</w:t>
      </w:r>
    </w:p>
    <w:p>
      <w:pPr>
        <w:pStyle w:val="ListBullet"/>
        <w:spacing w:after="50"/>
        <w:ind w:left="317" w:hanging="202"/>
      </w:pPr>
      <w:r>
        <w:rPr>
          <w:rFonts w:ascii="Liberation Serif" w:hAnsi="Liberation Serif" w:eastAsia="Liberation Serif"/>
          <w:color w:val="252A2D"/>
          <w:sz w:val="20"/>
        </w:rPr>
        <w:t>type text in a field;</w:t>
      </w:r>
    </w:p>
    <w:p>
      <w:pPr>
        <w:pStyle w:val="ListBullet"/>
        <w:spacing w:after="50"/>
        <w:ind w:left="317" w:hanging="202"/>
      </w:pPr>
      <w:r>
        <w:rPr>
          <w:rFonts w:ascii="Liberation Serif" w:hAnsi="Liberation Serif" w:eastAsia="Liberation Serif"/>
          <w:color w:val="252A2D"/>
          <w:sz w:val="20"/>
        </w:rPr>
        <w:t>rerender with siblings reordered;</w:t>
      </w:r>
    </w:p>
    <w:p>
      <w:pPr>
        <w:pStyle w:val="ListBullet"/>
        <w:spacing w:after="50"/>
        <w:ind w:left="317" w:hanging="202"/>
      </w:pPr>
      <w:r>
        <w:rPr>
          <w:rFonts w:ascii="Liberation Serif" w:hAnsi="Liberation Serif" w:eastAsia="Liberation Serif"/>
          <w:color w:val="252A2D"/>
          <w:sz w:val="20"/>
        </w:rPr>
        <w:t>prove cursor/text state remains attached to the keyed field;</w:t>
      </w:r>
    </w:p>
    <w:p>
      <w:pPr>
        <w:pStyle w:val="ListBullet"/>
        <w:spacing w:after="50"/>
        <w:ind w:left="317" w:hanging="202"/>
      </w:pPr>
      <w:r>
        <w:rPr>
          <w:rFonts w:ascii="Liberation Serif" w:hAnsi="Liberation Serif" w:eastAsia="Liberation Serif"/>
          <w:color w:val="252A2D"/>
          <w:sz w:val="20"/>
        </w:rPr>
        <w:t>change only focus and prove layout is not recomputed;</w:t>
      </w:r>
    </w:p>
    <w:p>
      <w:pPr>
        <w:pStyle w:val="ListBullet"/>
        <w:spacing w:after="50"/>
        <w:ind w:left="317" w:hanging="202"/>
      </w:pPr>
      <w:r>
        <w:rPr>
          <w:rFonts w:ascii="Liberation Serif" w:hAnsi="Liberation Serif" w:eastAsia="Liberation Serif"/>
          <w:color w:val="252A2D"/>
          <w:sz w:val="20"/>
        </w:rPr>
        <w:t>remove the field and prove unmount cleanup runs once.</w:t>
      </w:r>
    </w:p>
    <w:p>
      <w:pPr>
        <w:keepLines/>
      </w:pPr>
      <w:r>
        <w:rPr>
          <w:rFonts w:ascii="Liberation Serif" w:hAnsi="Liberation Serif" w:eastAsia="Liberation Serif"/>
          <w:color w:val="252A2D"/>
          <w:sz w:val="20"/>
        </w:rPr>
        <w:t>Evidence:</w:t>
      </w:r>
    </w:p>
    <w:p>
      <w:pPr>
        <w:pStyle w:val="ListBullet"/>
        <w:spacing w:after="50"/>
        <w:ind w:left="317" w:hanging="202"/>
      </w:pPr>
      <w:r>
        <w:rPr>
          <w:rFonts w:ascii="Liberation Serif" w:hAnsi="Liberation Serif" w:eastAsia="Liberation Serif"/>
          <w:color w:val="252A2D"/>
          <w:sz w:val="20"/>
        </w:rPr>
        <w:t>old/new trees;</w:t>
      </w:r>
    </w:p>
    <w:p>
      <w:pPr>
        <w:pStyle w:val="ListBullet"/>
        <w:spacing w:after="50"/>
        <w:ind w:left="317" w:hanging="202"/>
      </w:pPr>
      <w:r>
        <w:rPr>
          <w:rFonts w:ascii="Liberation Serif" w:hAnsi="Liberation Serif" w:eastAsia="Liberation Serif"/>
          <w:color w:val="252A2D"/>
          <w:sz w:val="20"/>
        </w:rPr>
        <w:t>reconciliation operations;</w:t>
      </w:r>
    </w:p>
    <w:p>
      <w:pPr>
        <w:pStyle w:val="ListBullet"/>
        <w:spacing w:after="50"/>
        <w:ind w:left="317" w:hanging="202"/>
      </w:pPr>
      <w:r>
        <w:rPr>
          <w:rFonts w:ascii="Liberation Serif" w:hAnsi="Liberation Serif" w:eastAsia="Liberation Serif"/>
          <w:color w:val="252A2D"/>
          <w:sz w:val="20"/>
        </w:rPr>
        <w:t>invalidation flags;</w:t>
      </w:r>
    </w:p>
    <w:p>
      <w:pPr>
        <w:pStyle w:val="ListBullet"/>
        <w:spacing w:after="50"/>
        <w:ind w:left="317" w:hanging="202"/>
      </w:pPr>
      <w:r>
        <w:rPr>
          <w:rFonts w:ascii="Liberation Serif" w:hAnsi="Liberation Serif" w:eastAsia="Liberation Serif"/>
          <w:color w:val="252A2D"/>
          <w:sz w:val="20"/>
        </w:rPr>
        <w:t>rendered before/after images;</w:t>
      </w:r>
    </w:p>
    <w:p>
      <w:pPr>
        <w:pStyle w:val="ListBullet"/>
        <w:spacing w:after="50"/>
        <w:ind w:left="317" w:hanging="202"/>
      </w:pPr>
      <w:r>
        <w:rPr>
          <w:rFonts w:ascii="Liberation Serif" w:hAnsi="Liberation Serif" w:eastAsia="Liberation Serif"/>
          <w:color w:val="252A2D"/>
          <w:sz w:val="20"/>
        </w:rPr>
        <w:t>lifecycle trace.</w:t>
      </w:r>
    </w:p>
    <w:p>
      <w:bookmarkStart w:id="210" w:name="bm_53-learning-lab-6-supervised-js-"/>
      <w:pPr>
        <w:pStyle w:val="Heading2"/>
      </w:pPr>
      <w:r>
        <w:rPr>
          <w:rFonts w:ascii="Liberation Serif" w:hAnsi="Liberation Serif" w:eastAsia="Liberation Serif"/>
          <w:color w:val="3E6B89"/>
          <w:sz w:val="28"/>
        </w:rPr>
        <w:t>53. Learning lab 6: supervised JS service</w:t>
      </w:r>
      <w:bookmarkEnd w:id="210"/>
    </w:p>
    <w:p>
      <w:pPr>
        <w:keepLines/>
      </w:pPr>
      <w:r>
        <w:rPr>
          <w:rFonts w:ascii="Liberation Serif" w:hAnsi="Liberation Serif" w:eastAsia="Liberation Serif"/>
          <w:b/>
          <w:color w:val="252A2D"/>
          <w:sz w:val="20"/>
        </w:rPr>
        <w:t>Objective:</w:t>
      </w:r>
      <w:r>
        <w:rPr>
          <w:rFonts w:ascii="Liberation Serif" w:hAnsi="Liberation Serif" w:eastAsia="Liberation Serif"/>
          <w:color w:val="252A2D"/>
          <w:sz w:val="20"/>
        </w:rPr>
        <w:t xml:space="preserve"> understand runtime ownership and leases.</w:t>
      </w:r>
    </w:p>
    <w:p>
      <w:pPr>
        <w:keepLines/>
      </w:pPr>
      <w:r>
        <w:rPr>
          <w:rFonts w:ascii="Liberation Serif" w:hAnsi="Liberation Serif" w:eastAsia="Liberation Serif"/>
          <w:color w:val="252A2D"/>
          <w:sz w:val="20"/>
        </w:rPr>
        <w:t>Tasks:</w:t>
      </w:r>
    </w:p>
    <w:p>
      <w:pPr>
        <w:pStyle w:val="ListBullet"/>
        <w:spacing w:after="50"/>
        <w:ind w:left="317" w:hanging="202"/>
      </w:pPr>
      <w:r>
        <w:rPr>
          <w:rFonts w:ascii="Liberation Serif" w:hAnsi="Liberation Serif" w:eastAsia="Liberation Serif"/>
          <w:color w:val="252A2D"/>
          <w:sz w:val="20"/>
        </w:rPr>
        <w:t>create a runtime that registers one keybinding, one command, one event subscription, and one panel;</w:t>
      </w:r>
    </w:p>
    <w:p>
      <w:pPr>
        <w:pStyle w:val="ListBullet"/>
        <w:spacing w:after="50"/>
        <w:ind w:left="317" w:hanging="202"/>
      </w:pPr>
      <w:r>
        <w:rPr>
          <w:rFonts w:ascii="Liberation Serif" w:hAnsi="Liberation Serif" w:eastAsia="Liberation Serif"/>
          <w:color w:val="252A2D"/>
          <w:sz w:val="20"/>
        </w:rPr>
        <w:t>list its leases;</w:t>
      </w:r>
    </w:p>
    <w:p>
      <w:pPr>
        <w:pStyle w:val="ListBullet"/>
        <w:spacing w:after="50"/>
        <w:ind w:left="317" w:hanging="202"/>
      </w:pPr>
      <w:r>
        <w:rPr>
          <w:rFonts w:ascii="Liberation Serif" w:hAnsi="Liberation Serif" w:eastAsia="Liberation Serif"/>
          <w:color w:val="252A2D"/>
          <w:sz w:val="20"/>
        </w:rPr>
        <w:t>trigger an intentional exception;</w:t>
      </w:r>
    </w:p>
    <w:p>
      <w:pPr>
        <w:pStyle w:val="ListBullet"/>
        <w:spacing w:after="50"/>
        <w:ind w:left="317" w:hanging="202"/>
      </w:pPr>
      <w:r>
        <w:rPr>
          <w:rFonts w:ascii="Liberation Serif" w:hAnsi="Liberation Serif" w:eastAsia="Liberation Serif"/>
          <w:color w:val="252A2D"/>
          <w:sz w:val="20"/>
        </w:rPr>
        <w:t>observe restart policy;</w:t>
      </w:r>
    </w:p>
    <w:p>
      <w:pPr>
        <w:pStyle w:val="ListBullet"/>
        <w:spacing w:after="50"/>
        <w:ind w:left="317" w:hanging="202"/>
      </w:pPr>
      <w:r>
        <w:rPr>
          <w:rFonts w:ascii="Liberation Serif" w:hAnsi="Liberation Serif" w:eastAsia="Liberation Serif"/>
          <w:color w:val="252A2D"/>
          <w:sz w:val="20"/>
        </w:rPr>
        <w:t>reload with state transfer;</w:t>
      </w:r>
    </w:p>
    <w:p>
      <w:pPr>
        <w:pStyle w:val="ListBullet"/>
        <w:spacing w:after="50"/>
        <w:ind w:left="317" w:hanging="202"/>
      </w:pPr>
      <w:r>
        <w:rPr>
          <w:rFonts w:ascii="Liberation Serif" w:hAnsi="Liberation Serif" w:eastAsia="Liberation Serif"/>
          <w:color w:val="252A2D"/>
          <w:sz w:val="20"/>
        </w:rPr>
        <w:t>kill the runtime and prove all leases disappear and focus/work area recover.</w:t>
      </w:r>
    </w:p>
    <w:p>
      <w:bookmarkStart w:id="211" w:name="bm_54-learning-lab-7-repl-transacti"/>
      <w:pPr>
        <w:pStyle w:val="Heading2"/>
      </w:pPr>
      <w:r>
        <w:rPr>
          <w:rFonts w:ascii="Liberation Serif" w:hAnsi="Liberation Serif" w:eastAsia="Liberation Serif"/>
          <w:color w:val="3E6B89"/>
          <w:sz w:val="28"/>
        </w:rPr>
        <w:t>54. Learning lab 7: REPL transaction</w:t>
      </w:r>
      <w:bookmarkEnd w:id="211"/>
    </w:p>
    <w:p>
      <w:pPr>
        <w:keepLines/>
      </w:pPr>
      <w:r>
        <w:rPr>
          <w:rFonts w:ascii="Liberation Serif" w:hAnsi="Liberation Serif" w:eastAsia="Liberation Serif"/>
          <w:b/>
          <w:color w:val="252A2D"/>
          <w:sz w:val="20"/>
        </w:rPr>
        <w:t>Objective:</w:t>
      </w:r>
      <w:r>
        <w:rPr>
          <w:rFonts w:ascii="Liberation Serif" w:hAnsi="Liberation Serif" w:eastAsia="Liberation Serif"/>
          <w:color w:val="252A2D"/>
          <w:sz w:val="20"/>
        </w:rPr>
        <w:t xml:space="preserve"> use the REPL as an OS shell rather than a debug console.</w:t>
      </w:r>
    </w:p>
    <w:p>
      <w:pPr>
        <w:keepLines/>
      </w:pPr>
      <w:r>
        <w:rPr>
          <w:rFonts w:ascii="Liberation Serif" w:hAnsi="Liberation Serif" w:eastAsia="Liberation Serif"/>
          <w:color w:val="252A2D"/>
          <w:sz w:val="20"/>
        </w:rPr>
        <w:t>Tasks:</w:t>
      </w:r>
    </w:p>
    <w:p>
      <w:pPr>
        <w:pStyle w:val="ListBullet"/>
        <w:spacing w:after="50"/>
        <w:ind w:left="317" w:hanging="202"/>
      </w:pPr>
      <w:r>
        <w:rPr>
          <w:rFonts w:ascii="Liberation Serif" w:hAnsi="Liberation Serif" w:eastAsia="Liberation Serif"/>
          <w:color w:val="252A2D"/>
          <w:sz w:val="20"/>
        </w:rPr>
        <w:t>query windows and workspace tree as rich values;</w:t>
      </w:r>
    </w:p>
    <w:p>
      <w:pPr>
        <w:pStyle w:val="ListBullet"/>
        <w:spacing w:after="50"/>
        <w:ind w:left="317" w:hanging="202"/>
      </w:pPr>
      <w:r>
        <w:rPr>
          <w:rFonts w:ascii="Liberation Serif" w:hAnsi="Liberation Serif" w:eastAsia="Liberation Serif"/>
          <w:color w:val="252A2D"/>
          <w:sz w:val="20"/>
        </w:rPr>
        <w:t>select a window presentation from a table;</w:t>
      </w:r>
    </w:p>
    <w:p>
      <w:pPr>
        <w:pStyle w:val="ListBullet"/>
        <w:spacing w:after="50"/>
        <w:ind w:left="317" w:hanging="202"/>
      </w:pPr>
      <w:r>
        <w:rPr>
          <w:rFonts w:ascii="Liberation Serif" w:hAnsi="Liberation Serif" w:eastAsia="Liberation Serif"/>
          <w:color w:val="252A2D"/>
          <w:sz w:val="20"/>
        </w:rPr>
        <w:t>build a layout transaction;</w:t>
      </w:r>
    </w:p>
    <w:p>
      <w:pPr>
        <w:pStyle w:val="ListBullet"/>
        <w:spacing w:after="50"/>
        <w:ind w:left="317" w:hanging="202"/>
      </w:pPr>
      <w:r>
        <w:rPr>
          <w:rFonts w:ascii="Liberation Serif" w:hAnsi="Liberation Serif" w:eastAsia="Liberation Serif"/>
          <w:color w:val="252A2D"/>
          <w:sz w:val="20"/>
        </w:rPr>
        <w:t>render a preview diff;</w:t>
      </w:r>
    </w:p>
    <w:p>
      <w:pPr>
        <w:pStyle w:val="ListBullet"/>
        <w:spacing w:after="50"/>
        <w:ind w:left="317" w:hanging="202"/>
      </w:pPr>
      <w:r>
        <w:rPr>
          <w:rFonts w:ascii="Liberation Serif" w:hAnsi="Liberation Serif" w:eastAsia="Liberation Serif"/>
          <w:color w:val="252A2D"/>
          <w:sz w:val="20"/>
        </w:rPr>
        <w:t>commit with a strict base version;</w:t>
      </w:r>
    </w:p>
    <w:p>
      <w:pPr>
        <w:pStyle w:val="ListBullet"/>
        <w:spacing w:after="50"/>
        <w:ind w:left="317" w:hanging="202"/>
      </w:pPr>
      <w:r>
        <w:rPr>
          <w:rFonts w:ascii="Liberation Serif" w:hAnsi="Liberation Serif" w:eastAsia="Liberation Serif"/>
          <w:color w:val="252A2D"/>
          <w:sz w:val="20"/>
        </w:rPr>
        <w:t>provoke a version conflict and rebase;</w:t>
      </w:r>
    </w:p>
    <w:p>
      <w:pPr>
        <w:pStyle w:val="ListBullet"/>
        <w:spacing w:after="50"/>
        <w:ind w:left="317" w:hanging="202"/>
      </w:pPr>
      <w:r>
        <w:rPr>
          <w:rFonts w:ascii="Liberation Serif" w:hAnsi="Liberation Serif" w:eastAsia="Liberation Serif"/>
          <w:color w:val="252A2D"/>
          <w:sz w:val="20"/>
        </w:rPr>
        <w:t>persist the notebook and reopen it with snapshots and provenance.</w:t>
      </w:r>
    </w:p>
    <w:p>
      <w:bookmarkStart w:id="212" w:name="bm_55-code-review-checklist"/>
      <w:pPr>
        <w:pStyle w:val="Heading2"/>
      </w:pPr>
      <w:r>
        <w:rPr>
          <w:rFonts w:ascii="Liberation Serif" w:hAnsi="Liberation Serif" w:eastAsia="Liberation Serif"/>
          <w:color w:val="3E6B89"/>
          <w:sz w:val="28"/>
        </w:rPr>
        <w:t>55. Code-review checklist</w:t>
      </w:r>
      <w:bookmarkEnd w:id="212"/>
    </w:p>
    <w:p>
      <w:bookmarkStart w:id="213" w:name="bm_wm-x11-change"/>
      <w:pPr>
        <w:pStyle w:val="Heading3"/>
      </w:pPr>
      <w:r>
        <w:rPr>
          <w:rFonts w:ascii="Liberation Serif" w:hAnsi="Liberation Serif" w:eastAsia="Liberation Serif"/>
          <w:color w:val="252A2D"/>
          <w:sz w:val="23"/>
        </w:rPr>
        <w:t>WM/X11 change</w:t>
      </w:r>
      <w:bookmarkEnd w:id="213"/>
    </w:p>
    <w:p>
      <w:pPr>
        <w:pStyle w:val="ListBullet"/>
        <w:spacing w:after="50"/>
        <w:ind w:left="317" w:hanging="202"/>
      </w:pPr>
      <w:r>
        <w:rPr>
          <w:rFonts w:ascii="Liberation Serif" w:hAnsi="Liberation Serif" w:eastAsia="Liberation Serif"/>
          <w:color w:val="252A2D"/>
          <w:sz w:val="20"/>
        </w:rPr>
        <w:t>What invariant changes?</w:t>
      </w:r>
    </w:p>
    <w:p>
      <w:pPr>
        <w:pStyle w:val="ListBullet"/>
        <w:spacing w:after="50"/>
        <w:ind w:left="317" w:hanging="202"/>
      </w:pPr>
      <w:r>
        <w:rPr>
          <w:rFonts w:ascii="Liberation Serif" w:hAnsi="Liberation Serif" w:eastAsia="Liberation Serif"/>
          <w:color w:val="252A2D"/>
          <w:sz w:val="20"/>
        </w:rPr>
        <w:t>Is policy in a pure decision function?</w:t>
      </w:r>
    </w:p>
    <w:p>
      <w:pPr>
        <w:pStyle w:val="ListBullet"/>
        <w:spacing w:after="50"/>
        <w:ind w:left="317" w:hanging="202"/>
      </w:pPr>
      <w:r>
        <w:rPr>
          <w:rFonts w:ascii="Liberation Serif" w:hAnsi="Liberation Serif" w:eastAsia="Liberation Serif"/>
          <w:color w:val="252A2D"/>
          <w:sz w:val="20"/>
        </w:rPr>
        <w:t>What is desired state, and what X requests are emitted?</w:t>
      </w:r>
    </w:p>
    <w:p>
      <w:pPr>
        <w:pStyle w:val="ListBullet"/>
        <w:spacing w:after="50"/>
        <w:ind w:left="317" w:hanging="202"/>
      </w:pPr>
      <w:r>
        <w:rPr>
          <w:rFonts w:ascii="Liberation Serif" w:hAnsi="Liberation Serif" w:eastAsia="Liberation Serif"/>
          <w:color w:val="252A2D"/>
          <w:sz w:val="20"/>
        </w:rPr>
        <w:t>Are unchanged windows skipped?</w:t>
      </w:r>
    </w:p>
    <w:p>
      <w:pPr>
        <w:pStyle w:val="ListBullet"/>
        <w:spacing w:after="50"/>
        <w:ind w:left="317" w:hanging="202"/>
      </w:pPr>
      <w:r>
        <w:rPr>
          <w:rFonts w:ascii="Liberation Serif" w:hAnsi="Liberation Serif" w:eastAsia="Liberation Serif"/>
          <w:color w:val="252A2D"/>
          <w:sz w:val="20"/>
        </w:rPr>
        <w:t>Are map/focus/unmap and stacking order tested?</w:t>
      </w:r>
    </w:p>
    <w:p>
      <w:pPr>
        <w:pStyle w:val="ListBullet"/>
        <w:spacing w:after="50"/>
        <w:ind w:left="317" w:hanging="202"/>
      </w:pPr>
      <w:r>
        <w:rPr>
          <w:rFonts w:ascii="Liberation Serif" w:hAnsi="Liberation Serif" w:eastAsia="Liberation Serif"/>
          <w:color w:val="252A2D"/>
          <w:sz w:val="20"/>
        </w:rPr>
        <w:t>Does tiled/floating/fullscreen ownership remain unambiguous?</w:t>
      </w:r>
    </w:p>
    <w:p>
      <w:pPr>
        <w:pStyle w:val="ListBullet"/>
        <w:spacing w:after="50"/>
        <w:ind w:left="317" w:hanging="202"/>
      </w:pPr>
      <w:r>
        <w:rPr>
          <w:rFonts w:ascii="Liberation Serif" w:hAnsi="Liberation Serif" w:eastAsia="Liberation Serif"/>
          <w:color w:val="252A2D"/>
          <w:sz w:val="20"/>
        </w:rPr>
        <w:t>Is cleanup complete on destroy, runtime failure, and shutdown?</w:t>
      </w:r>
    </w:p>
    <w:p>
      <w:pPr>
        <w:pStyle w:val="ListBullet"/>
        <w:spacing w:after="50"/>
        <w:ind w:left="317" w:hanging="202"/>
      </w:pPr>
      <w:r>
        <w:rPr>
          <w:rFonts w:ascii="Liberation Serif" w:hAnsi="Liberation Serif" w:eastAsia="Liberation Serif"/>
          <w:color w:val="252A2D"/>
          <w:sz w:val="20"/>
        </w:rPr>
        <w:t>Are metrics and trace correlation present?</w:t>
      </w:r>
    </w:p>
    <w:p>
      <w:bookmarkStart w:id="214" w:name="bm_javascript-native-module-change"/>
      <w:pPr>
        <w:pStyle w:val="Heading3"/>
      </w:pPr>
      <w:r>
        <w:rPr>
          <w:rFonts w:ascii="Liberation Serif" w:hAnsi="Liberation Serif" w:eastAsia="Liberation Serif"/>
          <w:color w:val="252A2D"/>
          <w:sz w:val="23"/>
        </w:rPr>
        <w:t>JavaScript/native-module change</w:t>
      </w:r>
      <w:bookmarkEnd w:id="214"/>
    </w:p>
    <w:p>
      <w:pPr>
        <w:pStyle w:val="ListBullet"/>
        <w:spacing w:after="50"/>
        <w:ind w:left="317" w:hanging="202"/>
      </w:pPr>
      <w:r>
        <w:rPr>
          <w:rFonts w:ascii="Liberation Serif" w:hAnsi="Liberation Serif" w:eastAsia="Liberation Serif"/>
          <w:color w:val="252A2D"/>
          <w:sz w:val="20"/>
        </w:rPr>
        <w:t>Which runtime owns each callable and resource?</w:t>
      </w:r>
    </w:p>
    <w:p>
      <w:pPr>
        <w:pStyle w:val="ListBullet"/>
        <w:spacing w:after="50"/>
        <w:ind w:left="317" w:hanging="202"/>
      </w:pPr>
      <w:r>
        <w:rPr>
          <w:rFonts w:ascii="Liberation Serif" w:hAnsi="Liberation Serif" w:eastAsia="Liberation Serif"/>
          <w:color w:val="252A2D"/>
          <w:sz w:val="20"/>
        </w:rPr>
        <w:t>Can any foreign goroutine touch the VM?</w:t>
      </w:r>
    </w:p>
    <w:p>
      <w:pPr>
        <w:pStyle w:val="ListBullet"/>
        <w:spacing w:after="50"/>
        <w:ind w:left="317" w:hanging="202"/>
      </w:pPr>
      <w:r>
        <w:rPr>
          <w:rFonts w:ascii="Liberation Serif" w:hAnsi="Liberation Serif" w:eastAsia="Liberation Serif"/>
          <w:color w:val="252A2D"/>
          <w:sz w:val="20"/>
        </w:rPr>
        <w:t>Is the API synchronous only when truly local and nonblocking?</w:t>
      </w:r>
    </w:p>
    <w:p>
      <w:pPr>
        <w:pStyle w:val="ListBullet"/>
        <w:spacing w:after="50"/>
        <w:ind w:left="317" w:hanging="202"/>
      </w:pPr>
      <w:r>
        <w:rPr>
          <w:rFonts w:ascii="Liberation Serif" w:hAnsi="Liberation Serif" w:eastAsia="Liberation Serif"/>
          <w:color w:val="252A2D"/>
          <w:sz w:val="20"/>
        </w:rPr>
        <w:t>Which context and cancellation semantics apply?</w:t>
      </w:r>
    </w:p>
    <w:p>
      <w:pPr>
        <w:pStyle w:val="ListBullet"/>
        <w:spacing w:after="50"/>
        <w:ind w:left="317" w:hanging="202"/>
      </w:pPr>
      <w:r>
        <w:rPr>
          <w:rFonts w:ascii="Liberation Serif" w:hAnsi="Liberation Serif" w:eastAsia="Liberation Serif"/>
          <w:color w:val="252A2D"/>
          <w:sz w:val="20"/>
        </w:rPr>
        <w:t>Which capability is enforced?</w:t>
      </w:r>
    </w:p>
    <w:p>
      <w:pPr>
        <w:pStyle w:val="ListBullet"/>
        <w:spacing w:after="50"/>
        <w:ind w:left="317" w:hanging="202"/>
      </w:pPr>
      <w:r>
        <w:rPr>
          <w:rFonts w:ascii="Liberation Serif" w:hAnsi="Liberation Serif" w:eastAsia="Liberation Serif"/>
          <w:color w:val="252A2D"/>
          <w:sz w:val="20"/>
        </w:rPr>
        <w:t>What happens if the caller times out but execution continues?</w:t>
      </w:r>
    </w:p>
    <w:p>
      <w:pPr>
        <w:pStyle w:val="ListBullet"/>
        <w:spacing w:after="50"/>
        <w:ind w:left="317" w:hanging="202"/>
      </w:pPr>
      <w:r>
        <w:rPr>
          <w:rFonts w:ascii="Liberation Serif" w:hAnsi="Liberation Serif" w:eastAsia="Liberation Serif"/>
          <w:color w:val="252A2D"/>
          <w:sz w:val="20"/>
        </w:rPr>
        <w:t>Are module/provider states per runtime?</w:t>
      </w:r>
    </w:p>
    <w:p>
      <w:pPr>
        <w:pStyle w:val="ListBullet"/>
        <w:spacing w:after="50"/>
        <w:ind w:left="317" w:hanging="202"/>
      </w:pPr>
      <w:r>
        <w:rPr>
          <w:rFonts w:ascii="Liberation Serif" w:hAnsi="Liberation Serif" w:eastAsia="Liberation Serif"/>
          <w:color w:val="252A2D"/>
          <w:sz w:val="20"/>
        </w:rPr>
        <w:t>Are callbacks, subscriptions, and resources leased and removable?</w:t>
      </w:r>
    </w:p>
    <w:p>
      <w:bookmarkStart w:id="215" w:name="bm_widget-surface-change"/>
      <w:pPr>
        <w:pStyle w:val="Heading3"/>
      </w:pPr>
      <w:r>
        <w:rPr>
          <w:rFonts w:ascii="Liberation Serif" w:hAnsi="Liberation Serif" w:eastAsia="Liberation Serif"/>
          <w:color w:val="252A2D"/>
          <w:sz w:val="23"/>
        </w:rPr>
        <w:t>Widget/surface change</w:t>
      </w:r>
      <w:bookmarkEnd w:id="215"/>
    </w:p>
    <w:p>
      <w:pPr>
        <w:pStyle w:val="ListBullet"/>
        <w:spacing w:after="50"/>
        <w:ind w:left="317" w:hanging="202"/>
      </w:pPr>
      <w:r>
        <w:rPr>
          <w:rFonts w:ascii="Liberation Serif" w:hAnsi="Liberation Serif" w:eastAsia="Liberation Serif"/>
          <w:color w:val="252A2D"/>
          <w:sz w:val="20"/>
        </w:rPr>
        <w:t>Does every reorderable node have a stable key?</w:t>
      </w:r>
    </w:p>
    <w:p>
      <w:pPr>
        <w:pStyle w:val="ListBullet"/>
        <w:spacing w:after="50"/>
        <w:ind w:left="317" w:hanging="202"/>
      </w:pPr>
      <w:r>
        <w:rPr>
          <w:rFonts w:ascii="Liberation Serif" w:hAnsi="Liberation Serif" w:eastAsia="Liberation Serif"/>
          <w:color w:val="252A2D"/>
          <w:sz w:val="20"/>
        </w:rPr>
        <w:t>Which changes invalidate layout, paint, hit map, and accessibility?</w:t>
      </w:r>
    </w:p>
    <w:p>
      <w:pPr>
        <w:pStyle w:val="ListBullet"/>
        <w:spacing w:after="50"/>
        <w:ind w:left="317" w:hanging="202"/>
      </w:pPr>
      <w:r>
        <w:rPr>
          <w:rFonts w:ascii="Liberation Serif" w:hAnsi="Liberation Serif" w:eastAsia="Liberation Serif"/>
          <w:color w:val="252A2D"/>
          <w:sz w:val="20"/>
        </w:rPr>
        <w:t>Is ephemeral state host-owned and domain state script-owned?</w:t>
      </w:r>
    </w:p>
    <w:p>
      <w:pPr>
        <w:pStyle w:val="ListBullet"/>
        <w:spacing w:after="50"/>
        <w:ind w:left="317" w:hanging="202"/>
      </w:pPr>
      <w:r>
        <w:rPr>
          <w:rFonts w:ascii="Liberation Serif" w:hAnsi="Liberation Serif" w:eastAsia="Liberation Serif"/>
          <w:color w:val="252A2D"/>
          <w:sz w:val="20"/>
        </w:rPr>
        <w:t>Can data volume be bounded or virtualized?</w:t>
      </w:r>
    </w:p>
    <w:p>
      <w:pPr>
        <w:pStyle w:val="ListBullet"/>
        <w:spacing w:after="50"/>
        <w:ind w:left="317" w:hanging="202"/>
      </w:pPr>
      <w:r>
        <w:rPr>
          <w:rFonts w:ascii="Liberation Serif" w:hAnsi="Liberation Serif" w:eastAsia="Liberation Serif"/>
          <w:color w:val="252A2D"/>
          <w:sz w:val="20"/>
        </w:rPr>
        <w:t>Are semantic marks presentations?</w:t>
      </w:r>
    </w:p>
    <w:p>
      <w:pPr>
        <w:pStyle w:val="ListBullet"/>
        <w:spacing w:after="50"/>
        <w:ind w:left="317" w:hanging="202"/>
      </w:pPr>
      <w:r>
        <w:rPr>
          <w:rFonts w:ascii="Liberation Serif" w:hAnsi="Liberation Serif" w:eastAsia="Liberation Serif"/>
          <w:color w:val="252A2D"/>
          <w:sz w:val="20"/>
        </w:rPr>
        <w:t>Are focus, keyboard, dismissal, and owner death handled?</w:t>
      </w:r>
    </w:p>
    <w:p>
      <w:pPr>
        <w:pStyle w:val="ListBullet"/>
        <w:spacing w:after="50"/>
        <w:ind w:left="317" w:hanging="202"/>
      </w:pPr>
      <w:r>
        <w:rPr>
          <w:rFonts w:ascii="Liberation Serif" w:hAnsi="Liberation Serif" w:eastAsia="Liberation Serif"/>
          <w:color w:val="252A2D"/>
          <w:sz w:val="20"/>
        </w:rPr>
        <w:t>Can the component render without calling JS from the host paint loop?</w:t>
      </w:r>
    </w:p>
    <w:p>
      <w:bookmarkStart w:id="216" w:name="bm_pbui-change"/>
      <w:pPr>
        <w:pStyle w:val="Heading3"/>
      </w:pPr>
      <w:r>
        <w:rPr>
          <w:rFonts w:ascii="Liberation Serif" w:hAnsi="Liberation Serif" w:eastAsia="Liberation Serif"/>
          <w:color w:val="252A2D"/>
          <w:sz w:val="23"/>
        </w:rPr>
        <w:t>PBUI change</w:t>
      </w:r>
      <w:bookmarkEnd w:id="216"/>
    </w:p>
    <w:p>
      <w:pPr>
        <w:pStyle w:val="ListBullet"/>
        <w:spacing w:after="50"/>
        <w:ind w:left="317" w:hanging="202"/>
      </w:pPr>
      <w:r>
        <w:rPr>
          <w:rFonts w:ascii="Liberation Serif" w:hAnsi="Liberation Serif" w:eastAsia="Liberation Serif"/>
          <w:color w:val="252A2D"/>
          <w:sz w:val="20"/>
        </w:rPr>
        <w:t>Is the object immutable by value or live by handle?</w:t>
      </w:r>
    </w:p>
    <w:p>
      <w:pPr>
        <w:pStyle w:val="ListBullet"/>
        <w:spacing w:after="50"/>
        <w:ind w:left="317" w:hanging="202"/>
      </w:pPr>
      <w:r>
        <w:rPr>
          <w:rFonts w:ascii="Liberation Serif" w:hAnsi="Liberation Serif" w:eastAsia="Liberation Serif"/>
          <w:color w:val="252A2D"/>
          <w:sz w:val="20"/>
        </w:rPr>
        <w:t>What are its owner, version, and stale behavior?</w:t>
      </w:r>
    </w:p>
    <w:p>
      <w:pPr>
        <w:pStyle w:val="ListBullet"/>
        <w:spacing w:after="50"/>
        <w:ind w:left="317" w:hanging="202"/>
      </w:pPr>
      <w:r>
        <w:rPr>
          <w:rFonts w:ascii="Liberation Serif" w:hAnsi="Liberation Serif" w:eastAsia="Liberation Serif"/>
          <w:color w:val="252A2D"/>
          <w:sz w:val="20"/>
        </w:rPr>
        <w:t>How does type compatibility work?</w:t>
      </w:r>
    </w:p>
    <w:p>
      <w:pPr>
        <w:pStyle w:val="ListBullet"/>
        <w:spacing w:after="50"/>
        <w:ind w:left="317" w:hanging="202"/>
      </w:pPr>
      <w:r>
        <w:rPr>
          <w:rFonts w:ascii="Liberation Serif" w:hAnsi="Liberation Serif" w:eastAsia="Liberation Serif"/>
          <w:color w:val="252A2D"/>
          <w:sz w:val="20"/>
        </w:rPr>
        <w:t>Are verbs/translators capability-checked and owner-scoped?</w:t>
      </w:r>
    </w:p>
    <w:p>
      <w:pPr>
        <w:pStyle w:val="ListBullet"/>
        <w:spacing w:after="50"/>
        <w:ind w:left="317" w:hanging="202"/>
      </w:pPr>
      <w:r>
        <w:rPr>
          <w:rFonts w:ascii="Liberation Serif" w:hAnsi="Liberation Serif" w:eastAsia="Liberation Serif"/>
          <w:color w:val="252A2D"/>
          <w:sz w:val="20"/>
        </w:rPr>
        <w:t>Can an accept be cancelled, timed out, nested, or superseded?</w:t>
      </w:r>
    </w:p>
    <w:p>
      <w:pPr>
        <w:pStyle w:val="ListBullet"/>
        <w:spacing w:after="50"/>
        <w:ind w:left="317" w:hanging="202"/>
      </w:pPr>
      <w:r>
        <w:rPr>
          <w:rFonts w:ascii="Liberation Serif" w:hAnsi="Liberation Serif" w:eastAsia="Liberation Serif"/>
          <w:color w:val="252A2D"/>
          <w:sz w:val="20"/>
        </w:rPr>
        <w:t>Is answer provenance recorded?</w:t>
      </w:r>
    </w:p>
    <w:p>
      <w:bookmarkStart w:id="217" w:name="bm_repl-change"/>
      <w:pPr>
        <w:pStyle w:val="Heading3"/>
      </w:pPr>
      <w:r>
        <w:rPr>
          <w:rFonts w:ascii="Liberation Serif" w:hAnsi="Liberation Serif" w:eastAsia="Liberation Serif"/>
          <w:color w:val="252A2D"/>
          <w:sz w:val="23"/>
        </w:rPr>
        <w:t>REPL change</w:t>
      </w:r>
      <w:bookmarkEnd w:id="217"/>
    </w:p>
    <w:p>
      <w:pPr>
        <w:pStyle w:val="ListBullet"/>
        <w:spacing w:after="50"/>
        <w:ind w:left="317" w:hanging="202"/>
      </w:pPr>
      <w:r>
        <w:rPr>
          <w:rFonts w:ascii="Liberation Serif" w:hAnsi="Liberation Serif" w:eastAsia="Liberation Serif"/>
          <w:color w:val="252A2D"/>
          <w:sz w:val="20"/>
        </w:rPr>
        <w:t>Can the cell be interrupted?</w:t>
      </w:r>
    </w:p>
    <w:p>
      <w:pPr>
        <w:pStyle w:val="ListBullet"/>
        <w:spacing w:after="50"/>
        <w:ind w:left="317" w:hanging="202"/>
      </w:pPr>
      <w:r>
        <w:rPr>
          <w:rFonts w:ascii="Liberation Serif" w:hAnsi="Liberation Serif" w:eastAsia="Liberation Serif"/>
          <w:color w:val="252A2D"/>
          <w:sz w:val="20"/>
        </w:rPr>
        <w:t>Which resources are cell-scoped versus session-scoped?</w:t>
      </w:r>
    </w:p>
    <w:p>
      <w:pPr>
        <w:pStyle w:val="ListBullet"/>
        <w:spacing w:after="50"/>
        <w:ind w:left="317" w:hanging="202"/>
      </w:pPr>
      <w:r>
        <w:rPr>
          <w:rFonts w:ascii="Liberation Serif" w:hAnsi="Liberation Serif" w:eastAsia="Liberation Serif"/>
          <w:color w:val="252A2D"/>
          <w:sz w:val="20"/>
        </w:rPr>
        <w:t>Is output bounded and retention explicit?</w:t>
      </w:r>
    </w:p>
    <w:p>
      <w:pPr>
        <w:pStyle w:val="ListBullet"/>
        <w:spacing w:after="50"/>
        <w:ind w:left="317" w:hanging="202"/>
      </w:pPr>
      <w:r>
        <w:rPr>
          <w:rFonts w:ascii="Liberation Serif" w:hAnsi="Liberation Serif" w:eastAsia="Liberation Serif"/>
          <w:color w:val="252A2D"/>
          <w:sz w:val="20"/>
        </w:rPr>
        <w:t>Is the operation reproducible or clearly side-effectful?</w:t>
      </w:r>
    </w:p>
    <w:p>
      <w:pPr>
        <w:pStyle w:val="ListBullet"/>
        <w:spacing w:after="50"/>
        <w:ind w:left="317" w:hanging="202"/>
      </w:pPr>
      <w:r>
        <w:rPr>
          <w:rFonts w:ascii="Liberation Serif" w:hAnsi="Liberation Serif" w:eastAsia="Liberation Serif"/>
          <w:color w:val="252A2D"/>
          <w:sz w:val="20"/>
        </w:rPr>
        <w:t>Are source maps, capability use, operations, and event cursor recorded?</w:t>
      </w:r>
    </w:p>
    <w:p>
      <w:pPr>
        <w:pStyle w:val="ListBullet"/>
        <w:spacing w:after="50"/>
        <w:ind w:left="317" w:hanging="202"/>
      </w:pPr>
      <w:r>
        <w:rPr>
          <w:rFonts w:ascii="Liberation Serif" w:hAnsi="Liberation Serif" w:eastAsia="Liberation Serif"/>
          <w:color w:val="252A2D"/>
          <w:sz w:val="20"/>
        </w:rPr>
        <w:t>Does failure leave the session usable?</w:t>
      </w:r>
    </w:p>
    <w:p>
      <w:pPr>
        <w:spacing w:before="80" w:after="100"/>
        <w:pBdr>
          <w:bottom w:val="single" w:sz="6" w:space="2" w:color="AAB3B7"/>
        </w:pBdr>
      </w:pPr>
    </w:p>
    <w:p>
      <w:bookmarkStart w:id="218" w:name="bm_appendix-a-package-map"/>
      <w:pPr>
        <w:pStyle w:val="Heading1"/>
      </w:pPr>
      <w:r>
        <w:rPr>
          <w:rFonts w:ascii="Liberation Serif" w:hAnsi="Liberation Serif" w:eastAsia="Liberation Serif"/>
          <w:color w:val="203A5F"/>
          <w:sz w:val="38"/>
        </w:rPr>
        <w:t>Appendix A. Package map</w:t>
      </w:r>
      <w:bookmarkEnd w:id="218"/>
      <w:r>
        <w:rPr>
          <w:rFonts w:ascii="Liberation Sans" w:hAnsi="Liberation Sans" w:eastAsia="Liberation Sans"/>
          <w:color w:val="667075"/>
          <w:sz w:val="14"/>
        </w:rPr>
        <w:t xml:space="preserve">    </w:t>
      </w:r>
      <w:hyperlink w:anchor="bm_contents" w:history="1">
        <w:r>
          <w:rPr>
            <w:color w:val="667075"/>
            <w:u w:val="none"/>
            <w:sz w:val="14"/>
          </w:rPr>
          <w:t>contents</w:t>
        </w:r>
      </w:hyperlink>
    </w:p>
    <w:tbl>
      <w:tblPr>
        <w:tblW w:type="auto" w:w="0"/>
        <w:jc w:val="center"/>
        <w:tblLayout w:type="autofit"/>
        <w:tblLook w:firstColumn="1" w:firstRow="1" w:lastColumn="0" w:lastRow="0" w:noHBand="0" w:noVBand="1" w:val="04A0"/>
        <w:tblBorders>
          <w:top w:val="single" w:sz="4" w:space="0" w:color="AAB3B7"/>
          <w:left w:val="single" w:sz="4" w:space="0" w:color="AAB3B7"/>
          <w:bottom w:val="single" w:sz="4" w:space="0" w:color="AAB3B7"/>
          <w:right w:val="single" w:sz="4" w:space="0" w:color="AAB3B7"/>
          <w:insideH w:val="single" w:sz="4" w:space="0" w:color="AAB3B7"/>
          <w:insideV w:val="single" w:sz="4" w:space="0" w:color="AAB3B7"/>
        </w:tblBorders>
      </w:tblPr>
      <w:tblGrid>
        <w:gridCol w:w="3389"/>
        <w:gridCol w:w="3389"/>
        <w:gridCol w:w="3389"/>
      </w:tblGrid>
      <w:tr>
        <w:trPr>
          <w:cantSplit/>
          <w:tblHeader w:val="true"/>
        </w:trPr>
        <w:tc>
          <w:tcPr>
            <w:tcW w:type="dxa" w:w="2456"/>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Package/path</w:t>
            </w:r>
          </w:p>
        </w:tc>
        <w:tc>
          <w:tcPr>
            <w:tcW w:type="dxa" w:w="3812"/>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Responsibility</w:t>
            </w:r>
          </w:p>
        </w:tc>
        <w:tc>
          <w:tcPr>
            <w:tcW w:type="dxa" w:w="3812"/>
            <w:vAlign w:val="top"/>
            <w:tcMar>
              <w:top w:w="75" w:type="dxa"/>
              <w:start w:w="75" w:type="dxa"/>
              <w:bottom w:w="75" w:type="dxa"/>
              <w:end w:w="75" w:type="dxa"/>
            </w:tcMar>
            <w:shd w:fill="203A5F"/>
          </w:tcPr>
          <w:p>
            <w:pPr>
              <w:spacing w:after="0"/>
            </w:pPr>
            <w:r>
              <w:rPr>
                <w:rFonts w:ascii="Liberation Sans" w:hAnsi="Liberation Sans" w:eastAsia="Liberation Sans"/>
                <w:b/>
                <w:color w:val="FFFFFF"/>
                <w:sz w:val="16"/>
              </w:rPr>
              <w:t>Architectural direction</w:t>
            </w:r>
          </w:p>
        </w:tc>
      </w:tr>
      <w:tr>
        <w:trPr>
          <w:cantSplit/>
        </w:trPr>
        <w:tc>
          <w:tcPr>
            <w:tcW w:type="dxa" w:w="2456"/>
            <w:vAlign w:val="top"/>
            <w:tcMar>
              <w:top w:w="75" w:type="dxa"/>
              <w:start w:w="75" w:type="dxa"/>
              <w:bottom w:w="75" w:type="dxa"/>
              <w:end w:w="75" w:type="dxa"/>
            </w:tcMar>
          </w:tcPr>
          <w:p>
            <w:pPr>
              <w:spacing w:after="0"/>
            </w:pPr>
            <w:r>
              <w:rPr>
                <w:rFonts w:ascii="Liberation Mono" w:hAnsi="Liberation Mono" w:eastAsia="Liberation Mono"/>
                <w:color w:val="203A5F"/>
                <w:sz w:val="16"/>
              </w:rPr>
              <w:t>pkg/wmcore</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Pure desktop model, layout, operations, neighbors</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Add versions, change sets, transactions, preview overrides.</w:t>
            </w:r>
          </w:p>
        </w:tc>
      </w:tr>
      <w:tr>
        <w:trPr>
          <w:cantSplit/>
        </w:trPr>
        <w:tc>
          <w:tcPr>
            <w:tcW w:type="dxa" w:w="2456"/>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pkg/wmx11</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X11 shell, clients, focus, fullscreen, floats, input, rendering</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Add desired/applied X state, gesture scheduler, decoration split, portal integration.</w:t>
            </w:r>
          </w:p>
        </w:tc>
      </w:tr>
      <w:tr>
        <w:trPr>
          <w:cantSplit/>
        </w:trPr>
        <w:tc>
          <w:tcPr>
            <w:tcW w:type="dxa" w:w="2456"/>
            <w:vAlign w:val="top"/>
            <w:tcMar>
              <w:top w:w="75" w:type="dxa"/>
              <w:start w:w="75" w:type="dxa"/>
              <w:bottom w:w="75" w:type="dxa"/>
              <w:end w:w="75" w:type="dxa"/>
            </w:tcMar>
          </w:tcPr>
          <w:p>
            <w:pPr>
              <w:spacing w:after="0"/>
            </w:pPr>
            <w:r>
              <w:rPr>
                <w:rFonts w:ascii="Liberation Mono" w:hAnsi="Liberation Mono" w:eastAsia="Liberation Mono"/>
                <w:color w:val="203A5F"/>
                <w:sz w:val="16"/>
              </w:rPr>
              <w:t>pkg/draw</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Software drawing, themes, images, plots</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Become renderer backend for retained plans; add dirty-rect operations.</w:t>
            </w:r>
          </w:p>
        </w:tc>
      </w:tr>
      <w:tr>
        <w:trPr>
          <w:cantSplit/>
        </w:trPr>
        <w:tc>
          <w:tcPr>
            <w:tcW w:type="dxa" w:w="2456"/>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pkg/apps</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Pure surface render + presentation/action regions</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Preserve click contract; adapt regions from retained semantic nodes.</w:t>
            </w:r>
          </w:p>
        </w:tc>
      </w:tr>
      <w:tr>
        <w:trPr>
          <w:cantSplit/>
        </w:trPr>
        <w:tc>
          <w:tcPr>
            <w:tcW w:type="dxa" w:w="2456"/>
            <w:vAlign w:val="top"/>
            <w:tcMar>
              <w:top w:w="75" w:type="dxa"/>
              <w:start w:w="75" w:type="dxa"/>
              <w:bottom w:w="75" w:type="dxa"/>
              <w:end w:w="75" w:type="dxa"/>
            </w:tcMar>
          </w:tcPr>
          <w:p>
            <w:pPr>
              <w:spacing w:after="0"/>
            </w:pPr>
            <w:r>
              <w:rPr>
                <w:rFonts w:ascii="Liberation Mono" w:hAnsi="Liberation Mono" w:eastAsia="Liberation Mono"/>
                <w:color w:val="203A5F"/>
                <w:sz w:val="16"/>
              </w:rPr>
              <w:t>pkg/apps/uispec</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Flat declarative UI IR</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Maintain compatibility adapter; supersede with keyed scene schema.</w:t>
            </w:r>
          </w:p>
        </w:tc>
      </w:tr>
      <w:tr>
        <w:trPr>
          <w:cantSplit/>
        </w:trPr>
        <w:tc>
          <w:tcPr>
            <w:tcW w:type="dxa" w:w="2456"/>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pkg/pbui</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Objects, verbs, wire types</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Add object refs, versions, type descriptors, translators, accept state.</w:t>
            </w:r>
          </w:p>
        </w:tc>
      </w:tr>
      <w:tr>
        <w:trPr>
          <w:cantSplit/>
        </w:trPr>
        <w:tc>
          <w:tcPr>
            <w:tcW w:type="dxa" w:w="2456"/>
            <w:vAlign w:val="top"/>
            <w:tcMar>
              <w:top w:w="75" w:type="dxa"/>
              <w:start w:w="75" w:type="dxa"/>
              <w:bottom w:w="75" w:type="dxa"/>
              <w:end w:w="75" w:type="dxa"/>
            </w:tcMar>
          </w:tcPr>
          <w:p>
            <w:pPr>
              <w:spacing w:after="0"/>
            </w:pPr>
            <w:r>
              <w:rPr>
                <w:rFonts w:ascii="Liberation Mono" w:hAnsi="Liberation Mono" w:eastAsia="Liberation Mono"/>
                <w:color w:val="203A5F"/>
                <w:sz w:val="16"/>
              </w:rPr>
              <w:t>pkg/pbui/broker</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Routing and ownership</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Add authorization, sequences, replay/resync classes, lease integration.</w:t>
            </w:r>
          </w:p>
        </w:tc>
      </w:tr>
      <w:tr>
        <w:trPr>
          <w:cantSplit/>
        </w:trPr>
        <w:tc>
          <w:tcPr>
            <w:tcW w:type="dxa" w:w="2456"/>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pkg/jsmod</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Shared JS bridges, queues, event fan</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Add per-runtime instances, priority mailbox, unsubscribe, metrics.</w:t>
            </w:r>
          </w:p>
        </w:tc>
      </w:tr>
      <w:tr>
        <w:trPr>
          <w:cantSplit/>
        </w:trPr>
        <w:tc>
          <w:tcPr>
            <w:tcW w:type="dxa" w:w="2456"/>
            <w:vAlign w:val="top"/>
            <w:tcMar>
              <w:top w:w="75" w:type="dxa"/>
              <w:start w:w="75" w:type="dxa"/>
              <w:bottom w:w="75" w:type="dxa"/>
              <w:end w:w="75" w:type="dxa"/>
            </w:tcMar>
          </w:tcPr>
          <w:p>
            <w:pPr>
              <w:spacing w:after="0"/>
            </w:pPr>
            <w:r>
              <w:rPr>
                <w:rFonts w:ascii="Liberation Mono" w:hAnsi="Liberation Mono" w:eastAsia="Liberation Mono"/>
                <w:color w:val="203A5F"/>
                <w:sz w:val="16"/>
              </w:rPr>
              <w:t>pkg/jsmod/wmmod</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WM JS API and sugar</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Promise-first operations, transactions, handles, generated declarations.</w:t>
            </w:r>
          </w:p>
        </w:tc>
      </w:tr>
      <w:tr>
        <w:trPr>
          <w:cantSplit/>
        </w:trPr>
        <w:tc>
          <w:tcPr>
            <w:tcW w:type="dxa" w:w="2456"/>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pkg/jsmod/pbuimod</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PBUI JS API</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Object refs, nested accepts, registry queries, provenance.</w:t>
            </w:r>
          </w:p>
        </w:tc>
      </w:tr>
      <w:tr>
        <w:trPr>
          <w:cantSplit/>
        </w:trPr>
        <w:tc>
          <w:tcPr>
            <w:tcW w:type="dxa" w:w="2456"/>
            <w:vAlign w:val="top"/>
            <w:tcMar>
              <w:top w:w="75" w:type="dxa"/>
              <w:start w:w="75" w:type="dxa"/>
              <w:bottom w:w="75" w:type="dxa"/>
              <w:end w:w="75" w:type="dxa"/>
            </w:tcMar>
          </w:tcPr>
          <w:p>
            <w:pPr>
              <w:spacing w:after="0"/>
            </w:pPr>
            <w:r>
              <w:rPr>
                <w:rFonts w:ascii="Liberation Mono" w:hAnsi="Liberation Mono" w:eastAsia="Liberation Mono"/>
                <w:color w:val="203A5F"/>
                <w:sz w:val="16"/>
              </w:rPr>
              <w:t>pkg/jsmod/uimod</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Script-defined apps and snapshots</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Retained trees, handler IDs, signals, surfaces, hot reload.</w:t>
            </w:r>
          </w:p>
        </w:tc>
      </w:tr>
      <w:tr>
        <w:trPr>
          <w:cantSplit/>
        </w:trPr>
        <w:tc>
          <w:tcPr>
            <w:tcW w:type="dxa" w:w="2456"/>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pkg/xgojaprovider</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Runtime module provider</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Remove shared runtime state; construct runtime-scoped services.</w:t>
            </w:r>
          </w:p>
        </w:tc>
      </w:tr>
      <w:tr>
        <w:trPr>
          <w:cantSplit/>
        </w:trPr>
        <w:tc>
          <w:tcPr>
            <w:tcW w:type="dxa" w:w="2456"/>
            <w:vAlign w:val="top"/>
            <w:tcMar>
              <w:top w:w="75" w:type="dxa"/>
              <w:start w:w="75" w:type="dxa"/>
              <w:bottom w:w="75" w:type="dxa"/>
              <w:end w:w="75" w:type="dxa"/>
            </w:tcMar>
          </w:tcPr>
          <w:p>
            <w:pPr>
              <w:spacing w:after="0"/>
            </w:pPr>
            <w:r>
              <w:rPr>
                <w:rFonts w:ascii="Liberation Mono" w:hAnsi="Liberation Mono" w:eastAsia="Liberation Mono"/>
                <w:color w:val="203A5F"/>
                <w:sz w:val="16"/>
              </w:rPr>
              <w:t>pkg/repl</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Rich value derivation/session model</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Add cell contexts, retention, provenance, generated completion.</w:t>
            </w:r>
          </w:p>
        </w:tc>
      </w:tr>
      <w:tr>
        <w:trPr>
          <w:cantSplit/>
        </w:trPr>
        <w:tc>
          <w:tcPr>
            <w:tcW w:type="dxa" w:w="2456"/>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pkg/cmds/replui.go</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Standalone rich REPL UI</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Migrate to retained editor/widgets; share shell model with tile host.</w:t>
            </w:r>
          </w:p>
        </w:tc>
      </w:tr>
      <w:tr>
        <w:trPr>
          <w:cantSplit/>
        </w:trPr>
        <w:tc>
          <w:tcPr>
            <w:tcW w:type="dxa" w:w="2456"/>
            <w:vAlign w:val="top"/>
            <w:tcMar>
              <w:top w:w="75" w:type="dxa"/>
              <w:start w:w="75" w:type="dxa"/>
              <w:bottom w:w="75" w:type="dxa"/>
              <w:end w:w="75" w:type="dxa"/>
            </w:tcMar>
          </w:tcPr>
          <w:p>
            <w:pPr>
              <w:spacing w:after="0"/>
            </w:pPr>
            <w:r>
              <w:rPr>
                <w:rFonts w:ascii="Liberation Mono" w:hAnsi="Liberation Mono" w:eastAsia="Liberation Mono"/>
                <w:color w:val="203A5F"/>
                <w:sz w:val="16"/>
              </w:rPr>
              <w:t>pkg/launcher</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Command registry, match, frecency</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Keep pure; expose command presentations and portal surface.</w:t>
            </w:r>
          </w:p>
        </w:tc>
      </w:tr>
      <w:tr>
        <w:trPr>
          <w:cantSplit/>
        </w:trPr>
        <w:tc>
          <w:tcPr>
            <w:tcW w:type="dxa" w:w="2456"/>
            <w:vAlign w:val="top"/>
            <w:tcMar>
              <w:top w:w="75" w:type="dxa"/>
              <w:start w:w="75" w:type="dxa"/>
              <w:bottom w:w="75" w:type="dxa"/>
              <w:end w:w="75" w:type="dxa"/>
            </w:tcMar>
            <w:shd w:fill="F7F8F8"/>
          </w:tcPr>
          <w:p>
            <w:pPr>
              <w:spacing w:after="0"/>
            </w:pPr>
            <w:r>
              <w:rPr>
                <w:rFonts w:ascii="Liberation Mono" w:hAnsi="Liberation Mono" w:eastAsia="Liberation Mono"/>
                <w:color w:val="203A5F"/>
                <w:sz w:val="16"/>
              </w:rPr>
              <w:t>pkg/xshm</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Shared-pixmap upload</w:t>
            </w:r>
          </w:p>
        </w:tc>
        <w:tc>
          <w:tcPr>
            <w:tcW w:type="dxa" w:w="3812"/>
            <w:vAlign w:val="top"/>
            <w:tcMar>
              <w:top w:w="75" w:type="dxa"/>
              <w:start w:w="75" w:type="dxa"/>
              <w:bottom w:w="75" w:type="dxa"/>
              <w:end w:w="75" w:type="dxa"/>
            </w:tcMar>
            <w:shd w:fill="F7F8F8"/>
          </w:tcPr>
          <w:p>
            <w:pPr>
              <w:spacing w:after="0"/>
            </w:pPr>
            <w:r>
              <w:rPr>
                <w:rFonts w:ascii="Liberation Serif" w:hAnsi="Liberation Serif" w:eastAsia="Liberation Serif"/>
                <w:color w:val="252A2D"/>
                <w:sz w:val="16"/>
              </w:rPr>
              <w:t>Keep as backend; add lifecycle metrics and validated format handling.</w:t>
            </w:r>
          </w:p>
        </w:tc>
      </w:tr>
      <w:tr>
        <w:trPr>
          <w:cantSplit/>
        </w:trPr>
        <w:tc>
          <w:tcPr>
            <w:tcW w:type="dxa" w:w="2456"/>
            <w:vAlign w:val="top"/>
            <w:tcMar>
              <w:top w:w="75" w:type="dxa"/>
              <w:start w:w="75" w:type="dxa"/>
              <w:bottom w:w="75" w:type="dxa"/>
              <w:end w:w="75" w:type="dxa"/>
            </w:tcMar>
          </w:tcPr>
          <w:p>
            <w:pPr>
              <w:spacing w:after="0"/>
            </w:pPr>
            <w:r>
              <w:rPr>
                <w:rFonts w:ascii="Liberation Mono" w:hAnsi="Liberation Mono" w:eastAsia="Liberation Mono"/>
                <w:color w:val="203A5F"/>
                <w:sz w:val="16"/>
              </w:rPr>
              <w:t>go-go-goja/pkg/runtimeowner</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Goja owner scheduling/lifecycle</w:t>
            </w:r>
          </w:p>
        </w:tc>
        <w:tc>
          <w:tcPr>
            <w:tcW w:type="dxa" w:w="3812"/>
            <w:vAlign w:val="top"/>
            <w:tcMar>
              <w:top w:w="75" w:type="dxa"/>
              <w:start w:w="75" w:type="dxa"/>
              <w:bottom w:w="75" w:type="dxa"/>
              <w:end w:w="75" w:type="dxa"/>
            </w:tcMar>
          </w:tcPr>
          <w:p>
            <w:pPr>
              <w:spacing w:after="0"/>
            </w:pPr>
            <w:r>
              <w:rPr>
                <w:rFonts w:ascii="Liberation Serif" w:hAnsi="Liberation Serif" w:eastAsia="Liberation Serif"/>
                <w:color w:val="252A2D"/>
                <w:sz w:val="16"/>
              </w:rPr>
              <w:t>Use as base for runtime actors and context-aware host calls.</w:t>
            </w:r>
          </w:p>
        </w:tc>
      </w:tr>
    </w:tbl>
    <w:p>
      <w:pPr>
        <w:spacing w:after="40"/>
      </w:pPr>
    </w:p>
    <w:p>
      <w:bookmarkStart w:id="219" w:name="bm_appendix-b-proposed-api-sketches"/>
      <w:pPr>
        <w:pStyle w:val="Heading1"/>
      </w:pPr>
      <w:r>
        <w:rPr>
          <w:rFonts w:ascii="Liberation Serif" w:hAnsi="Liberation Serif" w:eastAsia="Liberation Serif"/>
          <w:color w:val="203A5F"/>
          <w:sz w:val="38"/>
        </w:rPr>
        <w:t>Appendix B. Proposed API sketches</w:t>
      </w:r>
      <w:bookmarkEnd w:id="219"/>
      <w:r>
        <w:rPr>
          <w:rFonts w:ascii="Liberation Sans" w:hAnsi="Liberation Sans" w:eastAsia="Liberation Sans"/>
          <w:color w:val="667075"/>
          <w:sz w:val="14"/>
        </w:rPr>
        <w:t xml:space="preserve">    </w:t>
      </w:r>
      <w:hyperlink w:anchor="bm_contents" w:history="1">
        <w:r>
          <w:rPr>
            <w:color w:val="667075"/>
            <w:u w:val="none"/>
            <w:sz w:val="14"/>
          </w:rPr>
          <w:t>contents</w:t>
        </w:r>
      </w:hyperlink>
    </w:p>
    <w:p>
      <w:bookmarkStart w:id="220" w:name="bm_b-1-runtime-service"/>
      <w:pPr>
        <w:pStyle w:val="Heading2"/>
      </w:pPr>
      <w:r>
        <w:rPr>
          <w:rFonts w:ascii="Liberation Serif" w:hAnsi="Liberation Serif" w:eastAsia="Liberation Serif"/>
          <w:color w:val="3E6B89"/>
          <w:sz w:val="28"/>
        </w:rPr>
        <w:t>B.1 Runtime service</w:t>
      </w:r>
      <w:bookmarkEnd w:id="220"/>
    </w:p>
    <w:p>
      <w:pPr>
        <w:pStyle w:val="CodeBlock"/>
        <w:shd w:fill="F2F3F3"/>
        <w:keepLines/>
        <w:pBdr>
          <w:left w:val="single" w:sz="10" w:space="5" w:color="3E6B89"/>
        </w:pBdr>
      </w:pPr>
      <w:r>
        <w:rPr>
          <w:rFonts w:ascii="Liberation Mono" w:hAnsi="Liberation Mono" w:eastAsia="Liberation Mono"/>
          <w:color w:val="252A2D"/>
          <w:sz w:val="16"/>
        </w:rPr>
        <w:t>const runtime = require("runtime");</w:t>
        <w:br/>
        <w:br/>
        <w:t>runtime.info();</w:t>
        <w:br/>
        <w:t>runtime.capabilities();</w:t>
        <w:br/>
        <w:t>runtime.leases();</w:t>
        <w:br/>
        <w:t>runtime.onHealth(ev =&gt; ...);</w:t>
        <w:br/>
        <w:t>await runtime.reload("user.taskbar");</w:t>
        <w:br/>
        <w:t>await runtime.stop("app.weather");</w:t>
      </w:r>
    </w:p>
    <w:p>
      <w:bookmarkStart w:id="221" w:name="bm_b-2-wm-handles-and-transactions"/>
      <w:pPr>
        <w:pStyle w:val="Heading2"/>
      </w:pPr>
      <w:r>
        <w:rPr>
          <w:rFonts w:ascii="Liberation Serif" w:hAnsi="Liberation Serif" w:eastAsia="Liberation Serif"/>
          <w:color w:val="3E6B89"/>
          <w:sz w:val="28"/>
        </w:rPr>
        <w:t>B.2 WM handles and transactions</w:t>
      </w:r>
      <w:bookmarkEnd w:id="221"/>
    </w:p>
    <w:p>
      <w:pPr>
        <w:pStyle w:val="CodeBlock"/>
        <w:shd w:fill="F2F3F3"/>
        <w:keepLines/>
        <w:pBdr>
          <w:left w:val="single" w:sz="10" w:space="5" w:color="3E6B89"/>
        </w:pBdr>
      </w:pPr>
      <w:r>
        <w:rPr>
          <w:rFonts w:ascii="Liberation Mono" w:hAnsi="Liberation Mono" w:eastAsia="Liberation Mono"/>
          <w:color w:val="252A2D"/>
          <w:sz w:val="16"/>
        </w:rPr>
        <w:t>const wm = require("wm");</w:t>
        <w:br/>
        <w:br/>
        <w:t>const snap = wm.snapshot();</w:t>
        <w:br/>
        <w:t>const win = wm.window("0x03a00017");</w:t>
        <w:br/>
        <w:t>await win.focus();</w:t>
        <w:br/>
        <w:br/>
        <w:t>const tx = wm.transaction({ baseVersion: snap.version });</w:t>
        <w:br/>
        <w:t>tx.split(win.leaf(), "row", { app: "terminal" });</w:t>
        <w:br/>
        <w:t>const preview = await tx.preview();</w:t>
        <w:br/>
        <w:t>await tx.commit({ conflict: "strict" });</w:t>
      </w:r>
    </w:p>
    <w:p>
      <w:bookmarkStart w:id="222" w:name="bm_b-3-pbui-registry"/>
      <w:pPr>
        <w:pStyle w:val="Heading2"/>
      </w:pPr>
      <w:r>
        <w:rPr>
          <w:rFonts w:ascii="Liberation Serif" w:hAnsi="Liberation Serif" w:eastAsia="Liberation Serif"/>
          <w:color w:val="3E6B89"/>
          <w:sz w:val="28"/>
        </w:rPr>
        <w:t>B.3 PBUI registry</w:t>
      </w:r>
      <w:bookmarkEnd w:id="222"/>
    </w:p>
    <w:p>
      <w:pPr>
        <w:pStyle w:val="CodeBlock"/>
        <w:shd w:fill="F2F3F3"/>
        <w:keepLines w:val="0"/>
        <w:pBdr>
          <w:left w:val="single" w:sz="10" w:space="5" w:color="3E6B89"/>
        </w:pBdr>
      </w:pPr>
      <w:r>
        <w:rPr>
          <w:rFonts w:ascii="Liberation Mono" w:hAnsi="Liberation Mono" w:eastAsia="Liberation Mono"/>
          <w:color w:val="252A2D"/>
          <w:sz w:val="16"/>
        </w:rPr>
        <w:t>const pbui = require("pbui");</w:t>
        <w:br/>
        <w:br/>
        <w:t>pbui.defineType({</w:t>
        <w:br/>
        <w:t xml:space="preserve">  name: "integer",</w:t>
        <w:br/>
        <w:t xml:space="preserve">  parents: ["number"],</w:t>
        <w:br/>
        <w:t xml:space="preserve">  schema: { type: "integer" },</w:t>
        <w:br/>
        <w:t>});</w:t>
        <w:br/>
        <w:br/>
        <w:t>pbui.registerView("integer", {</w:t>
        <w:br/>
        <w:t xml:space="preserve">  id: "number.hex",</w:t>
        <w:br/>
        <w:t xml:space="preserve">  label: "Hex",</w:t>
        <w:br/>
        <w:t xml:space="preserve">  render(obj) { return ui.code("0x" + obj.value.toString(16)); },</w:t>
        <w:br/>
        <w:t>});</w:t>
        <w:br/>
        <w:br/>
        <w:t>pbui.registerTranslator({</w:t>
        <w:br/>
        <w:t xml:space="preserve">  id: "integer.to-percentage",</w:t>
        <w:br/>
        <w:t xml:space="preserve">  from: "integer",</w:t>
        <w:br/>
        <w:t xml:space="preserve">  to: "percentage",</w:t>
        <w:br/>
        <w:t xml:space="preserve">  translate(obj) { return pbui.object("percentage", obj.value); },</w:t>
        <w:br/>
        <w:t>});</w:t>
      </w:r>
    </w:p>
    <w:p>
      <w:bookmarkStart w:id="223" w:name="bm_b-4-surfaces"/>
      <w:pPr>
        <w:pStyle w:val="Heading2"/>
      </w:pPr>
      <w:r>
        <w:rPr>
          <w:rFonts w:ascii="Liberation Serif" w:hAnsi="Liberation Serif" w:eastAsia="Liberation Serif"/>
          <w:color w:val="3E6B89"/>
          <w:sz w:val="28"/>
        </w:rPr>
        <w:t>B.4 Surfaces</w:t>
      </w:r>
      <w:bookmarkEnd w:id="223"/>
    </w:p>
    <w:p>
      <w:pPr>
        <w:pStyle w:val="CodeBlock"/>
        <w:shd w:fill="F2F3F3"/>
        <w:keepLines/>
        <w:pBdr>
          <w:left w:val="single" w:sz="10" w:space="5" w:color="3E6B89"/>
        </w:pBdr>
      </w:pPr>
      <w:r>
        <w:rPr>
          <w:rFonts w:ascii="Liberation Mono" w:hAnsi="Liberation Mono" w:eastAsia="Liberation Mono"/>
          <w:color w:val="252A2D"/>
          <w:sz w:val="16"/>
        </w:rPr>
        <w:t>const ui = require("ui");</w:t>
        <w:br/>
        <w:br/>
        <w:t>const handle = ui.mountSurface({</w:t>
        <w:br/>
        <w:t xml:space="preserve">  id: "project-palette",</w:t>
        <w:br/>
        <w:t xml:space="preserve">  kind: "command-palette",</w:t>
        <w:br/>
        <w:t xml:space="preserve">  anchor: { monitor: "focused", gravity: "center" },</w:t>
        <w:br/>
        <w:t xml:space="preserve">  focus: "exclusive",</w:t>
        <w:br/>
        <w:t xml:space="preserve">  dismiss: ["escape", "outside-click", "owner-stop"],</w:t>
        <w:br/>
        <w:t>}, () =&gt; ProjectPalette());</w:t>
        <w:br/>
        <w:br/>
        <w:t>handle.close();</w:t>
      </w:r>
    </w:p>
    <w:p>
      <w:bookmarkStart w:id="224" w:name="bm_b-5-repl-shell-commands"/>
      <w:pPr>
        <w:pStyle w:val="Heading2"/>
      </w:pPr>
      <w:r>
        <w:rPr>
          <w:rFonts w:ascii="Liberation Serif" w:hAnsi="Liberation Serif" w:eastAsia="Liberation Serif"/>
          <w:color w:val="3E6B89"/>
          <w:sz w:val="28"/>
        </w:rPr>
        <w:t>B.5 REPL shell commands</w:t>
      </w:r>
      <w:bookmarkEnd w:id="224"/>
    </w:p>
    <w:p>
      <w:pPr>
        <w:pStyle w:val="CodeBlock"/>
        <w:shd w:fill="F2F3F3"/>
        <w:keepLines/>
        <w:pBdr>
          <w:left w:val="single" w:sz="10" w:space="5" w:color="3E6B89"/>
        </w:pBdr>
      </w:pPr>
      <w:r>
        <w:rPr>
          <w:rFonts w:ascii="Liberation Mono" w:hAnsi="Liberation Mono" w:eastAsia="Liberation Mono"/>
          <w:color w:val="252A2D"/>
          <w:sz w:val="16"/>
        </w:rPr>
        <w:t>const p = await profile.resize({ duration: 5000 });</w:t>
        <w:br/>
        <w:t>await pbui.publish(p, { shelf: "performance" });</w:t>
        <w:br/>
        <w:br/>
        <w:t>const runtimeRef = await pbui.accept("runtime");</w:t>
        <w:br/>
        <w:t>await runtime.attach(runtimeRef.objectId).openInspector();</w:t>
        <w:br/>
        <w:br/>
        <w:t>const tx = wm.transaction();</w:t>
        <w:br/>
        <w:t>tx.workspace("research").applyLayout("analysis");</w:t>
        <w:br/>
        <w:t>await repl.preview(tx);</w:t>
        <w:br/>
        <w:t>await tx.commit();</w:t>
      </w:r>
    </w:p>
    <w:p>
      <w:bookmarkStart w:id="225" w:name="bm_appendix-c-recommended-architect"/>
      <w:pPr>
        <w:pStyle w:val="Heading1"/>
      </w:pPr>
      <w:r>
        <w:rPr>
          <w:rFonts w:ascii="Liberation Serif" w:hAnsi="Liberation Serif" w:eastAsia="Liberation Serif"/>
          <w:color w:val="203A5F"/>
          <w:sz w:val="38"/>
        </w:rPr>
        <w:t>Appendix C. Recommended architectural decisions</w:t>
      </w:r>
      <w:bookmarkEnd w:id="225"/>
      <w:r>
        <w:rPr>
          <w:rFonts w:ascii="Liberation Sans" w:hAnsi="Liberation Sans" w:eastAsia="Liberation Sans"/>
          <w:color w:val="667075"/>
          <w:sz w:val="14"/>
        </w:rPr>
        <w:t xml:space="preserve">    </w:t>
      </w:r>
      <w:hyperlink w:anchor="bm_contents" w:history="1">
        <w:r>
          <w:rPr>
            <w:color w:val="667075"/>
            <w:u w:val="none"/>
            <w:sz w:val="14"/>
          </w:rPr>
          <w:t>contents</w:t>
        </w:r>
      </w:hyperlink>
    </w:p>
    <w:p>
      <w:bookmarkStart w:id="226" w:name="bm_adr-1-preview-only-tiled-resize-"/>
      <w:pPr>
        <w:pStyle w:val="Heading2"/>
      </w:pPr>
      <w:r>
        <w:rPr>
          <w:rFonts w:ascii="Liberation Serif" w:hAnsi="Liberation Serif" w:eastAsia="Liberation Serif"/>
          <w:color w:val="3E6B89"/>
          <w:sz w:val="28"/>
        </w:rPr>
        <w:t>ADR-1: Preview-only tiled resize is the default</w:t>
      </w:r>
      <w:bookmarkEnd w:id="226"/>
    </w:p>
    <w:p>
      <w:pPr>
        <w:keepLines/>
      </w:pPr>
      <w:r>
        <w:rPr>
          <w:rFonts w:ascii="Liberation Serif" w:hAnsi="Liberation Serif" w:eastAsia="Liberation Serif"/>
          <w:b/>
          <w:color w:val="252A2D"/>
          <w:sz w:val="20"/>
        </w:rPr>
        <w:t>Decision:</w:t>
      </w:r>
      <w:r>
        <w:rPr>
          <w:rFonts w:ascii="Liberation Serif" w:hAnsi="Liberation Serif" w:eastAsia="Liberation Serif"/>
          <w:color w:val="252A2D"/>
          <w:sz w:val="20"/>
        </w:rPr>
        <w:t xml:space="preserve"> interactive tiled resize moves a preview divider and commits geometry on release. Adaptive live resize is optional.</w:t>
      </w:r>
    </w:p>
    <w:p>
      <w:pPr>
        <w:keepLines/>
      </w:pPr>
      <w:r>
        <w:rPr>
          <w:rFonts w:ascii="Liberation Serif" w:hAnsi="Liberation Serif" w:eastAsia="Liberation Serif"/>
          <w:b/>
          <w:color w:val="252A2D"/>
          <w:sz w:val="20"/>
        </w:rPr>
        <w:t>Reason:</w:t>
      </w:r>
      <w:r>
        <w:rPr>
          <w:rFonts w:ascii="Liberation Serif" w:hAnsi="Liberation Serif" w:eastAsia="Liberation Serif"/>
          <w:color w:val="252A2D"/>
          <w:sz w:val="20"/>
        </w:rPr>
        <w:t xml:space="preserve"> avoids repeated client relayout, exact-size surface churn, and stale-event processing while preserving direct feedback.</w:t>
      </w:r>
    </w:p>
    <w:p>
      <w:pPr>
        <w:keepLines/>
      </w:pPr>
      <w:r>
        <w:rPr>
          <w:rFonts w:ascii="Liberation Serif" w:hAnsi="Liberation Serif" w:eastAsia="Liberation Serif"/>
          <w:b/>
          <w:color w:val="252A2D"/>
          <w:sz w:val="20"/>
        </w:rPr>
        <w:t>Consequence:</w:t>
      </w:r>
      <w:r>
        <w:rPr>
          <w:rFonts w:ascii="Liberation Serif" w:hAnsi="Liberation Serif" w:eastAsia="Liberation Serif"/>
          <w:color w:val="252A2D"/>
          <w:sz w:val="20"/>
        </w:rPr>
        <w:t xml:space="preserve"> content does not resize continuously by default. The preview must be clear and snap-aware.</w:t>
      </w:r>
    </w:p>
    <w:p>
      <w:bookmarkStart w:id="227" w:name="bm_adr-2-javascript-never-runs-on-t"/>
      <w:pPr>
        <w:pStyle w:val="Heading2"/>
      </w:pPr>
      <w:r>
        <w:rPr>
          <w:rFonts w:ascii="Liberation Serif" w:hAnsi="Liberation Serif" w:eastAsia="Liberation Serif"/>
          <w:color w:val="3E6B89"/>
          <w:sz w:val="28"/>
        </w:rPr>
        <w:t>ADR-2: JavaScript never runs on the X or render loop</w:t>
      </w:r>
      <w:bookmarkEnd w:id="227"/>
    </w:p>
    <w:p>
      <w:pPr>
        <w:keepLines/>
      </w:pPr>
      <w:r>
        <w:rPr>
          <w:rFonts w:ascii="Liberation Serif" w:hAnsi="Liberation Serif" w:eastAsia="Liberation Serif"/>
          <w:b/>
          <w:color w:val="252A2D"/>
          <w:sz w:val="20"/>
        </w:rPr>
        <w:t>Decision:</w:t>
      </w:r>
      <w:r>
        <w:rPr>
          <w:rFonts w:ascii="Liberation Serif" w:hAnsi="Liberation Serif" w:eastAsia="Liberation Serif"/>
          <w:color w:val="252A2D"/>
          <w:sz w:val="20"/>
        </w:rPr>
        <w:t xml:space="preserve"> all VM access occurs through a runtime owner. Render hosts consume VM-free snapshots and dispatch handler IDs asynchronously.</w:t>
      </w:r>
    </w:p>
    <w:p>
      <w:pPr>
        <w:keepLines/>
      </w:pPr>
      <w:r>
        <w:rPr>
          <w:rFonts w:ascii="Liberation Serif" w:hAnsi="Liberation Serif" w:eastAsia="Liberation Serif"/>
          <w:b/>
          <w:color w:val="252A2D"/>
          <w:sz w:val="20"/>
        </w:rPr>
        <w:t>Reason:</w:t>
      </w:r>
      <w:r>
        <w:rPr>
          <w:rFonts w:ascii="Liberation Serif" w:hAnsi="Liberation Serif" w:eastAsia="Liberation Serif"/>
          <w:color w:val="252A2D"/>
          <w:sz w:val="20"/>
        </w:rPr>
        <w:t xml:space="preserve"> preserves input responsiveness and avoids Goja concurrency violations.</w:t>
      </w:r>
    </w:p>
    <w:p>
      <w:pPr>
        <w:keepLines/>
      </w:pPr>
      <w:r>
        <w:rPr>
          <w:rFonts w:ascii="Liberation Serif" w:hAnsi="Liberation Serif" w:eastAsia="Liberation Serif"/>
          <w:b/>
          <w:color w:val="252A2D"/>
          <w:sz w:val="20"/>
        </w:rPr>
        <w:t>Consequence:</w:t>
      </w:r>
      <w:r>
        <w:rPr>
          <w:rFonts w:ascii="Liberation Serif" w:hAnsi="Liberation Serif" w:eastAsia="Liberation Serif"/>
          <w:color w:val="252A2D"/>
          <w:sz w:val="20"/>
        </w:rPr>
        <w:t xml:space="preserve"> UI APIs are data-oriented; synchronous DOM-like callbacks during paint are unavailable.</w:t>
      </w:r>
    </w:p>
    <w:p>
      <w:bookmarkStart w:id="228" w:name="bm_adr-3-runtime-side-effects-are-l"/>
      <w:pPr>
        <w:pStyle w:val="Heading2"/>
      </w:pPr>
      <w:r>
        <w:rPr>
          <w:rFonts w:ascii="Liberation Serif" w:hAnsi="Liberation Serif" w:eastAsia="Liberation Serif"/>
          <w:color w:val="3E6B89"/>
          <w:sz w:val="28"/>
        </w:rPr>
        <w:t>ADR-3: Runtime side effects are leases</w:t>
      </w:r>
      <w:bookmarkEnd w:id="228"/>
    </w:p>
    <w:p>
      <w:pPr>
        <w:keepLines/>
      </w:pPr>
      <w:r>
        <w:rPr>
          <w:rFonts w:ascii="Liberation Serif" w:hAnsi="Liberation Serif" w:eastAsia="Liberation Serif"/>
          <w:b/>
          <w:color w:val="252A2D"/>
          <w:sz w:val="20"/>
        </w:rPr>
        <w:t>Decision:</w:t>
      </w:r>
      <w:r>
        <w:rPr>
          <w:rFonts w:ascii="Liberation Serif" w:hAnsi="Liberation Serif" w:eastAsia="Liberation Serif"/>
          <w:color w:val="252A2D"/>
          <w:sz w:val="20"/>
        </w:rPr>
        <w:t xml:space="preserve"> every registration, surface, timer, watcher, process, and subscription created by a runtime is owned by a lease set.</w:t>
      </w:r>
    </w:p>
    <w:p>
      <w:pPr>
        <w:keepLines/>
      </w:pPr>
      <w:r>
        <w:rPr>
          <w:rFonts w:ascii="Liberation Serif" w:hAnsi="Liberation Serif" w:eastAsia="Liberation Serif"/>
          <w:b/>
          <w:color w:val="252A2D"/>
          <w:sz w:val="20"/>
        </w:rPr>
        <w:t>Reason:</w:t>
      </w:r>
      <w:r>
        <w:rPr>
          <w:rFonts w:ascii="Liberation Serif" w:hAnsi="Liberation Serif" w:eastAsia="Liberation Serif"/>
          <w:color w:val="252A2D"/>
          <w:sz w:val="20"/>
        </w:rPr>
        <w:t xml:space="preserve"> deterministic reload, crash cleanup, and inspection.</w:t>
      </w:r>
    </w:p>
    <w:p>
      <w:pPr>
        <w:keepLines/>
      </w:pPr>
      <w:r>
        <w:rPr>
          <w:rFonts w:ascii="Liberation Serif" w:hAnsi="Liberation Serif" w:eastAsia="Liberation Serif"/>
          <w:b/>
          <w:color w:val="252A2D"/>
          <w:sz w:val="20"/>
        </w:rPr>
        <w:t>Consequence:</w:t>
      </w:r>
      <w:r>
        <w:rPr>
          <w:rFonts w:ascii="Liberation Serif" w:hAnsi="Liberation Serif" w:eastAsia="Liberation Serif"/>
          <w:color w:val="252A2D"/>
          <w:sz w:val="20"/>
        </w:rPr>
        <w:t xml:space="preserve"> native modules must expose closeable resources and register them with the runtime.</w:t>
      </w:r>
    </w:p>
    <w:p>
      <w:bookmarkStart w:id="229" w:name="bm_adr-4-retained-keyed-scenes-supe"/>
      <w:pPr>
        <w:pStyle w:val="Heading2"/>
      </w:pPr>
      <w:r>
        <w:rPr>
          <w:rFonts w:ascii="Liberation Serif" w:hAnsi="Liberation Serif" w:eastAsia="Liberation Serif"/>
          <w:color w:val="3E6B89"/>
          <w:sz w:val="28"/>
        </w:rPr>
        <w:t>ADR-4: Retained keyed scenes supersede flat row specs</w:t>
      </w:r>
      <w:bookmarkEnd w:id="229"/>
    </w:p>
    <w:p>
      <w:pPr>
        <w:keepLines/>
      </w:pPr>
      <w:r>
        <w:rPr>
          <w:rFonts w:ascii="Liberation Serif" w:hAnsi="Liberation Serif" w:eastAsia="Liberation Serif"/>
          <w:b/>
          <w:color w:val="252A2D"/>
          <w:sz w:val="20"/>
        </w:rPr>
        <w:t>Decision:</w:t>
      </w:r>
      <w:r>
        <w:rPr>
          <w:rFonts w:ascii="Liberation Serif" w:hAnsi="Liberation Serif" w:eastAsia="Liberation Serif"/>
          <w:color w:val="252A2D"/>
          <w:sz w:val="20"/>
        </w:rPr>
        <w:t xml:space="preserve"> </w:t>
      </w:r>
      <w:r>
        <w:rPr>
          <w:rFonts w:ascii="Liberation Mono" w:hAnsi="Liberation Mono" w:eastAsia="Liberation Mono"/>
          <w:color w:val="203A5F"/>
          <w:sz w:val="19"/>
        </w:rPr>
        <w:t>uispec</w:t>
      </w:r>
      <w:r>
        <w:rPr>
          <w:rFonts w:ascii="Liberation Serif" w:hAnsi="Liberation Serif" w:eastAsia="Liberation Serif"/>
          <w:color w:val="252A2D"/>
          <w:sz w:val="20"/>
        </w:rPr>
        <w:t xml:space="preserve"> remains a compatibility input but normalizes into a retained keyed scene.</w:t>
      </w:r>
    </w:p>
    <w:p>
      <w:pPr>
        <w:keepLines/>
      </w:pPr>
      <w:r>
        <w:rPr>
          <w:rFonts w:ascii="Liberation Serif" w:hAnsi="Liberation Serif" w:eastAsia="Liberation Serif"/>
          <w:b/>
          <w:color w:val="252A2D"/>
          <w:sz w:val="20"/>
        </w:rPr>
        <w:t>Reason:</w:t>
      </w:r>
      <w:r>
        <w:rPr>
          <w:rFonts w:ascii="Liberation Serif" w:hAnsi="Liberation Serif" w:eastAsia="Liberation Serif"/>
          <w:color w:val="252A2D"/>
          <w:sz w:val="20"/>
        </w:rPr>
        <w:t xml:space="preserve"> local state, lifecycle, virtualization, and dirty-region rendering require identity beyond flattened rows.</w:t>
      </w:r>
    </w:p>
    <w:p>
      <w:pPr>
        <w:keepLines/>
      </w:pPr>
      <w:r>
        <w:rPr>
          <w:rFonts w:ascii="Liberation Serif" w:hAnsi="Liberation Serif" w:eastAsia="Liberation Serif"/>
          <w:b/>
          <w:color w:val="252A2D"/>
          <w:sz w:val="20"/>
        </w:rPr>
        <w:t>Consequence:</w:t>
      </w:r>
      <w:r>
        <w:rPr>
          <w:rFonts w:ascii="Liberation Serif" w:hAnsi="Liberation Serif" w:eastAsia="Liberation Serif"/>
          <w:color w:val="252A2D"/>
          <w:sz w:val="20"/>
        </w:rPr>
        <w:t xml:space="preserve"> scripts must provide stable keys for reorderable children.</w:t>
      </w:r>
    </w:p>
    <w:p>
      <w:bookmarkStart w:id="230" w:name="bm_adr-5-pbui-distinguishes-values-"/>
      <w:pPr>
        <w:pStyle w:val="Heading2"/>
      </w:pPr>
      <w:r>
        <w:rPr>
          <w:rFonts w:ascii="Liberation Serif" w:hAnsi="Liberation Serif" w:eastAsia="Liberation Serif"/>
          <w:color w:val="3E6B89"/>
          <w:sz w:val="28"/>
        </w:rPr>
        <w:t>ADR-5: PBUI distinguishes values from live handles</w:t>
      </w:r>
      <w:bookmarkEnd w:id="230"/>
    </w:p>
    <w:p>
      <w:pPr>
        <w:keepLines/>
      </w:pPr>
      <w:r>
        <w:rPr>
          <w:rFonts w:ascii="Liberation Serif" w:hAnsi="Liberation Serif" w:eastAsia="Liberation Serif"/>
          <w:b/>
          <w:color w:val="252A2D"/>
          <w:sz w:val="20"/>
        </w:rPr>
        <w:t>Decision:</w:t>
      </w:r>
      <w:r>
        <w:rPr>
          <w:rFonts w:ascii="Liberation Serif" w:hAnsi="Liberation Serif" w:eastAsia="Liberation Serif"/>
          <w:color w:val="252A2D"/>
          <w:sz w:val="20"/>
        </w:rPr>
        <w:t xml:space="preserve"> immutable scalars travel by JSON value; live entities use owner/versioned object references.</w:t>
      </w:r>
    </w:p>
    <w:p>
      <w:pPr>
        <w:keepLines/>
      </w:pPr>
      <w:r>
        <w:rPr>
          <w:rFonts w:ascii="Liberation Serif" w:hAnsi="Liberation Serif" w:eastAsia="Liberation Serif"/>
          <w:b/>
          <w:color w:val="252A2D"/>
          <w:sz w:val="20"/>
        </w:rPr>
        <w:t>Reason:</w:t>
      </w:r>
      <w:r>
        <w:rPr>
          <w:rFonts w:ascii="Liberation Serif" w:hAnsi="Liberation Serif" w:eastAsia="Liberation Serif"/>
          <w:color w:val="252A2D"/>
          <w:sz w:val="20"/>
        </w:rPr>
        <w:t xml:space="preserve"> windows, runtimes, datasets, and streams require identity, liveness, stale detection, and owner failure behavior.</w:t>
      </w:r>
    </w:p>
    <w:p>
      <w:pPr>
        <w:keepLines/>
      </w:pPr>
      <w:r>
        <w:rPr>
          <w:rFonts w:ascii="Liberation Serif" w:hAnsi="Liberation Serif" w:eastAsia="Liberation Serif"/>
          <w:b/>
          <w:color w:val="252A2D"/>
          <w:sz w:val="20"/>
        </w:rPr>
        <w:t>Consequence:</w:t>
      </w:r>
      <w:r>
        <w:rPr>
          <w:rFonts w:ascii="Liberation Serif" w:hAnsi="Liberation Serif" w:eastAsia="Liberation Serif"/>
          <w:color w:val="252A2D"/>
          <w:sz w:val="20"/>
        </w:rPr>
        <w:t xml:space="preserve"> verbs and views resolve current objects through registries; snapshot fallback is explicit.</w:t>
      </w:r>
    </w:p>
    <w:p>
      <w:bookmarkStart w:id="231" w:name="bm_adr-6-the-repl-is-an-operational"/>
      <w:pPr>
        <w:pStyle w:val="Heading2"/>
      </w:pPr>
      <w:r>
        <w:rPr>
          <w:rFonts w:ascii="Liberation Serif" w:hAnsi="Liberation Serif" w:eastAsia="Liberation Serif"/>
          <w:color w:val="3E6B89"/>
          <w:sz w:val="28"/>
        </w:rPr>
        <w:t>ADR-6: The REPL is an operational shell</w:t>
      </w:r>
      <w:bookmarkEnd w:id="231"/>
    </w:p>
    <w:p>
      <w:pPr>
        <w:keepLines/>
      </w:pPr>
      <w:r>
        <w:rPr>
          <w:rFonts w:ascii="Liberation Serif" w:hAnsi="Liberation Serif" w:eastAsia="Liberation Serif"/>
          <w:b/>
          <w:color w:val="252A2D"/>
          <w:sz w:val="20"/>
        </w:rPr>
        <w:t>Decision:</w:t>
      </w:r>
      <w:r>
        <w:rPr>
          <w:rFonts w:ascii="Liberation Serif" w:hAnsi="Liberation Serif" w:eastAsia="Liberation Serif"/>
          <w:color w:val="252A2D"/>
          <w:sz w:val="20"/>
        </w:rPr>
        <w:t xml:space="preserve"> the rich REPL receives interrupt, completion, capability, transaction, profiling, runtime-inspection, and persistence features.</w:t>
      </w:r>
    </w:p>
    <w:p>
      <w:pPr>
        <w:keepLines/>
      </w:pPr>
      <w:r>
        <w:rPr>
          <w:rFonts w:ascii="Liberation Serif" w:hAnsi="Liberation Serif" w:eastAsia="Liberation Serif"/>
          <w:b/>
          <w:color w:val="252A2D"/>
          <w:sz w:val="20"/>
        </w:rPr>
        <w:t>Reason:</w:t>
      </w:r>
      <w:r>
        <w:rPr>
          <w:rFonts w:ascii="Liberation Serif" w:hAnsi="Liberation Serif" w:eastAsia="Liberation Serif"/>
          <w:color w:val="252A2D"/>
          <w:sz w:val="20"/>
        </w:rPr>
        <w:t xml:space="preserve"> the programmable desktop needs a first-class environment to create, inspect, debug, and persist policy.</w:t>
      </w:r>
    </w:p>
    <w:p>
      <w:pPr>
        <w:keepLines/>
      </w:pPr>
      <w:r>
        <w:rPr>
          <w:rFonts w:ascii="Liberation Serif" w:hAnsi="Liberation Serif" w:eastAsia="Liberation Serif"/>
          <w:b/>
          <w:color w:val="252A2D"/>
          <w:sz w:val="20"/>
        </w:rPr>
        <w:t>Consequence:</w:t>
      </w:r>
      <w:r>
        <w:rPr>
          <w:rFonts w:ascii="Liberation Serif" w:hAnsi="Liberation Serif" w:eastAsia="Liberation Serif"/>
          <w:color w:val="252A2D"/>
          <w:sz w:val="20"/>
        </w:rPr>
        <w:t xml:space="preserve"> REPL cells are supervised jobs with provenance and resource ownership, not only calls to </w:t>
      </w:r>
      <w:r>
        <w:rPr>
          <w:rFonts w:ascii="Liberation Mono" w:hAnsi="Liberation Mono" w:eastAsia="Liberation Mono"/>
          <w:color w:val="203A5F"/>
          <w:sz w:val="19"/>
        </w:rPr>
        <w:t>Eval</w:t>
      </w:r>
      <w:r>
        <w:rPr>
          <w:rFonts w:ascii="Liberation Serif" w:hAnsi="Liberation Serif" w:eastAsia="Liberation Serif"/>
          <w:color w:val="252A2D"/>
          <w:sz w:val="20"/>
        </w:rPr>
        <w:t>.</w:t>
      </w:r>
    </w:p>
    <w:p>
      <w:bookmarkStart w:id="232" w:name="bm_adr-7-one-portal-manager-owns-sh"/>
      <w:pPr>
        <w:pStyle w:val="Heading2"/>
      </w:pPr>
      <w:r>
        <w:rPr>
          <w:rFonts w:ascii="Liberation Serif" w:hAnsi="Liberation Serif" w:eastAsia="Liberation Serif"/>
          <w:color w:val="3E6B89"/>
          <w:sz w:val="28"/>
        </w:rPr>
        <w:t>ADR-7: One portal manager owns shell overlays</w:t>
      </w:r>
      <w:bookmarkEnd w:id="232"/>
    </w:p>
    <w:p>
      <w:pPr>
        <w:keepLines/>
      </w:pPr>
      <w:r>
        <w:rPr>
          <w:rFonts w:ascii="Liberation Serif" w:hAnsi="Liberation Serif" w:eastAsia="Liberation Serif"/>
          <w:b/>
          <w:color w:val="252A2D"/>
          <w:sz w:val="20"/>
        </w:rPr>
        <w:t>Decision:</w:t>
      </w:r>
      <w:r>
        <w:rPr>
          <w:rFonts w:ascii="Liberation Serif" w:hAnsi="Liberation Serif" w:eastAsia="Liberation Serif"/>
          <w:color w:val="252A2D"/>
          <w:sz w:val="20"/>
        </w:rPr>
        <w:t xml:space="preserve"> menus, bars, taskbars, modals, popovers, notifications, launchers, and previews use one surface lifecycle/stacking/focus mechanism.</w:t>
      </w:r>
    </w:p>
    <w:p>
      <w:pPr>
        <w:keepLines/>
      </w:pPr>
      <w:r>
        <w:rPr>
          <w:rFonts w:ascii="Liberation Serif" w:hAnsi="Liberation Serif" w:eastAsia="Liberation Serif"/>
          <w:b/>
          <w:color w:val="252A2D"/>
          <w:sz w:val="20"/>
        </w:rPr>
        <w:t>Reason:</w:t>
      </w:r>
      <w:r>
        <w:rPr>
          <w:rFonts w:ascii="Liberation Serif" w:hAnsi="Liberation Serif" w:eastAsia="Liberation Serif"/>
          <w:color w:val="252A2D"/>
          <w:sz w:val="20"/>
        </w:rPr>
        <w:t xml:space="preserve"> independently solving grabs, focus restoration, owner cleanup, placement, and layers creates inconsistent failure modes.</w:t>
      </w:r>
    </w:p>
    <w:p>
      <w:pPr>
        <w:keepLines/>
      </w:pPr>
      <w:r>
        <w:rPr>
          <w:rFonts w:ascii="Liberation Serif" w:hAnsi="Liberation Serif" w:eastAsia="Liberation Serif"/>
          <w:b/>
          <w:color w:val="252A2D"/>
          <w:sz w:val="20"/>
        </w:rPr>
        <w:t>Consequence:</w:t>
      </w:r>
      <w:r>
        <w:rPr>
          <w:rFonts w:ascii="Liberation Serif" w:hAnsi="Liberation Serif" w:eastAsia="Liberation Serif"/>
          <w:color w:val="252A2D"/>
          <w:sz w:val="20"/>
        </w:rPr>
        <w:t xml:space="preserve"> current menu/launcher implementations migrate to the portal API before advanced variants are added.</w:t>
      </w:r>
    </w:p>
    <w:p>
      <w:bookmarkStart w:id="233" w:name="bm_appendix-d-glossary"/>
      <w:pPr>
        <w:pStyle w:val="Heading1"/>
      </w:pPr>
      <w:r>
        <w:rPr>
          <w:rFonts w:ascii="Liberation Serif" w:hAnsi="Liberation Serif" w:eastAsia="Liberation Serif"/>
          <w:color w:val="203A5F"/>
          <w:sz w:val="38"/>
        </w:rPr>
        <w:t>Appendix D. Glossary</w:t>
      </w:r>
      <w:bookmarkEnd w:id="233"/>
      <w:r>
        <w:rPr>
          <w:rFonts w:ascii="Liberation Sans" w:hAnsi="Liberation Sans" w:eastAsia="Liberation Sans"/>
          <w:color w:val="667075"/>
          <w:sz w:val="14"/>
        </w:rPr>
        <w:t xml:space="preserve">    </w:t>
      </w:r>
      <w:hyperlink w:anchor="bm_contents" w:history="1">
        <w:r>
          <w:rPr>
            <w:color w:val="667075"/>
            <w:u w:val="none"/>
            <w:sz w:val="14"/>
          </w:rPr>
          <w:t>contents</w:t>
        </w:r>
      </w:hyperlink>
    </w:p>
    <w:p>
      <w:pPr>
        <w:keepLines/>
      </w:pPr>
      <w:r>
        <w:rPr>
          <w:rFonts w:ascii="Liberation Serif" w:hAnsi="Liberation Serif" w:eastAsia="Liberation Serif"/>
          <w:b/>
          <w:color w:val="252A2D"/>
          <w:sz w:val="20"/>
        </w:rPr>
        <w:t>Accept session:</w:t>
      </w:r>
      <w:r>
        <w:rPr>
          <w:rFonts w:ascii="Liberation Serif" w:hAnsi="Liberation Serif" w:eastAsia="Liberation Serif"/>
          <w:color w:val="252A2D"/>
          <w:sz w:val="20"/>
        </w:rPr>
        <w:t xml:space="preserve"> A PBUI input context requesting an object of a specified type or constraint.</w:t>
      </w:r>
    </w:p>
    <w:p>
      <w:pPr>
        <w:keepLines/>
      </w:pPr>
      <w:r>
        <w:rPr>
          <w:rFonts w:ascii="Liberation Serif" w:hAnsi="Liberation Serif" w:eastAsia="Liberation Serif"/>
          <w:b/>
          <w:color w:val="252A2D"/>
          <w:sz w:val="20"/>
        </w:rPr>
        <w:t>Applied X state:</w:t>
      </w:r>
      <w:r>
        <w:rPr>
          <w:rFonts w:ascii="Liberation Serif" w:hAnsi="Liberation Serif" w:eastAsia="Liberation Serif"/>
          <w:color w:val="252A2D"/>
          <w:sz w:val="20"/>
        </w:rPr>
        <w:t xml:space="preserve"> The geometry, mapping, stacking, background, and focus state believed to have been sent to the X server.</w:t>
      </w:r>
    </w:p>
    <w:p>
      <w:pPr>
        <w:keepLines/>
      </w:pPr>
      <w:r>
        <w:rPr>
          <w:rFonts w:ascii="Liberation Serif" w:hAnsi="Liberation Serif" w:eastAsia="Liberation Serif"/>
          <w:b/>
          <w:color w:val="252A2D"/>
          <w:sz w:val="20"/>
        </w:rPr>
        <w:t>Capability:</w:t>
      </w:r>
      <w:r>
        <w:rPr>
          <w:rFonts w:ascii="Liberation Serif" w:hAnsi="Liberation Serif" w:eastAsia="Liberation Serif"/>
          <w:color w:val="252A2D"/>
          <w:sz w:val="20"/>
        </w:rPr>
        <w:t xml:space="preserve"> Explicit authority granted to a runtime for a class of host operations or resources.</w:t>
      </w:r>
    </w:p>
    <w:p>
      <w:pPr>
        <w:keepLines/>
      </w:pPr>
      <w:r>
        <w:rPr>
          <w:rFonts w:ascii="Liberation Serif" w:hAnsi="Liberation Serif" w:eastAsia="Liberation Serif"/>
          <w:b/>
          <w:color w:val="252A2D"/>
          <w:sz w:val="20"/>
        </w:rPr>
        <w:t>Change set:</w:t>
      </w:r>
      <w:r>
        <w:rPr>
          <w:rFonts w:ascii="Liberation Serif" w:hAnsi="Liberation Serif" w:eastAsia="Liberation Serif"/>
          <w:color w:val="252A2D"/>
          <w:sz w:val="20"/>
        </w:rPr>
        <w:t xml:space="preserve"> Structured summary of what a model operation changed and which reconciliation phases are required.</w:t>
      </w:r>
    </w:p>
    <w:p>
      <w:pPr>
        <w:keepLines/>
      </w:pPr>
      <w:r>
        <w:rPr>
          <w:rFonts w:ascii="Liberation Serif" w:hAnsi="Liberation Serif" w:eastAsia="Liberation Serif"/>
          <w:b/>
          <w:color w:val="252A2D"/>
          <w:sz w:val="20"/>
        </w:rPr>
        <w:t>Damage:</w:t>
      </w:r>
      <w:r>
        <w:rPr>
          <w:rFonts w:ascii="Liberation Serif" w:hAnsi="Liberation Serif" w:eastAsia="Liberation Serif"/>
          <w:color w:val="252A2D"/>
          <w:sz w:val="20"/>
        </w:rPr>
        <w:t xml:space="preserve"> The region or semantic invalidation requiring repaint or upload.</w:t>
      </w:r>
    </w:p>
    <w:p>
      <w:pPr>
        <w:keepLines/>
      </w:pPr>
      <w:r>
        <w:rPr>
          <w:rFonts w:ascii="Liberation Serif" w:hAnsi="Liberation Serif" w:eastAsia="Liberation Serif"/>
          <w:b/>
          <w:color w:val="252A2D"/>
          <w:sz w:val="20"/>
        </w:rPr>
        <w:t>Desired X state:</w:t>
      </w:r>
      <w:r>
        <w:rPr>
          <w:rFonts w:ascii="Liberation Serif" w:hAnsi="Liberation Serif" w:eastAsia="Liberation Serif"/>
          <w:color w:val="252A2D"/>
          <w:sz w:val="20"/>
        </w:rPr>
        <w:t xml:space="preserve"> The X-facing state computed from the authoritative desktop, clients, portals, and focus/fullscreen models.</w:t>
      </w:r>
    </w:p>
    <w:p>
      <w:pPr>
        <w:keepLines/>
      </w:pPr>
      <w:r>
        <w:rPr>
          <w:rFonts w:ascii="Liberation Serif" w:hAnsi="Liberation Serif" w:eastAsia="Liberation Serif"/>
          <w:b/>
          <w:color w:val="252A2D"/>
          <w:sz w:val="20"/>
        </w:rPr>
        <w:t>Lease:</w:t>
      </w:r>
      <w:r>
        <w:rPr>
          <w:rFonts w:ascii="Liberation Serif" w:hAnsi="Liberation Serif" w:eastAsia="Liberation Serif"/>
          <w:color w:val="252A2D"/>
          <w:sz w:val="20"/>
        </w:rPr>
        <w:t xml:space="preserve"> A host resource owned by a runtime/cell that is automatically closed when the owner stops.</w:t>
      </w:r>
    </w:p>
    <w:p>
      <w:pPr>
        <w:keepLines/>
      </w:pPr>
      <w:r>
        <w:rPr>
          <w:rFonts w:ascii="Liberation Serif" w:hAnsi="Liberation Serif" w:eastAsia="Liberation Serif"/>
          <w:b/>
          <w:color w:val="252A2D"/>
          <w:sz w:val="20"/>
        </w:rPr>
        <w:t>Live object handle:</w:t>
      </w:r>
      <w:r>
        <w:rPr>
          <w:rFonts w:ascii="Liberation Serif" w:hAnsi="Liberation Serif" w:eastAsia="Liberation Serif"/>
          <w:color w:val="252A2D"/>
          <w:sz w:val="20"/>
        </w:rPr>
        <w:t xml:space="preserve"> PBUI reference to an owner-resolved entity with stable ID, version, and liveness.</w:t>
      </w:r>
    </w:p>
    <w:p>
      <w:pPr>
        <w:keepLines/>
      </w:pPr>
      <w:r>
        <w:rPr>
          <w:rFonts w:ascii="Liberation Serif" w:hAnsi="Liberation Serif" w:eastAsia="Liberation Serif"/>
          <w:b/>
          <w:color w:val="252A2D"/>
          <w:sz w:val="20"/>
        </w:rPr>
        <w:t>Mechanism plane:</w:t>
      </w:r>
      <w:r>
        <w:rPr>
          <w:rFonts w:ascii="Liberation Serif" w:hAnsi="Liberation Serif" w:eastAsia="Liberation Serif"/>
          <w:color w:val="252A2D"/>
          <w:sz w:val="20"/>
        </w:rPr>
        <w:t xml:space="preserve"> Go subsystem that owns X protocol, authoritative models, resources, rendering, and enforcement.</w:t>
      </w:r>
    </w:p>
    <w:p>
      <w:pPr>
        <w:keepLines/>
      </w:pPr>
      <w:r>
        <w:rPr>
          <w:rFonts w:ascii="Liberation Serif" w:hAnsi="Liberation Serif" w:eastAsia="Liberation Serif"/>
          <w:b/>
          <w:color w:val="252A2D"/>
          <w:sz w:val="20"/>
        </w:rPr>
        <w:t>Owner loop:</w:t>
      </w:r>
      <w:r>
        <w:rPr>
          <w:rFonts w:ascii="Liberation Serif" w:hAnsi="Liberation Serif" w:eastAsia="Liberation Serif"/>
          <w:color w:val="252A2D"/>
          <w:sz w:val="20"/>
        </w:rPr>
        <w:t xml:space="preserve"> The single serialized execution context allowed to access a Goja VM or, separately, the WM's X state.</w:t>
      </w:r>
    </w:p>
    <w:p>
      <w:pPr>
        <w:keepLines/>
      </w:pPr>
      <w:r>
        <w:rPr>
          <w:rFonts w:ascii="Liberation Serif" w:hAnsi="Liberation Serif" w:eastAsia="Liberation Serif"/>
          <w:b/>
          <w:color w:val="252A2D"/>
          <w:sz w:val="20"/>
        </w:rPr>
        <w:t>Policy plane:</w:t>
      </w:r>
      <w:r>
        <w:rPr>
          <w:rFonts w:ascii="Liberation Serif" w:hAnsi="Liberation Serif" w:eastAsia="Liberation Serif"/>
          <w:color w:val="252A2D"/>
          <w:sz w:val="20"/>
        </w:rPr>
        <w:t xml:space="preserve"> Scriptable layer that composes keybindings, layouts, rules, commands, and user applications.</w:t>
      </w:r>
    </w:p>
    <w:p>
      <w:pPr>
        <w:keepLines/>
      </w:pPr>
      <w:r>
        <w:rPr>
          <w:rFonts w:ascii="Liberation Serif" w:hAnsi="Liberation Serif" w:eastAsia="Liberation Serif"/>
          <w:b/>
          <w:color w:val="252A2D"/>
          <w:sz w:val="20"/>
        </w:rPr>
        <w:t>Portal:</w:t>
      </w:r>
      <w:r>
        <w:rPr>
          <w:rFonts w:ascii="Liberation Serif" w:hAnsi="Liberation Serif" w:eastAsia="Liberation Serif"/>
          <w:color w:val="252A2D"/>
          <w:sz w:val="20"/>
        </w:rPr>
        <w:t xml:space="preserve"> A shell-owned surface outside ordinary tile layout, such as a menu, panel, modal, tooltip, or notification.</w:t>
      </w:r>
    </w:p>
    <w:p>
      <w:pPr>
        <w:keepLines/>
      </w:pPr>
      <w:r>
        <w:rPr>
          <w:rFonts w:ascii="Liberation Serif" w:hAnsi="Liberation Serif" w:eastAsia="Liberation Serif"/>
          <w:b/>
          <w:color w:val="252A2D"/>
          <w:sz w:val="20"/>
        </w:rPr>
        <w:t>Presentation:</w:t>
      </w:r>
      <w:r>
        <w:rPr>
          <w:rFonts w:ascii="Liberation Serif" w:hAnsi="Liberation Serif" w:eastAsia="Liberation Serif"/>
          <w:color w:val="252A2D"/>
          <w:sz w:val="20"/>
        </w:rPr>
        <w:t xml:space="preserve"> A visible semantic association between a region/node and a typed object.</w:t>
      </w:r>
    </w:p>
    <w:p>
      <w:pPr>
        <w:keepLines/>
      </w:pPr>
      <w:r>
        <w:rPr>
          <w:rFonts w:ascii="Liberation Serif" w:hAnsi="Liberation Serif" w:eastAsia="Liberation Serif"/>
          <w:b/>
          <w:color w:val="252A2D"/>
          <w:sz w:val="20"/>
        </w:rPr>
        <w:t>Presentation translator:</w:t>
      </w:r>
      <w:r>
        <w:rPr>
          <w:rFonts w:ascii="Liberation Serif" w:hAnsi="Liberation Serif" w:eastAsia="Liberation Serif"/>
          <w:color w:val="252A2D"/>
          <w:sz w:val="20"/>
        </w:rPr>
        <w:t xml:space="preserve"> A registered conversion from a source presentation type/constraint to a target input type/constraint.</w:t>
      </w:r>
    </w:p>
    <w:p>
      <w:pPr>
        <w:keepLines/>
      </w:pPr>
      <w:r>
        <w:rPr>
          <w:rFonts w:ascii="Liberation Serif" w:hAnsi="Liberation Serif" w:eastAsia="Liberation Serif"/>
          <w:b/>
          <w:color w:val="252A2D"/>
          <w:sz w:val="20"/>
        </w:rPr>
        <w:t>Preview state:</w:t>
      </w:r>
      <w:r>
        <w:rPr>
          <w:rFonts w:ascii="Liberation Serif" w:hAnsi="Liberation Serif" w:eastAsia="Liberation Serif"/>
          <w:color w:val="252A2D"/>
          <w:sz w:val="20"/>
        </w:rPr>
        <w:t xml:space="preserve"> Transient interaction state that affects feedback but is not committed to desktop history.</w:t>
      </w:r>
    </w:p>
    <w:p>
      <w:pPr>
        <w:keepLines/>
      </w:pPr>
      <w:r>
        <w:rPr>
          <w:rFonts w:ascii="Liberation Serif" w:hAnsi="Liberation Serif" w:eastAsia="Liberation Serif"/>
          <w:b/>
          <w:color w:val="252A2D"/>
          <w:sz w:val="20"/>
        </w:rPr>
        <w:t>Retained scene:</w:t>
      </w:r>
      <w:r>
        <w:rPr>
          <w:rFonts w:ascii="Liberation Serif" w:hAnsi="Liberation Serif" w:eastAsia="Liberation Serif"/>
          <w:color w:val="252A2D"/>
          <w:sz w:val="20"/>
        </w:rPr>
        <w:t xml:space="preserve"> Host-owned tree of keyed UI instances that survives across script render descriptions.</w:t>
      </w:r>
    </w:p>
    <w:p>
      <w:pPr>
        <w:keepLines/>
      </w:pPr>
      <w:r>
        <w:rPr>
          <w:rFonts w:ascii="Liberation Serif" w:hAnsi="Liberation Serif" w:eastAsia="Liberation Serif"/>
          <w:b/>
          <w:color w:val="252A2D"/>
          <w:sz w:val="20"/>
        </w:rPr>
        <w:t>Runtime actor:</w:t>
      </w:r>
      <w:r>
        <w:rPr>
          <w:rFonts w:ascii="Liberation Serif" w:hAnsi="Liberation Serif" w:eastAsia="Liberation Serif"/>
          <w:color w:val="252A2D"/>
          <w:sz w:val="20"/>
        </w:rPr>
        <w:t xml:space="preserve"> One supervised Goja VM, owner loop, mailbox, capability manifest, leases, and metrics.</w:t>
      </w:r>
    </w:p>
    <w:p>
      <w:pPr>
        <w:keepLines/>
      </w:pPr>
      <w:r>
        <w:rPr>
          <w:rFonts w:ascii="Liberation Serif" w:hAnsi="Liberation Serif" w:eastAsia="Liberation Serif"/>
          <w:b/>
          <w:color w:val="252A2D"/>
          <w:sz w:val="20"/>
        </w:rPr>
        <w:t>Snapshot:</w:t>
      </w:r>
      <w:r>
        <w:rPr>
          <w:rFonts w:ascii="Liberation Serif" w:hAnsi="Liberation Serif" w:eastAsia="Liberation Serif"/>
          <w:color w:val="252A2D"/>
          <w:sz w:val="20"/>
        </w:rPr>
        <w:t xml:space="preserve"> Immutable VM-free data handed from a JavaScript owner to host-side rendering or persistence.</w:t>
      </w:r>
    </w:p>
    <w:p>
      <w:pPr>
        <w:keepLines/>
      </w:pPr>
      <w:r>
        <w:rPr>
          <w:rFonts w:ascii="Liberation Serif" w:hAnsi="Liberation Serif" w:eastAsia="Liberation Serif"/>
          <w:b/>
          <w:color w:val="252A2D"/>
          <w:sz w:val="20"/>
        </w:rPr>
        <w:t>Surface:</w:t>
      </w:r>
      <w:r>
        <w:rPr>
          <w:rFonts w:ascii="Liberation Serif" w:hAnsi="Liberation Serif" w:eastAsia="Liberation Serif"/>
          <w:color w:val="252A2D"/>
          <w:sz w:val="20"/>
        </w:rPr>
        <w:t xml:space="preserve"> A host-visible UI root with placement, stacking, focus, dismissal, and owner lifecycle.</w:t>
      </w:r>
    </w:p>
    <w:p>
      <w:pPr>
        <w:keepLines/>
      </w:pPr>
      <w:r>
        <w:rPr>
          <w:rFonts w:ascii="Liberation Serif" w:hAnsi="Liberation Serif" w:eastAsia="Liberation Serif"/>
          <w:b/>
          <w:color w:val="252A2D"/>
          <w:sz w:val="20"/>
        </w:rPr>
        <w:t>Transaction:</w:t>
      </w:r>
      <w:r>
        <w:rPr>
          <w:rFonts w:ascii="Liberation Serif" w:hAnsi="Liberation Serif" w:eastAsia="Liberation Serif"/>
          <w:color w:val="252A2D"/>
          <w:sz w:val="20"/>
        </w:rPr>
        <w:t xml:space="preserve"> Validated group of operations with a base version, preview, conflict policy, and commit result.</w:t>
      </w:r>
    </w:p>
    <w:p>
      <w:bookmarkStart w:id="234" w:name="bm_appendix-e-source-trail"/>
      <w:pPr>
        <w:pStyle w:val="Heading1"/>
      </w:pPr>
      <w:r>
        <w:rPr>
          <w:rFonts w:ascii="Liberation Serif" w:hAnsi="Liberation Serif" w:eastAsia="Liberation Serif"/>
          <w:color w:val="203A5F"/>
          <w:sz w:val="38"/>
        </w:rPr>
        <w:t>Appendix E. Source trail</w:t>
      </w:r>
      <w:bookmarkEnd w:id="234"/>
      <w:r>
        <w:rPr>
          <w:rFonts w:ascii="Liberation Sans" w:hAnsi="Liberation Sans" w:eastAsia="Liberation Sans"/>
          <w:color w:val="667075"/>
          <w:sz w:val="14"/>
        </w:rPr>
        <w:t xml:space="preserve">    </w:t>
      </w:r>
      <w:hyperlink w:anchor="bm_contents" w:history="1">
        <w:r>
          <w:rPr>
            <w:color w:val="667075"/>
            <w:u w:val="none"/>
            <w:sz w:val="14"/>
          </w:rPr>
          <w:t>contents</w:t>
        </w:r>
      </w:hyperlink>
    </w:p>
    <w:p>
      <w:bookmarkStart w:id="235" w:name="bm_repository-evidence"/>
      <w:pPr>
        <w:pStyle w:val="Heading2"/>
      </w:pPr>
      <w:r>
        <w:rPr>
          <w:rFonts w:ascii="Liberation Serif" w:hAnsi="Liberation Serif" w:eastAsia="Liberation Serif"/>
          <w:color w:val="3E6B89"/>
          <w:sz w:val="28"/>
        </w:rPr>
        <w:t>Repository evidence</w:t>
      </w:r>
      <w:bookmarkEnd w:id="235"/>
    </w:p>
    <w:p>
      <w:pPr>
        <w:keepLines/>
      </w:pPr>
      <w:r>
        <w:rPr>
          <w:rFonts w:ascii="Liberation Serif" w:hAnsi="Liberation Serif" w:eastAsia="Liberation Serif"/>
          <w:color w:val="252A2D"/>
          <w:sz w:val="20"/>
        </w:rPr>
        <w:t>Primary files reviewed include:</w:t>
      </w:r>
    </w:p>
    <w:p>
      <w:pPr>
        <w:pStyle w:val="ListBullet"/>
        <w:spacing w:after="50"/>
        <w:ind w:left="317" w:hanging="202"/>
      </w:pPr>
      <w:r>
        <w:rPr>
          <w:rFonts w:ascii="Liberation Mono" w:hAnsi="Liberation Mono" w:eastAsia="Liberation Mono"/>
          <w:color w:val="203A5F"/>
          <w:sz w:val="18"/>
        </w:rPr>
        <w:t>pkg/wmcore/layout.go</w:t>
      </w:r>
      <w:r>
        <w:rPr>
          <w:rFonts w:ascii="Liberation Serif" w:hAnsi="Liberation Serif" w:eastAsia="Liberation Serif"/>
          <w:color w:val="252A2D"/>
          <w:sz w:val="20"/>
        </w:rPr>
        <w:t xml:space="preserve">, </w:t>
      </w:r>
      <w:r>
        <w:rPr>
          <w:rFonts w:ascii="Liberation Mono" w:hAnsi="Liberation Mono" w:eastAsia="Liberation Mono"/>
          <w:color w:val="203A5F"/>
          <w:sz w:val="18"/>
        </w:rPr>
        <w:t>tree.go</w:t>
      </w:r>
      <w:r>
        <w:rPr>
          <w:rFonts w:ascii="Liberation Serif" w:hAnsi="Liberation Serif" w:eastAsia="Liberation Serif"/>
          <w:color w:val="252A2D"/>
          <w:sz w:val="20"/>
        </w:rPr>
        <w:t xml:space="preserve">, </w:t>
      </w:r>
      <w:r>
        <w:rPr>
          <w:rFonts w:ascii="Liberation Mono" w:hAnsi="Liberation Mono" w:eastAsia="Liberation Mono"/>
          <w:color w:val="203A5F"/>
          <w:sz w:val="18"/>
        </w:rPr>
        <w:t>ops.go</w:t>
      </w:r>
      <w:r>
        <w:rPr>
          <w:rFonts w:ascii="Liberation Serif" w:hAnsi="Liberation Serif" w:eastAsia="Liberation Serif"/>
          <w:color w:val="252A2D"/>
          <w:sz w:val="20"/>
        </w:rPr>
        <w:t xml:space="preserve">, </w:t>
      </w:r>
      <w:r>
        <w:rPr>
          <w:rFonts w:ascii="Liberation Mono" w:hAnsi="Liberation Mono" w:eastAsia="Liberation Mono"/>
          <w:color w:val="203A5F"/>
          <w:sz w:val="18"/>
        </w:rPr>
        <w:t>neighbor.go</w:t>
      </w:r>
    </w:p>
    <w:p>
      <w:pPr>
        <w:pStyle w:val="ListBullet"/>
        <w:spacing w:after="50"/>
        <w:ind w:left="317" w:hanging="202"/>
      </w:pPr>
      <w:r>
        <w:rPr>
          <w:rFonts w:ascii="Liberation Mono" w:hAnsi="Liberation Mono" w:eastAsia="Liberation Mono"/>
          <w:color w:val="203A5F"/>
          <w:sz w:val="18"/>
        </w:rPr>
        <w:t>pkg/wmx11/wm.go</w:t>
      </w:r>
      <w:r>
        <w:rPr>
          <w:rFonts w:ascii="Liberation Serif" w:hAnsi="Liberation Serif" w:eastAsia="Liberation Serif"/>
          <w:color w:val="252A2D"/>
          <w:sz w:val="20"/>
        </w:rPr>
        <w:t xml:space="preserve">, </w:t>
      </w:r>
      <w:r>
        <w:rPr>
          <w:rFonts w:ascii="Liberation Mono" w:hAnsi="Liberation Mono" w:eastAsia="Liberation Mono"/>
          <w:color w:val="203A5F"/>
          <w:sz w:val="18"/>
        </w:rPr>
        <w:t>manage.go</w:t>
      </w:r>
      <w:r>
        <w:rPr>
          <w:rFonts w:ascii="Liberation Serif" w:hAnsi="Liberation Serif" w:eastAsia="Liberation Serif"/>
          <w:color w:val="252A2D"/>
          <w:sz w:val="20"/>
        </w:rPr>
        <w:t xml:space="preserve">, </w:t>
      </w:r>
      <w:r>
        <w:rPr>
          <w:rFonts w:ascii="Liberation Mono" w:hAnsi="Liberation Mono" w:eastAsia="Liberation Mono"/>
          <w:color w:val="203A5F"/>
          <w:sz w:val="18"/>
        </w:rPr>
        <w:t>input.go</w:t>
      </w:r>
      <w:r>
        <w:rPr>
          <w:rFonts w:ascii="Liberation Serif" w:hAnsi="Liberation Serif" w:eastAsia="Liberation Serif"/>
          <w:color w:val="252A2D"/>
          <w:sz w:val="20"/>
        </w:rPr>
        <w:t xml:space="preserve">, </w:t>
      </w:r>
      <w:r>
        <w:rPr>
          <w:rFonts w:ascii="Liberation Mono" w:hAnsi="Liberation Mono" w:eastAsia="Liberation Mono"/>
          <w:color w:val="203A5F"/>
          <w:sz w:val="18"/>
        </w:rPr>
        <w:t>divider.go</w:t>
      </w:r>
      <w:r>
        <w:rPr>
          <w:rFonts w:ascii="Liberation Serif" w:hAnsi="Liberation Serif" w:eastAsia="Liberation Serif"/>
          <w:color w:val="252A2D"/>
          <w:sz w:val="20"/>
        </w:rPr>
        <w:t xml:space="preserve">, </w:t>
      </w:r>
      <w:r>
        <w:rPr>
          <w:rFonts w:ascii="Liberation Mono" w:hAnsi="Liberation Mono" w:eastAsia="Liberation Mono"/>
          <w:color w:val="203A5F"/>
          <w:sz w:val="18"/>
        </w:rPr>
        <w:t>float.go</w:t>
      </w:r>
      <w:r>
        <w:rPr>
          <w:rFonts w:ascii="Liberation Serif" w:hAnsi="Liberation Serif" w:eastAsia="Liberation Serif"/>
          <w:color w:val="252A2D"/>
          <w:sz w:val="20"/>
        </w:rPr>
        <w:t xml:space="preserve">, </w:t>
      </w:r>
      <w:r>
        <w:rPr>
          <w:rFonts w:ascii="Liberation Mono" w:hAnsi="Liberation Mono" w:eastAsia="Liberation Mono"/>
          <w:color w:val="203A5F"/>
          <w:sz w:val="18"/>
        </w:rPr>
        <w:t>fullscreen.go</w:t>
      </w:r>
      <w:r>
        <w:rPr>
          <w:rFonts w:ascii="Liberation Serif" w:hAnsi="Liberation Serif" w:eastAsia="Liberation Serif"/>
          <w:color w:val="252A2D"/>
          <w:sz w:val="20"/>
        </w:rPr>
        <w:t xml:space="preserve">, </w:t>
      </w:r>
      <w:r>
        <w:rPr>
          <w:rFonts w:ascii="Liberation Mono" w:hAnsi="Liberation Mono" w:eastAsia="Liberation Mono"/>
          <w:color w:val="203A5F"/>
          <w:sz w:val="18"/>
        </w:rPr>
        <w:t>focus_state.go</w:t>
      </w:r>
      <w:r>
        <w:rPr>
          <w:rFonts w:ascii="Liberation Serif" w:hAnsi="Liberation Serif" w:eastAsia="Liberation Serif"/>
          <w:color w:val="252A2D"/>
          <w:sz w:val="20"/>
        </w:rPr>
        <w:t xml:space="preserve">, </w:t>
      </w:r>
      <w:r>
        <w:rPr>
          <w:rFonts w:ascii="Liberation Mono" w:hAnsi="Liberation Mono" w:eastAsia="Liberation Mono"/>
          <w:color w:val="203A5F"/>
          <w:sz w:val="18"/>
        </w:rPr>
        <w:t>scripting.go</w:t>
      </w:r>
      <w:r>
        <w:rPr>
          <w:rFonts w:ascii="Liberation Serif" w:hAnsi="Liberation Serif" w:eastAsia="Liberation Serif"/>
          <w:color w:val="252A2D"/>
          <w:sz w:val="20"/>
        </w:rPr>
        <w:t xml:space="preserve">, </w:t>
      </w:r>
      <w:r>
        <w:rPr>
          <w:rFonts w:ascii="Liberation Mono" w:hAnsi="Liberation Mono" w:eastAsia="Liberation Mono"/>
          <w:color w:val="203A5F"/>
          <w:sz w:val="18"/>
        </w:rPr>
        <w:t>scripttiles.go</w:t>
      </w:r>
      <w:r>
        <w:rPr>
          <w:rFonts w:ascii="Liberation Serif" w:hAnsi="Liberation Serif" w:eastAsia="Liberation Serif"/>
          <w:color w:val="252A2D"/>
          <w:sz w:val="20"/>
        </w:rPr>
        <w:t xml:space="preserve">, </w:t>
      </w:r>
      <w:r>
        <w:rPr>
          <w:rFonts w:ascii="Liberation Mono" w:hAnsi="Liberation Mono" w:eastAsia="Liberation Mono"/>
          <w:color w:val="203A5F"/>
          <w:sz w:val="18"/>
        </w:rPr>
        <w:t>pbui.go</w:t>
      </w:r>
      <w:r>
        <w:rPr>
          <w:rFonts w:ascii="Liberation Serif" w:hAnsi="Liberation Serif" w:eastAsia="Liberation Serif"/>
          <w:color w:val="252A2D"/>
          <w:sz w:val="20"/>
        </w:rPr>
        <w:t xml:space="preserve">, </w:t>
      </w:r>
      <w:r>
        <w:rPr>
          <w:rFonts w:ascii="Liberation Mono" w:hAnsi="Liberation Mono" w:eastAsia="Liberation Mono"/>
          <w:color w:val="203A5F"/>
          <w:sz w:val="18"/>
        </w:rPr>
        <w:t>launcher.go</w:t>
      </w:r>
    </w:p>
    <w:p>
      <w:pPr>
        <w:pStyle w:val="ListBullet"/>
        <w:spacing w:after="50"/>
        <w:ind w:left="317" w:hanging="202"/>
      </w:pPr>
      <w:r>
        <w:rPr>
          <w:rFonts w:ascii="Liberation Mono" w:hAnsi="Liberation Mono" w:eastAsia="Liberation Mono"/>
          <w:color w:val="203A5F"/>
          <w:sz w:val="18"/>
        </w:rPr>
        <w:t>pkg/apps/apps.go</w:t>
      </w:r>
      <w:r>
        <w:rPr>
          <w:rFonts w:ascii="Liberation Serif" w:hAnsi="Liberation Serif" w:eastAsia="Liberation Serif"/>
          <w:color w:val="252A2D"/>
          <w:sz w:val="20"/>
        </w:rPr>
        <w:t xml:space="preserve">, </w:t>
      </w:r>
      <w:r>
        <w:rPr>
          <w:rFonts w:ascii="Liberation Mono" w:hAnsi="Liberation Mono" w:eastAsia="Liberation Mono"/>
          <w:color w:val="203A5F"/>
          <w:sz w:val="18"/>
        </w:rPr>
        <w:t>pkg/apps/uispec/uispec.go</w:t>
      </w:r>
      <w:r>
        <w:rPr>
          <w:rFonts w:ascii="Liberation Serif" w:hAnsi="Liberation Serif" w:eastAsia="Liberation Serif"/>
          <w:color w:val="252A2D"/>
          <w:sz w:val="20"/>
        </w:rPr>
        <w:t xml:space="preserve">, </w:t>
      </w:r>
      <w:r>
        <w:rPr>
          <w:rFonts w:ascii="Liberation Mono" w:hAnsi="Liberation Mono" w:eastAsia="Liberation Mono"/>
          <w:color w:val="203A5F"/>
          <w:sz w:val="18"/>
        </w:rPr>
        <w:t>pkg/apps/xapp/xapp.go</w:t>
      </w:r>
    </w:p>
    <w:p>
      <w:pPr>
        <w:pStyle w:val="ListBullet"/>
        <w:spacing w:after="50"/>
        <w:ind w:left="317" w:hanging="202"/>
      </w:pPr>
      <w:r>
        <w:rPr>
          <w:rFonts w:ascii="Liberation Mono" w:hAnsi="Liberation Mono" w:eastAsia="Liberation Mono"/>
          <w:color w:val="203A5F"/>
          <w:sz w:val="18"/>
        </w:rPr>
        <w:t>pkg/draw/widgets.go</w:t>
      </w:r>
      <w:r>
        <w:rPr>
          <w:rFonts w:ascii="Liberation Serif" w:hAnsi="Liberation Serif" w:eastAsia="Liberation Serif"/>
          <w:color w:val="252A2D"/>
          <w:sz w:val="20"/>
        </w:rPr>
        <w:t xml:space="preserve">, </w:t>
      </w:r>
      <w:r>
        <w:rPr>
          <w:rFonts w:ascii="Liberation Mono" w:hAnsi="Liberation Mono" w:eastAsia="Liberation Mono"/>
          <w:color w:val="203A5F"/>
          <w:sz w:val="18"/>
        </w:rPr>
        <w:t>ximage.go</w:t>
      </w:r>
      <w:r>
        <w:rPr>
          <w:rFonts w:ascii="Liberation Serif" w:hAnsi="Liberation Serif" w:eastAsia="Liberation Serif"/>
          <w:color w:val="252A2D"/>
          <w:sz w:val="20"/>
        </w:rPr>
        <w:t xml:space="preserve">, </w:t>
      </w:r>
      <w:r>
        <w:rPr>
          <w:rFonts w:ascii="Liberation Mono" w:hAnsi="Liberation Mono" w:eastAsia="Liberation Mono"/>
          <w:color w:val="203A5F"/>
          <w:sz w:val="18"/>
        </w:rPr>
        <w:t>plot.go</w:t>
      </w:r>
      <w:r>
        <w:rPr>
          <w:rFonts w:ascii="Liberation Serif" w:hAnsi="Liberation Serif" w:eastAsia="Liberation Serif"/>
          <w:color w:val="252A2D"/>
          <w:sz w:val="20"/>
        </w:rPr>
        <w:t xml:space="preserve">, </w:t>
      </w:r>
      <w:r>
        <w:rPr>
          <w:rFonts w:ascii="Liberation Mono" w:hAnsi="Liberation Mono" w:eastAsia="Liberation Mono"/>
          <w:color w:val="203A5F"/>
          <w:sz w:val="18"/>
        </w:rPr>
        <w:t>theme.go</w:t>
      </w:r>
    </w:p>
    <w:p>
      <w:pPr>
        <w:pStyle w:val="ListBullet"/>
        <w:spacing w:after="50"/>
        <w:ind w:left="317" w:hanging="202"/>
      </w:pPr>
      <w:r>
        <w:rPr>
          <w:rFonts w:ascii="Liberation Mono" w:hAnsi="Liberation Mono" w:eastAsia="Liberation Mono"/>
          <w:color w:val="203A5F"/>
          <w:sz w:val="18"/>
        </w:rPr>
        <w:t>pkg/xshm/xshm.go</w:t>
      </w:r>
    </w:p>
    <w:p>
      <w:pPr>
        <w:pStyle w:val="ListBullet"/>
        <w:spacing w:after="50"/>
        <w:ind w:left="317" w:hanging="202"/>
      </w:pPr>
      <w:r>
        <w:rPr>
          <w:rFonts w:ascii="Liberation Mono" w:hAnsi="Liberation Mono" w:eastAsia="Liberation Mono"/>
          <w:color w:val="203A5F"/>
          <w:sz w:val="18"/>
        </w:rPr>
        <w:t>pkg/pbui/object.go</w:t>
      </w:r>
      <w:r>
        <w:rPr>
          <w:rFonts w:ascii="Liberation Serif" w:hAnsi="Liberation Serif" w:eastAsia="Liberation Serif"/>
          <w:color w:val="252A2D"/>
          <w:sz w:val="20"/>
        </w:rPr>
        <w:t>, broker and client packages</w:t>
      </w:r>
    </w:p>
    <w:p>
      <w:pPr>
        <w:pStyle w:val="ListBullet"/>
        <w:spacing w:after="50"/>
        <w:ind w:left="317" w:hanging="202"/>
      </w:pPr>
      <w:r>
        <w:rPr>
          <w:rFonts w:ascii="Liberation Mono" w:hAnsi="Liberation Mono" w:eastAsia="Liberation Mono"/>
          <w:color w:val="203A5F"/>
          <w:sz w:val="18"/>
        </w:rPr>
        <w:t>pkg/jsmod/bridge.go</w:t>
      </w:r>
      <w:r>
        <w:rPr>
          <w:rFonts w:ascii="Liberation Serif" w:hAnsi="Liberation Serif" w:eastAsia="Liberation Serif"/>
          <w:color w:val="252A2D"/>
          <w:sz w:val="20"/>
        </w:rPr>
        <w:t xml:space="preserve">, </w:t>
      </w:r>
      <w:r>
        <w:rPr>
          <w:rFonts w:ascii="Liberation Mono" w:hAnsi="Liberation Mono" w:eastAsia="Liberation Mono"/>
          <w:color w:val="203A5F"/>
          <w:sz w:val="18"/>
        </w:rPr>
        <w:t>queue.go</w:t>
      </w:r>
      <w:r>
        <w:rPr>
          <w:rFonts w:ascii="Liberation Serif" w:hAnsi="Liberation Serif" w:eastAsia="Liberation Serif"/>
          <w:color w:val="252A2D"/>
          <w:sz w:val="20"/>
        </w:rPr>
        <w:t xml:space="preserve">, </w:t>
      </w:r>
      <w:r>
        <w:rPr>
          <w:rFonts w:ascii="Liberation Mono" w:hAnsi="Liberation Mono" w:eastAsia="Liberation Mono"/>
          <w:color w:val="203A5F"/>
          <w:sz w:val="18"/>
        </w:rPr>
        <w:t>eventfan.go</w:t>
      </w:r>
      <w:r>
        <w:rPr>
          <w:rFonts w:ascii="Liberation Serif" w:hAnsi="Liberation Serif" w:eastAsia="Liberation Serif"/>
          <w:color w:val="252A2D"/>
          <w:sz w:val="20"/>
        </w:rPr>
        <w:t xml:space="preserve">, </w:t>
      </w:r>
      <w:r>
        <w:rPr>
          <w:rFonts w:ascii="Liberation Mono" w:hAnsi="Liberation Mono" w:eastAsia="Liberation Mono"/>
          <w:color w:val="203A5F"/>
          <w:sz w:val="18"/>
        </w:rPr>
        <w:t>wmmod</w:t>
      </w:r>
      <w:r>
        <w:rPr>
          <w:rFonts w:ascii="Liberation Serif" w:hAnsi="Liberation Serif" w:eastAsia="Liberation Serif"/>
          <w:color w:val="252A2D"/>
          <w:sz w:val="20"/>
        </w:rPr>
        <w:t xml:space="preserve">, </w:t>
      </w:r>
      <w:r>
        <w:rPr>
          <w:rFonts w:ascii="Liberation Mono" w:hAnsi="Liberation Mono" w:eastAsia="Liberation Mono"/>
          <w:color w:val="203A5F"/>
          <w:sz w:val="18"/>
        </w:rPr>
        <w:t>pbuimod</w:t>
      </w:r>
      <w:r>
        <w:rPr>
          <w:rFonts w:ascii="Liberation Serif" w:hAnsi="Liberation Serif" w:eastAsia="Liberation Serif"/>
          <w:color w:val="252A2D"/>
          <w:sz w:val="20"/>
        </w:rPr>
        <w:t xml:space="preserve">, </w:t>
      </w:r>
      <w:r>
        <w:rPr>
          <w:rFonts w:ascii="Liberation Mono" w:hAnsi="Liberation Mono" w:eastAsia="Liberation Mono"/>
          <w:color w:val="203A5F"/>
          <w:sz w:val="18"/>
        </w:rPr>
        <w:t>uimod</w:t>
      </w:r>
    </w:p>
    <w:p>
      <w:pPr>
        <w:pStyle w:val="ListBullet"/>
        <w:spacing w:after="50"/>
        <w:ind w:left="317" w:hanging="202"/>
      </w:pPr>
      <w:r>
        <w:rPr>
          <w:rFonts w:ascii="Liberation Mono" w:hAnsi="Liberation Mono" w:eastAsia="Liberation Mono"/>
          <w:color w:val="203A5F"/>
          <w:sz w:val="18"/>
        </w:rPr>
        <w:t>pkg/xgojaprovider/provider.go</w:t>
      </w:r>
    </w:p>
    <w:p>
      <w:pPr>
        <w:pStyle w:val="ListBullet"/>
        <w:spacing w:after="50"/>
        <w:ind w:left="317" w:hanging="202"/>
      </w:pPr>
      <w:r>
        <w:rPr>
          <w:rFonts w:ascii="Liberation Mono" w:hAnsi="Liberation Mono" w:eastAsia="Liberation Mono"/>
          <w:color w:val="203A5F"/>
          <w:sz w:val="18"/>
        </w:rPr>
        <w:t>pkg/repl/session.go</w:t>
      </w:r>
      <w:r>
        <w:rPr>
          <w:rFonts w:ascii="Liberation Serif" w:hAnsi="Liberation Serif" w:eastAsia="Liberation Serif"/>
          <w:color w:val="252A2D"/>
          <w:sz w:val="20"/>
        </w:rPr>
        <w:t xml:space="preserve">, </w:t>
      </w:r>
      <w:r>
        <w:rPr>
          <w:rFonts w:ascii="Liberation Mono" w:hAnsi="Liberation Mono" w:eastAsia="Liberation Mono"/>
          <w:color w:val="203A5F"/>
          <w:sz w:val="18"/>
        </w:rPr>
        <w:t>derive.go</w:t>
      </w:r>
      <w:r>
        <w:rPr>
          <w:rFonts w:ascii="Liberation Serif" w:hAnsi="Liberation Serif" w:eastAsia="Liberation Serif"/>
          <w:color w:val="252A2D"/>
          <w:sz w:val="20"/>
        </w:rPr>
        <w:t xml:space="preserve">, </w:t>
      </w:r>
      <w:r>
        <w:rPr>
          <w:rFonts w:ascii="Liberation Mono" w:hAnsi="Liberation Mono" w:eastAsia="Liberation Mono"/>
          <w:color w:val="203A5F"/>
          <w:sz w:val="18"/>
        </w:rPr>
        <w:t>value.go</w:t>
      </w:r>
    </w:p>
    <w:p>
      <w:pPr>
        <w:pStyle w:val="ListBullet"/>
        <w:spacing w:after="50"/>
        <w:ind w:left="317" w:hanging="202"/>
      </w:pPr>
      <w:r>
        <w:rPr>
          <w:rFonts w:ascii="Liberation Mono" w:hAnsi="Liberation Mono" w:eastAsia="Liberation Mono"/>
          <w:color w:val="203A5F"/>
          <w:sz w:val="18"/>
        </w:rPr>
        <w:t>pkg/cmds/rc.go</w:t>
      </w:r>
      <w:r>
        <w:rPr>
          <w:rFonts w:ascii="Liberation Serif" w:hAnsi="Liberation Serif" w:eastAsia="Liberation Serif"/>
          <w:color w:val="252A2D"/>
          <w:sz w:val="20"/>
        </w:rPr>
        <w:t xml:space="preserve">, </w:t>
      </w:r>
      <w:r>
        <w:rPr>
          <w:rFonts w:ascii="Liberation Mono" w:hAnsi="Liberation Mono" w:eastAsia="Liberation Mono"/>
          <w:color w:val="203A5F"/>
          <w:sz w:val="18"/>
        </w:rPr>
        <w:t>run.go</w:t>
      </w:r>
      <w:r>
        <w:rPr>
          <w:rFonts w:ascii="Liberation Serif" w:hAnsi="Liberation Serif" w:eastAsia="Liberation Serif"/>
          <w:color w:val="252A2D"/>
          <w:sz w:val="20"/>
        </w:rPr>
        <w:t xml:space="preserve">, </w:t>
      </w:r>
      <w:r>
        <w:rPr>
          <w:rFonts w:ascii="Liberation Mono" w:hAnsi="Liberation Mono" w:eastAsia="Liberation Mono"/>
          <w:color w:val="203A5F"/>
          <w:sz w:val="18"/>
        </w:rPr>
        <w:t>repl.go</w:t>
      </w:r>
      <w:r>
        <w:rPr>
          <w:rFonts w:ascii="Liberation Serif" w:hAnsi="Liberation Serif" w:eastAsia="Liberation Serif"/>
          <w:color w:val="252A2D"/>
          <w:sz w:val="20"/>
        </w:rPr>
        <w:t xml:space="preserve">, </w:t>
      </w:r>
      <w:r>
        <w:rPr>
          <w:rFonts w:ascii="Liberation Mono" w:hAnsi="Liberation Mono" w:eastAsia="Liberation Mono"/>
          <w:color w:val="203A5F"/>
          <w:sz w:val="18"/>
        </w:rPr>
        <w:t>replui.go</w:t>
      </w:r>
    </w:p>
    <w:p>
      <w:pPr>
        <w:pStyle w:val="ListBullet"/>
        <w:spacing w:after="50"/>
        <w:ind w:left="317" w:hanging="202"/>
      </w:pPr>
      <w:r>
        <w:rPr>
          <w:rFonts w:ascii="Liberation Mono" w:hAnsi="Liberation Mono" w:eastAsia="Liberation Mono"/>
          <w:color w:val="203A5F"/>
          <w:sz w:val="18"/>
        </w:rPr>
        <w:t>examples/scripts/i3.js</w:t>
      </w:r>
      <w:r>
        <w:rPr>
          <w:rFonts w:ascii="Liberation Serif" w:hAnsi="Liberation Serif" w:eastAsia="Liberation Serif"/>
          <w:color w:val="252A2D"/>
          <w:sz w:val="20"/>
        </w:rPr>
        <w:t xml:space="preserve">, </w:t>
      </w:r>
      <w:r>
        <w:rPr>
          <w:rFonts w:ascii="Liberation Mono" w:hAnsi="Liberation Mono" w:eastAsia="Liberation Mono"/>
          <w:color w:val="203A5F"/>
          <w:sz w:val="18"/>
        </w:rPr>
        <w:t>js-colors.js</w:t>
      </w:r>
      <w:r>
        <w:rPr>
          <w:rFonts w:ascii="Liberation Serif" w:hAnsi="Liberation Serif" w:eastAsia="Liberation Serif"/>
          <w:color w:val="252A2D"/>
          <w:sz w:val="20"/>
        </w:rPr>
        <w:t xml:space="preserve">, </w:t>
      </w:r>
      <w:r>
        <w:rPr>
          <w:rFonts w:ascii="Liberation Mono" w:hAnsi="Liberation Mono" w:eastAsia="Liberation Mono"/>
          <w:color w:val="203A5F"/>
          <w:sz w:val="18"/>
        </w:rPr>
        <w:t>rc-tile.js</w:t>
      </w:r>
      <w:r>
        <w:rPr>
          <w:rFonts w:ascii="Liberation Serif" w:hAnsi="Liberation Serif" w:eastAsia="Liberation Serif"/>
          <w:color w:val="252A2D"/>
          <w:sz w:val="20"/>
        </w:rPr>
        <w:t xml:space="preserve">, </w:t>
      </w:r>
      <w:r>
        <w:rPr>
          <w:rFonts w:ascii="Liberation Mono" w:hAnsi="Liberation Mono" w:eastAsia="Liberation Mono"/>
          <w:color w:val="203A5F"/>
          <w:sz w:val="18"/>
        </w:rPr>
        <w:t>project-switcher.js</w:t>
      </w:r>
    </w:p>
    <w:p>
      <w:pPr>
        <w:keepLines/>
      </w:pPr>
      <w:r>
        <w:rPr>
          <w:rFonts w:ascii="Liberation Serif" w:hAnsi="Liberation Serif" w:eastAsia="Liberation Serif"/>
          <w:color w:val="252A2D"/>
          <w:sz w:val="20"/>
        </w:rPr>
        <w:t xml:space="preserve">The dated </w:t>
      </w:r>
      <w:r>
        <w:rPr>
          <w:rFonts w:ascii="Liberation Mono" w:hAnsi="Liberation Mono" w:eastAsia="Liberation Mono"/>
          <w:color w:val="203A5F"/>
          <w:sz w:val="19"/>
        </w:rPr>
        <w:t>GGWM-002</w:t>
      </w:r>
      <w:r>
        <w:rPr>
          <w:rFonts w:ascii="Liberation Serif" w:hAnsi="Liberation Serif" w:eastAsia="Liberation Serif"/>
          <w:color w:val="252A2D"/>
          <w:sz w:val="20"/>
        </w:rPr>
        <w:t xml:space="preserve"> through </w:t>
      </w:r>
      <w:r>
        <w:rPr>
          <w:rFonts w:ascii="Liberation Mono" w:hAnsi="Liberation Mono" w:eastAsia="Liberation Mono"/>
          <w:color w:val="203A5F"/>
          <w:sz w:val="19"/>
        </w:rPr>
        <w:t>GGWM-011</w:t>
      </w:r>
      <w:r>
        <w:rPr>
          <w:rFonts w:ascii="Liberation Serif" w:hAnsi="Liberation Serif" w:eastAsia="Liberation Serif"/>
          <w:color w:val="252A2D"/>
          <w:sz w:val="20"/>
        </w:rPr>
        <w:t xml:space="preserve"> workspaces were reviewed for design intent, implementation chronology, profiles, smoke tests, review findings, and explicitly deferred prototype limitations.</w:t>
      </w:r>
    </w:p>
    <w:p>
      <w:bookmarkStart w:id="236" w:name="bm_attached-design-evidence"/>
      <w:pPr>
        <w:pStyle w:val="Heading2"/>
      </w:pPr>
      <w:r>
        <w:rPr>
          <w:rFonts w:ascii="Liberation Serif" w:hAnsi="Liberation Serif" w:eastAsia="Liberation Serif"/>
          <w:color w:val="3E6B89"/>
          <w:sz w:val="28"/>
        </w:rPr>
        <w:t>Attached design evidence</w:t>
      </w:r>
      <w:bookmarkEnd w:id="236"/>
    </w:p>
    <w:p>
      <w:pPr>
        <w:pStyle w:val="ListBullet"/>
        <w:spacing w:after="50"/>
        <w:ind w:left="317" w:hanging="202"/>
      </w:pPr>
      <w:r>
        <w:rPr>
          <w:rFonts w:ascii="Liberation Serif" w:hAnsi="Liberation Serif" w:eastAsia="Liberation Serif"/>
          <w:color w:val="252A2D"/>
          <w:sz w:val="20"/>
        </w:rPr>
        <w:t>The original PBUI shell sketch defines typed live presentations, accept across tiles/workspaces, type-directed object menus, split-tree workspaces, and singleton app views.</w:t>
      </w:r>
    </w:p>
    <w:p>
      <w:pPr>
        <w:pStyle w:val="ListBullet"/>
        <w:spacing w:after="50"/>
        <w:ind w:left="317" w:hanging="202"/>
      </w:pPr>
      <w:r>
        <w:rPr>
          <w:rFonts w:ascii="Liberation Serif" w:hAnsi="Liberation Serif" w:eastAsia="Liberation Serif"/>
          <w:color w:val="252A2D"/>
          <w:sz w:val="20"/>
        </w:rPr>
        <w:t>The basketball sketch demonstrates presentation semantics inside tables and analytical visualizations, shared focus across independent panes, and live watchlists.</w:t>
      </w:r>
    </w:p>
    <w:p>
      <w:pPr>
        <w:pStyle w:val="ListBullet"/>
        <w:spacing w:after="50"/>
        <w:ind w:left="317" w:hanging="202"/>
      </w:pPr>
      <w:r>
        <w:rPr>
          <w:rFonts w:ascii="Liberation Serif" w:hAnsi="Liberation Serif" w:eastAsia="Liberation Serif"/>
          <w:color w:val="252A2D"/>
          <w:sz w:val="20"/>
        </w:rPr>
        <w:t>The textbook-authoring guidance requests foundational explanations, concrete code and traces, diagrams, and complete prose rather than analogies or vague summaries.</w:t>
      </w:r>
    </w:p>
    <w:p>
      <w:bookmarkStart w:id="237" w:name="bm_external-primary-references"/>
      <w:pPr>
        <w:pStyle w:val="Heading2"/>
      </w:pPr>
      <w:r>
        <w:rPr>
          <w:rFonts w:ascii="Liberation Serif" w:hAnsi="Liberation Serif" w:eastAsia="Liberation Serif"/>
          <w:color w:val="3E6B89"/>
          <w:sz w:val="28"/>
        </w:rPr>
        <w:t>External primary references</w:t>
      </w:r>
      <w:bookmarkEnd w:id="237"/>
    </w:p>
    <w:p>
      <w:pPr>
        <w:pStyle w:val="ListBullet"/>
        <w:spacing w:after="50"/>
        <w:ind w:left="317" w:hanging="202"/>
      </w:pPr>
      <w:r>
        <w:rPr>
          <w:rFonts w:ascii="Liberation Serif" w:hAnsi="Liberation Serif" w:eastAsia="Liberation Serif"/>
          <w:color w:val="252A2D"/>
          <w:sz w:val="20"/>
        </w:rPr>
        <w:t xml:space="preserve">i3 source: </w:t>
      </w:r>
      <w:r>
        <w:rPr>
          <w:rFonts w:ascii="Liberation Mono" w:hAnsi="Liberation Mono" w:eastAsia="Liberation Mono"/>
          <w:color w:val="203A5F"/>
          <w:sz w:val="18"/>
        </w:rPr>
        <w:t>src/resize.c</w:t>
      </w:r>
      <w:r>
        <w:rPr>
          <w:rFonts w:ascii="Liberation Serif" w:hAnsi="Liberation Serif" w:eastAsia="Liberation Serif"/>
          <w:color w:val="252A2D"/>
          <w:sz w:val="20"/>
        </w:rPr>
        <w:t xml:space="preserve">, </w:t>
      </w:r>
      <w:r>
        <w:rPr>
          <w:rFonts w:ascii="Liberation Mono" w:hAnsi="Liberation Mono" w:eastAsia="Liberation Mono"/>
          <w:color w:val="203A5F"/>
          <w:sz w:val="18"/>
        </w:rPr>
        <w:t>src/render.c</w:t>
      </w:r>
      <w:r>
        <w:rPr>
          <w:rFonts w:ascii="Liberation Serif" w:hAnsi="Liberation Serif" w:eastAsia="Liberation Serif"/>
          <w:color w:val="252A2D"/>
          <w:sz w:val="20"/>
        </w:rPr>
        <w:t xml:space="preserve">, </w:t>
      </w:r>
      <w:r>
        <w:rPr>
          <w:rFonts w:ascii="Liberation Mono" w:hAnsi="Liberation Mono" w:eastAsia="Liberation Mono"/>
          <w:color w:val="203A5F"/>
          <w:sz w:val="18"/>
        </w:rPr>
        <w:t>src/x.c</w:t>
      </w:r>
      <w:r>
        <w:rPr>
          <w:rFonts w:ascii="Liberation Serif" w:hAnsi="Liberation Serif" w:eastAsia="Liberation Serif"/>
          <w:color w:val="252A2D"/>
          <w:sz w:val="20"/>
        </w:rPr>
        <w:t xml:space="preserve">, and the i3 user/developer documentation at </w:t>
      </w:r>
      <w:r>
        <w:rPr>
          <w:rFonts w:ascii="Liberation Mono" w:hAnsi="Liberation Mono" w:eastAsia="Liberation Mono"/>
          <w:color w:val="203A5F"/>
          <w:sz w:val="18"/>
        </w:rPr>
        <w:t>https://github.com/i3/i3</w:t>
      </w:r>
      <w:r>
        <w:rPr>
          <w:rFonts w:ascii="Liberation Serif" w:hAnsi="Liberation Serif" w:eastAsia="Liberation Serif"/>
          <w:color w:val="252A2D"/>
          <w:sz w:val="20"/>
        </w:rPr>
        <w:t xml:space="preserve"> and </w:t>
      </w:r>
      <w:r>
        <w:rPr>
          <w:rFonts w:ascii="Liberation Mono" w:hAnsi="Liberation Mono" w:eastAsia="Liberation Mono"/>
          <w:color w:val="203A5F"/>
          <w:sz w:val="18"/>
        </w:rPr>
        <w:t>https://i3wm.org/docs/</w:t>
      </w:r>
      <w:r>
        <w:rPr>
          <w:rFonts w:ascii="Liberation Serif" w:hAnsi="Liberation Serif" w:eastAsia="Liberation Serif"/>
          <w:color w:val="252A2D"/>
          <w:sz w:val="20"/>
        </w:rPr>
        <w:t>.</w:t>
      </w:r>
    </w:p>
    <w:p>
      <w:pPr>
        <w:pStyle w:val="ListBullet"/>
        <w:spacing w:after="50"/>
        <w:ind w:left="317" w:hanging="202"/>
      </w:pPr>
      <w:r>
        <w:rPr>
          <w:rFonts w:ascii="Liberation Serif" w:hAnsi="Liberation Serif" w:eastAsia="Liberation Serif"/>
          <w:color w:val="252A2D"/>
          <w:sz w:val="20"/>
        </w:rPr>
        <w:t>ICCCM: X.Org Inter-Client Communication Conventions Manual, including configure-request and synthetic configure semantics.</w:t>
      </w:r>
    </w:p>
    <w:p>
      <w:pPr>
        <w:pStyle w:val="ListBullet"/>
        <w:spacing w:after="50"/>
        <w:ind w:left="317" w:hanging="202"/>
      </w:pPr>
      <w:r>
        <w:rPr>
          <w:rFonts w:ascii="Liberation Serif" w:hAnsi="Liberation Serif" w:eastAsia="Liberation Serif"/>
          <w:color w:val="252A2D"/>
          <w:sz w:val="20"/>
        </w:rPr>
        <w:t xml:space="preserve">EWMH: freedesktop.org Extended Window Manager Hints, including active window, window types, struts, and </w:t>
      </w:r>
      <w:r>
        <w:rPr>
          <w:rFonts w:ascii="Liberation Mono" w:hAnsi="Liberation Mono" w:eastAsia="Liberation Mono"/>
          <w:color w:val="203A5F"/>
          <w:sz w:val="18"/>
        </w:rPr>
        <w:t>_NET_WM_SYNC_REQUEST</w:t>
      </w:r>
      <w:r>
        <w:rPr>
          <w:rFonts w:ascii="Liberation Serif" w:hAnsi="Liberation Serif" w:eastAsia="Liberation Serif"/>
          <w:color w:val="252A2D"/>
          <w:sz w:val="20"/>
        </w:rPr>
        <w:t>.</w:t>
      </w:r>
    </w:p>
    <w:p>
      <w:pPr>
        <w:pStyle w:val="ListBullet"/>
        <w:spacing w:after="50"/>
        <w:ind w:left="317" w:hanging="202"/>
      </w:pPr>
      <w:r>
        <w:rPr>
          <w:rFonts w:ascii="Liberation Serif" w:hAnsi="Liberation Serif" w:eastAsia="Liberation Serif"/>
          <w:color w:val="252A2D"/>
          <w:sz w:val="20"/>
        </w:rPr>
        <w:t>McCLIM manual and CLIM documentation: presentation types, input contexts, accept, presentation translators, command tables, and output history.</w:t>
      </w:r>
    </w:p>
    <w:p>
      <w:pPr>
        <w:pStyle w:val="ListBullet"/>
        <w:spacing w:after="50"/>
        <w:ind w:left="317" w:hanging="202"/>
      </w:pPr>
      <w:r>
        <w:rPr>
          <w:rFonts w:ascii="Liberation Serif" w:hAnsi="Liberation Serif" w:eastAsia="Liberation Serif"/>
          <w:color w:val="252A2D"/>
          <w:sz w:val="20"/>
        </w:rPr>
        <w:t>AwesomeWM widget documentation: declarative widget hierarchies and separate layout/redraw invalidation signals.</w:t>
      </w:r>
    </w:p>
    <w:p>
      <w:pPr>
        <w:pStyle w:val="ListBullet"/>
        <w:spacing w:after="50"/>
        <w:ind w:left="317" w:hanging="202"/>
      </w:pPr>
      <w:r>
        <w:rPr>
          <w:rFonts w:ascii="Liberation Serif" w:hAnsi="Liberation Serif" w:eastAsia="Liberation Serif"/>
          <w:color w:val="252A2D"/>
          <w:sz w:val="20"/>
        </w:rPr>
        <w:t>Qtile command graph and shell documentation: addressable command objects for groups, layouts, windows, bars, widgets, screens, and core.</w:t>
      </w:r>
    </w:p>
    <w:p>
      <w:pPr>
        <w:pStyle w:val="ListBullet"/>
        <w:spacing w:after="50"/>
        <w:ind w:left="317" w:hanging="202"/>
      </w:pPr>
      <w:r>
        <w:rPr>
          <w:rFonts w:ascii="Liberation Serif" w:hAnsi="Liberation Serif" w:eastAsia="Liberation Serif"/>
          <w:color w:val="252A2D"/>
          <w:sz w:val="20"/>
        </w:rPr>
        <w:t>herbstluftwm documentation: runtime configuration through an IPC command interface.</w:t>
      </w:r>
    </w:p>
    <w:p>
      <w:pPr>
        <w:pStyle w:val="ListBullet"/>
        <w:spacing w:after="50"/>
        <w:ind w:left="317" w:hanging="202"/>
      </w:pPr>
      <w:r>
        <w:rPr>
          <w:rFonts w:ascii="Liberation Mono" w:hAnsi="Liberation Mono" w:eastAsia="Liberation Mono"/>
          <w:color w:val="203A5F"/>
          <w:sz w:val="18"/>
        </w:rPr>
        <w:t>go-go-golems/go-go-goja</w:t>
      </w:r>
      <w:r>
        <w:rPr>
          <w:rFonts w:ascii="Liberation Serif" w:hAnsi="Liberation Serif" w:eastAsia="Liberation Serif"/>
          <w:color w:val="252A2D"/>
          <w:sz w:val="20"/>
        </w:rPr>
        <w:t>: runtime factory, runtime owner, runtime services, module middleware, contexts, async Promise settlement, and explicit lifecycle.</w:t>
      </w:r>
    </w:p>
    <w:p>
      <w:pPr>
        <w:spacing w:before="80" w:after="100"/>
        <w:pBdr>
          <w:bottom w:val="single" w:sz="6" w:space="2" w:color="AAB3B7"/>
        </w:pBdr>
      </w:pPr>
    </w:p>
    <w:p>
      <w:bookmarkStart w:id="238" w:name="bm_closing"/>
      <w:pPr>
        <w:pStyle w:val="Heading1"/>
      </w:pPr>
      <w:r>
        <w:rPr>
          <w:rFonts w:ascii="Liberation Serif" w:hAnsi="Liberation Serif" w:eastAsia="Liberation Serif"/>
          <w:color w:val="203A5F"/>
          <w:sz w:val="38"/>
        </w:rPr>
        <w:t>Closing</w:t>
      </w:r>
      <w:bookmarkEnd w:id="238"/>
      <w:r>
        <w:rPr>
          <w:rFonts w:ascii="Liberation Sans" w:hAnsi="Liberation Sans" w:eastAsia="Liberation Sans"/>
          <w:color w:val="667075"/>
          <w:sz w:val="14"/>
        </w:rPr>
        <w:t xml:space="preserve">    </w:t>
      </w:r>
      <w:hyperlink w:anchor="bm_contents" w:history="1">
        <w:r>
          <w:rPr>
            <w:color w:val="667075"/>
            <w:u w:val="none"/>
            <w:sz w:val="14"/>
          </w:rPr>
          <w:t>contents</w:t>
        </w:r>
      </w:hyperlink>
    </w:p>
    <w:p>
      <w:pPr>
        <w:keepLines w:val="0"/>
      </w:pPr>
      <w:r>
        <w:rPr>
          <w:rFonts w:ascii="Liberation Serif" w:hAnsi="Liberation Serif" w:eastAsia="Liberation Serif"/>
          <w:color w:val="252A2D"/>
          <w:sz w:val="20"/>
        </w:rPr>
        <w:t>The project already contains the core insight that makes it distinctive: desktop output is semantic, and commands can consume visible objects instead of forcing every interaction through text. The next engineering step is not to add more isolated demonstrations. It is to make that semantic layer durable and efficient enough to host the desktop itself.</w:t>
      </w:r>
    </w:p>
    <w:p>
      <w:pPr>
        <w:keepLines w:val="0"/>
      </w:pPr>
      <w:r>
        <w:rPr>
          <w:rFonts w:ascii="Liberation Serif" w:hAnsi="Liberation Serif" w:eastAsia="Liberation Serif"/>
          <w:color w:val="252A2D"/>
          <w:sz w:val="20"/>
        </w:rPr>
        <w:t>The immediate performance fix is to model resizing as a gesture with preview and commit, not as a stream of committed full repaints. The immediate scripting fix is to model every script as a supervised runtime with identity, capabilities, leases, and metrics. The immediate UI architecture fix is to retain keyed semantic trees so the host can preserve state and calculate damage. The immediate REPL direction is to make cells interruptible, permissioned, inspectable operations over the live system.</w:t>
      </w:r>
    </w:p>
    <w:p>
      <w:pPr>
        <w:keepLines w:val="0"/>
      </w:pPr>
      <w:r>
        <w:rPr>
          <w:rFonts w:ascii="Liberation Serif" w:hAnsi="Liberation Serif" w:eastAsia="Liberation Serif"/>
          <w:color w:val="252A2D"/>
          <w:sz w:val="20"/>
        </w:rPr>
        <w:t>With those foundations, custom bars, menus, modals, taskbars, analytical workbenches, and OS automation become compositions over one small set of mechanisms: operations, events, runtime actors, retained scenes, portals, presentations, accepts, verbs, and translators. That is the point at which go-go-wm stops being only a window manager with scripting and becomes a programmable presentation-based desktop.</w:t>
      </w:r>
    </w:p>
    <w:p>
      <w:pPr>
        <w:jc w:val="center"/>
      </w:pPr>
      <w:r>
        <w:rPr>
          <w:rFonts w:ascii="Liberation Sans" w:hAnsi="Liberation Sans" w:eastAsia="Liberation Sans"/>
          <w:b/>
          <w:color w:val="667075"/>
          <w:sz w:val="15"/>
        </w:rPr>
        <w:t>END OF HANDBOOK</w:t>
      </w:r>
    </w:p>
    <w:sectPr w:rsidR="00FC693F" w:rsidRPr="0006063C" w:rsidSect="00034616">
      <w:headerReference w:type="default" r:id="rId9"/>
      <w:footerReference w:type="default" r:id="rId10"/>
      <w:pgSz w:w="12240" w:h="15840"/>
      <w:pgMar w:top="936" w:right="1037" w:bottom="893"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7075"/>
        <w:sz w:val="14"/>
      </w:rPr>
      <w:t xml:space="preserve">Engineering handbook  •  2026-07-21  •  </w:t>
    </w:r>
    <w:r>
      <w:rPr>
        <w:rFonts w:ascii="Liberation Sans" w:hAnsi="Liberation Sans" w:eastAsia="Liberation Sans"/>
        <w:color w:val="667075"/>
        <w:sz w:val="14"/>
      </w:rPr>
      <w:fldChar w:fldCharType="begin"/>
      <w:instrText xml:space="preserve">PAGE</w:instrText>
      <w:fldChar w:fldCharType="separate"/>
      <w:t>1</w:t>
      <w:fldChar w:fldCharType="end"/>
    </w:r>
    <w:r>
      <w:rPr>
        <w:rFonts w:ascii="Liberation Sans" w:hAnsi="Liberation Sans" w:eastAsia="Liberation Sans"/>
        <w:color w:val="667075"/>
        <w:sz w:val="14"/>
      </w:rPr>
      <w:t xml:space="preserve"> / </w:t>
    </w:r>
    <w:r>
      <w:rPr>
        <w:rFonts w:ascii="Liberation Sans" w:hAnsi="Liberation Sans" w:eastAsia="Liberation Sans"/>
        <w:color w:val="667075"/>
        <w:sz w:val="14"/>
      </w:rPr>
      <w:fldChar w:fldCharType="begin"/>
      <w:instrText xml:space="preserve">NUMPAGES</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AAB3B7"/>
      </w:pBdr>
    </w:pPr>
    <w:r>
      <w:rPr>
        <w:rFonts w:ascii="Liberation Sans" w:hAnsi="Liberation Sans" w:eastAsia="Liberation Sans"/>
        <w:color w:val="667075"/>
        <w:sz w:val="14"/>
      </w:rPr>
      <w:t>GO-GO-WM  /  PROGRAMMABLE PRESENTATION-BASED DESKTOP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Liberation Serif" w:hAnsi="Liberation Serif"/>
      <w:color w:val="252A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60"/>
      <w:outlineLvl w:val="0"/>
    </w:pPr>
    <w:rPr>
      <w:rFonts w:asciiTheme="majorHAnsi" w:eastAsiaTheme="majorEastAsia" w:hAnsiTheme="majorHAnsi" w:cstheme="majorBidi" w:ascii="Liberation Sans" w:hAnsi="Liberation Sans"/>
      <w:b/>
      <w:bCs/>
      <w:color w:val="203A5F"/>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3E6B8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252A2D"/>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Liberation Sans" w:hAnsi="Liberation Sans"/>
      <w:b/>
      <w:bCs/>
      <w:i/>
      <w:iCs/>
      <w:color w:val="20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20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val="0"/>
      <w:i/>
      <w:iCs/>
      <w:color w:val="3E6B8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Liberation Sans" w:hAnsi="Liberation Sans"/>
      <w:b/>
      <w:bCs/>
      <w:i/>
      <w:color w:val="6670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173"/>
    </w:pPr>
    <w:rPr>
      <w:rFonts w:ascii="Liberation Mono" w:hAnsi="Liberation Mono"/>
      <w:color w:val="252A2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go-go-wm as a Programmable Presentation-Based Desktop</dc:title>
  <dc:subject>Architecture review and implementation guide for go-go-wm</dc:subject>
  <dc:creator/>
  <cp:keywords>window manager, X11, PBUI, CLIM, JavaScript, Goja, REPL, performance</cp:keywords>
  <dc:description>generated by python-docx</dc:description>
  <cp:lastModifiedBy/>
  <cp:revision>1</cp:revision>
  <dcterms:created xsi:type="dcterms:W3CDTF">2013-12-23T23:15:00Z</dcterms:created>
  <dcterms:modified xsi:type="dcterms:W3CDTF">2013-12-23T23:15:00Z</dcterms:modified>
  <cp:category/>
</cp:coreProperties>
</file>