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31790" w:rsidR="00284CB0" w:rsidP="00284CB0" w:rsidRDefault="00284CB0" w14:paraId="25915FD9" w14:textId="77777777">
      <w:pPr>
        <w:jc w:val="center"/>
        <w:rPr>
          <w:rFonts w:ascii="Calibri" w:hAnsi="Calibri" w:eastAsia="Calibri" w:cs="Arial"/>
        </w:rPr>
      </w:pPr>
      <w:bookmarkStart w:name="_Toc340220932" w:id="0"/>
      <w:r>
        <w:rPr>
          <w:noProof/>
        </w:rPr>
        <w:drawing>
          <wp:anchor distT="0" distB="0" distL="114300" distR="114300" simplePos="0" relativeHeight="251659264" behindDoc="0" locked="0" layoutInCell="1" allowOverlap="1" wp14:anchorId="1D46C322" wp14:editId="3EB8B389">
            <wp:simplePos x="0" y="0"/>
            <wp:positionH relativeFrom="column">
              <wp:posOffset>1685925</wp:posOffset>
            </wp:positionH>
            <wp:positionV relativeFrom="paragraph">
              <wp:posOffset>0</wp:posOffset>
            </wp:positionV>
            <wp:extent cx="2581275" cy="1771650"/>
            <wp:effectExtent l="0" t="0" r="0" b="0"/>
            <wp:wrapSquare wrapText="bothSides"/>
            <wp:docPr id="1" name="Picture 1" descr="C:\Users\HydeR\AppData\Local\Microsoft\Windows\INetCache\Content.MSO\D14EE3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deR\AppData\Local\Microsoft\Windows\INetCache\Content.MSO\D14EE39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Pr="00731790" w:rsidR="00284CB0" w:rsidTr="54761557" w14:paraId="62F5E2F0" w14:textId="77777777">
        <w:trPr>
          <w:trHeight w:val="3677"/>
        </w:trPr>
        <w:tc>
          <w:tcPr>
            <w:tcW w:w="7097" w:type="dxa"/>
            <w:tcBorders>
              <w:top w:val="single" w:color="auto" w:sz="4" w:space="0"/>
              <w:bottom w:val="single" w:color="auto" w:sz="4" w:space="0"/>
            </w:tcBorders>
            <w:tcMar/>
            <w:vAlign w:val="center"/>
          </w:tcPr>
          <w:p w:rsidRPr="00731790" w:rsidR="00284CB0" w:rsidP="0024302F" w:rsidRDefault="00284CB0" w14:paraId="5516BD41" w14:textId="77777777">
            <w:pPr>
              <w:pStyle w:val="DocumentTitle"/>
              <w:framePr w:vSpace="0" w:hSpace="0" w:wrap="auto" w:vAnchor="margin" w:yAlign="inline"/>
              <w:spacing w:before="60" w:after="120"/>
              <w:rPr>
                <w:rFonts w:ascii="Calibri" w:hAnsi="Calibri" w:cs="Arial"/>
                <w:sz w:val="40"/>
                <w:szCs w:val="40"/>
              </w:rPr>
            </w:pPr>
            <w:r>
              <w:rPr>
                <w:rFonts w:ascii="Calibri" w:hAnsi="Calibri" w:cs="Arial"/>
                <w:sz w:val="40"/>
                <w:szCs w:val="40"/>
              </w:rPr>
              <w:t>Coventry University</w:t>
            </w:r>
          </w:p>
          <w:p w:rsidRPr="00731790" w:rsidR="00284CB0" w:rsidP="0024302F" w:rsidRDefault="00284CB0" w14:paraId="64675402" w14:textId="77777777">
            <w:pPr>
              <w:pStyle w:val="DocumentTitle"/>
              <w:framePr w:vSpace="0" w:hSpace="0" w:wrap="auto" w:vAnchor="margin" w:yAlign="inline"/>
              <w:rPr>
                <w:rFonts w:ascii="Calibri" w:hAnsi="Calibri" w:cs="Arial"/>
                <w:sz w:val="40"/>
                <w:szCs w:val="40"/>
              </w:rPr>
            </w:pPr>
          </w:p>
          <w:p w:rsidRPr="00731790" w:rsidR="00284CB0" w:rsidP="0024302F" w:rsidRDefault="00284CB0" w14:paraId="6B0EB20E" w14:textId="77777777">
            <w:pPr>
              <w:pStyle w:val="DocumentTitle"/>
              <w:framePr w:vSpace="0" w:hSpace="0" w:wrap="auto" w:vAnchor="margin" w:yAlign="inline"/>
              <w:spacing w:before="120" w:after="120"/>
              <w:rPr>
                <w:rFonts w:ascii="Calibri" w:hAnsi="Calibri" w:cs="Arial"/>
                <w:sz w:val="40"/>
                <w:szCs w:val="40"/>
              </w:rPr>
            </w:pPr>
            <w:r w:rsidRPr="54761557" w:rsidR="00284CB0">
              <w:rPr>
                <w:rFonts w:ascii="Calibri" w:hAnsi="Calibri" w:cs="Arial" w:asciiTheme="minorAscii" w:hAnsiTheme="minorAscii"/>
                <w:sz w:val="40"/>
                <w:szCs w:val="40"/>
              </w:rPr>
              <w:t xml:space="preserve">5011CEM Big Data Programming Project </w:t>
            </w:r>
            <w:r w:rsidRPr="54761557" w:rsidR="00284CB0">
              <w:rPr>
                <w:rFonts w:ascii="Calibri" w:hAnsi="Calibri" w:cs="Arial" w:asciiTheme="minorAscii" w:hAnsiTheme="minorAscii"/>
                <w:sz w:val="40"/>
                <w:szCs w:val="40"/>
              </w:rPr>
              <w:t>Specification</w:t>
            </w:r>
            <w:r w:rsidRPr="54761557" w:rsidR="00284CB0">
              <w:rPr>
                <w:rFonts w:ascii="Calibri" w:hAnsi="Calibri" w:cs="Arial"/>
                <w:sz w:val="40"/>
                <w:szCs w:val="40"/>
              </w:rPr>
              <w:t xml:space="preserve"> Document</w:t>
            </w:r>
          </w:p>
          <w:p w:rsidRPr="008929EB" w:rsidR="00284CB0" w:rsidP="54761557" w:rsidRDefault="00284CB0" w14:paraId="2DD1C16B" w14:textId="6B05E159">
            <w:pPr>
              <w:pStyle w:val="DocumentTitle"/>
              <w:bidi w:val="0"/>
              <w:spacing w:before="60" w:beforeAutospacing="off" w:after="0" w:afterAutospacing="off" w:line="240" w:lineRule="auto"/>
              <w:ind w:left="0" w:right="0"/>
              <w:jc w:val="center"/>
            </w:pPr>
            <w:r w:rsidRPr="54761557" w:rsidR="0E61C419">
              <w:rPr>
                <w:rFonts w:ascii="Calibri" w:hAnsi="Calibri" w:cs="Arial"/>
                <w:color w:val="0000FF"/>
                <w:sz w:val="40"/>
                <w:szCs w:val="40"/>
              </w:rPr>
              <w:t>Low level O3 concentration study</w:t>
            </w:r>
          </w:p>
        </w:tc>
      </w:tr>
    </w:tbl>
    <w:p w:rsidRPr="00731790" w:rsidR="00284CB0" w:rsidP="00284CB0" w:rsidRDefault="00284CB0" w14:paraId="0E0FEC74" w14:textId="77777777">
      <w:pPr>
        <w:pStyle w:val="Body1"/>
        <w:rPr>
          <w:rFonts w:ascii="Calibri" w:hAnsi="Calibri" w:cs="Arial"/>
        </w:rPr>
      </w:pPr>
    </w:p>
    <w:p w:rsidRPr="00731790" w:rsidR="00284CB0" w:rsidP="00284CB0" w:rsidRDefault="00284CB0" w14:paraId="13EEDAC3" w14:textId="77777777">
      <w:pPr>
        <w:pStyle w:val="HN1NotHeader1"/>
        <w:spacing w:before="0"/>
        <w:rPr>
          <w:rFonts w:ascii="Calibri" w:hAnsi="Calibri" w:cs="Arial"/>
        </w:rPr>
      </w:pPr>
    </w:p>
    <w:p w:rsidRPr="00731790" w:rsidR="00284CB0" w:rsidP="00284CB0" w:rsidRDefault="00284CB0" w14:paraId="4D4B1C4B" w14:textId="77777777">
      <w:pPr>
        <w:pStyle w:val="HN1NotHeader1"/>
        <w:rPr>
          <w:rFonts w:ascii="Calibri" w:hAnsi="Calibri" w:cs="Arial"/>
        </w:rPr>
      </w:pPr>
    </w:p>
    <w:p w:rsidRPr="00731790" w:rsidR="00284CB0" w:rsidP="00284CB0" w:rsidRDefault="00284CB0" w14:paraId="55893E97" w14:textId="77777777">
      <w:pPr>
        <w:pStyle w:val="HN1NotHeader1"/>
        <w:rPr>
          <w:rFonts w:ascii="Calibri" w:hAnsi="Calibri" w:cs="Arial"/>
        </w:rPr>
      </w:pPr>
    </w:p>
    <w:p w:rsidRPr="00731790" w:rsidR="00284CB0" w:rsidP="00284CB0" w:rsidRDefault="00284CB0" w14:paraId="0D32FC6D" w14:textId="77777777">
      <w:pPr>
        <w:pStyle w:val="HN1NotHeader1"/>
        <w:rPr>
          <w:rFonts w:ascii="Calibri" w:hAnsi="Calibri" w:cs="Arial"/>
        </w:rPr>
      </w:pPr>
    </w:p>
    <w:p w:rsidRPr="00731790" w:rsidR="00284CB0" w:rsidP="00284CB0" w:rsidRDefault="00284CB0" w14:paraId="780AA5B4" w14:textId="77777777">
      <w:pPr>
        <w:pStyle w:val="HN1NotHeader1"/>
        <w:rPr>
          <w:rFonts w:ascii="Calibri" w:hAnsi="Calibri" w:cs="Arial"/>
        </w:rPr>
      </w:pPr>
    </w:p>
    <w:p w:rsidRPr="00731790" w:rsidR="00284CB0" w:rsidP="00284CB0" w:rsidRDefault="00284CB0" w14:paraId="4B83EEDD" w14:textId="77777777">
      <w:pPr>
        <w:rPr>
          <w:rFonts w:ascii="Calibri" w:hAnsi="Calibri" w:eastAsia="Calibri" w:cs="Arial"/>
          <w:sz w:val="20"/>
        </w:rPr>
      </w:pPr>
    </w:p>
    <w:p w:rsidRPr="00731790" w:rsidR="00284CB0" w:rsidP="00284CB0" w:rsidRDefault="00284CB0" w14:paraId="1F6F7385" w14:textId="77777777">
      <w:pPr>
        <w:rPr>
          <w:rFonts w:ascii="Calibri" w:hAnsi="Calibri" w:eastAsia="Calibri" w:cs="Arial"/>
          <w:sz w:val="20"/>
        </w:rPr>
      </w:pPr>
    </w:p>
    <w:p w:rsidRPr="00731790" w:rsidR="00284CB0" w:rsidP="00284CB0" w:rsidRDefault="00284CB0" w14:paraId="11AF89FD" w14:textId="77777777">
      <w:pPr>
        <w:rPr>
          <w:rFonts w:ascii="Calibri" w:hAnsi="Calibri" w:eastAsia="Calibri" w:cs="Arial"/>
          <w:sz w:val="20"/>
        </w:rPr>
      </w:pPr>
    </w:p>
    <w:p w:rsidRPr="00731790" w:rsidR="00284CB0" w:rsidP="00284CB0" w:rsidRDefault="00284CB0" w14:paraId="164D6C21" w14:textId="77777777">
      <w:pPr>
        <w:rPr>
          <w:rFonts w:ascii="Calibri" w:hAnsi="Calibri" w:eastAsia="Calibri" w:cs="Arial"/>
        </w:rPr>
      </w:pPr>
    </w:p>
    <w:p w:rsidR="00284CB0" w:rsidP="54761557" w:rsidRDefault="00284CB0" w14:paraId="3339F0D3" w14:textId="4F257785">
      <w:pPr>
        <w:spacing w:after="120"/>
        <w:jc w:val="center"/>
        <w:rPr>
          <w:rFonts w:ascii="Calibri" w:hAnsi="Calibri" w:eastAsia="Calibri" w:cs="Arial"/>
          <w:b w:val="1"/>
          <w:bCs w:val="1"/>
          <w:color w:val="0000FF"/>
          <w:sz w:val="32"/>
          <w:szCs w:val="32"/>
        </w:rPr>
      </w:pPr>
      <w:r w:rsidRPr="54761557" w:rsidR="00284CB0">
        <w:rPr>
          <w:rFonts w:ascii="Calibri" w:hAnsi="Calibri" w:eastAsia="Calibri" w:cs="Arial"/>
          <w:b w:val="1"/>
          <w:bCs w:val="1"/>
          <w:sz w:val="32"/>
          <w:szCs w:val="32"/>
        </w:rPr>
        <w:t>Author:</w:t>
      </w:r>
      <w:r w:rsidRPr="54761557" w:rsidR="00284CB0">
        <w:rPr>
          <w:rFonts w:ascii="Calibri" w:hAnsi="Calibri" w:eastAsia="Calibri" w:cs="Arial"/>
          <w:b w:val="1"/>
          <w:bCs w:val="1"/>
          <w:sz w:val="32"/>
          <w:szCs w:val="32"/>
        </w:rPr>
        <w:t xml:space="preserve"> </w:t>
      </w:r>
      <w:r w:rsidRPr="54761557" w:rsidR="16B618F7">
        <w:rPr>
          <w:rFonts w:ascii="Calibri" w:hAnsi="Calibri" w:eastAsia="Calibri" w:cs="Arial"/>
          <w:b w:val="1"/>
          <w:bCs w:val="1"/>
          <w:color w:val="0000FF"/>
          <w:sz w:val="32"/>
          <w:szCs w:val="32"/>
        </w:rPr>
        <w:t>Guilherme Miguel</w:t>
      </w:r>
    </w:p>
    <w:p w:rsidR="00284CB0" w:rsidP="00284CB0" w:rsidRDefault="00284CB0" w14:paraId="50D8A964" w14:textId="77777777">
      <w:pPr>
        <w:spacing w:after="120"/>
        <w:jc w:val="center"/>
        <w:rPr>
          <w:rFonts w:ascii="Calibri" w:hAnsi="Calibri" w:eastAsia="Calibri" w:cs="Arial"/>
          <w:b/>
          <w:color w:val="0000FF"/>
          <w:sz w:val="32"/>
          <w:szCs w:val="32"/>
        </w:rPr>
      </w:pPr>
    </w:p>
    <w:p w:rsidRPr="00731790" w:rsidR="00284CB0" w:rsidP="54761557" w:rsidRDefault="00284CB0" w14:paraId="22E739E5" w14:textId="7D738636">
      <w:pPr>
        <w:spacing w:after="120"/>
        <w:jc w:val="center"/>
        <w:rPr>
          <w:rFonts w:ascii="Calibri" w:hAnsi="Calibri" w:eastAsia="Calibri" w:cs="Arial"/>
          <w:b w:val="1"/>
          <w:bCs w:val="1"/>
          <w:sz w:val="32"/>
          <w:szCs w:val="32"/>
        </w:rPr>
      </w:pPr>
      <w:r w:rsidRPr="54761557" w:rsidR="00284CB0">
        <w:rPr>
          <w:rFonts w:ascii="Calibri" w:hAnsi="Calibri" w:eastAsia="Calibri" w:cs="Arial"/>
          <w:b w:val="1"/>
          <w:bCs w:val="1"/>
          <w:sz w:val="32"/>
          <w:szCs w:val="32"/>
        </w:rPr>
        <w:t>Document Version</w:t>
      </w:r>
      <w:r w:rsidRPr="54761557" w:rsidR="00284CB0">
        <w:rPr>
          <w:rFonts w:ascii="Calibri" w:hAnsi="Calibri" w:eastAsia="Calibri" w:cs="Arial"/>
          <w:b w:val="1"/>
          <w:bCs w:val="1"/>
          <w:sz w:val="32"/>
          <w:szCs w:val="32"/>
        </w:rPr>
        <w:t xml:space="preserve"> </w:t>
      </w:r>
      <w:r w:rsidRPr="54761557" w:rsidR="56447D47">
        <w:rPr>
          <w:rFonts w:ascii="Calibri" w:hAnsi="Calibri" w:eastAsia="Calibri" w:cs="Arial"/>
          <w:b w:val="1"/>
          <w:bCs w:val="1"/>
          <w:color w:val="0000FF"/>
          <w:sz w:val="32"/>
          <w:szCs w:val="32"/>
        </w:rPr>
        <w:t>2.1</w:t>
      </w:r>
    </w:p>
    <w:p w:rsidRPr="00731790" w:rsidR="00284CB0" w:rsidP="00284CB0" w:rsidRDefault="00284CB0" w14:paraId="1BA4D47E" w14:textId="77777777">
      <w:pPr>
        <w:spacing w:after="120"/>
        <w:jc w:val="center"/>
        <w:rPr>
          <w:rFonts w:ascii="Calibri" w:hAnsi="Calibri" w:eastAsia="Calibri" w:cs="Arial"/>
          <w:b/>
          <w:sz w:val="32"/>
          <w:szCs w:val="32"/>
        </w:rPr>
      </w:pPr>
    </w:p>
    <w:p w:rsidR="56447D47" w:rsidP="54761557" w:rsidRDefault="56447D47" w14:paraId="28978634" w14:textId="503D335B">
      <w:pPr>
        <w:pStyle w:val="Normal"/>
        <w:bidi w:val="0"/>
        <w:spacing w:before="0" w:beforeAutospacing="off" w:after="200" w:afterAutospacing="off" w:line="276" w:lineRule="auto"/>
        <w:ind w:left="0" w:right="0"/>
        <w:jc w:val="center"/>
      </w:pPr>
      <w:r w:rsidRPr="54761557" w:rsidR="56447D47">
        <w:rPr>
          <w:rFonts w:ascii="Calibri" w:hAnsi="Calibri" w:eastAsia="Calibri" w:cs="Arial"/>
          <w:b w:val="1"/>
          <w:bCs w:val="1"/>
          <w:color w:val="0000FF"/>
          <w:sz w:val="32"/>
          <w:szCs w:val="32"/>
        </w:rPr>
        <w:t>18/04/2020</w:t>
      </w:r>
    </w:p>
    <w:p w:rsidRPr="00E55190" w:rsidR="00284CB0" w:rsidP="00284CB0" w:rsidRDefault="00284CB0" w14:paraId="3B4AA7FE" w14:textId="77777777">
      <w:pPr>
        <w:rPr>
          <w:rFonts w:ascii="Calibri" w:hAnsi="Calibri" w:eastAsia="Calibri" w:cs="Arial"/>
        </w:rPr>
      </w:pPr>
    </w:p>
    <w:p w:rsidRPr="00E55190" w:rsidR="00284CB0" w:rsidP="00284CB0" w:rsidRDefault="00284CB0" w14:paraId="3A1B9C88" w14:textId="77777777">
      <w:pPr>
        <w:rPr>
          <w:rFonts w:ascii="Calibri" w:hAnsi="Calibri" w:eastAsia="Calibri" w:cs="Arial"/>
        </w:rPr>
      </w:pPr>
    </w:p>
    <w:p w:rsidR="00284CB0" w:rsidP="00284CB0" w:rsidRDefault="00284CB0" w14:paraId="5050DE67" w14:textId="77777777">
      <w:pPr>
        <w:rPr>
          <w:rFonts w:asciiTheme="majorHAnsi" w:hAnsiTheme="majorHAnsi" w:eastAsiaTheme="majorEastAsia" w:cstheme="majorBidi"/>
          <w:b/>
          <w:bCs/>
          <w:color w:val="2F5496" w:themeColor="accent1" w:themeShade="BF"/>
          <w:sz w:val="28"/>
          <w:szCs w:val="28"/>
        </w:rPr>
      </w:pPr>
      <w:r>
        <w:rPr>
          <w:rFonts w:asciiTheme="majorHAnsi" w:hAnsiTheme="majorHAnsi" w:eastAsiaTheme="majorEastAsia" w:cstheme="majorBidi"/>
          <w:b/>
          <w:bCs/>
          <w:color w:val="2F5496" w:themeColor="accent1" w:themeShade="BF"/>
          <w:sz w:val="28"/>
          <w:szCs w:val="28"/>
        </w:rPr>
        <w:br w:type="page"/>
      </w:r>
    </w:p>
    <w:p w:rsidRPr="00C00FB9" w:rsidR="00284CB0" w:rsidP="00284CB0" w:rsidRDefault="00284CB0" w14:paraId="4970FCD2" w14:textId="77777777">
      <w:pPr>
        <w:rPr>
          <w:b/>
        </w:rPr>
      </w:pPr>
      <w:r>
        <w:rPr>
          <w:b/>
        </w:rPr>
        <w:lastRenderedPageBreak/>
        <w:t>Table o</w:t>
      </w:r>
      <w:r w:rsidRPr="00C00FB9">
        <w:rPr>
          <w:b/>
        </w:rPr>
        <w:t>f Contents</w:t>
      </w:r>
    </w:p>
    <w:p w:rsidR="00284CB0" w:rsidP="00284CB0" w:rsidRDefault="00284CB0" w14:paraId="0E9FD13E" w14:textId="77777777">
      <w:pPr>
        <w:pStyle w:val="TOC1"/>
        <w:tabs>
          <w:tab w:val="left" w:pos="450"/>
          <w:tab w:val="right" w:leader="dot" w:pos="9350"/>
        </w:tabs>
        <w:rPr>
          <w:rFonts w:eastAsiaTheme="minorEastAsia"/>
          <w:noProof/>
          <w:lang w:eastAsia="en-GB"/>
        </w:rPr>
      </w:pPr>
      <w:r>
        <w:fldChar w:fldCharType="begin"/>
      </w:r>
      <w:r>
        <w:instrText xml:space="preserve"> TOC \o "1-2" \h \z \u </w:instrText>
      </w:r>
      <w:r>
        <w:fldChar w:fldCharType="separate"/>
      </w:r>
      <w:hyperlink w:history="1" w:anchor="_Toc30950202">
        <w:r w:rsidRPr="009A6EE2">
          <w:rPr>
            <w:rStyle w:val="Hyperlink"/>
            <w:noProof/>
          </w:rPr>
          <w:t>1.</w:t>
        </w:r>
        <w:r>
          <w:rPr>
            <w:rFonts w:eastAsiaTheme="minorEastAsia"/>
            <w:noProof/>
            <w:lang w:eastAsia="en-GB"/>
          </w:rPr>
          <w:tab/>
        </w:r>
        <w:r w:rsidRPr="009A6EE2">
          <w:rPr>
            <w:rStyle w:val="Hyperlink"/>
            <w:noProof/>
          </w:rPr>
          <w:t>Introduction</w:t>
        </w:r>
        <w:r>
          <w:rPr>
            <w:noProof/>
            <w:webHidden/>
          </w:rPr>
          <w:tab/>
        </w:r>
        <w:r>
          <w:rPr>
            <w:noProof/>
            <w:webHidden/>
          </w:rPr>
          <w:fldChar w:fldCharType="begin"/>
        </w:r>
        <w:r>
          <w:rPr>
            <w:noProof/>
            <w:webHidden/>
          </w:rPr>
          <w:instrText xml:space="preserve"> PAGEREF _Toc30950202 \h </w:instrText>
        </w:r>
        <w:r>
          <w:rPr>
            <w:noProof/>
            <w:webHidden/>
          </w:rPr>
        </w:r>
        <w:r>
          <w:rPr>
            <w:noProof/>
            <w:webHidden/>
          </w:rPr>
          <w:fldChar w:fldCharType="separate"/>
        </w:r>
        <w:r>
          <w:rPr>
            <w:noProof/>
            <w:webHidden/>
          </w:rPr>
          <w:t>3</w:t>
        </w:r>
        <w:r>
          <w:rPr>
            <w:noProof/>
            <w:webHidden/>
          </w:rPr>
          <w:fldChar w:fldCharType="end"/>
        </w:r>
      </w:hyperlink>
    </w:p>
    <w:p w:rsidR="00284CB0" w:rsidP="00284CB0" w:rsidRDefault="00C824B5" w14:paraId="242AFFE8" w14:textId="77777777">
      <w:pPr>
        <w:pStyle w:val="TOC1"/>
        <w:tabs>
          <w:tab w:val="left" w:pos="450"/>
          <w:tab w:val="right" w:leader="dot" w:pos="9350"/>
        </w:tabs>
        <w:rPr>
          <w:rFonts w:eastAsiaTheme="minorEastAsia"/>
          <w:noProof/>
          <w:lang w:eastAsia="en-GB"/>
        </w:rPr>
      </w:pPr>
      <w:hyperlink w:history="1" w:anchor="_Toc30950203">
        <w:r w:rsidRPr="009A6EE2" w:rsidR="00284CB0">
          <w:rPr>
            <w:rStyle w:val="Hyperlink"/>
            <w:noProof/>
          </w:rPr>
          <w:t>2.</w:t>
        </w:r>
        <w:r w:rsidR="00284CB0">
          <w:rPr>
            <w:rFonts w:eastAsiaTheme="minorEastAsia"/>
            <w:noProof/>
            <w:lang w:eastAsia="en-GB"/>
          </w:rPr>
          <w:tab/>
        </w:r>
        <w:r w:rsidRPr="009A6EE2" w:rsidR="00284CB0">
          <w:rPr>
            <w:rStyle w:val="Hyperlink"/>
            <w:noProof/>
          </w:rPr>
          <w:t>Project Requirements</w:t>
        </w:r>
        <w:r w:rsidR="00284CB0">
          <w:rPr>
            <w:noProof/>
            <w:webHidden/>
          </w:rPr>
          <w:tab/>
        </w:r>
        <w:r w:rsidR="00284CB0">
          <w:rPr>
            <w:noProof/>
            <w:webHidden/>
          </w:rPr>
          <w:fldChar w:fldCharType="begin"/>
        </w:r>
        <w:r w:rsidR="00284CB0">
          <w:rPr>
            <w:noProof/>
            <w:webHidden/>
          </w:rPr>
          <w:instrText xml:space="preserve"> PAGEREF _Toc30950203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rsidR="00284CB0" w:rsidP="00284CB0" w:rsidRDefault="00C824B5" w14:paraId="20A82C98" w14:textId="77777777">
      <w:pPr>
        <w:pStyle w:val="TOC2"/>
        <w:rPr>
          <w:rFonts w:eastAsiaTheme="minorEastAsia"/>
          <w:noProof/>
          <w:lang w:eastAsia="en-GB"/>
        </w:rPr>
      </w:pPr>
      <w:hyperlink w:history="1" w:anchor="_Toc30950204">
        <w:r w:rsidRPr="009A6EE2" w:rsidR="00284CB0">
          <w:rPr>
            <w:rStyle w:val="Hyperlink"/>
            <w:iCs/>
            <w:noProof/>
          </w:rPr>
          <w:t>2.1</w:t>
        </w:r>
        <w:r w:rsidR="00284CB0">
          <w:rPr>
            <w:rFonts w:eastAsiaTheme="minorEastAsia"/>
            <w:noProof/>
            <w:lang w:eastAsia="en-GB"/>
          </w:rPr>
          <w:tab/>
        </w:r>
        <w:r w:rsidRPr="009A6EE2" w:rsidR="00284CB0">
          <w:rPr>
            <w:rStyle w:val="Hyperlink"/>
            <w:noProof/>
          </w:rPr>
          <w:t>Related documents</w:t>
        </w:r>
        <w:r w:rsidR="00284CB0">
          <w:rPr>
            <w:noProof/>
            <w:webHidden/>
          </w:rPr>
          <w:tab/>
        </w:r>
        <w:r w:rsidR="00284CB0">
          <w:rPr>
            <w:noProof/>
            <w:webHidden/>
          </w:rPr>
          <w:fldChar w:fldCharType="begin"/>
        </w:r>
        <w:r w:rsidR="00284CB0">
          <w:rPr>
            <w:noProof/>
            <w:webHidden/>
          </w:rPr>
          <w:instrText xml:space="preserve"> PAGEREF _Toc30950204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rsidR="00284CB0" w:rsidP="00284CB0" w:rsidRDefault="00C824B5" w14:paraId="6EC3775E" w14:textId="77777777">
      <w:pPr>
        <w:pStyle w:val="TOC2"/>
        <w:rPr>
          <w:rFonts w:eastAsiaTheme="minorEastAsia"/>
          <w:noProof/>
          <w:lang w:eastAsia="en-GB"/>
        </w:rPr>
      </w:pPr>
      <w:hyperlink w:history="1" w:anchor="_Toc30950205">
        <w:r w:rsidRPr="009A6EE2" w:rsidR="00284CB0">
          <w:rPr>
            <w:rStyle w:val="Hyperlink"/>
            <w:noProof/>
          </w:rPr>
          <w:t>2.2</w:t>
        </w:r>
        <w:r w:rsidR="00284CB0">
          <w:rPr>
            <w:rFonts w:eastAsiaTheme="minorEastAsia"/>
            <w:noProof/>
            <w:lang w:eastAsia="en-GB"/>
          </w:rPr>
          <w:tab/>
        </w:r>
        <w:r w:rsidRPr="009A6EE2" w:rsidR="00284CB0">
          <w:rPr>
            <w:rStyle w:val="Hyperlink"/>
            <w:noProof/>
          </w:rPr>
          <w:t>Terms/Acronyms and Definitions</w:t>
        </w:r>
        <w:r w:rsidR="00284CB0">
          <w:rPr>
            <w:noProof/>
            <w:webHidden/>
          </w:rPr>
          <w:tab/>
        </w:r>
        <w:r w:rsidR="00284CB0">
          <w:rPr>
            <w:noProof/>
            <w:webHidden/>
          </w:rPr>
          <w:fldChar w:fldCharType="begin"/>
        </w:r>
        <w:r w:rsidR="00284CB0">
          <w:rPr>
            <w:noProof/>
            <w:webHidden/>
          </w:rPr>
          <w:instrText xml:space="preserve"> PAGEREF _Toc30950205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rsidR="00284CB0" w:rsidP="00284CB0" w:rsidRDefault="00C824B5" w14:paraId="5BC73B2C" w14:textId="77777777">
      <w:pPr>
        <w:pStyle w:val="TOC1"/>
        <w:tabs>
          <w:tab w:val="left" w:pos="450"/>
          <w:tab w:val="right" w:leader="dot" w:pos="9350"/>
        </w:tabs>
        <w:rPr>
          <w:rFonts w:eastAsiaTheme="minorEastAsia"/>
          <w:noProof/>
          <w:lang w:eastAsia="en-GB"/>
        </w:rPr>
      </w:pPr>
      <w:hyperlink w:history="1" w:anchor="_Toc30950206">
        <w:r w:rsidRPr="009A6EE2" w:rsidR="00284CB0">
          <w:rPr>
            <w:rStyle w:val="Hyperlink"/>
            <w:noProof/>
          </w:rPr>
          <w:t>3.</w:t>
        </w:r>
        <w:r w:rsidR="00284CB0">
          <w:rPr>
            <w:rFonts w:eastAsiaTheme="minorEastAsia"/>
            <w:noProof/>
            <w:lang w:eastAsia="en-GB"/>
          </w:rPr>
          <w:tab/>
        </w:r>
        <w:r w:rsidRPr="009A6EE2" w:rsidR="00284CB0">
          <w:rPr>
            <w:rStyle w:val="Hyperlink"/>
            <w:noProof/>
          </w:rPr>
          <w:t>Risks and Assumptions</w:t>
        </w:r>
        <w:r w:rsidR="00284CB0">
          <w:rPr>
            <w:noProof/>
            <w:webHidden/>
          </w:rPr>
          <w:tab/>
        </w:r>
        <w:r w:rsidR="00284CB0">
          <w:rPr>
            <w:noProof/>
            <w:webHidden/>
          </w:rPr>
          <w:fldChar w:fldCharType="begin"/>
        </w:r>
        <w:r w:rsidR="00284CB0">
          <w:rPr>
            <w:noProof/>
            <w:webHidden/>
          </w:rPr>
          <w:instrText xml:space="preserve"> PAGEREF _Toc30950206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rsidR="00284CB0" w:rsidP="00284CB0" w:rsidRDefault="00C824B5" w14:paraId="0535E1BA" w14:textId="77777777">
      <w:pPr>
        <w:pStyle w:val="TOC1"/>
        <w:tabs>
          <w:tab w:val="left" w:pos="450"/>
          <w:tab w:val="right" w:leader="dot" w:pos="9350"/>
        </w:tabs>
        <w:rPr>
          <w:rFonts w:eastAsiaTheme="minorEastAsia"/>
          <w:noProof/>
          <w:lang w:eastAsia="en-GB"/>
        </w:rPr>
      </w:pPr>
      <w:hyperlink w:history="1" w:anchor="_Toc30950207">
        <w:r w:rsidRPr="009A6EE2" w:rsidR="00284CB0">
          <w:rPr>
            <w:rStyle w:val="Hyperlink"/>
            <w:noProof/>
          </w:rPr>
          <w:t>4.</w:t>
        </w:r>
        <w:r w:rsidR="00284CB0">
          <w:rPr>
            <w:rFonts w:eastAsiaTheme="minorEastAsia"/>
            <w:noProof/>
            <w:lang w:eastAsia="en-GB"/>
          </w:rPr>
          <w:tab/>
        </w:r>
        <w:r w:rsidRPr="009A6EE2" w:rsidR="00284CB0">
          <w:rPr>
            <w:rStyle w:val="Hyperlink"/>
            <w:noProof/>
          </w:rPr>
          <w:t>Out of Scope</w:t>
        </w:r>
        <w:r w:rsidR="00284CB0">
          <w:rPr>
            <w:noProof/>
            <w:webHidden/>
          </w:rPr>
          <w:tab/>
        </w:r>
        <w:r w:rsidR="00284CB0">
          <w:rPr>
            <w:noProof/>
            <w:webHidden/>
          </w:rPr>
          <w:fldChar w:fldCharType="begin"/>
        </w:r>
        <w:r w:rsidR="00284CB0">
          <w:rPr>
            <w:noProof/>
            <w:webHidden/>
          </w:rPr>
          <w:instrText xml:space="preserve"> PAGEREF _Toc30950207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rsidR="00284CB0" w:rsidP="00284CB0" w:rsidRDefault="00C824B5" w14:paraId="7F214EC5" w14:textId="77777777">
      <w:pPr>
        <w:pStyle w:val="TOC1"/>
        <w:tabs>
          <w:tab w:val="left" w:pos="450"/>
          <w:tab w:val="right" w:leader="dot" w:pos="9350"/>
        </w:tabs>
        <w:rPr>
          <w:rFonts w:eastAsiaTheme="minorEastAsia"/>
          <w:noProof/>
          <w:lang w:eastAsia="en-GB"/>
        </w:rPr>
      </w:pPr>
      <w:hyperlink w:history="1" w:anchor="_Toc30950208">
        <w:r w:rsidRPr="009A6EE2" w:rsidR="00284CB0">
          <w:rPr>
            <w:rStyle w:val="Hyperlink"/>
            <w:noProof/>
          </w:rPr>
          <w:t>5.</w:t>
        </w:r>
        <w:r w:rsidR="00284CB0">
          <w:rPr>
            <w:rFonts w:eastAsiaTheme="minorEastAsia"/>
            <w:noProof/>
            <w:lang w:eastAsia="en-GB"/>
          </w:rPr>
          <w:tab/>
        </w:r>
        <w:r w:rsidRPr="009A6EE2" w:rsidR="00284CB0">
          <w:rPr>
            <w:rStyle w:val="Hyperlink"/>
            <w:noProof/>
          </w:rPr>
          <w:t>System/ Solution Overview</w:t>
        </w:r>
        <w:r w:rsidR="00284CB0">
          <w:rPr>
            <w:noProof/>
            <w:webHidden/>
          </w:rPr>
          <w:tab/>
        </w:r>
        <w:r w:rsidR="00284CB0">
          <w:rPr>
            <w:noProof/>
            <w:webHidden/>
          </w:rPr>
          <w:fldChar w:fldCharType="begin"/>
        </w:r>
        <w:r w:rsidR="00284CB0">
          <w:rPr>
            <w:noProof/>
            <w:webHidden/>
          </w:rPr>
          <w:instrText xml:space="preserve"> PAGEREF _Toc30950208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rsidR="00284CB0" w:rsidP="00284CB0" w:rsidRDefault="00C824B5" w14:paraId="3BD7D03B" w14:textId="77777777">
      <w:pPr>
        <w:pStyle w:val="TOC1"/>
        <w:tabs>
          <w:tab w:val="left" w:pos="660"/>
          <w:tab w:val="right" w:leader="dot" w:pos="9350"/>
        </w:tabs>
        <w:rPr>
          <w:rFonts w:eastAsiaTheme="minorEastAsia"/>
          <w:noProof/>
          <w:lang w:eastAsia="en-GB"/>
        </w:rPr>
      </w:pPr>
      <w:hyperlink w:history="1" w:anchor="_Toc30950209">
        <w:r w:rsidRPr="009A6EE2" w:rsidR="00284CB0">
          <w:rPr>
            <w:rStyle w:val="Hyperlink"/>
            <w:noProof/>
          </w:rPr>
          <w:t>5.1</w:t>
        </w:r>
        <w:r w:rsidR="00284CB0">
          <w:rPr>
            <w:rFonts w:eastAsiaTheme="minorEastAsia"/>
            <w:noProof/>
            <w:lang w:eastAsia="en-GB"/>
          </w:rPr>
          <w:tab/>
        </w:r>
        <w:r w:rsidRPr="009A6EE2" w:rsidR="00284CB0">
          <w:rPr>
            <w:rStyle w:val="Hyperlink"/>
            <w:noProof/>
          </w:rPr>
          <w:t>Context Diagram/ Interface Diagram/ Data Flow Diagram, Application Screen Flow, Sitemap, Process Flow</w:t>
        </w:r>
        <w:r w:rsidR="00284CB0">
          <w:rPr>
            <w:noProof/>
            <w:webHidden/>
          </w:rPr>
          <w:tab/>
        </w:r>
        <w:r w:rsidR="00284CB0">
          <w:rPr>
            <w:noProof/>
            <w:webHidden/>
          </w:rPr>
          <w:fldChar w:fldCharType="begin"/>
        </w:r>
        <w:r w:rsidR="00284CB0">
          <w:rPr>
            <w:noProof/>
            <w:webHidden/>
          </w:rPr>
          <w:instrText xml:space="preserve"> PAGEREF _Toc30950209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rsidR="00284CB0" w:rsidP="00284CB0" w:rsidRDefault="00C824B5" w14:paraId="615C3A3A" w14:textId="77777777">
      <w:pPr>
        <w:pStyle w:val="TOC1"/>
        <w:tabs>
          <w:tab w:val="left" w:pos="450"/>
          <w:tab w:val="right" w:leader="dot" w:pos="9350"/>
        </w:tabs>
        <w:rPr>
          <w:rFonts w:eastAsiaTheme="minorEastAsia"/>
          <w:noProof/>
          <w:lang w:eastAsia="en-GB"/>
        </w:rPr>
      </w:pPr>
      <w:hyperlink w:history="1" w:anchor="_Toc30950210">
        <w:r w:rsidRPr="009A6EE2" w:rsidR="00284CB0">
          <w:rPr>
            <w:rStyle w:val="Hyperlink"/>
            <w:noProof/>
          </w:rPr>
          <w:t>6.</w:t>
        </w:r>
        <w:r w:rsidR="00284CB0">
          <w:rPr>
            <w:rFonts w:eastAsiaTheme="minorEastAsia"/>
            <w:noProof/>
            <w:lang w:eastAsia="en-GB"/>
          </w:rPr>
          <w:tab/>
        </w:r>
        <w:r w:rsidRPr="009A6EE2" w:rsidR="00284CB0">
          <w:rPr>
            <w:rStyle w:val="Hyperlink"/>
            <w:noProof/>
          </w:rPr>
          <w:t>Project Management</w:t>
        </w:r>
        <w:r w:rsidR="00284CB0">
          <w:rPr>
            <w:noProof/>
            <w:webHidden/>
          </w:rPr>
          <w:tab/>
        </w:r>
        <w:r w:rsidR="00284CB0">
          <w:rPr>
            <w:noProof/>
            <w:webHidden/>
          </w:rPr>
          <w:fldChar w:fldCharType="begin"/>
        </w:r>
        <w:r w:rsidR="00284CB0">
          <w:rPr>
            <w:noProof/>
            <w:webHidden/>
          </w:rPr>
          <w:instrText xml:space="preserve"> PAGEREF _Toc30950210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rsidR="00284CB0" w:rsidP="00284CB0" w:rsidRDefault="00C824B5" w14:paraId="2A32B843" w14:textId="77777777">
      <w:pPr>
        <w:pStyle w:val="TOC1"/>
        <w:tabs>
          <w:tab w:val="left" w:pos="450"/>
          <w:tab w:val="right" w:leader="dot" w:pos="9350"/>
        </w:tabs>
        <w:rPr>
          <w:rFonts w:eastAsiaTheme="minorEastAsia"/>
          <w:noProof/>
          <w:lang w:eastAsia="en-GB"/>
        </w:rPr>
      </w:pPr>
      <w:hyperlink w:history="1" w:anchor="_Toc30950211">
        <w:r w:rsidRPr="009A6EE2" w:rsidR="00284CB0">
          <w:rPr>
            <w:rStyle w:val="Hyperlink"/>
            <w:noProof/>
          </w:rPr>
          <w:t>7.</w:t>
        </w:r>
        <w:r w:rsidR="00284CB0">
          <w:rPr>
            <w:rFonts w:eastAsiaTheme="minorEastAsia"/>
            <w:noProof/>
            <w:lang w:eastAsia="en-GB"/>
          </w:rPr>
          <w:tab/>
        </w:r>
        <w:r w:rsidRPr="009A6EE2" w:rsidR="00284CB0">
          <w:rPr>
            <w:rStyle w:val="Hyperlink"/>
            <w:noProof/>
          </w:rPr>
          <w:t>References</w:t>
        </w:r>
        <w:r w:rsidR="00284CB0">
          <w:rPr>
            <w:noProof/>
            <w:webHidden/>
          </w:rPr>
          <w:tab/>
        </w:r>
        <w:r w:rsidR="00284CB0">
          <w:rPr>
            <w:noProof/>
            <w:webHidden/>
          </w:rPr>
          <w:fldChar w:fldCharType="begin"/>
        </w:r>
        <w:r w:rsidR="00284CB0">
          <w:rPr>
            <w:noProof/>
            <w:webHidden/>
          </w:rPr>
          <w:instrText xml:space="preserve"> PAGEREF _Toc30950211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rsidR="00284CB0" w:rsidP="00284CB0" w:rsidRDefault="00C824B5" w14:paraId="76D3991C" w14:textId="77777777">
      <w:pPr>
        <w:pStyle w:val="TOC1"/>
        <w:tabs>
          <w:tab w:val="left" w:pos="450"/>
          <w:tab w:val="right" w:leader="dot" w:pos="9350"/>
        </w:tabs>
        <w:rPr>
          <w:rFonts w:eastAsiaTheme="minorEastAsia"/>
          <w:noProof/>
          <w:lang w:eastAsia="en-GB"/>
        </w:rPr>
      </w:pPr>
      <w:hyperlink w:history="1" w:anchor="_Toc30950212">
        <w:r w:rsidRPr="009A6EE2" w:rsidR="00284CB0">
          <w:rPr>
            <w:rStyle w:val="Hyperlink"/>
            <w:noProof/>
          </w:rPr>
          <w:t>8.</w:t>
        </w:r>
        <w:r w:rsidR="00284CB0">
          <w:rPr>
            <w:rFonts w:eastAsiaTheme="minorEastAsia"/>
            <w:noProof/>
            <w:lang w:eastAsia="en-GB"/>
          </w:rPr>
          <w:tab/>
        </w:r>
        <w:r w:rsidRPr="009A6EE2" w:rsidR="00284CB0">
          <w:rPr>
            <w:rStyle w:val="Hyperlink"/>
            <w:noProof/>
          </w:rPr>
          <w:t>Open Issues</w:t>
        </w:r>
        <w:r w:rsidR="00284CB0">
          <w:rPr>
            <w:noProof/>
            <w:webHidden/>
          </w:rPr>
          <w:tab/>
        </w:r>
        <w:r w:rsidR="00284CB0">
          <w:rPr>
            <w:noProof/>
            <w:webHidden/>
          </w:rPr>
          <w:fldChar w:fldCharType="begin"/>
        </w:r>
        <w:r w:rsidR="00284CB0">
          <w:rPr>
            <w:noProof/>
            <w:webHidden/>
          </w:rPr>
          <w:instrText xml:space="preserve"> PAGEREF _Toc30950212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rsidR="00284CB0" w:rsidP="00284CB0" w:rsidRDefault="00C824B5" w14:paraId="2EA5BEE9" w14:textId="77777777">
      <w:pPr>
        <w:pStyle w:val="TOC1"/>
        <w:tabs>
          <w:tab w:val="right" w:leader="dot" w:pos="9350"/>
        </w:tabs>
        <w:rPr>
          <w:rFonts w:eastAsiaTheme="minorEastAsia"/>
          <w:noProof/>
          <w:lang w:eastAsia="en-GB"/>
        </w:rPr>
      </w:pPr>
      <w:hyperlink w:history="1" w:anchor="_Toc30950213">
        <w:r w:rsidRPr="009A6EE2" w:rsidR="00284CB0">
          <w:rPr>
            <w:rStyle w:val="Hyperlink"/>
            <w:noProof/>
          </w:rPr>
          <w:t>Appendix</w:t>
        </w:r>
        <w:r w:rsidR="00284CB0">
          <w:rPr>
            <w:noProof/>
            <w:webHidden/>
          </w:rPr>
          <w:tab/>
        </w:r>
        <w:r w:rsidR="00284CB0">
          <w:rPr>
            <w:noProof/>
            <w:webHidden/>
          </w:rPr>
          <w:fldChar w:fldCharType="begin"/>
        </w:r>
        <w:r w:rsidR="00284CB0">
          <w:rPr>
            <w:noProof/>
            <w:webHidden/>
          </w:rPr>
          <w:instrText xml:space="preserve"> PAGEREF _Toc30950213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rsidR="00284CB0" w:rsidP="00284CB0" w:rsidRDefault="00284CB0" w14:paraId="2799AE50" w14:textId="77777777">
      <w:pPr>
        <w:pStyle w:val="Heading1"/>
        <w:tabs>
          <w:tab w:val="left" w:pos="0"/>
        </w:tabs>
      </w:pPr>
      <w:r>
        <w:fldChar w:fldCharType="end"/>
      </w:r>
      <w:bookmarkEnd w:id="0"/>
      <w:r>
        <w:br w:type="page"/>
      </w:r>
    </w:p>
    <w:p w:rsidRPr="008B2937" w:rsidR="00284CB0" w:rsidP="00284CB0" w:rsidRDefault="00284CB0" w14:paraId="4DC0F958" w14:textId="77777777">
      <w:pPr>
        <w:pStyle w:val="Heading1"/>
        <w:numPr>
          <w:ilvl w:val="0"/>
          <w:numId w:val="1"/>
        </w:numPr>
        <w:rPr/>
      </w:pPr>
      <w:bookmarkStart w:name="_Toc30950202" w:id="1"/>
      <w:bookmarkStart w:name="_Toc340220936" w:id="2"/>
      <w:r w:rsidR="00284CB0">
        <w:rPr/>
        <w:t>Introduction</w:t>
      </w:r>
      <w:bookmarkEnd w:id="1"/>
    </w:p>
    <w:p w:rsidR="06EC5399" w:rsidP="737DD3A2" w:rsidRDefault="06EC5399" w14:paraId="66293777" w14:textId="03A39B1B">
      <w:pPr>
        <w:pStyle w:val="NormalWeb"/>
        <w:ind w:firstLine="720"/>
        <w:rPr>
          <w:rFonts w:ascii="Calibri" w:hAnsi="Calibri" w:asciiTheme="minorAscii" w:hAnsiTheme="minorAscii"/>
          <w:i w:val="0"/>
          <w:iCs w:val="0"/>
          <w:color w:val="auto"/>
          <w:sz w:val="22"/>
          <w:szCs w:val="22"/>
        </w:rPr>
      </w:pPr>
      <w:r w:rsidRPr="737DD3A2" w:rsidR="06EC5399">
        <w:rPr>
          <w:rFonts w:ascii="Calibri" w:hAnsi="Calibri" w:asciiTheme="minorAscii" w:hAnsiTheme="minorAscii"/>
          <w:i w:val="0"/>
          <w:iCs w:val="0"/>
          <w:color w:val="auto"/>
          <w:sz w:val="22"/>
          <w:szCs w:val="22"/>
        </w:rPr>
        <w:t xml:space="preserve">Relating the concentration of O3 with </w:t>
      </w:r>
      <w:r w:rsidRPr="737DD3A2" w:rsidR="08056752">
        <w:rPr>
          <w:rFonts w:ascii="Calibri" w:hAnsi="Calibri" w:asciiTheme="minorAscii" w:hAnsiTheme="minorAscii"/>
          <w:i w:val="0"/>
          <w:iCs w:val="0"/>
          <w:color w:val="auto"/>
          <w:sz w:val="22"/>
          <w:szCs w:val="22"/>
        </w:rPr>
        <w:t>pollution is in fact a smart choice, as the low</w:t>
      </w:r>
      <w:r w:rsidRPr="737DD3A2" w:rsidR="534A7ECF">
        <w:rPr>
          <w:rFonts w:ascii="Calibri" w:hAnsi="Calibri" w:asciiTheme="minorAscii" w:hAnsiTheme="minorAscii"/>
          <w:i w:val="0"/>
          <w:iCs w:val="0"/>
          <w:color w:val="auto"/>
          <w:sz w:val="22"/>
          <w:szCs w:val="22"/>
        </w:rPr>
        <w:t>-</w:t>
      </w:r>
      <w:r w:rsidRPr="737DD3A2" w:rsidR="08056752">
        <w:rPr>
          <w:rFonts w:ascii="Calibri" w:hAnsi="Calibri" w:asciiTheme="minorAscii" w:hAnsiTheme="minorAscii"/>
          <w:i w:val="0"/>
          <w:iCs w:val="0"/>
          <w:color w:val="auto"/>
          <w:sz w:val="22"/>
          <w:szCs w:val="22"/>
        </w:rPr>
        <w:t>level of the gas concentration increases there are several health implications to take in mind</w:t>
      </w:r>
      <w:r w:rsidRPr="737DD3A2" w:rsidR="07B25898">
        <w:rPr>
          <w:rFonts w:ascii="Calibri" w:hAnsi="Calibri" w:asciiTheme="minorAscii" w:hAnsiTheme="minorAscii"/>
          <w:i w:val="0"/>
          <w:iCs w:val="0"/>
          <w:color w:val="auto"/>
          <w:sz w:val="22"/>
          <w:szCs w:val="22"/>
        </w:rPr>
        <w:t>. It might not affect the “Average Joe” since the implications it may cause are related with the difficulty to breathe since it</w:t>
      </w:r>
      <w:r w:rsidRPr="737DD3A2" w:rsidR="58D88BD7">
        <w:rPr>
          <w:rFonts w:ascii="Calibri" w:hAnsi="Calibri" w:asciiTheme="minorAscii" w:hAnsiTheme="minorAscii"/>
          <w:i w:val="0"/>
          <w:iCs w:val="0"/>
          <w:color w:val="auto"/>
          <w:sz w:val="22"/>
          <w:szCs w:val="22"/>
        </w:rPr>
        <w:t xml:space="preserve"> can cause the muscles in the airways to constrict, trapping air in the alveoli (</w:t>
      </w:r>
      <w:r w:rsidRPr="737DD3A2" w:rsidR="4334CB8F">
        <w:rPr>
          <w:rFonts w:ascii="Calibri" w:hAnsi="Calibri" w:asciiTheme="minorAscii" w:hAnsiTheme="minorAscii"/>
          <w:i w:val="0"/>
          <w:iCs w:val="0"/>
          <w:color w:val="auto"/>
          <w:sz w:val="22"/>
          <w:szCs w:val="22"/>
        </w:rPr>
        <w:t>EPA, 2019</w:t>
      </w:r>
      <w:r w:rsidRPr="737DD3A2" w:rsidR="58D88BD7">
        <w:rPr>
          <w:rFonts w:ascii="Calibri" w:hAnsi="Calibri" w:asciiTheme="minorAscii" w:hAnsiTheme="minorAscii"/>
          <w:i w:val="0"/>
          <w:iCs w:val="0"/>
          <w:color w:val="auto"/>
          <w:sz w:val="22"/>
          <w:szCs w:val="22"/>
        </w:rPr>
        <w:t>)</w:t>
      </w:r>
      <w:r w:rsidRPr="737DD3A2" w:rsidR="3D543D1D">
        <w:rPr>
          <w:rFonts w:ascii="Calibri" w:hAnsi="Calibri" w:asciiTheme="minorAscii" w:hAnsiTheme="minorAscii"/>
          <w:i w:val="0"/>
          <w:iCs w:val="0"/>
          <w:color w:val="auto"/>
          <w:sz w:val="22"/>
          <w:szCs w:val="22"/>
        </w:rPr>
        <w:t xml:space="preserve">. This can cause shortness of breath, aggravate existing lung diseases </w:t>
      </w:r>
      <w:r w:rsidRPr="737DD3A2" w:rsidR="4ACAA048">
        <w:rPr>
          <w:rFonts w:ascii="Calibri" w:hAnsi="Calibri" w:asciiTheme="minorAscii" w:hAnsiTheme="minorAscii"/>
          <w:i w:val="0"/>
          <w:iCs w:val="0"/>
          <w:color w:val="auto"/>
          <w:sz w:val="22"/>
          <w:szCs w:val="22"/>
        </w:rPr>
        <w:t>or bring new ones such as</w:t>
      </w:r>
      <w:r w:rsidRPr="737DD3A2" w:rsidR="4ACAA048">
        <w:rPr>
          <w:rFonts w:ascii="Source Sans Pro" w:hAnsi="Source Sans Pro" w:eastAsia="Source Sans Pro" w:cs="Source Sans Pro"/>
          <w:noProof w:val="0"/>
          <w:color w:val="212121"/>
          <w:sz w:val="25"/>
          <w:szCs w:val="25"/>
          <w:lang w:val="en-GB"/>
        </w:rPr>
        <w:t xml:space="preserve"> </w:t>
      </w:r>
      <w:r w:rsidRPr="737DD3A2" w:rsidR="4ACAA048">
        <w:rPr>
          <w:rFonts w:ascii="Calibri" w:hAnsi="Calibri" w:eastAsia="Times New Roman" w:cs="Times New Roman" w:asciiTheme="minorAscii" w:hAnsiTheme="minorAscii"/>
          <w:i w:val="0"/>
          <w:iCs w:val="0"/>
          <w:noProof w:val="0"/>
          <w:color w:val="auto"/>
          <w:sz w:val="22"/>
          <w:szCs w:val="22"/>
          <w:lang w:val="en-GB"/>
        </w:rPr>
        <w:t>chronic obstructive pulmonary disease.</w:t>
      </w:r>
      <w:r w:rsidRPr="737DD3A2" w:rsidR="471009CE">
        <w:rPr>
          <w:rFonts w:ascii="Calibri" w:hAnsi="Calibri" w:eastAsia="Times New Roman" w:cs="Times New Roman" w:asciiTheme="minorAscii" w:hAnsiTheme="minorAscii"/>
          <w:i w:val="0"/>
          <w:iCs w:val="0"/>
          <w:noProof w:val="0"/>
          <w:color w:val="auto"/>
          <w:sz w:val="22"/>
          <w:szCs w:val="22"/>
          <w:lang w:val="en-GB"/>
        </w:rPr>
        <w:t xml:space="preserve"> </w:t>
      </w:r>
      <w:r w:rsidRPr="737DD3A2" w:rsidR="4ACAA048">
        <w:rPr>
          <w:rFonts w:ascii="Calibri" w:hAnsi="Calibri" w:eastAsia="Times New Roman" w:cs="Times New Roman" w:asciiTheme="minorAscii" w:hAnsiTheme="minorAscii"/>
          <w:i w:val="0"/>
          <w:iCs w:val="0"/>
          <w:noProof w:val="0"/>
          <w:color w:val="auto"/>
          <w:sz w:val="22"/>
          <w:szCs w:val="22"/>
          <w:lang w:val="en-GB"/>
        </w:rPr>
        <w:t xml:space="preserve">As mentioned before, this will not affect everyone equally, it will affect the people with weaker lungs such as asthma patients or the older section of the population. </w:t>
      </w:r>
    </w:p>
    <w:p w:rsidR="198EC74A" w:rsidP="737DD3A2" w:rsidRDefault="198EC74A" w14:paraId="59E42C59" w14:textId="172D042A">
      <w:pPr>
        <w:pStyle w:val="NormalWeb"/>
        <w:ind w:firstLine="720"/>
        <w:rPr>
          <w:rFonts w:ascii="Calibri" w:hAnsi="Calibri" w:eastAsia="Times New Roman" w:cs="Times New Roman" w:asciiTheme="minorAscii" w:hAnsiTheme="minorAscii"/>
          <w:i w:val="0"/>
          <w:iCs w:val="0"/>
          <w:noProof w:val="0"/>
          <w:color w:val="auto"/>
          <w:sz w:val="22"/>
          <w:szCs w:val="22"/>
          <w:lang w:val="en-GB"/>
        </w:rPr>
      </w:pPr>
      <w:r w:rsidRPr="737DD3A2" w:rsidR="198EC74A">
        <w:rPr>
          <w:rFonts w:ascii="Calibri" w:hAnsi="Calibri" w:eastAsia="Times New Roman" w:cs="Times New Roman" w:asciiTheme="minorAscii" w:hAnsiTheme="minorAscii"/>
          <w:i w:val="0"/>
          <w:iCs w:val="0"/>
          <w:noProof w:val="0"/>
          <w:color w:val="auto"/>
          <w:sz w:val="22"/>
          <w:szCs w:val="22"/>
          <w:lang w:val="en-GB"/>
        </w:rPr>
        <w:t>But how is it formed? This low</w:t>
      </w:r>
      <w:r w:rsidRPr="737DD3A2" w:rsidR="2C45F2D8">
        <w:rPr>
          <w:rFonts w:ascii="Calibri" w:hAnsi="Calibri" w:eastAsia="Times New Roman" w:cs="Times New Roman" w:asciiTheme="minorAscii" w:hAnsiTheme="minorAscii"/>
          <w:i w:val="0"/>
          <w:iCs w:val="0"/>
          <w:noProof w:val="0"/>
          <w:color w:val="auto"/>
          <w:sz w:val="22"/>
          <w:szCs w:val="22"/>
          <w:lang w:val="en-GB"/>
        </w:rPr>
        <w:t>-</w:t>
      </w:r>
      <w:r w:rsidRPr="737DD3A2" w:rsidR="198EC74A">
        <w:rPr>
          <w:rFonts w:ascii="Calibri" w:hAnsi="Calibri" w:eastAsia="Times New Roman" w:cs="Times New Roman" w:asciiTheme="minorAscii" w:hAnsiTheme="minorAscii"/>
          <w:i w:val="0"/>
          <w:iCs w:val="0"/>
          <w:noProof w:val="0"/>
          <w:color w:val="auto"/>
          <w:sz w:val="22"/>
          <w:szCs w:val="22"/>
          <w:lang w:val="en-GB"/>
        </w:rPr>
        <w:t>level ozone comes in fact from air pollution, it is created by a c</w:t>
      </w:r>
      <w:r w:rsidRPr="737DD3A2" w:rsidR="4FC02617">
        <w:rPr>
          <w:rFonts w:ascii="Calibri" w:hAnsi="Calibri" w:eastAsia="Times New Roman" w:cs="Times New Roman" w:asciiTheme="minorAscii" w:hAnsiTheme="minorAscii"/>
          <w:i w:val="0"/>
          <w:iCs w:val="0"/>
          <w:noProof w:val="0"/>
          <w:color w:val="auto"/>
          <w:sz w:val="22"/>
          <w:szCs w:val="22"/>
          <w:lang w:val="en-GB"/>
        </w:rPr>
        <w:t>hemical reaction between oxides of nitrogen and volatile organic compounds which both are generated by the combustion of several substances encountered on petrol</w:t>
      </w:r>
      <w:r w:rsidRPr="737DD3A2" w:rsidR="4763D0A4">
        <w:rPr>
          <w:rFonts w:ascii="Calibri" w:hAnsi="Calibri" w:eastAsia="Times New Roman" w:cs="Times New Roman" w:asciiTheme="minorAscii" w:hAnsiTheme="minorAscii"/>
          <w:i w:val="0"/>
          <w:iCs w:val="0"/>
          <w:noProof w:val="0"/>
          <w:color w:val="auto"/>
          <w:sz w:val="22"/>
          <w:szCs w:val="22"/>
          <w:lang w:val="en-GB"/>
        </w:rPr>
        <w:t xml:space="preserve"> or other compounds that are used in factories, chemical plants and in our vehicles.</w:t>
      </w:r>
    </w:p>
    <w:p w:rsidR="5E800535" w:rsidP="737DD3A2" w:rsidRDefault="5E800535" w14:paraId="1153000C" w14:textId="6B98CDED">
      <w:pPr>
        <w:pStyle w:val="NormalWeb"/>
        <w:ind w:firstLine="720"/>
        <w:rPr>
          <w:rFonts w:ascii="Calibri" w:hAnsi="Calibri" w:eastAsia="Times New Roman" w:cs="Times New Roman" w:asciiTheme="minorAscii" w:hAnsiTheme="minorAscii"/>
          <w:i w:val="0"/>
          <w:iCs w:val="0"/>
          <w:noProof w:val="0"/>
          <w:color w:val="auto"/>
          <w:sz w:val="22"/>
          <w:szCs w:val="22"/>
          <w:lang w:val="en-GB"/>
        </w:rPr>
      </w:pPr>
      <w:r w:rsidRPr="737DD3A2" w:rsidR="5E800535">
        <w:rPr>
          <w:rFonts w:ascii="Calibri" w:hAnsi="Calibri" w:eastAsia="Times New Roman" w:cs="Times New Roman" w:asciiTheme="minorAscii" w:hAnsiTheme="minorAscii"/>
          <w:i w:val="0"/>
          <w:iCs w:val="0"/>
          <w:noProof w:val="0"/>
          <w:color w:val="auto"/>
          <w:sz w:val="22"/>
          <w:szCs w:val="22"/>
          <w:lang w:val="en-GB"/>
        </w:rPr>
        <w:t xml:space="preserve">The objective of this project is to show how in fact the concentration changes throughout the day in Europe, deducting if in fact the pollution of the air by the industry can be </w:t>
      </w:r>
      <w:r w:rsidRPr="737DD3A2" w:rsidR="4D7F51DE">
        <w:rPr>
          <w:rFonts w:ascii="Calibri" w:hAnsi="Calibri" w:eastAsia="Times New Roman" w:cs="Times New Roman" w:asciiTheme="minorAscii" w:hAnsiTheme="minorAscii"/>
          <w:i w:val="0"/>
          <w:iCs w:val="0"/>
          <w:noProof w:val="0"/>
          <w:color w:val="auto"/>
          <w:sz w:val="22"/>
          <w:szCs w:val="22"/>
          <w:lang w:val="en-GB"/>
        </w:rPr>
        <w:t xml:space="preserve">a factor in the increase of low-level ozone. Visual tools will be created </w:t>
      </w:r>
      <w:r w:rsidRPr="737DD3A2" w:rsidR="332F2BF4">
        <w:rPr>
          <w:rFonts w:ascii="Calibri" w:hAnsi="Calibri" w:eastAsia="Times New Roman" w:cs="Times New Roman" w:asciiTheme="minorAscii" w:hAnsiTheme="minorAscii"/>
          <w:i w:val="0"/>
          <w:iCs w:val="0"/>
          <w:noProof w:val="0"/>
          <w:color w:val="auto"/>
          <w:sz w:val="22"/>
          <w:szCs w:val="22"/>
          <w:lang w:val="en-GB"/>
        </w:rPr>
        <w:t>using</w:t>
      </w:r>
      <w:r w:rsidRPr="737DD3A2" w:rsidR="4D7F51DE">
        <w:rPr>
          <w:rFonts w:ascii="Calibri" w:hAnsi="Calibri" w:eastAsia="Times New Roman" w:cs="Times New Roman" w:asciiTheme="minorAscii" w:hAnsiTheme="minorAscii"/>
          <w:i w:val="0"/>
          <w:iCs w:val="0"/>
          <w:noProof w:val="0"/>
          <w:color w:val="auto"/>
          <w:sz w:val="22"/>
          <w:szCs w:val="22"/>
          <w:lang w:val="en-GB"/>
        </w:rPr>
        <w:t xml:space="preserve"> different </w:t>
      </w:r>
      <w:r w:rsidRPr="737DD3A2" w:rsidR="2508AF8D">
        <w:rPr>
          <w:rFonts w:ascii="Calibri" w:hAnsi="Calibri" w:eastAsia="Times New Roman" w:cs="Times New Roman" w:asciiTheme="minorAscii" w:hAnsiTheme="minorAscii"/>
          <w:i w:val="0"/>
          <w:iCs w:val="0"/>
          <w:noProof w:val="0"/>
          <w:color w:val="auto"/>
          <w:sz w:val="22"/>
          <w:szCs w:val="22"/>
          <w:lang w:val="en-GB"/>
        </w:rPr>
        <w:t xml:space="preserve">climate </w:t>
      </w:r>
      <w:r w:rsidRPr="737DD3A2" w:rsidR="4D7F51DE">
        <w:rPr>
          <w:rFonts w:ascii="Calibri" w:hAnsi="Calibri" w:eastAsia="Times New Roman" w:cs="Times New Roman" w:asciiTheme="minorAscii" w:hAnsiTheme="minorAscii"/>
          <w:i w:val="0"/>
          <w:iCs w:val="0"/>
          <w:noProof w:val="0"/>
          <w:color w:val="auto"/>
          <w:sz w:val="22"/>
          <w:szCs w:val="22"/>
          <w:lang w:val="en-GB"/>
        </w:rPr>
        <w:t xml:space="preserve">models </w:t>
      </w:r>
      <w:r w:rsidRPr="737DD3A2" w:rsidR="421DE8AC">
        <w:rPr>
          <w:rFonts w:ascii="Calibri" w:hAnsi="Calibri" w:eastAsia="Times New Roman" w:cs="Times New Roman" w:asciiTheme="minorAscii" w:hAnsiTheme="minorAscii"/>
          <w:i w:val="0"/>
          <w:iCs w:val="0"/>
          <w:noProof w:val="0"/>
          <w:color w:val="auto"/>
          <w:sz w:val="22"/>
          <w:szCs w:val="22"/>
          <w:lang w:val="en-GB"/>
        </w:rPr>
        <w:t>from the ECMWF (European Centre for Medium Range Weather Forecasts) in hope of reaching the conclusion that the most develop</w:t>
      </w:r>
      <w:r w:rsidRPr="737DD3A2" w:rsidR="7ADAA72F">
        <w:rPr>
          <w:rFonts w:ascii="Calibri" w:hAnsi="Calibri" w:eastAsia="Times New Roman" w:cs="Times New Roman" w:asciiTheme="minorAscii" w:hAnsiTheme="minorAscii"/>
          <w:i w:val="0"/>
          <w:iCs w:val="0"/>
          <w:noProof w:val="0"/>
          <w:color w:val="auto"/>
          <w:sz w:val="22"/>
          <w:szCs w:val="22"/>
          <w:lang w:val="en-GB"/>
        </w:rPr>
        <w:t>ed countries in Europe could be in fact the ones who have higher concentrations during “working” hours.</w:t>
      </w:r>
    </w:p>
    <w:p w:rsidRPr="004A6FF1" w:rsidR="00284CB0" w:rsidP="00284CB0" w:rsidRDefault="00284CB0" w14:paraId="1E7D43C9" w14:textId="77777777">
      <w:pPr>
        <w:pStyle w:val="Heading1"/>
        <w:numPr>
          <w:ilvl w:val="0"/>
          <w:numId w:val="1"/>
        </w:numPr>
        <w:rPr/>
      </w:pPr>
      <w:bookmarkStart w:name="_Toc30950203" w:id="3"/>
      <w:bookmarkEnd w:id="2"/>
      <w:r w:rsidR="00284CB0">
        <w:rPr/>
        <w:t>Project Requirements</w:t>
      </w:r>
      <w:bookmarkEnd w:id="3"/>
    </w:p>
    <w:p w:rsidRPr="008929EB" w:rsidR="00284CB0" w:rsidP="737DD3A2" w:rsidRDefault="00284CB0" w14:paraId="40E25645" w14:textId="5916FE07">
      <w:pPr>
        <w:ind w:firstLine="720"/>
        <w:rPr>
          <w:color w:val="0000FF"/>
        </w:rPr>
      </w:pPr>
      <w:r w:rsidR="62840C2C">
        <w:rPr/>
        <w:t>The project is going to be developed with the intention of exploring a specific data set. The data set consists of different models each one able to produce &gt; 250 chemical species and pollutants (Dr Hyde, R).</w:t>
      </w:r>
    </w:p>
    <w:p w:rsidRPr="008929EB" w:rsidR="00284CB0" w:rsidP="737DD3A2" w:rsidRDefault="00284CB0" w14:paraId="57E23D60" w14:textId="286CB48D">
      <w:pPr>
        <w:ind w:left="0" w:firstLine="720"/>
        <w:rPr>
          <w:color w:val="0000FF"/>
        </w:rPr>
      </w:pPr>
      <w:r w:rsidR="66B39467">
        <w:rPr/>
        <w:t xml:space="preserve">In theory the </w:t>
      </w:r>
      <w:r w:rsidR="5B3D1E7D">
        <w:rPr/>
        <w:t>values deducted from the different models should be similar, therefore, if such doesn’t happen one or more models might lack accuracy.</w:t>
      </w:r>
    </w:p>
    <w:p w:rsidRPr="008929EB" w:rsidR="00284CB0" w:rsidP="737DD3A2" w:rsidRDefault="00284CB0" w14:paraId="2E6A4738" w14:textId="1B830876">
      <w:pPr>
        <w:ind w:left="0" w:firstLine="720"/>
        <w:rPr>
          <w:color w:val="0000FF"/>
        </w:rPr>
      </w:pPr>
      <w:r w:rsidR="66B39467">
        <w:rPr/>
        <w:t xml:space="preserve">Since the goal of the project Is to compare </w:t>
      </w:r>
      <w:r w:rsidR="11E8BE17">
        <w:rPr/>
        <w:t>the models</w:t>
      </w:r>
      <w:r w:rsidR="66B39467">
        <w:rPr/>
        <w:t xml:space="preserve"> such work is going to be prioritized, a </w:t>
      </w:r>
      <w:r w:rsidR="5962B839">
        <w:rPr/>
        <w:t>hourly plot of each model</w:t>
      </w:r>
      <w:r w:rsidR="66B39467">
        <w:rPr/>
        <w:t xml:space="preserve"> will be used which will help maintain the focus on the comparison itself. </w:t>
      </w:r>
    </w:p>
    <w:p w:rsidRPr="008929EB" w:rsidR="00284CB0" w:rsidP="737DD3A2" w:rsidRDefault="00284CB0" w14:paraId="266A76F2" w14:textId="151F3326">
      <w:pPr>
        <w:ind w:left="0" w:firstLine="720"/>
        <w:rPr>
          <w:color w:val="0000FF"/>
        </w:rPr>
      </w:pPr>
      <w:r w:rsidR="66B39467">
        <w:rPr/>
        <w:t xml:space="preserve">Visualization of the results must be simple, so it doesn’t consume much project time, it </w:t>
      </w:r>
      <w:r w:rsidR="7B8D7C47">
        <w:rPr/>
        <w:t xml:space="preserve">will be the </w:t>
      </w:r>
      <w:r w:rsidR="64207EC0">
        <w:rPr/>
        <w:t>focus</w:t>
      </w:r>
      <w:r w:rsidR="7B8D7C47">
        <w:rPr/>
        <w:t xml:space="preserve"> of the project therefore it must be well </w:t>
      </w:r>
      <w:r w:rsidR="0F37A228">
        <w:rPr/>
        <w:t>thought,</w:t>
      </w:r>
      <w:r w:rsidR="7B8D7C47">
        <w:rPr/>
        <w:t xml:space="preserve"> and enough given time must be allocated to it</w:t>
      </w:r>
      <w:r w:rsidR="66B39467">
        <w:rPr/>
        <w:t>.</w:t>
      </w:r>
      <w:r w:rsidR="507B1BE6">
        <w:rPr/>
        <w:t xml:space="preserve"> </w:t>
      </w:r>
    </w:p>
    <w:p w:rsidRPr="008929EB" w:rsidR="00284CB0" w:rsidP="737DD3A2" w:rsidRDefault="00284CB0" w14:paraId="469E2F31" w14:textId="6F858441">
      <w:pPr>
        <w:ind w:left="0" w:firstLine="720"/>
        <w:rPr>
          <w:color w:val="0000FF"/>
        </w:rPr>
      </w:pPr>
      <w:r w:rsidR="4C95FC61">
        <w:rPr/>
        <w:t xml:space="preserve">The code to create the </w:t>
      </w:r>
      <w:r w:rsidR="280B9088">
        <w:rPr/>
        <w:t xml:space="preserve">plots will be done on </w:t>
      </w:r>
      <w:r w:rsidR="1280001D">
        <w:rPr/>
        <w:t>MATLAB</w:t>
      </w:r>
      <w:r w:rsidR="280B9088">
        <w:rPr/>
        <w:t xml:space="preserve"> exclusively, and will be divided in three parts, one to plot each model onto a map of </w:t>
      </w:r>
      <w:r w:rsidR="3B119232">
        <w:rPr/>
        <w:t>Europe</w:t>
      </w:r>
      <w:r w:rsidR="280B9088">
        <w:rPr/>
        <w:t xml:space="preserve">, another to </w:t>
      </w:r>
      <w:r w:rsidR="2A145E7C">
        <w:rPr/>
        <w:t xml:space="preserve">calculate the mean </w:t>
      </w:r>
      <w:r w:rsidR="443FF4E8">
        <w:rPr/>
        <w:t>concentration</w:t>
      </w:r>
      <w:r w:rsidR="2A145E7C">
        <w:rPr/>
        <w:t xml:space="preserve"> of O3 in Portugal per model and a last one </w:t>
      </w:r>
      <w:r w:rsidR="280B9088">
        <w:rPr/>
        <w:t>where the</w:t>
      </w:r>
      <w:r w:rsidR="0608B569">
        <w:rPr/>
        <w:t xml:space="preserve"> input will be the mean concentration code and the output will be a chart with the value of the concentration per model.</w:t>
      </w:r>
      <w:r w:rsidR="280B9088">
        <w:rPr/>
        <w:t xml:space="preserve"> </w:t>
      </w:r>
      <w:r w:rsidR="4036BB80">
        <w:rPr/>
        <w:t xml:space="preserve">In terms of general outputs the outputs will always be saved as PNG, therefore we can have a picture being saved with any plot created, for the concentrations the output will be the </w:t>
      </w:r>
      <w:r w:rsidR="206CE032">
        <w:rPr/>
        <w:t>floating point number with the value of the mean concentration of O3 in that specific model</w:t>
      </w:r>
      <w:r w:rsidR="4036BB80">
        <w:rPr/>
        <w:t>.</w:t>
      </w:r>
      <w:r>
        <w:br/>
      </w:r>
    </w:p>
    <w:p w:rsidR="00284CB0" w:rsidP="54761557" w:rsidRDefault="00284CB0" w14:paraId="3D8534FB" w14:textId="77777777">
      <w:pPr>
        <w:pStyle w:val="Heading2"/>
        <w:numPr>
          <w:ilvl w:val="1"/>
          <w:numId w:val="1"/>
        </w:numPr>
        <w:rPr>
          <w:b w:val="0"/>
          <w:bCs w:val="0"/>
          <w:i w:val="1"/>
          <w:iCs w:val="1"/>
          <w:color w:val="000000"/>
          <w:sz w:val="23"/>
          <w:szCs w:val="23"/>
          <w:shd w:val="clear" w:color="auto" w:fill="FFFFFF"/>
        </w:rPr>
      </w:pPr>
      <w:bookmarkStart w:name="_Toc340220938" w:id="4"/>
      <w:bookmarkStart w:name="_Toc30950204" w:id="5"/>
      <w:r w:rsidR="00284CB0">
        <w:rPr/>
        <w:t>Related documents</w:t>
      </w:r>
      <w:bookmarkEnd w:id="4"/>
      <w:bookmarkEnd w:id="5"/>
    </w:p>
    <w:tbl>
      <w:tblPr>
        <w:tblStyle w:val="TableGrid"/>
        <w:tblW w:w="0" w:type="auto"/>
        <w:tblInd w:w="378" w:type="dxa"/>
        <w:tblLook w:val="04A0" w:firstRow="1" w:lastRow="0" w:firstColumn="1" w:lastColumn="0" w:noHBand="0" w:noVBand="1"/>
      </w:tblPr>
      <w:tblGrid>
        <w:gridCol w:w="1378"/>
        <w:gridCol w:w="4562"/>
        <w:gridCol w:w="3032"/>
      </w:tblGrid>
      <w:tr w:rsidR="00284CB0" w:rsidTr="0024302F" w14:paraId="60205163" w14:textId="77777777">
        <w:tc>
          <w:tcPr>
            <w:tcW w:w="1380" w:type="dxa"/>
            <w:shd w:val="clear" w:color="auto" w:fill="D9D9D9" w:themeFill="background1" w:themeFillShade="D9"/>
          </w:tcPr>
          <w:p w:rsidRPr="00C6743E" w:rsidR="00284CB0" w:rsidP="0024302F" w:rsidRDefault="00284CB0" w14:paraId="6A04127D" w14:textId="77777777">
            <w:pPr>
              <w:tabs>
                <w:tab w:val="left" w:pos="0"/>
              </w:tabs>
              <w:rPr>
                <w:b/>
              </w:rPr>
            </w:pPr>
            <w:r w:rsidRPr="00C6743E">
              <w:rPr>
                <w:b/>
              </w:rPr>
              <w:t>Component</w:t>
            </w:r>
          </w:p>
        </w:tc>
        <w:tc>
          <w:tcPr>
            <w:tcW w:w="4650" w:type="dxa"/>
            <w:shd w:val="clear" w:color="auto" w:fill="D9D9D9" w:themeFill="background1" w:themeFillShade="D9"/>
          </w:tcPr>
          <w:p w:rsidRPr="00C6743E" w:rsidR="00284CB0" w:rsidP="0024302F" w:rsidRDefault="00284CB0" w14:paraId="3946386D" w14:textId="77777777">
            <w:pPr>
              <w:tabs>
                <w:tab w:val="left" w:pos="0"/>
              </w:tabs>
              <w:rPr>
                <w:b/>
              </w:rPr>
            </w:pPr>
            <w:r w:rsidRPr="00C6743E">
              <w:rPr>
                <w:b/>
              </w:rPr>
              <w:t>Name (with link to the document)</w:t>
            </w:r>
          </w:p>
        </w:tc>
        <w:tc>
          <w:tcPr>
            <w:tcW w:w="3079" w:type="dxa"/>
            <w:shd w:val="clear" w:color="auto" w:fill="D9D9D9" w:themeFill="background1" w:themeFillShade="D9"/>
          </w:tcPr>
          <w:p w:rsidRPr="00C6743E" w:rsidR="00284CB0" w:rsidP="0024302F" w:rsidRDefault="00284CB0" w14:paraId="55EF8078" w14:textId="77777777">
            <w:pPr>
              <w:tabs>
                <w:tab w:val="left" w:pos="0"/>
              </w:tabs>
              <w:rPr>
                <w:b/>
              </w:rPr>
            </w:pPr>
            <w:r w:rsidRPr="00C6743E">
              <w:rPr>
                <w:b/>
              </w:rPr>
              <w:t>Description</w:t>
            </w:r>
          </w:p>
        </w:tc>
      </w:tr>
      <w:tr w:rsidR="00284CB0" w:rsidTr="0024302F" w14:paraId="048C4966" w14:textId="77777777">
        <w:tc>
          <w:tcPr>
            <w:tcW w:w="1380" w:type="dxa"/>
          </w:tcPr>
          <w:p w:rsidR="00284CB0" w:rsidP="0024302F" w:rsidRDefault="00284CB0" w14:paraId="52DF1BFB" w14:textId="77777777">
            <w:pPr>
              <w:tabs>
                <w:tab w:val="left" w:pos="0"/>
              </w:tabs>
            </w:pPr>
          </w:p>
        </w:tc>
        <w:tc>
          <w:tcPr>
            <w:tcW w:w="4650" w:type="dxa"/>
          </w:tcPr>
          <w:p w:rsidR="00284CB0" w:rsidP="0024302F" w:rsidRDefault="00284CB0" w14:paraId="54413DEE" w14:textId="77777777">
            <w:pPr>
              <w:tabs>
                <w:tab w:val="left" w:pos="0"/>
              </w:tabs>
            </w:pPr>
          </w:p>
        </w:tc>
        <w:tc>
          <w:tcPr>
            <w:tcW w:w="3079" w:type="dxa"/>
          </w:tcPr>
          <w:p w:rsidR="00284CB0" w:rsidP="0024302F" w:rsidRDefault="00284CB0" w14:paraId="65F1B3D1" w14:textId="77777777">
            <w:pPr>
              <w:tabs>
                <w:tab w:val="left" w:pos="0"/>
              </w:tabs>
            </w:pPr>
          </w:p>
        </w:tc>
      </w:tr>
    </w:tbl>
    <w:p w:rsidRPr="00FD6FB8" w:rsidR="00284CB0" w:rsidP="00284CB0" w:rsidRDefault="00284CB0" w14:paraId="14E873D2" w14:textId="77777777">
      <w:pPr>
        <w:tabs>
          <w:tab w:val="left" w:pos="0"/>
        </w:tabs>
      </w:pPr>
    </w:p>
    <w:p w:rsidR="00284CB0" w:rsidP="00284CB0" w:rsidRDefault="00284CB0" w14:paraId="34B007BF" w14:textId="77777777">
      <w:pPr>
        <w:pStyle w:val="Heading2"/>
        <w:numPr>
          <w:ilvl w:val="1"/>
          <w:numId w:val="1"/>
        </w:numPr>
        <w:tabs>
          <w:tab w:val="left" w:pos="0"/>
        </w:tabs>
        <w:rPr/>
      </w:pPr>
      <w:bookmarkStart w:name="_Toc340220939" w:id="6"/>
      <w:bookmarkStart w:name="_Toc30950205" w:id="7"/>
      <w:r w:rsidR="00284CB0">
        <w:rPr/>
        <w:t>Terms/Acronyms and Definitions</w:t>
      </w:r>
      <w:r w:rsidR="00284CB0">
        <w:rPr/>
        <w:t xml:space="preserve"> </w:t>
      </w:r>
      <w:bookmarkEnd w:id="6"/>
      <w:bookmarkEnd w:id="7"/>
    </w:p>
    <w:tbl>
      <w:tblPr>
        <w:tblStyle w:val="TableGrid"/>
        <w:tblW w:w="0" w:type="auto"/>
        <w:tblInd w:w="360" w:type="dxa"/>
        <w:tblLook w:val="04A0" w:firstRow="1" w:lastRow="0" w:firstColumn="1" w:lastColumn="0" w:noHBand="0" w:noVBand="1"/>
      </w:tblPr>
      <w:tblGrid>
        <w:gridCol w:w="2253"/>
        <w:gridCol w:w="3719"/>
        <w:gridCol w:w="3018"/>
      </w:tblGrid>
      <w:tr w:rsidR="00284CB0" w:rsidTr="0024302F" w14:paraId="4F98D243" w14:textId="77777777">
        <w:trPr>
          <w:trHeight w:val="332"/>
        </w:trPr>
        <w:tc>
          <w:tcPr>
            <w:tcW w:w="2268" w:type="dxa"/>
            <w:shd w:val="clear" w:color="auto" w:fill="D9D9D9" w:themeFill="background1" w:themeFillShade="D9"/>
          </w:tcPr>
          <w:p w:rsidRPr="00C6743E" w:rsidR="00284CB0" w:rsidP="0024302F" w:rsidRDefault="00284CB0" w14:paraId="2B74AE27" w14:textId="77777777">
            <w:pPr>
              <w:tabs>
                <w:tab w:val="left" w:pos="0"/>
              </w:tabs>
              <w:rPr>
                <w:b/>
              </w:rPr>
            </w:pPr>
            <w:r w:rsidRPr="00C6743E">
              <w:rPr>
                <w:b/>
              </w:rPr>
              <w:t>Term</w:t>
            </w:r>
            <w:r>
              <w:rPr>
                <w:b/>
              </w:rPr>
              <w:t>/Acronym</w:t>
            </w:r>
          </w:p>
        </w:tc>
        <w:tc>
          <w:tcPr>
            <w:tcW w:w="3780" w:type="dxa"/>
            <w:shd w:val="clear" w:color="auto" w:fill="D9D9D9" w:themeFill="background1" w:themeFillShade="D9"/>
          </w:tcPr>
          <w:p w:rsidRPr="00C6743E" w:rsidR="00284CB0" w:rsidP="0024302F" w:rsidRDefault="00284CB0" w14:paraId="3649D234" w14:textId="77777777">
            <w:pPr>
              <w:tabs>
                <w:tab w:val="left" w:pos="0"/>
              </w:tabs>
              <w:rPr>
                <w:b/>
              </w:rPr>
            </w:pPr>
            <w:r w:rsidRPr="00C6743E">
              <w:rPr>
                <w:b/>
              </w:rPr>
              <w:t>Definition</w:t>
            </w:r>
          </w:p>
        </w:tc>
        <w:tc>
          <w:tcPr>
            <w:tcW w:w="3060" w:type="dxa"/>
            <w:shd w:val="clear" w:color="auto" w:fill="D9D9D9" w:themeFill="background1" w:themeFillShade="D9"/>
          </w:tcPr>
          <w:p w:rsidRPr="00C6743E" w:rsidR="00284CB0" w:rsidP="0024302F" w:rsidRDefault="00284CB0" w14:paraId="4911EC08" w14:textId="77777777">
            <w:pPr>
              <w:tabs>
                <w:tab w:val="left" w:pos="0"/>
              </w:tabs>
              <w:rPr>
                <w:b/>
              </w:rPr>
            </w:pPr>
            <w:r w:rsidRPr="00C6743E">
              <w:rPr>
                <w:b/>
              </w:rPr>
              <w:t>Description</w:t>
            </w:r>
          </w:p>
        </w:tc>
      </w:tr>
      <w:tr w:rsidR="00284CB0" w:rsidTr="0024302F" w14:paraId="3DFFE37F" w14:textId="77777777">
        <w:tc>
          <w:tcPr>
            <w:tcW w:w="2268" w:type="dxa"/>
          </w:tcPr>
          <w:p w:rsidR="00284CB0" w:rsidP="0024302F" w:rsidRDefault="00284CB0" w14:paraId="34C728A3" w14:textId="77777777">
            <w:pPr>
              <w:tabs>
                <w:tab w:val="left" w:pos="0"/>
              </w:tabs>
            </w:pPr>
          </w:p>
        </w:tc>
        <w:tc>
          <w:tcPr>
            <w:tcW w:w="3780" w:type="dxa"/>
          </w:tcPr>
          <w:p w:rsidR="00284CB0" w:rsidP="0024302F" w:rsidRDefault="00284CB0" w14:paraId="576EB5F4" w14:textId="77777777">
            <w:pPr>
              <w:tabs>
                <w:tab w:val="left" w:pos="0"/>
              </w:tabs>
            </w:pPr>
          </w:p>
        </w:tc>
        <w:tc>
          <w:tcPr>
            <w:tcW w:w="3060" w:type="dxa"/>
          </w:tcPr>
          <w:p w:rsidR="00284CB0" w:rsidP="0024302F" w:rsidRDefault="00284CB0" w14:paraId="4D472915" w14:textId="77777777">
            <w:pPr>
              <w:tabs>
                <w:tab w:val="left" w:pos="0"/>
              </w:tabs>
            </w:pPr>
          </w:p>
        </w:tc>
      </w:tr>
    </w:tbl>
    <w:p w:rsidR="00284CB0" w:rsidP="00284CB0" w:rsidRDefault="00284CB0" w14:paraId="1CC742F3" w14:textId="77777777">
      <w:pPr>
        <w:tabs>
          <w:tab w:val="left" w:pos="0"/>
        </w:tabs>
        <w:ind w:left="360"/>
      </w:pPr>
    </w:p>
    <w:p w:rsidR="00284CB0" w:rsidP="00284CB0" w:rsidRDefault="00284CB0" w14:paraId="23602684" w14:textId="77777777">
      <w:pPr>
        <w:pStyle w:val="Heading1"/>
        <w:numPr>
          <w:ilvl w:val="0"/>
          <w:numId w:val="1"/>
        </w:numPr>
        <w:rPr/>
      </w:pPr>
      <w:bookmarkStart w:name="_Toc340220940" w:id="8"/>
      <w:bookmarkStart w:name="_Toc30950206" w:id="9"/>
      <w:r w:rsidR="00284CB0">
        <w:rPr/>
        <w:t>Risks and Assumptions</w:t>
      </w:r>
      <w:bookmarkEnd w:id="8"/>
      <w:bookmarkEnd w:id="9"/>
    </w:p>
    <w:p w:rsidR="174769EA" w:rsidP="54761557" w:rsidRDefault="174769EA" w14:paraId="3E7AF899" w14:textId="35FC9578">
      <w:pPr>
        <w:pStyle w:val="Normal"/>
        <w:ind w:firstLine="0"/>
        <w:rPr>
          <w:b w:val="1"/>
          <w:bCs w:val="1"/>
          <w:sz w:val="24"/>
          <w:szCs w:val="24"/>
        </w:rPr>
      </w:pPr>
      <w:r w:rsidRPr="54761557" w:rsidR="174769EA">
        <w:rPr>
          <w:b w:val="1"/>
          <w:bCs w:val="1"/>
          <w:sz w:val="24"/>
          <w:szCs w:val="24"/>
        </w:rPr>
        <w:t>Assumptions:</w:t>
      </w:r>
    </w:p>
    <w:p w:rsidR="174769EA" w:rsidP="174769EA" w:rsidRDefault="174769EA" w14:paraId="4E512C88" w14:textId="3A9735C4">
      <w:pPr>
        <w:pStyle w:val="Normal"/>
        <w:ind w:firstLine="720"/>
      </w:pPr>
      <w:r w:rsidRPr="174769EA" w:rsidR="174769EA">
        <w:rPr/>
        <w:t>System minimum requirements:</w:t>
      </w:r>
    </w:p>
    <w:p w:rsidR="174769EA" w:rsidP="174769EA" w:rsidRDefault="174769EA" w14:paraId="7C60B811" w14:textId="622D2FFA">
      <w:pPr>
        <w:pStyle w:val="ListParagraph"/>
        <w:numPr>
          <w:ilvl w:val="1"/>
          <w:numId w:val="3"/>
        </w:numPr>
        <w:rPr>
          <w:sz w:val="22"/>
          <w:szCs w:val="22"/>
        </w:rPr>
      </w:pPr>
      <w:r w:rsidRPr="174769EA" w:rsidR="174769EA">
        <w:rPr/>
        <w:t>CPU – Dual Core CPU ~2.00GHz;</w:t>
      </w:r>
    </w:p>
    <w:p w:rsidR="174769EA" w:rsidP="174769EA" w:rsidRDefault="174769EA" w14:paraId="6BBCF0B6" w14:textId="0D5A6342">
      <w:pPr>
        <w:pStyle w:val="ListParagraph"/>
        <w:numPr>
          <w:ilvl w:val="1"/>
          <w:numId w:val="3"/>
        </w:numPr>
        <w:rPr>
          <w:sz w:val="22"/>
          <w:szCs w:val="22"/>
        </w:rPr>
      </w:pPr>
      <w:r w:rsidR="174769EA">
        <w:rPr/>
        <w:t>Memory – 4Gb</w:t>
      </w:r>
      <w:r w:rsidR="1DDBAC6F">
        <w:rPr/>
        <w:t xml:space="preserve"> (8Gb will improve significantly the speed of the plotting in </w:t>
      </w:r>
      <w:r w:rsidR="720C2C56">
        <w:rPr/>
        <w:t>MATLAB</w:t>
      </w:r>
      <w:r w:rsidR="1DDBAC6F">
        <w:rPr/>
        <w:t>)</w:t>
      </w:r>
      <w:r w:rsidR="174769EA">
        <w:rPr/>
        <w:t>;</w:t>
      </w:r>
    </w:p>
    <w:p w:rsidR="62840C2C" w:rsidP="62840C2C" w:rsidRDefault="62840C2C" w14:paraId="70B6D3C7" w14:textId="43600DF3">
      <w:pPr>
        <w:pStyle w:val="ListParagraph"/>
        <w:numPr>
          <w:ilvl w:val="1"/>
          <w:numId w:val="3"/>
        </w:numPr>
        <w:rPr>
          <w:sz w:val="22"/>
          <w:szCs w:val="22"/>
        </w:rPr>
      </w:pPr>
      <w:r w:rsidR="62840C2C">
        <w:rPr/>
        <w:t xml:space="preserve">Operating System – Ubuntu 18.0 or higher, might have support for Mac OS and Windows 10 but the </w:t>
      </w:r>
      <w:r w:rsidR="657EFD33">
        <w:rPr/>
        <w:t>MATLAB</w:t>
      </w:r>
      <w:r w:rsidR="62840C2C">
        <w:rPr/>
        <w:t xml:space="preserve"> installation process might be different </w:t>
      </w:r>
    </w:p>
    <w:p w:rsidR="174769EA" w:rsidP="174769EA" w:rsidRDefault="174769EA" w14:paraId="27487DF9" w14:textId="03224614">
      <w:pPr>
        <w:pStyle w:val="ListParagraph"/>
        <w:numPr>
          <w:ilvl w:val="1"/>
          <w:numId w:val="3"/>
        </w:numPr>
        <w:rPr>
          <w:sz w:val="22"/>
          <w:szCs w:val="22"/>
        </w:rPr>
      </w:pPr>
      <w:r w:rsidR="174769EA">
        <w:rPr/>
        <w:t xml:space="preserve">Available disk storage - ~5 Gb (accounting </w:t>
      </w:r>
      <w:r w:rsidR="09FB3C09">
        <w:rPr/>
        <w:t>MATLAB</w:t>
      </w:r>
      <w:r w:rsidR="174769EA">
        <w:rPr/>
        <w:t xml:space="preserve"> needing installation)</w:t>
      </w:r>
    </w:p>
    <w:p w:rsidR="3DE9F9EF" w:rsidP="737DD3A2" w:rsidRDefault="3DE9F9EF" w14:paraId="695130ED" w14:textId="7B5A3867">
      <w:pPr>
        <w:pStyle w:val="Normal"/>
        <w:ind w:firstLine="720"/>
      </w:pPr>
      <w:r w:rsidR="3DE9F9EF">
        <w:rPr/>
        <w:t xml:space="preserve">No limitation on resolution since the outputs will be saved as pictures of the format PNG but it recommended that at least 1440x1080 </w:t>
      </w:r>
      <w:r w:rsidR="0A0ABE2C">
        <w:rPr/>
        <w:t xml:space="preserve">so that the quality of the image is preserved and there is no </w:t>
      </w:r>
      <w:r w:rsidR="32537488">
        <w:rPr/>
        <w:t>stretching</w:t>
      </w:r>
      <w:r w:rsidR="0A0ABE2C">
        <w:rPr/>
        <w:t>.</w:t>
      </w:r>
    </w:p>
    <w:p w:rsidR="6B56883D" w:rsidP="737DD3A2" w:rsidRDefault="6B56883D" w14:paraId="713F87A5" w14:textId="09112482">
      <w:pPr>
        <w:pStyle w:val="Normal"/>
        <w:ind w:firstLine="720"/>
      </w:pPr>
      <w:r w:rsidR="6B56883D">
        <w:rPr/>
        <w:t>The input files are of the NC format and the outputs will be either PNG for plots or MATLAB files for the floating point numbers.</w:t>
      </w:r>
    </w:p>
    <w:p w:rsidR="174769EA" w:rsidP="174769EA" w:rsidRDefault="174769EA" w14:paraId="0EACA8AC" w14:textId="769342A1">
      <w:pPr>
        <w:pStyle w:val="Normal"/>
        <w:ind w:left="720"/>
      </w:pPr>
    </w:p>
    <w:p w:rsidR="174769EA" w:rsidP="54761557" w:rsidRDefault="174769EA" w14:paraId="17814162" w14:textId="13F04A56">
      <w:pPr>
        <w:pStyle w:val="Normal"/>
        <w:ind w:left="0"/>
        <w:rPr>
          <w:b w:val="1"/>
          <w:bCs w:val="1"/>
          <w:sz w:val="24"/>
          <w:szCs w:val="24"/>
        </w:rPr>
      </w:pPr>
      <w:r w:rsidRPr="54761557" w:rsidR="174769EA">
        <w:rPr>
          <w:b w:val="1"/>
          <w:bCs w:val="1"/>
          <w:sz w:val="24"/>
          <w:szCs w:val="24"/>
        </w:rPr>
        <w:t>Risks:</w:t>
      </w:r>
    </w:p>
    <w:p w:rsidR="174769EA" w:rsidP="174769EA" w:rsidRDefault="174769EA" w14:paraId="0F737210" w14:textId="743F1F0C">
      <w:pPr>
        <w:pStyle w:val="Normal"/>
        <w:ind w:left="0" w:firstLine="720"/>
      </w:pPr>
      <w:r w:rsidR="174769EA">
        <w:rPr/>
        <w:t>For any file or data corruption GitHub version control will be used, so that the latest stable build is always backed up. Any algorithms not written by the author will have respective references to give credit to the original author, if the author doesn’t allow sharing of same work then it will not be used. Any bugs that are not related with the code but with the system or any standard libraries will be resolved by keeping the system updated throughout the development and usage of the project.</w:t>
      </w:r>
      <w:r w:rsidR="09A90197">
        <w:rPr/>
        <w:t xml:space="preserve"> The code will be entirely written by the developer so no issues with external code should appear, if such external code is used it will be referenced and therefore any troubleshooting manoeuvres will be addressed</w:t>
      </w:r>
      <w:r w:rsidR="6026899F">
        <w:rPr/>
        <w:t>.</w:t>
      </w:r>
    </w:p>
    <w:p w:rsidR="00284CB0" w:rsidP="00284CB0" w:rsidRDefault="00284CB0" w14:paraId="43693251" w14:textId="77777777">
      <w:pPr>
        <w:pStyle w:val="Heading1"/>
        <w:numPr>
          <w:ilvl w:val="0"/>
          <w:numId w:val="1"/>
        </w:numPr>
        <w:rPr/>
      </w:pPr>
      <w:bookmarkStart w:name="_Toc30950207" w:id="10"/>
      <w:r w:rsidR="00284CB0">
        <w:rPr/>
        <w:t>Out of Scope</w:t>
      </w:r>
      <w:bookmarkEnd w:id="10"/>
    </w:p>
    <w:bookmarkStart w:name="_Toc340220945" w:id="11"/>
    <w:p w:rsidR="174769EA" w:rsidP="737DD3A2" w:rsidRDefault="174769EA" w14:paraId="04A2C1AD" w14:textId="4903AD55">
      <w:pPr>
        <w:ind w:firstLine="720"/>
      </w:pPr>
      <w:r w:rsidR="174769EA">
        <w:rPr/>
        <w:t>The goal of this project is a comparison of speed calculations of two different data analysis approaches, therefore it must be just that so the visualization of data must be simple but efficient, so that it doesn’t consume much development time. Any other approaches discovered during the development might be logged but not implemented so that the focus of the project isn’t deviated.</w:t>
      </w:r>
    </w:p>
    <w:p w:rsidR="00284CB0" w:rsidP="00284CB0" w:rsidRDefault="00284CB0" w14:paraId="0BA32B41" w14:textId="77777777">
      <w:pPr>
        <w:pStyle w:val="Heading1"/>
        <w:numPr>
          <w:ilvl w:val="0"/>
          <w:numId w:val="1"/>
        </w:numPr>
        <w:rPr/>
      </w:pPr>
      <w:bookmarkStart w:name="_Toc340220944" w:id="12"/>
      <w:bookmarkStart w:name="_Toc30950208" w:id="13"/>
      <w:r w:rsidR="00284CB0">
        <w:rPr/>
        <w:t>System/ Solution Overview</w:t>
      </w:r>
      <w:bookmarkEnd w:id="12"/>
      <w:bookmarkEnd w:id="13"/>
    </w:p>
    <w:p w:rsidRPr="0024571B" w:rsidR="00284CB0" w:rsidP="00284CB0" w:rsidRDefault="00284CB0" w14:paraId="74B6C116" w14:textId="77777777">
      <w:pPr>
        <w:pStyle w:val="Heading1"/>
        <w:numPr>
          <w:ilvl w:val="1"/>
          <w:numId w:val="1"/>
        </w:numPr>
        <w:rPr>
          <w:color w:val="1F4E79" w:themeColor="accent5" w:themeShade="80"/>
        </w:rPr>
      </w:pPr>
      <w:bookmarkStart w:name="_Toc30950209" w:id="14"/>
      <w:r w:rsidRPr="54761557" w:rsidR="00284CB0">
        <w:rPr>
          <w:color w:val="1F4E79" w:themeColor="accent5" w:themeTint="FF" w:themeShade="80"/>
        </w:rPr>
        <w:t>Context Diagram/ Interface Diagram/ Data Flow Diagram, Application Screen Flow, Sitemap</w:t>
      </w:r>
      <w:r w:rsidRPr="54761557" w:rsidR="00284CB0">
        <w:rPr>
          <w:color w:val="1F4E79" w:themeColor="accent5" w:themeTint="FF" w:themeShade="80"/>
        </w:rPr>
        <w:t>, Process Flow</w:t>
      </w:r>
      <w:bookmarkEnd w:id="11"/>
      <w:bookmarkEnd w:id="14"/>
    </w:p>
    <w:bookmarkStart w:name="_Toc340220946" w:id="15"/>
    <w:p w:rsidR="00284CB0" w:rsidP="00284CB0" w:rsidRDefault="00284CB0" w14:paraId="6953DF91" w14:textId="77777777">
      <w:pPr>
        <w:pStyle w:val="Heading1"/>
        <w:numPr>
          <w:ilvl w:val="0"/>
          <w:numId w:val="1"/>
        </w:numPr>
        <w:tabs>
          <w:tab w:val="left" w:pos="0"/>
        </w:tabs>
        <w:rPr/>
      </w:pPr>
      <w:bookmarkStart w:name="_Toc30950210" w:id="16"/>
      <w:bookmarkEnd w:id="15"/>
      <w:r w:rsidR="00284CB0">
        <w:rPr/>
        <w:t>Project Management</w:t>
      </w:r>
      <w:bookmarkEnd w:id="16"/>
    </w:p>
    <w:p w:rsidR="174769EA" w:rsidP="737DD3A2" w:rsidRDefault="174769EA" w14:paraId="1A30A27B" w14:textId="3179D8C2">
      <w:pPr>
        <w:pStyle w:val="Normal"/>
        <w:ind w:firstLine="720"/>
      </w:pPr>
      <w:r w:rsidR="174769EA">
        <w:rPr/>
        <w:t>To manage the project efficiently it will be used some of the Agile Methodologies</w:t>
      </w:r>
      <w:r w:rsidR="1F6283BA">
        <w:rPr/>
        <w:t xml:space="preserve"> that are going to be managed using an online platform name Notion</w:t>
      </w:r>
      <w:r w:rsidR="174769EA">
        <w:rPr/>
        <w:t xml:space="preserve">, since it’s a solo project Scrum will be partially off the table because it implies for meetings to be done which are not physically possible with just one individual. Therefore, to organize the work, tasks will be divided in User Stories and placed on a Kanban Board to facilitate visualization. Each week the board is updated so there won’t be any overload of tasks to </w:t>
      </w:r>
      <w:r w:rsidR="174769EA">
        <w:rPr/>
        <w:t>fulfil</w:t>
      </w:r>
      <w:r w:rsidR="174769EA">
        <w:rPr/>
        <w:t xml:space="preserve"> in a short amount of time.</w:t>
      </w:r>
    </w:p>
    <w:p w:rsidR="174769EA" w:rsidP="737DD3A2" w:rsidRDefault="174769EA" w14:paraId="2503B061" w14:textId="1D35677C">
      <w:pPr>
        <w:pStyle w:val="Normal"/>
        <w:ind w:firstLine="720"/>
      </w:pPr>
      <w:r w:rsidR="174769EA">
        <w:rPr/>
        <w:t>As said before, GitHub will the main storage option for the project, that is for two reasons: it does allow that backups are kept in a safe and tidy place where one can easily reach; it allows for work to be tracked so that when the project gets delivered there will be a log with all the changes done during development.</w:t>
      </w:r>
    </w:p>
    <w:p w:rsidR="25E54327" w:rsidP="737DD3A2" w:rsidRDefault="25E54327" w14:paraId="76D838EB" w14:textId="6C1FE3FD">
      <w:pPr>
        <w:pStyle w:val="Normal"/>
        <w:ind w:firstLine="720"/>
      </w:pPr>
      <w:r w:rsidR="25E54327">
        <w:rPr/>
        <w:t>To prove for all of this there will be screenshots of the Notion pages since it can’t be shown as an external file, the pages might also be shared in the delivery process.</w:t>
      </w:r>
    </w:p>
    <w:p w:rsidR="00284CB0" w:rsidP="00284CB0" w:rsidRDefault="00284CB0" w14:paraId="1D5858C0" w14:textId="77777777">
      <w:pPr>
        <w:pStyle w:val="Heading1"/>
        <w:numPr>
          <w:ilvl w:val="0"/>
          <w:numId w:val="1"/>
        </w:numPr>
        <w:tabs>
          <w:tab w:val="left" w:pos="0"/>
        </w:tabs>
        <w:rPr/>
      </w:pPr>
      <w:bookmarkStart w:name="_Toc340220964" w:id="17"/>
      <w:bookmarkStart w:name="_Toc30950211" w:id="18"/>
      <w:r w:rsidR="00284CB0">
        <w:rPr/>
        <w:t>References</w:t>
      </w:r>
      <w:bookmarkStart w:name="_Toc340220965" w:id="19"/>
      <w:bookmarkEnd w:id="17"/>
      <w:bookmarkEnd w:id="18"/>
    </w:p>
    <w:p w:rsidR="737DD3A2" w:rsidP="737DD3A2" w:rsidRDefault="737DD3A2" w14:paraId="681E5BB2" w14:textId="1524C5DC">
      <w:pPr>
        <w:pStyle w:val="Normal"/>
      </w:pPr>
    </w:p>
    <w:p w:rsidR="689ABBA4" w:rsidP="737DD3A2" w:rsidRDefault="689ABBA4" w14:paraId="4AE3AE1C" w14:textId="788E5349">
      <w:pPr>
        <w:pStyle w:val="Normal"/>
      </w:pPr>
      <w:r w:rsidR="689ABBA4">
        <w:rPr/>
        <w:t xml:space="preserve">United States Environmental Protection Agency, 2019, accessed on </w:t>
      </w:r>
      <w:r w:rsidR="7423B289">
        <w:rPr/>
        <w:t>2</w:t>
      </w:r>
      <w:r w:rsidR="689ABBA4">
        <w:rPr/>
        <w:t>0/</w:t>
      </w:r>
      <w:r w:rsidR="0BB16249">
        <w:rPr/>
        <w:t>02/2020</w:t>
      </w:r>
      <w:r w:rsidR="19B3DD9D">
        <w:rPr/>
        <w:t xml:space="preserve"> &lt;</w:t>
      </w:r>
      <w:hyperlink w:anchor="formation" r:id="R91ad89a5f3274513">
        <w:r w:rsidRPr="737DD3A2" w:rsidR="19B3DD9D">
          <w:rPr>
            <w:rStyle w:val="Hyperlink"/>
            <w:rFonts w:ascii="Calibri" w:hAnsi="Calibri" w:eastAsia="Calibri" w:cs="Calibri"/>
            <w:noProof w:val="0"/>
            <w:sz w:val="22"/>
            <w:szCs w:val="22"/>
            <w:lang w:val="en-GB"/>
          </w:rPr>
          <w:t>https://www.epa.gov/ground-level-ozone-pollution/ground-level-ozone-basics#formation</w:t>
        </w:r>
      </w:hyperlink>
      <w:r w:rsidR="19B3DD9D">
        <w:rPr/>
        <w:t>&gt;</w:t>
      </w:r>
    </w:p>
    <w:p w:rsidRPr="006C26D1" w:rsidR="00284CB0" w:rsidP="00284CB0" w:rsidRDefault="00284CB0" w14:paraId="0DE45F10" w14:textId="77777777">
      <w:pPr>
        <w:pStyle w:val="Heading1"/>
        <w:numPr>
          <w:ilvl w:val="0"/>
          <w:numId w:val="1"/>
        </w:numPr>
        <w:rPr>
          <w:color w:val="0000FF"/>
        </w:rPr>
      </w:pPr>
      <w:bookmarkStart w:name="_Toc30950212" w:id="20"/>
      <w:r w:rsidR="00284CB0">
        <w:rPr/>
        <w:t>Open Issues</w:t>
      </w:r>
      <w:bookmarkEnd w:id="19"/>
      <w:bookmarkEnd w:id="20"/>
    </w:p>
    <w:tbl>
      <w:tblPr>
        <w:tblStyle w:val="TableGrid"/>
        <w:tblW w:w="0" w:type="auto"/>
        <w:tblLook w:val="04A0" w:firstRow="1" w:lastRow="0" w:firstColumn="1" w:lastColumn="0" w:noHBand="0" w:noVBand="1"/>
      </w:tblPr>
      <w:tblGrid>
        <w:gridCol w:w="1122"/>
        <w:gridCol w:w="1121"/>
        <w:gridCol w:w="1137"/>
        <w:gridCol w:w="1140"/>
        <w:gridCol w:w="1360"/>
        <w:gridCol w:w="1119"/>
        <w:gridCol w:w="1320"/>
        <w:gridCol w:w="1031"/>
      </w:tblGrid>
      <w:tr w:rsidRPr="00D51B09" w:rsidR="00284CB0" w:rsidTr="0024302F" w14:paraId="0D6D43D4" w14:textId="77777777">
        <w:tc>
          <w:tcPr>
            <w:tcW w:w="1163" w:type="dxa"/>
            <w:shd w:val="clear" w:color="auto" w:fill="BFBFBF" w:themeFill="background1" w:themeFillShade="BF"/>
            <w:vAlign w:val="center"/>
          </w:tcPr>
          <w:p w:rsidRPr="00D51B09" w:rsidR="00284CB0" w:rsidP="0024302F" w:rsidRDefault="00284CB0" w14:paraId="0D1FA150" w14:textId="77777777">
            <w:pPr>
              <w:jc w:val="center"/>
              <w:rPr>
                <w:b/>
              </w:rPr>
            </w:pPr>
            <w:r w:rsidRPr="00D51B09">
              <w:rPr>
                <w:b/>
              </w:rPr>
              <w:t>Issue ID</w:t>
            </w:r>
          </w:p>
        </w:tc>
        <w:tc>
          <w:tcPr>
            <w:tcW w:w="1163" w:type="dxa"/>
            <w:shd w:val="clear" w:color="auto" w:fill="BFBFBF" w:themeFill="background1" w:themeFillShade="BF"/>
            <w:vAlign w:val="center"/>
          </w:tcPr>
          <w:p w:rsidRPr="00D51B09" w:rsidR="00284CB0" w:rsidP="0024302F" w:rsidRDefault="00284CB0" w14:paraId="117C2BE5" w14:textId="77777777">
            <w:pPr>
              <w:jc w:val="center"/>
              <w:rPr>
                <w:b/>
              </w:rPr>
            </w:pPr>
            <w:r w:rsidRPr="00D51B09">
              <w:rPr>
                <w:b/>
              </w:rPr>
              <w:t>Issue</w:t>
            </w:r>
          </w:p>
        </w:tc>
        <w:tc>
          <w:tcPr>
            <w:tcW w:w="1167" w:type="dxa"/>
            <w:shd w:val="clear" w:color="auto" w:fill="BFBFBF" w:themeFill="background1" w:themeFillShade="BF"/>
            <w:vAlign w:val="center"/>
          </w:tcPr>
          <w:p w:rsidRPr="00D51B09" w:rsidR="00284CB0" w:rsidP="0024302F" w:rsidRDefault="00284CB0" w14:paraId="63AC9BA6" w14:textId="77777777">
            <w:pPr>
              <w:jc w:val="center"/>
              <w:rPr>
                <w:b/>
              </w:rPr>
            </w:pPr>
            <w:r w:rsidRPr="00D51B09">
              <w:rPr>
                <w:b/>
              </w:rPr>
              <w:t>Raised By</w:t>
            </w:r>
          </w:p>
        </w:tc>
        <w:tc>
          <w:tcPr>
            <w:tcW w:w="1170" w:type="dxa"/>
            <w:shd w:val="clear" w:color="auto" w:fill="BFBFBF" w:themeFill="background1" w:themeFillShade="BF"/>
            <w:vAlign w:val="center"/>
          </w:tcPr>
          <w:p w:rsidRPr="00D51B09" w:rsidR="00284CB0" w:rsidP="0024302F" w:rsidRDefault="00284CB0" w14:paraId="6FDC16A1" w14:textId="77777777">
            <w:pPr>
              <w:jc w:val="center"/>
              <w:rPr>
                <w:b/>
              </w:rPr>
            </w:pPr>
            <w:r w:rsidRPr="00D51B09">
              <w:rPr>
                <w:b/>
              </w:rPr>
              <w:t>Raised On</w:t>
            </w:r>
          </w:p>
        </w:tc>
        <w:tc>
          <w:tcPr>
            <w:tcW w:w="1387" w:type="dxa"/>
            <w:shd w:val="clear" w:color="auto" w:fill="BFBFBF" w:themeFill="background1" w:themeFillShade="BF"/>
            <w:vAlign w:val="center"/>
          </w:tcPr>
          <w:p w:rsidRPr="00D51B09" w:rsidR="00284CB0" w:rsidP="0024302F" w:rsidRDefault="00284CB0" w14:paraId="695D0AD5" w14:textId="77777777">
            <w:pPr>
              <w:jc w:val="center"/>
              <w:rPr>
                <w:b/>
              </w:rPr>
            </w:pPr>
            <w:r w:rsidRPr="00D51B09">
              <w:rPr>
                <w:b/>
              </w:rPr>
              <w:t>Solution/ Decision</w:t>
            </w:r>
          </w:p>
        </w:tc>
        <w:tc>
          <w:tcPr>
            <w:tcW w:w="1126" w:type="dxa"/>
            <w:shd w:val="clear" w:color="auto" w:fill="BFBFBF" w:themeFill="background1" w:themeFillShade="BF"/>
            <w:vAlign w:val="center"/>
          </w:tcPr>
          <w:p w:rsidRPr="00D51B09" w:rsidR="00284CB0" w:rsidP="0024302F" w:rsidRDefault="00284CB0" w14:paraId="31758065" w14:textId="77777777">
            <w:pPr>
              <w:jc w:val="center"/>
              <w:rPr>
                <w:b/>
              </w:rPr>
            </w:pPr>
            <w:r w:rsidRPr="00D51B09">
              <w:rPr>
                <w:b/>
              </w:rPr>
              <w:t>Resolved By</w:t>
            </w:r>
          </w:p>
        </w:tc>
        <w:tc>
          <w:tcPr>
            <w:tcW w:w="1346" w:type="dxa"/>
            <w:shd w:val="clear" w:color="auto" w:fill="BFBFBF" w:themeFill="background1" w:themeFillShade="BF"/>
            <w:vAlign w:val="center"/>
          </w:tcPr>
          <w:p w:rsidRPr="00D51B09" w:rsidR="00284CB0" w:rsidP="0024302F" w:rsidRDefault="00284CB0" w14:paraId="03CB7591" w14:textId="77777777">
            <w:pPr>
              <w:jc w:val="center"/>
              <w:rPr>
                <w:b/>
              </w:rPr>
            </w:pPr>
            <w:r w:rsidRPr="00D51B09">
              <w:rPr>
                <w:b/>
              </w:rPr>
              <w:t>Resolved On</w:t>
            </w:r>
          </w:p>
        </w:tc>
        <w:tc>
          <w:tcPr>
            <w:tcW w:w="1054" w:type="dxa"/>
            <w:shd w:val="clear" w:color="auto" w:fill="BFBFBF" w:themeFill="background1" w:themeFillShade="BF"/>
            <w:vAlign w:val="center"/>
          </w:tcPr>
          <w:p w:rsidRPr="00D51B09" w:rsidR="00284CB0" w:rsidP="0024302F" w:rsidRDefault="00284CB0" w14:paraId="2F69EB1B" w14:textId="77777777">
            <w:pPr>
              <w:jc w:val="center"/>
              <w:rPr>
                <w:b/>
              </w:rPr>
            </w:pPr>
            <w:r w:rsidRPr="00D51B09">
              <w:rPr>
                <w:b/>
              </w:rPr>
              <w:t>Status</w:t>
            </w:r>
          </w:p>
        </w:tc>
      </w:tr>
      <w:tr w:rsidR="00284CB0" w:rsidTr="0024302F" w14:paraId="786E805E" w14:textId="77777777">
        <w:tc>
          <w:tcPr>
            <w:tcW w:w="1163" w:type="dxa"/>
          </w:tcPr>
          <w:p w:rsidR="00284CB0" w:rsidP="0024302F" w:rsidRDefault="00284CB0" w14:paraId="33CFC766" w14:textId="77777777"/>
        </w:tc>
        <w:tc>
          <w:tcPr>
            <w:tcW w:w="1163" w:type="dxa"/>
          </w:tcPr>
          <w:p w:rsidR="00284CB0" w:rsidP="0024302F" w:rsidRDefault="00284CB0" w14:paraId="4521746A" w14:textId="77777777"/>
        </w:tc>
        <w:tc>
          <w:tcPr>
            <w:tcW w:w="1167" w:type="dxa"/>
          </w:tcPr>
          <w:p w:rsidR="00284CB0" w:rsidP="0024302F" w:rsidRDefault="00284CB0" w14:paraId="2F7BD09D" w14:textId="77777777"/>
        </w:tc>
        <w:tc>
          <w:tcPr>
            <w:tcW w:w="1170" w:type="dxa"/>
          </w:tcPr>
          <w:p w:rsidR="00284CB0" w:rsidP="0024302F" w:rsidRDefault="00284CB0" w14:paraId="3BFEE32A" w14:textId="77777777"/>
        </w:tc>
        <w:tc>
          <w:tcPr>
            <w:tcW w:w="1387" w:type="dxa"/>
          </w:tcPr>
          <w:p w:rsidR="00284CB0" w:rsidP="0024302F" w:rsidRDefault="00284CB0" w14:paraId="3C5D8AB7" w14:textId="77777777"/>
        </w:tc>
        <w:tc>
          <w:tcPr>
            <w:tcW w:w="1126" w:type="dxa"/>
          </w:tcPr>
          <w:p w:rsidR="00284CB0" w:rsidP="0024302F" w:rsidRDefault="00284CB0" w14:paraId="6B9F5AC1" w14:textId="77777777"/>
        </w:tc>
        <w:tc>
          <w:tcPr>
            <w:tcW w:w="1346" w:type="dxa"/>
          </w:tcPr>
          <w:p w:rsidR="00284CB0" w:rsidP="0024302F" w:rsidRDefault="00284CB0" w14:paraId="5B699ADE" w14:textId="77777777"/>
        </w:tc>
        <w:tc>
          <w:tcPr>
            <w:tcW w:w="1054" w:type="dxa"/>
          </w:tcPr>
          <w:p w:rsidR="00284CB0" w:rsidP="0024302F" w:rsidRDefault="00284CB0" w14:paraId="7D67211E" w14:textId="77777777"/>
        </w:tc>
      </w:tr>
    </w:tbl>
    <w:p w:rsidR="00284CB0" w:rsidP="00284CB0" w:rsidRDefault="00284CB0" w14:paraId="423F9BBF" w14:textId="247FF985">
      <w:pPr>
        <w:pStyle w:val="Heading1"/>
        <w:tabs>
          <w:tab w:val="left" w:pos="0"/>
        </w:tabs>
        <w:rPr>
          <w:b w:val="0"/>
          <w:u w:val="single"/>
        </w:rPr>
      </w:pPr>
      <w:bookmarkStart w:name="_Toc340220966" w:id="21"/>
      <w:bookmarkStart w:name="_Toc30950213" w:id="22"/>
      <w:r>
        <w:t>Appendi</w:t>
      </w:r>
      <w:bookmarkEnd w:id="21"/>
      <w:bookmarkEnd w:id="22"/>
      <w:r w:rsidR="00C824B5">
        <w:t>ces</w:t>
      </w:r>
      <w:bookmarkStart w:name="_GoBack" w:id="23"/>
      <w:bookmarkEnd w:id="23"/>
    </w:p>
    <w:p w:rsidR="00047E54" w:rsidRDefault="00047E54" w14:paraId="37806348" w14:textId="77777777"/>
    <w:sectPr w:rsidR="00047E54" w:rsidSect="0081098D">
      <w:footerReference w:type="default" r:id="rId11"/>
      <w:pgSz w:w="12240" w:h="15840" w:orient="portrait"/>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C824B5" w14:paraId="098C55D7" w14:textId="77777777">
      <w:pPr>
        <w:spacing w:after="0" w:line="240" w:lineRule="auto"/>
      </w:pPr>
      <w:r>
        <w:separator/>
      </w:r>
    </w:p>
  </w:endnote>
  <w:endnote w:type="continuationSeparator" w:id="0">
    <w:p w:rsidR="00000000" w:rsidRDefault="00C824B5" w14:paraId="2F1A752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B0B" w:rsidP="00420B0B" w:rsidRDefault="00D727AC" w14:paraId="4ECC73D9" w14:textId="77777777">
    <w:pPr>
      <w:pStyle w:val="Footer"/>
    </w:pPr>
    <w:r>
      <w:tab/>
    </w:r>
    <w:r>
      <w:tab/>
    </w:r>
    <w:r>
      <w:t xml:space="preserve">Page </w:t>
    </w:r>
    <w:r>
      <w:fldChar w:fldCharType="begin"/>
    </w:r>
    <w:r>
      <w:instrText xml:space="preserve"> PAGE   \* MERGEFORMAT </w:instrText>
    </w:r>
    <w:r>
      <w:fldChar w:fldCharType="separate"/>
    </w:r>
    <w:r>
      <w:rPr>
        <w:noProof/>
      </w:rPr>
      <w:t>10</w:t>
    </w:r>
    <w:r>
      <w:rPr>
        <w:noProof/>
      </w:rPr>
      <w:fldChar w:fldCharType="end"/>
    </w:r>
  </w:p>
  <w:p w:rsidR="00420B0B" w:rsidRDefault="00C824B5" w14:paraId="148526F3" w14:textId="77777777">
    <w:pPr>
      <w:pStyle w:val="Footer"/>
    </w:pPr>
  </w:p>
  <w:p w:rsidR="00420B0B" w:rsidRDefault="00C824B5" w14:paraId="5333E6F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C824B5" w14:paraId="79944232" w14:textId="77777777">
      <w:pPr>
        <w:spacing w:after="0" w:line="240" w:lineRule="auto"/>
      </w:pPr>
      <w:r>
        <w:separator/>
      </w:r>
    </w:p>
  </w:footnote>
  <w:footnote w:type="continuationSeparator" w:id="0">
    <w:p w:rsidR="00000000" w:rsidRDefault="00C824B5" w14:paraId="000CCEE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B8B1E0E"/>
    <w:multiLevelType w:val="multilevel"/>
    <w:tmpl w:val="A216C42A"/>
    <w:lvl w:ilvl="0">
      <w:start w:val="1"/>
      <w:numFmt w:val="decimal"/>
      <w:lvlText w:val="%1."/>
      <w:lvlJc w:val="left"/>
      <w:pPr>
        <w:ind w:left="360" w:hanging="360"/>
      </w:pPr>
      <w:rPr>
        <w:rFonts w:hint="default"/>
      </w:rPr>
    </w:lvl>
    <w:lvl w:ilvl="1">
      <w:start w:val="1"/>
      <w:numFmt w:val="decimal"/>
      <w:lvlText w:val="%1.%2"/>
      <w:lvlJc w:val="left"/>
      <w:pPr>
        <w:ind w:left="720" w:hanging="720"/>
      </w:pPr>
      <w:rPr>
        <w:b/>
        <w:i w:val="0"/>
        <w:color w:val="4472C4" w:themeColor="accent1"/>
        <w:sz w:val="26"/>
      </w:rPr>
    </w:lvl>
    <w:lvl w:ilvl="2">
      <w:start w:val="1"/>
      <w:numFmt w:val="decimal"/>
      <w:isLgl/>
      <w:lvlText w:val="%1.%2.%3"/>
      <w:lvlJc w:val="left"/>
      <w:pPr>
        <w:ind w:left="720" w:hanging="720"/>
      </w:pPr>
      <w:rPr>
        <w:rFonts w:hint="default"/>
        <w:b/>
        <w:i w:val="0"/>
        <w:color w:val="4472C4" w:themeColor="accent1"/>
        <w:sz w:val="26"/>
      </w:rPr>
    </w:lvl>
    <w:lvl w:ilvl="3">
      <w:start w:val="1"/>
      <w:numFmt w:val="decimal"/>
      <w:isLgl/>
      <w:lvlText w:val="%1.%2.%3.%4"/>
      <w:lvlJc w:val="left"/>
      <w:pPr>
        <w:ind w:left="720" w:hanging="720"/>
      </w:pPr>
      <w:rPr>
        <w:rFonts w:hint="default"/>
        <w:b/>
        <w:i w:val="0"/>
        <w:color w:val="4472C4" w:themeColor="accent1"/>
        <w:sz w:val="26"/>
      </w:rPr>
    </w:lvl>
    <w:lvl w:ilvl="4">
      <w:start w:val="1"/>
      <w:numFmt w:val="decimal"/>
      <w:isLgl/>
      <w:lvlText w:val="%1.%2.%3.%4.%5"/>
      <w:lvlJc w:val="left"/>
      <w:pPr>
        <w:ind w:left="1080" w:hanging="1080"/>
      </w:pPr>
      <w:rPr>
        <w:rFonts w:hint="default"/>
        <w:b/>
        <w:i w:val="0"/>
        <w:color w:val="4472C4" w:themeColor="accent1"/>
        <w:sz w:val="26"/>
      </w:rPr>
    </w:lvl>
    <w:lvl w:ilvl="5">
      <w:start w:val="1"/>
      <w:numFmt w:val="decimal"/>
      <w:isLgl/>
      <w:lvlText w:val="%1.%2.%3.%4.%5.%6"/>
      <w:lvlJc w:val="left"/>
      <w:pPr>
        <w:ind w:left="1440" w:hanging="1440"/>
      </w:pPr>
      <w:rPr>
        <w:rFonts w:hint="default"/>
        <w:b/>
        <w:i w:val="0"/>
        <w:color w:val="4472C4" w:themeColor="accent1"/>
        <w:sz w:val="26"/>
      </w:rPr>
    </w:lvl>
    <w:lvl w:ilvl="6">
      <w:start w:val="1"/>
      <w:numFmt w:val="decimal"/>
      <w:isLgl/>
      <w:lvlText w:val="%1.%2.%3.%4.%5.%6.%7"/>
      <w:lvlJc w:val="left"/>
      <w:pPr>
        <w:ind w:left="1440" w:hanging="1440"/>
      </w:pPr>
      <w:rPr>
        <w:rFonts w:hint="default"/>
        <w:b/>
        <w:i w:val="0"/>
        <w:color w:val="4472C4" w:themeColor="accent1"/>
        <w:sz w:val="26"/>
      </w:rPr>
    </w:lvl>
    <w:lvl w:ilvl="7">
      <w:start w:val="1"/>
      <w:numFmt w:val="decimal"/>
      <w:isLgl/>
      <w:lvlText w:val="%1.%2.%3.%4.%5.%6.%7.%8"/>
      <w:lvlJc w:val="left"/>
      <w:pPr>
        <w:ind w:left="1800" w:hanging="1800"/>
      </w:pPr>
      <w:rPr>
        <w:rFonts w:hint="default"/>
        <w:b/>
        <w:i w:val="0"/>
        <w:color w:val="4472C4" w:themeColor="accent1"/>
        <w:sz w:val="26"/>
      </w:rPr>
    </w:lvl>
    <w:lvl w:ilvl="8">
      <w:start w:val="1"/>
      <w:numFmt w:val="decimal"/>
      <w:isLgl/>
      <w:lvlText w:val="%1.%2.%3.%4.%5.%6.%7.%8.%9"/>
      <w:lvlJc w:val="left"/>
      <w:pPr>
        <w:ind w:left="1800" w:hanging="1800"/>
      </w:pPr>
      <w:rPr>
        <w:rFonts w:hint="default"/>
        <w:b/>
        <w:i w:val="0"/>
        <w:color w:val="4472C4" w:themeColor="accent1"/>
        <w:sz w:val="26"/>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B0"/>
    <w:rsid w:val="00047E54"/>
    <w:rsid w:val="001C663D"/>
    <w:rsid w:val="00284CB0"/>
    <w:rsid w:val="003811DA"/>
    <w:rsid w:val="007EEBB9"/>
    <w:rsid w:val="00B12F89"/>
    <w:rsid w:val="00BD453A"/>
    <w:rsid w:val="00C824B5"/>
    <w:rsid w:val="00D727AC"/>
    <w:rsid w:val="00E174B9"/>
    <w:rsid w:val="02580A63"/>
    <w:rsid w:val="0261D229"/>
    <w:rsid w:val="0556A34A"/>
    <w:rsid w:val="0608B569"/>
    <w:rsid w:val="06EC5399"/>
    <w:rsid w:val="07B25898"/>
    <w:rsid w:val="08056752"/>
    <w:rsid w:val="09A90197"/>
    <w:rsid w:val="09FB3C09"/>
    <w:rsid w:val="0A0ABE2C"/>
    <w:rsid w:val="0BB16249"/>
    <w:rsid w:val="0E61C419"/>
    <w:rsid w:val="0F37A228"/>
    <w:rsid w:val="1114A08C"/>
    <w:rsid w:val="11E8BE17"/>
    <w:rsid w:val="1280001D"/>
    <w:rsid w:val="12BAD5A0"/>
    <w:rsid w:val="1536DE2E"/>
    <w:rsid w:val="16B44F1F"/>
    <w:rsid w:val="16B618F7"/>
    <w:rsid w:val="174769EA"/>
    <w:rsid w:val="194E694C"/>
    <w:rsid w:val="198EC74A"/>
    <w:rsid w:val="19B3DD9D"/>
    <w:rsid w:val="1AC620D1"/>
    <w:rsid w:val="1CC50CB0"/>
    <w:rsid w:val="1DDBAC6F"/>
    <w:rsid w:val="1F6283BA"/>
    <w:rsid w:val="206CE032"/>
    <w:rsid w:val="24C93DD9"/>
    <w:rsid w:val="2508AF8D"/>
    <w:rsid w:val="25E54327"/>
    <w:rsid w:val="2655DCCD"/>
    <w:rsid w:val="26B9261D"/>
    <w:rsid w:val="280B9088"/>
    <w:rsid w:val="28E5F2D1"/>
    <w:rsid w:val="29870958"/>
    <w:rsid w:val="2A145E7C"/>
    <w:rsid w:val="2B12BACE"/>
    <w:rsid w:val="2C45F2D8"/>
    <w:rsid w:val="2DF87CC1"/>
    <w:rsid w:val="2EBC5A2C"/>
    <w:rsid w:val="30609DAA"/>
    <w:rsid w:val="32537488"/>
    <w:rsid w:val="332F2BF4"/>
    <w:rsid w:val="356F5D34"/>
    <w:rsid w:val="39BA4ED4"/>
    <w:rsid w:val="3A9DBD40"/>
    <w:rsid w:val="3AF8B463"/>
    <w:rsid w:val="3B119232"/>
    <w:rsid w:val="3D543D1D"/>
    <w:rsid w:val="3D6A9508"/>
    <w:rsid w:val="3D77E41F"/>
    <w:rsid w:val="3DE9F9EF"/>
    <w:rsid w:val="3EE5FDC8"/>
    <w:rsid w:val="4036BB80"/>
    <w:rsid w:val="41487B11"/>
    <w:rsid w:val="421DE8AC"/>
    <w:rsid w:val="42ACB509"/>
    <w:rsid w:val="4334CB8F"/>
    <w:rsid w:val="443FF4E8"/>
    <w:rsid w:val="468D0958"/>
    <w:rsid w:val="471009CE"/>
    <w:rsid w:val="4763D0A4"/>
    <w:rsid w:val="48634723"/>
    <w:rsid w:val="4ACAA048"/>
    <w:rsid w:val="4C340EE4"/>
    <w:rsid w:val="4C95FC61"/>
    <w:rsid w:val="4D406778"/>
    <w:rsid w:val="4D7F51DE"/>
    <w:rsid w:val="4FC02617"/>
    <w:rsid w:val="507B1BE6"/>
    <w:rsid w:val="5229B80C"/>
    <w:rsid w:val="534A7ECF"/>
    <w:rsid w:val="54761557"/>
    <w:rsid w:val="554C1750"/>
    <w:rsid w:val="56045141"/>
    <w:rsid w:val="56447D47"/>
    <w:rsid w:val="584C560A"/>
    <w:rsid w:val="58D88BD7"/>
    <w:rsid w:val="5962B839"/>
    <w:rsid w:val="5B3D1E7D"/>
    <w:rsid w:val="5E800535"/>
    <w:rsid w:val="6026899F"/>
    <w:rsid w:val="62840C2C"/>
    <w:rsid w:val="629BE960"/>
    <w:rsid w:val="64207EC0"/>
    <w:rsid w:val="657EFD33"/>
    <w:rsid w:val="66B39467"/>
    <w:rsid w:val="689ABBA4"/>
    <w:rsid w:val="68EBF233"/>
    <w:rsid w:val="6B56883D"/>
    <w:rsid w:val="6C5ACDEC"/>
    <w:rsid w:val="6DD6A4E4"/>
    <w:rsid w:val="6F53032C"/>
    <w:rsid w:val="71B4408E"/>
    <w:rsid w:val="720C2C56"/>
    <w:rsid w:val="725C1B2B"/>
    <w:rsid w:val="737DD3A2"/>
    <w:rsid w:val="7423B289"/>
    <w:rsid w:val="75C200E8"/>
    <w:rsid w:val="76128245"/>
    <w:rsid w:val="7908137F"/>
    <w:rsid w:val="7A95084C"/>
    <w:rsid w:val="7ADAA72F"/>
    <w:rsid w:val="7B8D7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3880"/>
  <w15:chartTrackingRefBased/>
  <w15:docId w15:val="{8E1902C6-636A-47EE-991B-3D4062DA82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284CB0"/>
    <w:pPr>
      <w:spacing w:after="200" w:line="276" w:lineRule="auto"/>
    </w:pPr>
  </w:style>
  <w:style w:type="paragraph" w:styleId="Heading1">
    <w:name w:val="heading 1"/>
    <w:basedOn w:val="Normal"/>
    <w:next w:val="Normal"/>
    <w:link w:val="Heading1Char"/>
    <w:uiPriority w:val="9"/>
    <w:qFormat/>
    <w:rsid w:val="00284CB0"/>
    <w:pPr>
      <w:keepNext/>
      <w:keepLines/>
      <w:spacing w:before="480" w:after="0"/>
      <w:outlineLvl w:val="0"/>
    </w:pPr>
    <w:rPr>
      <w:rFonts w:asciiTheme="majorHAnsi" w:hAnsiTheme="majorHAnsi"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84CB0"/>
    <w:pPr>
      <w:keepNext/>
      <w:keepLines/>
      <w:spacing w:before="200" w:after="0"/>
      <w:outlineLvl w:val="1"/>
    </w:pPr>
    <w:rPr>
      <w:rFonts w:asciiTheme="majorHAnsi" w:hAnsiTheme="majorHAnsi" w:eastAsiaTheme="majorEastAsia" w:cstheme="majorBidi"/>
      <w:b/>
      <w:bCs/>
      <w:color w:val="4472C4"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84CB0"/>
    <w:rPr>
      <w:rFonts w:asciiTheme="majorHAnsi" w:hAnsiTheme="majorHAnsi" w:eastAsiaTheme="majorEastAsia" w:cstheme="majorBidi"/>
      <w:b/>
      <w:bCs/>
      <w:color w:val="2F5496" w:themeColor="accent1" w:themeShade="BF"/>
      <w:sz w:val="28"/>
      <w:szCs w:val="28"/>
      <w:lang w:val="en-US"/>
    </w:rPr>
  </w:style>
  <w:style w:type="character" w:styleId="Heading2Char" w:customStyle="1">
    <w:name w:val="Heading 2 Char"/>
    <w:basedOn w:val="DefaultParagraphFont"/>
    <w:link w:val="Heading2"/>
    <w:uiPriority w:val="9"/>
    <w:rsid w:val="00284CB0"/>
    <w:rPr>
      <w:rFonts w:asciiTheme="majorHAnsi" w:hAnsiTheme="majorHAnsi" w:eastAsiaTheme="majorEastAsia" w:cstheme="majorBidi"/>
      <w:b/>
      <w:bCs/>
      <w:color w:val="4472C4" w:themeColor="accent1"/>
      <w:sz w:val="26"/>
      <w:szCs w:val="26"/>
      <w:lang w:val="en-US"/>
    </w:rPr>
  </w:style>
  <w:style w:type="table" w:styleId="TableGrid">
    <w:name w:val="Table Grid"/>
    <w:basedOn w:val="TableNormal"/>
    <w:uiPriority w:val="59"/>
    <w:rsid w:val="00284CB0"/>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284CB0"/>
    <w:pPr>
      <w:spacing w:after="100"/>
    </w:pPr>
  </w:style>
  <w:style w:type="paragraph" w:styleId="TOC2">
    <w:name w:val="toc 2"/>
    <w:basedOn w:val="Normal"/>
    <w:next w:val="Normal"/>
    <w:autoRedefine/>
    <w:uiPriority w:val="39"/>
    <w:unhideWhenUsed/>
    <w:rsid w:val="00284CB0"/>
    <w:pPr>
      <w:tabs>
        <w:tab w:val="left" w:pos="880"/>
        <w:tab w:val="right" w:leader="dot" w:pos="9350"/>
      </w:tabs>
      <w:spacing w:after="100"/>
      <w:ind w:left="450"/>
    </w:pPr>
  </w:style>
  <w:style w:type="character" w:styleId="Hyperlink">
    <w:name w:val="Hyperlink"/>
    <w:basedOn w:val="DefaultParagraphFont"/>
    <w:uiPriority w:val="99"/>
    <w:unhideWhenUsed/>
    <w:rsid w:val="00284CB0"/>
    <w:rPr>
      <w:color w:val="0563C1" w:themeColor="hyperlink"/>
      <w:u w:val="single"/>
    </w:rPr>
  </w:style>
  <w:style w:type="paragraph" w:styleId="NormalWeb">
    <w:name w:val="Normal (Web)"/>
    <w:basedOn w:val="Normal"/>
    <w:uiPriority w:val="99"/>
    <w:unhideWhenUsed/>
    <w:rsid w:val="00284CB0"/>
    <w:pPr>
      <w:spacing w:after="240" w:line="240" w:lineRule="auto"/>
    </w:pPr>
    <w:rPr>
      <w:rFonts w:ascii="Times New Roman" w:hAnsi="Times New Roman" w:eastAsia="Times New Roman" w:cs="Times New Roman"/>
      <w:sz w:val="24"/>
      <w:szCs w:val="24"/>
    </w:rPr>
  </w:style>
  <w:style w:type="paragraph" w:styleId="Body1" w:customStyle="1">
    <w:name w:val="*Body 1"/>
    <w:rsid w:val="00284CB0"/>
    <w:pPr>
      <w:spacing w:after="120" w:line="240" w:lineRule="auto"/>
    </w:pPr>
    <w:rPr>
      <w:rFonts w:ascii="Times New Roman" w:hAnsi="Times New Roman" w:eastAsia="Times New Roman" w:cs="Times New Roman"/>
      <w:szCs w:val="20"/>
      <w:lang w:val="en-US"/>
    </w:rPr>
  </w:style>
  <w:style w:type="paragraph" w:styleId="DocumentTitle" w:customStyle="1">
    <w:name w:val="*Document Title"/>
    <w:rsid w:val="00284CB0"/>
    <w:pPr>
      <w:framePr w:vSpace="187" w:hSpace="187" w:wrap="around" w:hAnchor="text" w:vAnchor="text" w:y="1"/>
      <w:spacing w:after="0" w:line="240" w:lineRule="auto"/>
      <w:jc w:val="center"/>
    </w:pPr>
    <w:rPr>
      <w:rFonts w:ascii="Times New Roman" w:hAnsi="Times New Roman" w:eastAsia="Times New Roman" w:cs="Times New Roman"/>
      <w:b/>
      <w:smallCaps/>
      <w:noProof/>
      <w:sz w:val="32"/>
      <w:szCs w:val="20"/>
      <w:lang w:val="en-US"/>
    </w:rPr>
  </w:style>
  <w:style w:type="paragraph" w:styleId="HN1NotHeader1" w:customStyle="1">
    <w:name w:val="*HN 1 Not Header 1"/>
    <w:basedOn w:val="Normal"/>
    <w:rsid w:val="00284CB0"/>
    <w:pPr>
      <w:keepNext/>
      <w:spacing w:before="120" w:after="120" w:line="240" w:lineRule="auto"/>
      <w:outlineLvl w:val="0"/>
    </w:pPr>
    <w:rPr>
      <w:rFonts w:ascii="Times New Roman" w:hAnsi="Times New Roman" w:eastAsia="Times New Roman" w:cs="Times New Roman"/>
      <w:b/>
      <w:caps/>
      <w:sz w:val="28"/>
      <w:szCs w:val="20"/>
    </w:rPr>
  </w:style>
  <w:style w:type="paragraph" w:styleId="Footer">
    <w:name w:val="footer"/>
    <w:basedOn w:val="Normal"/>
    <w:link w:val="FooterChar"/>
    <w:uiPriority w:val="99"/>
    <w:unhideWhenUsed/>
    <w:rsid w:val="00284CB0"/>
    <w:pPr>
      <w:tabs>
        <w:tab w:val="center" w:pos="4680"/>
        <w:tab w:val="right" w:pos="9360"/>
      </w:tabs>
      <w:spacing w:after="0" w:line="240" w:lineRule="auto"/>
    </w:pPr>
  </w:style>
  <w:style w:type="character" w:styleId="FooterChar" w:customStyle="1">
    <w:name w:val="Footer Char"/>
    <w:basedOn w:val="DefaultParagraphFont"/>
    <w:link w:val="Footer"/>
    <w:uiPriority w:val="99"/>
    <w:rsid w:val="00284CB0"/>
    <w:rPr>
      <w:lang w:val="en-U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epa.gov/ground-level-ozone-pollution/ground-level-ozone-basics" TargetMode="External" Id="R91ad89a5f32745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931F56464E4E41BC5AD1DA45752C9B" ma:contentTypeVersion="13" ma:contentTypeDescription="Create a new document." ma:contentTypeScope="" ma:versionID="4a5fae33e207b5518bba42a4ff011a05">
  <xsd:schema xmlns:xsd="http://www.w3.org/2001/XMLSchema" xmlns:xs="http://www.w3.org/2001/XMLSchema" xmlns:p="http://schemas.microsoft.com/office/2006/metadata/properties" xmlns:ns3="e8603f76-99dc-4903-93cc-b91b285de7da" xmlns:ns4="d7221b1b-0a1b-4ee8-a55b-0db0595e64be" targetNamespace="http://schemas.microsoft.com/office/2006/metadata/properties" ma:root="true" ma:fieldsID="7d05fcdebce6d74b1176231749bc9bf3" ns3:_="" ns4:_="">
    <xsd:import namespace="e8603f76-99dc-4903-93cc-b91b285de7da"/>
    <xsd:import namespace="d7221b1b-0a1b-4ee8-a55b-0db0595e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03f76-99dc-4903-93cc-b91b285de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221b1b-0a1b-4ee8-a55b-0db0595e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3E24BC-F6F3-4987-8E2D-BD73D029CCA7}">
  <ds:schemaRefs>
    <ds:schemaRef ds:uri="e8603f76-99dc-4903-93cc-b91b285de7da"/>
    <ds:schemaRef ds:uri="http://schemas.openxmlformats.org/package/2006/metadata/core-properties"/>
    <ds:schemaRef ds:uri="http://purl.org/dc/term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elements/1.1/"/>
    <ds:schemaRef ds:uri="d7221b1b-0a1b-4ee8-a55b-0db0595e64be"/>
    <ds:schemaRef ds:uri="http://www.w3.org/XML/1998/namespace"/>
  </ds:schemaRefs>
</ds:datastoreItem>
</file>

<file path=customXml/itemProps2.xml><?xml version="1.0" encoding="utf-8"?>
<ds:datastoreItem xmlns:ds="http://schemas.openxmlformats.org/officeDocument/2006/customXml" ds:itemID="{0AC38AAA-1B2F-4783-B073-6A5B018E58B6}">
  <ds:schemaRefs>
    <ds:schemaRef ds:uri="http://schemas.microsoft.com/sharepoint/v3/contenttype/forms"/>
  </ds:schemaRefs>
</ds:datastoreItem>
</file>

<file path=customXml/itemProps3.xml><?xml version="1.0" encoding="utf-8"?>
<ds:datastoreItem xmlns:ds="http://schemas.openxmlformats.org/officeDocument/2006/customXml" ds:itemID="{5CDE62D4-A5C3-48BE-BED9-2F059341D6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03f76-99dc-4903-93cc-b91b285de7da"/>
    <ds:schemaRef ds:uri="d7221b1b-0a1b-4ee8-a55b-0db0595e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Hyde</dc:creator>
  <keywords/>
  <dc:description/>
  <lastModifiedBy>Guilherme de Oliveira Miguel</lastModifiedBy>
  <revision>12</revision>
  <dcterms:created xsi:type="dcterms:W3CDTF">2020-01-26T17:00:00.0000000Z</dcterms:created>
  <dcterms:modified xsi:type="dcterms:W3CDTF">2020-04-18T14:01:28.8966934Z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0x0101002F931F56464E4E41BC5AD1DA45752C9B</vt:lpwstr>
  </property>
</Properties>
</file>