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lang w:eastAsia="en-US"/>
        </w:rPr>
        <w:id w:val="-946539929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EC4FE6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lang w:eastAsia="en-US"/>
                </w:rPr>
                <w:alias w:val="Организация"/>
                <w:id w:val="15524243"/>
                <w:placeholder>
                  <w:docPart w:val="A1C0E57EA0C64BDB9C1EA9F28EE73E8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lang w:eastAsia="ru-RU"/>
                </w:rPr>
              </w:sdtEndPr>
              <w:sdtContent>
                <w:tc>
                  <w:tcPr>
                    <w:tcW w:w="5000" w:type="pct"/>
                  </w:tcPr>
                  <w:p w:rsidR="00EC4FE6" w:rsidRDefault="00EC4FE6" w:rsidP="00EC4FE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Санкт-петербургский Академический университет</w:t>
                    </w:r>
                  </w:p>
                </w:tc>
              </w:sdtContent>
            </w:sdt>
          </w:tr>
          <w:tr w:rsidR="00EC4FE6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Название"/>
                <w:id w:val="15524250"/>
                <w:placeholder>
                  <w:docPart w:val="E9710782ECCF4281A3323B42164D9F86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EC4FE6" w:rsidRDefault="0015219D" w:rsidP="00EC4FE6">
                    <w:pPr>
                      <w:pStyle w:val="a3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Лабораторная работа №</w:t>
                    </w:r>
                    <w:r w:rsidR="006D1D44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  <w:lang w:val="en-US"/>
                      </w:rPr>
                      <w:t>3</w:t>
                    </w:r>
                  </w:p>
                </w:tc>
              </w:sdtContent>
            </w:sdt>
          </w:tr>
          <w:tr w:rsidR="00EC4FE6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EC4FE6" w:rsidRDefault="00EC4FE6" w:rsidP="00C8286D">
                <w:pPr>
                  <w:pStyle w:val="a3"/>
                  <w:jc w:val="center"/>
                  <w:rPr>
                    <w:rFonts w:asciiTheme="majorHAnsi" w:eastAsiaTheme="majorEastAsia" w:hAnsiTheme="majorHAnsi" w:cstheme="majorBidi"/>
                    <w:sz w:val="44"/>
                    <w:szCs w:val="44"/>
                  </w:rPr>
                </w:pPr>
              </w:p>
            </w:tc>
          </w:tr>
          <w:tr w:rsidR="00EC4FE6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EC4FE6" w:rsidRDefault="00EC4FE6">
                <w:pPr>
                  <w:pStyle w:val="a3"/>
                  <w:jc w:val="center"/>
                </w:pPr>
              </w:p>
            </w:tc>
          </w:tr>
          <w:tr w:rsidR="00EC4F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7CA4E001CCF84C32861D0B2191AA683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C4FE6" w:rsidRDefault="00EC4FE6" w:rsidP="00EC4FE6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 w:rsidRPr="00EC4FE6">
                      <w:rPr>
                        <w:b/>
                        <w:bCs/>
                      </w:rPr>
                      <w:t>Бандурин Д.В. Группа 504 (SE)</w:t>
                    </w:r>
                  </w:p>
                </w:tc>
              </w:sdtContent>
            </w:sdt>
          </w:tr>
          <w:tr w:rsidR="00EC4FE6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1-11-05T00:00:00Z"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EC4FE6" w:rsidRDefault="0015219D" w:rsidP="0015219D">
                    <w:pPr>
                      <w:pStyle w:val="a3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n-US"/>
                      </w:rPr>
                      <w:t>05</w:t>
                    </w:r>
                    <w:r w:rsidR="00EC4FE6">
                      <w:rPr>
                        <w:b/>
                        <w:bCs/>
                      </w:rPr>
                      <w:t>.11.2011</w:t>
                    </w:r>
                  </w:p>
                </w:tc>
              </w:sdtContent>
            </w:sdt>
          </w:tr>
        </w:tbl>
        <w:p w:rsidR="00EC4FE6" w:rsidRDefault="00EC4FE6"/>
        <w:p w:rsidR="00EC4FE6" w:rsidRDefault="00EC4FE6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EC4FE6">
            <w:tc>
              <w:tcPr>
                <w:tcW w:w="5000" w:type="pct"/>
              </w:tcPr>
              <w:p w:rsidR="00EC4FE6" w:rsidRDefault="00EC4FE6" w:rsidP="00EC4FE6">
                <w:pPr>
                  <w:pStyle w:val="a3"/>
                </w:pPr>
              </w:p>
            </w:tc>
          </w:tr>
        </w:tbl>
        <w:p w:rsidR="00EC4FE6" w:rsidRDefault="00EC4FE6"/>
        <w:p w:rsidR="00EC4FE6" w:rsidRDefault="00EC4FE6">
          <w:pPr>
            <w:rPr>
              <w:lang w:eastAsia="ru-RU"/>
            </w:rPr>
          </w:pPr>
          <w:r>
            <w:rPr>
              <w:lang w:eastAsia="ru-RU"/>
            </w:rPr>
            <w:br w:type="page"/>
          </w:r>
        </w:p>
      </w:sdtContent>
    </w:sdt>
    <w:p w:rsidR="005111BA" w:rsidRDefault="005111BA" w:rsidP="005111BA">
      <w:pPr>
        <w:pStyle w:val="1"/>
        <w:rPr>
          <w:lang w:eastAsia="ru-RU"/>
        </w:rPr>
      </w:pPr>
      <w:r>
        <w:rPr>
          <w:lang w:eastAsia="ru-RU"/>
        </w:rPr>
        <w:lastRenderedPageBreak/>
        <w:t>Запросы</w:t>
      </w:r>
    </w:p>
    <w:p w:rsidR="00EC4FE6" w:rsidRPr="00EC4FE6" w:rsidRDefault="00EC4FE6" w:rsidP="00EC4FE6">
      <w:pPr>
        <w:rPr>
          <w:lang w:eastAsia="ru-RU"/>
        </w:rPr>
      </w:pPr>
      <w:r>
        <w:rPr>
          <w:lang w:eastAsia="ru-RU"/>
        </w:rPr>
        <w:t>В лабораторной работе выполн</w:t>
      </w:r>
      <w:r w:rsidR="00C8286D">
        <w:rPr>
          <w:lang w:eastAsia="ru-RU"/>
        </w:rPr>
        <w:t>ялись следующие запросы: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-- 7.4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and the address of each player resident in Stratford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Street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 '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+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HouseNo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Address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Town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'Stratford'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-- 8.1 Get the player number and the league number of each player resident in Stratford; order the result by league number.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Town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'Stratford'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ORDER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BY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-- 10.2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number, the year of birth and the year of joining the club for each player who joined 17 years after he or she was born.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1962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1963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1970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-- 10.18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and the name of each player who has at least one match for the first team.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Matches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1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-- 10.23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numbers, names and years of birth of players who are not amongst the oldest.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Name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 </w:t>
      </w:r>
    </w:p>
    <w:p w:rsidR="00EC4FE6" w:rsidRPr="0015219D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15219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&gt;</w:t>
      </w:r>
      <w:proofErr w:type="gramEnd"/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219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ANY</w:t>
      </w:r>
      <w:r w:rsidRPr="0015219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-- 15.3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Get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of each player who has incurred more than one penalty.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DISTINCT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Penalties PN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Penalties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&lt;&gt;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PN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PaymentNo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</w:t>
      </w:r>
      <w:proofErr w:type="gramEnd"/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;</w:t>
      </w: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EC4FE6" w:rsidRPr="00EC4FE6" w:rsidRDefault="00EC4FE6" w:rsidP="00EC4FE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-- 15.9 </w:t>
      </w:r>
      <w:proofErr w:type="gramStart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Give</w:t>
      </w:r>
      <w:proofErr w:type="gramEnd"/>
      <w:r w:rsidRPr="00EC4FE6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 xml:space="preserve"> the player number of each player who has played for the same teams as player 57.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Players P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Matches M1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proofErr w:type="gram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color w:val="FF8000"/>
          <w:sz w:val="20"/>
          <w:szCs w:val="20"/>
          <w:lang w:val="en-US" w:eastAsia="ru-RU"/>
        </w:rPr>
        <w:t>57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EXISTS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*</w:t>
      </w:r>
      <w:proofErr w:type="gram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Matches M2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M1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TeamNo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=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M2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.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))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AND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Matches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</w:t>
      </w:r>
      <w:r w:rsidRPr="00EC4FE6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Teams </w:t>
      </w:r>
    </w:p>
    <w:p w:rsidR="00EC4FE6" w:rsidRPr="00EC4FE6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NOT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</w:t>
      </w:r>
    </w:p>
    <w:p w:rsidR="00EC4FE6" w:rsidRPr="006D1D44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          </w:t>
      </w:r>
      <w:proofErr w:type="gramStart"/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(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SELECT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proofErr w:type="gramEnd"/>
    </w:p>
    <w:p w:rsidR="00EC4FE6" w:rsidRPr="006D1D44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FROM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</w:t>
      </w:r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Matches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</w:p>
    <w:p w:rsidR="00EC4FE6" w:rsidRPr="006D1D44" w:rsidRDefault="00EC4FE6" w:rsidP="00EC4F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                         </w:t>
      </w:r>
      <w:proofErr w:type="gramStart"/>
      <w:r w:rsidRPr="00EC4FE6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WHERE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 </w:t>
      </w:r>
      <w:proofErr w:type="spellStart"/>
      <w:r w:rsidRPr="00EC4FE6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proofErr w:type="gramEnd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=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D1D44">
        <w:rPr>
          <w:rFonts w:ascii="Courier New" w:eastAsia="Times New Roman" w:hAnsi="Courier New" w:cs="Courier New"/>
          <w:color w:val="FF8000"/>
          <w:sz w:val="20"/>
          <w:szCs w:val="20"/>
          <w:lang w:eastAsia="ru-RU"/>
        </w:rPr>
        <w:t>57</w:t>
      </w:r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>)));</w:t>
      </w:r>
    </w:p>
    <w:p w:rsidR="0015219D" w:rsidRPr="006D1D44" w:rsidRDefault="006D1D44" w:rsidP="0015219D">
      <w:pPr>
        <w:rPr>
          <w:lang w:val="en-US"/>
        </w:rPr>
      </w:pPr>
      <w:proofErr w:type="spellStart"/>
      <w:proofErr w:type="gramStart"/>
      <w:r>
        <w:rPr>
          <w:lang w:val="en-US"/>
        </w:rPr>
        <w:t>Были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созданы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следующие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индексы</w:t>
      </w:r>
      <w:proofErr w:type="spellEnd"/>
      <w:r>
        <w:rPr>
          <w:lang w:val="en-US"/>
        </w:rPr>
        <w:t>.</w:t>
      </w:r>
      <w:proofErr w:type="gramEnd"/>
    </w:p>
    <w:p w:rsidR="006D1D44" w:rsidRPr="006D1D44" w:rsidRDefault="006D1D44" w:rsidP="006D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proofErr w:type="gramEnd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PlayersTown</w:t>
      </w:r>
      <w:proofErr w:type="spellEnd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Players </w:t>
      </w:r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Town</w:t>
      </w:r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LeagueNo</w:t>
      </w:r>
      <w:proofErr w:type="spellEnd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ASC</w:t>
      </w:r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D1D44" w:rsidRPr="006D1D44" w:rsidRDefault="006D1D44" w:rsidP="006D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proofErr w:type="gramEnd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PlayersBirthYear</w:t>
      </w:r>
      <w:proofErr w:type="spellEnd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Players </w:t>
      </w:r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BirthYear</w:t>
      </w:r>
      <w:proofErr w:type="spellEnd"/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D1D44" w:rsidRPr="006D1D44" w:rsidRDefault="006D1D44" w:rsidP="006D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proofErr w:type="gramEnd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TeamMatches</w:t>
      </w:r>
      <w:proofErr w:type="spellEnd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Matches </w:t>
      </w:r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TeamNo</w:t>
      </w:r>
      <w:proofErr w:type="spellEnd"/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,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6D1D44" w:rsidRPr="006D1D44" w:rsidRDefault="006D1D44" w:rsidP="006D1D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DD9C3" w:themeFill="background2" w:themeFillShade="E6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create</w:t>
      </w:r>
      <w:proofErr w:type="gramEnd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index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PlayerPenalties</w:t>
      </w:r>
      <w:proofErr w:type="spellEnd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6D1D4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 w:eastAsia="ru-RU"/>
        </w:rPr>
        <w:t>on</w:t>
      </w:r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Penalties </w:t>
      </w:r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(</w:t>
      </w:r>
      <w:proofErr w:type="spellStart"/>
      <w:r w:rsidRPr="006D1D44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PlayerNo</w:t>
      </w:r>
      <w:proofErr w:type="spellEnd"/>
      <w:r w:rsidRPr="006D1D4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);</w:t>
      </w:r>
    </w:p>
    <w:p w:rsidR="005111BA" w:rsidRDefault="005111BA" w:rsidP="005111BA">
      <w:pPr>
        <w:pStyle w:val="1"/>
      </w:pPr>
      <w:r>
        <w:t>Время выполнения запроса</w:t>
      </w:r>
    </w:p>
    <w:p w:rsidR="00C8286D" w:rsidRDefault="00C8286D" w:rsidP="005111BA">
      <w:pPr>
        <w:spacing w:line="240" w:lineRule="auto"/>
      </w:pPr>
      <w:r>
        <w:t>Сводные данные по времени выполнения запросов в зависимости от размера базы данных</w:t>
      </w:r>
      <w:r w:rsidR="0015219D">
        <w:t xml:space="preserve"> для </w:t>
      </w:r>
      <w:r w:rsidR="00FD1A95">
        <w:t>и</w:t>
      </w:r>
      <w:r w:rsidR="0015219D">
        <w:t>сходных запросов</w:t>
      </w:r>
      <w:r>
        <w:t>.</w:t>
      </w:r>
      <w:r w:rsidR="005111BA">
        <w:t xml:space="preserve"> </w:t>
      </w:r>
    </w:p>
    <w:p w:rsidR="005111BA" w:rsidRPr="005111BA" w:rsidRDefault="005111BA" w:rsidP="005111BA">
      <w:pPr>
        <w:spacing w:after="0" w:line="240" w:lineRule="auto"/>
        <w:rPr>
          <w:rFonts w:ascii="Arial" w:eastAsia="Times New Roman" w:hAnsi="Arial" w:cs="Arial"/>
          <w:sz w:val="20"/>
          <w:szCs w:val="20"/>
          <w:lang w:val="en-US" w:eastAsia="ru-RU"/>
        </w:rPr>
      </w:pPr>
      <w:r w:rsidRPr="005111BA">
        <w:rPr>
          <w:rFonts w:ascii="Arial" w:eastAsia="Times New Roman" w:hAnsi="Arial" w:cs="Arial"/>
          <w:sz w:val="20"/>
          <w:szCs w:val="20"/>
          <w:lang w:eastAsia="ru-RU"/>
        </w:rPr>
        <w:t>“-</w:t>
      </w:r>
      <w:r>
        <w:rPr>
          <w:rFonts w:ascii="Arial" w:eastAsia="Times New Roman" w:hAnsi="Arial" w:cs="Arial"/>
          <w:sz w:val="20"/>
          <w:szCs w:val="20"/>
          <w:lang w:val="en-US" w:eastAsia="ru-RU"/>
        </w:rPr>
        <w:t>“ -</w:t>
      </w:r>
      <w:r w:rsidRPr="005111BA">
        <w:rPr>
          <w:rFonts w:ascii="Arial" w:eastAsia="Times New Roman" w:hAnsi="Arial" w:cs="Arial"/>
          <w:sz w:val="20"/>
          <w:szCs w:val="20"/>
          <w:lang w:eastAsia="ru-RU"/>
        </w:rPr>
        <w:t xml:space="preserve"> получить время выполнения не удалось</w:t>
      </w:r>
    </w:p>
    <w:tbl>
      <w:tblPr>
        <w:tblW w:w="43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9"/>
        <w:gridCol w:w="700"/>
        <w:gridCol w:w="700"/>
        <w:gridCol w:w="1128"/>
        <w:gridCol w:w="913"/>
      </w:tblGrid>
      <w:tr w:rsidR="005111BA" w:rsidRPr="005111BA" w:rsidTr="005111BA">
        <w:trPr>
          <w:trHeight w:val="255"/>
        </w:trPr>
        <w:tc>
          <w:tcPr>
            <w:tcW w:w="919" w:type="dxa"/>
            <w:vMerge w:val="restart"/>
            <w:shd w:val="clear" w:color="auto" w:fill="auto"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SQL №</w:t>
            </w:r>
          </w:p>
        </w:tc>
        <w:tc>
          <w:tcPr>
            <w:tcW w:w="3441" w:type="dxa"/>
            <w:gridSpan w:val="4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выполнения.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vMerge/>
            <w:vAlign w:val="center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1740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402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1627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10.12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392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1578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12919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122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15.3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94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641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5111BA" w:rsidRPr="005111BA" w:rsidTr="005111BA">
        <w:trPr>
          <w:trHeight w:val="255"/>
        </w:trPr>
        <w:tc>
          <w:tcPr>
            <w:tcW w:w="919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15.9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700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627</w:t>
            </w:r>
          </w:p>
        </w:tc>
        <w:tc>
          <w:tcPr>
            <w:tcW w:w="1128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913" w:type="dxa"/>
            <w:shd w:val="clear" w:color="auto" w:fill="auto"/>
            <w:noWrap/>
            <w:vAlign w:val="bottom"/>
            <w:hideMark/>
          </w:tcPr>
          <w:p w:rsidR="005111BA" w:rsidRPr="005111BA" w:rsidRDefault="005111BA" w:rsidP="005111BA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5111BA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</w:tbl>
    <w:p w:rsidR="006D1D44" w:rsidRDefault="006D1D44" w:rsidP="005111BA">
      <w:pPr>
        <w:spacing w:line="240" w:lineRule="auto"/>
        <w:rPr>
          <w:lang w:val="en-US"/>
        </w:rPr>
      </w:pPr>
    </w:p>
    <w:p w:rsidR="0015219D" w:rsidRDefault="0015219D" w:rsidP="005111BA">
      <w:pPr>
        <w:spacing w:line="240" w:lineRule="auto"/>
      </w:pPr>
      <w:r>
        <w:t xml:space="preserve">Для запросов к таблицам </w:t>
      </w:r>
      <w:r w:rsidR="006D1D44" w:rsidRPr="006D1D44">
        <w:t>после создания индексов</w:t>
      </w:r>
      <w:r>
        <w:t>.</w:t>
      </w:r>
    </w:p>
    <w:tbl>
      <w:tblPr>
        <w:tblW w:w="4760" w:type="dxa"/>
        <w:tblInd w:w="93" w:type="dxa"/>
        <w:tblLook w:val="04A0" w:firstRow="1" w:lastRow="0" w:firstColumn="1" w:lastColumn="0" w:noHBand="0" w:noVBand="1"/>
      </w:tblPr>
      <w:tblGrid>
        <w:gridCol w:w="1240"/>
        <w:gridCol w:w="568"/>
        <w:gridCol w:w="818"/>
        <w:gridCol w:w="1067"/>
        <w:gridCol w:w="1067"/>
      </w:tblGrid>
      <w:tr w:rsidR="006D1D44" w:rsidRPr="006D1D44" w:rsidTr="006D1D44">
        <w:trPr>
          <w:trHeight w:val="300"/>
        </w:trPr>
        <w:tc>
          <w:tcPr>
            <w:tcW w:w="12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SQL №</w:t>
            </w:r>
          </w:p>
        </w:tc>
        <w:tc>
          <w:tcPr>
            <w:tcW w:w="352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44" w:rsidRPr="006D1D44" w:rsidRDefault="006D1D44" w:rsidP="006D1D44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Время выполнения.</w:t>
            </w:r>
          </w:p>
        </w:tc>
      </w:tr>
      <w:tr w:rsidR="006D1D44" w:rsidRPr="006D1D44" w:rsidTr="006D1D44">
        <w:trPr>
          <w:trHeight w:val="300"/>
        </w:trPr>
        <w:tc>
          <w:tcPr>
            <w:tcW w:w="12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</w:t>
            </w:r>
          </w:p>
        </w:tc>
      </w:tr>
      <w:tr w:rsidR="006D1D44" w:rsidRPr="006D1D44" w:rsidTr="006D1D44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7.4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27</w:t>
            </w:r>
          </w:p>
        </w:tc>
      </w:tr>
      <w:tr w:rsidR="006D1D44" w:rsidRPr="006D1D44" w:rsidTr="006D1D44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8.1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26</w:t>
            </w:r>
          </w:p>
        </w:tc>
      </w:tr>
      <w:tr w:rsidR="006D1D44" w:rsidRPr="006D1D44" w:rsidTr="006D1D44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10.12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392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1521</w:t>
            </w:r>
          </w:p>
        </w:tc>
      </w:tr>
      <w:tr w:rsidR="006D1D44" w:rsidRPr="006D1D44" w:rsidTr="006D1D44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10.18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216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1478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5783</w:t>
            </w:r>
          </w:p>
        </w:tc>
      </w:tr>
      <w:tr w:rsidR="006D1D44" w:rsidRPr="006D1D44" w:rsidTr="006D1D44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10.23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31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142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606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2398</w:t>
            </w:r>
          </w:p>
        </w:tc>
      </w:tr>
      <w:tr w:rsidR="006D1D44" w:rsidRPr="006D1D44" w:rsidTr="006D1D44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15.3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592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  <w:tr w:rsidR="006D1D44" w:rsidRPr="006D1D44" w:rsidTr="006D1D44">
        <w:trPr>
          <w:trHeight w:val="255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15.9</w:t>
            </w:r>
          </w:p>
        </w:tc>
        <w:tc>
          <w:tcPr>
            <w:tcW w:w="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8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474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1D44" w:rsidRPr="006D1D44" w:rsidRDefault="006D1D44" w:rsidP="006D1D44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  <w:r w:rsidRPr="006D1D44">
              <w:rPr>
                <w:rFonts w:ascii="Arial" w:eastAsia="Times New Roman" w:hAnsi="Arial" w:cs="Arial"/>
                <w:sz w:val="20"/>
                <w:szCs w:val="20"/>
                <w:lang w:eastAsia="ru-RU"/>
              </w:rPr>
              <w:t>-</w:t>
            </w:r>
          </w:p>
        </w:tc>
      </w:tr>
    </w:tbl>
    <w:p w:rsidR="0015219D" w:rsidRDefault="0015219D" w:rsidP="005111BA">
      <w:pPr>
        <w:spacing w:line="240" w:lineRule="auto"/>
      </w:pPr>
    </w:p>
    <w:p w:rsidR="005111BA" w:rsidRDefault="005111BA" w:rsidP="005111BA">
      <w:pPr>
        <w:spacing w:line="240" w:lineRule="auto"/>
      </w:pPr>
      <w:r>
        <w:t xml:space="preserve">На основе данных строим </w:t>
      </w:r>
      <w:r w:rsidR="00FD1A95">
        <w:t xml:space="preserve"> сводный </w:t>
      </w:r>
      <w:r>
        <w:t>график</w:t>
      </w:r>
    </w:p>
    <w:p w:rsidR="00FD1A95" w:rsidRDefault="00FD1A95" w:rsidP="005111BA">
      <w:pPr>
        <w:spacing w:line="240" w:lineRule="auto"/>
        <w:sectPr w:rsidR="00FD1A95" w:rsidSect="00EC4FE6"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:rsidR="00FD1A95" w:rsidRDefault="006D1D44" w:rsidP="00FD1A95">
      <w:pPr>
        <w:spacing w:line="240" w:lineRule="auto"/>
        <w:sectPr w:rsidR="00FD1A95" w:rsidSect="00FD1A95">
          <w:pgSz w:w="16838" w:h="11906" w:orient="landscape"/>
          <w:pgMar w:top="426" w:right="1134" w:bottom="851" w:left="1134" w:header="709" w:footer="709" w:gutter="0"/>
          <w:pgNumType w:start="0"/>
          <w:cols w:space="708"/>
          <w:titlePg/>
          <w:docGrid w:linePitch="360"/>
        </w:sectPr>
      </w:pPr>
      <w:r>
        <w:rPr>
          <w:noProof/>
          <w:lang w:eastAsia="ru-RU"/>
        </w:rPr>
        <w:lastRenderedPageBreak/>
        <w:drawing>
          <wp:inline distT="0" distB="0" distL="0" distR="0" wp14:anchorId="1E639377" wp14:editId="6D1D043C">
            <wp:extent cx="9247517" cy="6512943"/>
            <wp:effectExtent l="0" t="0" r="10795" b="2159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46CA8" w:rsidRDefault="00FD1A95" w:rsidP="00346CA8">
      <w:pPr>
        <w:pStyle w:val="1"/>
      </w:pPr>
      <w:r>
        <w:lastRenderedPageBreak/>
        <w:t>Выводы</w:t>
      </w:r>
    </w:p>
    <w:p w:rsidR="006D1D44" w:rsidRPr="006D1D44" w:rsidRDefault="006D1D44" w:rsidP="006D1D44">
      <w:pPr>
        <w:pStyle w:val="a8"/>
        <w:numPr>
          <w:ilvl w:val="0"/>
          <w:numId w:val="3"/>
        </w:numPr>
      </w:pPr>
      <w:r>
        <w:t xml:space="preserve">Какие индексы </w:t>
      </w:r>
      <w:proofErr w:type="gramStart"/>
      <w:r>
        <w:t>создаются при создании БД и почему система решила</w:t>
      </w:r>
      <w:proofErr w:type="gramEnd"/>
      <w:r>
        <w:t xml:space="preserve"> их создать?</w:t>
      </w:r>
    </w:p>
    <w:p w:rsidR="006D1D44" w:rsidRDefault="006D1D44" w:rsidP="006D1D44">
      <w:pPr>
        <w:pStyle w:val="a8"/>
        <w:rPr>
          <w:lang w:val="en-US"/>
        </w:rPr>
      </w:pPr>
      <w:r w:rsidRPr="006D1D44">
        <w:t xml:space="preserve">При создании таблиц СУБД создает индексы для </w:t>
      </w:r>
      <w:proofErr w:type="spellStart"/>
      <w:r w:rsidR="003A482F">
        <w:t>Primary</w:t>
      </w:r>
      <w:proofErr w:type="spellEnd"/>
      <w:r w:rsidR="003A482F">
        <w:t xml:space="preserve"> </w:t>
      </w:r>
      <w:proofErr w:type="spellStart"/>
      <w:r w:rsidR="003A482F">
        <w:t>Key</w:t>
      </w:r>
      <w:proofErr w:type="spellEnd"/>
      <w:r w:rsidR="003A482F" w:rsidRPr="003A482F">
        <w:t xml:space="preserve"> – эти индексы необходимы д</w:t>
      </w:r>
      <w:r w:rsidR="003A482F">
        <w:t>ля быстрого поиска по</w:t>
      </w:r>
      <w:r w:rsidR="003A482F" w:rsidRPr="003A482F">
        <w:t xml:space="preserve"> ключу в данной таблице. Также СУБД создает </w:t>
      </w:r>
      <w:r w:rsidR="003A482F">
        <w:t>индексы для полей, которые уч</w:t>
      </w:r>
      <w:r w:rsidR="003A482F" w:rsidRPr="003A482F">
        <w:t>а</w:t>
      </w:r>
      <w:r w:rsidR="003A482F">
        <w:t>с</w:t>
      </w:r>
      <w:r w:rsidR="003A482F" w:rsidRPr="003A482F">
        <w:t>твуют в связывании между собой таблиц(</w:t>
      </w:r>
      <w:proofErr w:type="spellStart"/>
      <w:r w:rsidR="003A482F">
        <w:t>foreign</w:t>
      </w:r>
      <w:proofErr w:type="spellEnd"/>
      <w:r w:rsidR="003A482F">
        <w:t xml:space="preserve"> </w:t>
      </w:r>
      <w:proofErr w:type="spellStart"/>
      <w:r w:rsidR="003A482F">
        <w:t>key</w:t>
      </w:r>
      <w:proofErr w:type="spellEnd"/>
      <w:r w:rsidR="003A482F" w:rsidRPr="003A482F">
        <w:t>). Эти индексы необходимы системе для быстрой проверки целостности</w:t>
      </w:r>
      <w:r w:rsidR="003A482F">
        <w:t xml:space="preserve"> данных</w:t>
      </w:r>
      <w:r w:rsidR="003A482F" w:rsidRPr="003A482F">
        <w:t xml:space="preserve"> при выполнении запросов на вставку, изменение или удаление. А также для запросов, в которых та</w:t>
      </w:r>
      <w:r w:rsidR="003A482F">
        <w:t xml:space="preserve">блицы соединяются по этим </w:t>
      </w:r>
      <w:r w:rsidR="003A482F" w:rsidRPr="003A482F">
        <w:t>полям.</w:t>
      </w:r>
    </w:p>
    <w:p w:rsidR="003A482F" w:rsidRPr="003A482F" w:rsidRDefault="003A482F" w:rsidP="006D1D44">
      <w:pPr>
        <w:pStyle w:val="a8"/>
        <w:rPr>
          <w:lang w:val="en-US"/>
        </w:rPr>
      </w:pPr>
    </w:p>
    <w:p w:rsidR="006D1D44" w:rsidRPr="003A482F" w:rsidRDefault="006D1D44" w:rsidP="006D1D44">
      <w:pPr>
        <w:pStyle w:val="a8"/>
        <w:numPr>
          <w:ilvl w:val="0"/>
          <w:numId w:val="3"/>
        </w:numPr>
      </w:pPr>
      <w:r>
        <w:t>При  каких  условиях использование индексов може</w:t>
      </w:r>
      <w:r w:rsidR="003A482F">
        <w:t>т  улучшить  время</w:t>
      </w:r>
      <w:r>
        <w:t xml:space="preserve"> выполнения </w:t>
      </w:r>
      <w:r>
        <w:t>запрос</w:t>
      </w:r>
      <w:r>
        <w:t>ов (и</w:t>
      </w:r>
      <w:r w:rsidRPr="006D1D44">
        <w:t xml:space="preserve"> </w:t>
      </w:r>
      <w:r>
        <w:t xml:space="preserve">каких запросов)? </w:t>
      </w:r>
    </w:p>
    <w:p w:rsidR="003A482F" w:rsidRPr="003A482F" w:rsidRDefault="00553DF5" w:rsidP="003A482F">
      <w:pPr>
        <w:pStyle w:val="a8"/>
      </w:pPr>
      <w:r>
        <w:t>Во</w:t>
      </w:r>
      <w:r w:rsidRPr="00553DF5">
        <w:t xml:space="preserve">-первых. </w:t>
      </w:r>
      <w:r w:rsidR="003A482F" w:rsidRPr="003A482F">
        <w:t xml:space="preserve">Если в запрос происходит фильтрация результатов по конкретному набору полей, то индекс </w:t>
      </w:r>
      <w:proofErr w:type="gramStart"/>
      <w:r w:rsidR="003A482F" w:rsidRPr="003A482F">
        <w:t>по этому</w:t>
      </w:r>
      <w:proofErr w:type="gramEnd"/>
      <w:r w:rsidR="003A482F" w:rsidRPr="003A482F">
        <w:t xml:space="preserve"> же набору ускорит выполнения данного запроса.</w:t>
      </w:r>
    </w:p>
    <w:p w:rsidR="003A482F" w:rsidRDefault="003A482F" w:rsidP="003A482F">
      <w:pPr>
        <w:pStyle w:val="a8"/>
        <w:rPr>
          <w:lang w:val="en-US"/>
        </w:rPr>
      </w:pPr>
      <w:r w:rsidRPr="003A482F">
        <w:t xml:space="preserve">Если в результат запроса необходимо отсортировать по какому-нибудь полю, то индекс на этом поле тоже ускорит процесс сортировки результатов выборки. </w:t>
      </w:r>
    </w:p>
    <w:p w:rsidR="00553DF5" w:rsidRDefault="003A482F" w:rsidP="003A482F">
      <w:pPr>
        <w:pStyle w:val="a8"/>
        <w:rPr>
          <w:lang w:val="en-US"/>
        </w:rPr>
      </w:pPr>
      <w:r w:rsidRPr="003A482F">
        <w:t>Оба эти утверждения вытекают из анализа результатов измерений для запросов 7.4 ,8.1</w:t>
      </w:r>
      <w:r w:rsidR="00553DF5">
        <w:t>,</w:t>
      </w:r>
      <w:r w:rsidR="00553DF5" w:rsidRPr="00553DF5">
        <w:t xml:space="preserve"> </w:t>
      </w:r>
      <w:r w:rsidR="00553DF5">
        <w:t>10</w:t>
      </w:r>
      <w:r w:rsidR="00553DF5" w:rsidRPr="00553DF5">
        <w:t>.18</w:t>
      </w:r>
      <w:r w:rsidRPr="003A482F">
        <w:t xml:space="preserve">, для которых </w:t>
      </w:r>
      <w:r w:rsidR="00553DF5">
        <w:t>получе</w:t>
      </w:r>
      <w:r w:rsidR="00553DF5" w:rsidRPr="00553DF5">
        <w:t>на высокая эф</w:t>
      </w:r>
      <w:r w:rsidR="00553DF5">
        <w:t>фективность применения индексов</w:t>
      </w:r>
      <w:r w:rsidR="00553DF5" w:rsidRPr="00553DF5">
        <w:t>, что хорошо видно на графиках.</w:t>
      </w:r>
      <w:r w:rsidRPr="003A482F">
        <w:t xml:space="preserve"> </w:t>
      </w:r>
    </w:p>
    <w:p w:rsidR="00553DF5" w:rsidRDefault="00553DF5" w:rsidP="003A482F">
      <w:pPr>
        <w:pStyle w:val="a8"/>
        <w:rPr>
          <w:lang w:val="en-US"/>
        </w:rPr>
      </w:pPr>
      <w:r w:rsidRPr="00553DF5">
        <w:t xml:space="preserve">Второе заключение, которое можно сделать исходя из анализа результатов для запроса 10.12 – это </w:t>
      </w:r>
      <w:r>
        <w:t>кол</w:t>
      </w:r>
      <w:r w:rsidRPr="00553DF5">
        <w:t xml:space="preserve">ичество уникальных значений индексируемого поля должно быть в несколько раз меньше </w:t>
      </w:r>
      <w:r>
        <w:t>количеств</w:t>
      </w:r>
      <w:r w:rsidRPr="00553DF5">
        <w:t>а записей в таблице. Иначе индекс</w:t>
      </w:r>
      <w:r w:rsidRPr="00205090">
        <w:t xml:space="preserve"> можно использовать только для ускорения сортировки</w:t>
      </w:r>
      <w:r>
        <w:rPr>
          <w:lang w:val="en-US"/>
        </w:rPr>
        <w:t>.</w:t>
      </w:r>
    </w:p>
    <w:p w:rsidR="00205090" w:rsidRPr="00205090" w:rsidRDefault="00553DF5" w:rsidP="003A482F">
      <w:pPr>
        <w:pStyle w:val="a8"/>
      </w:pPr>
      <w:r w:rsidRPr="00553DF5">
        <w:t xml:space="preserve">К сожалению, в виду </w:t>
      </w:r>
      <w:r w:rsidR="00205090" w:rsidRPr="00553DF5">
        <w:t>ограниченных</w:t>
      </w:r>
      <w:r w:rsidRPr="00553DF5">
        <w:t xml:space="preserve"> полученных измерений не представляется возможным корректно проанализировать запросы 10.18,</w:t>
      </w:r>
      <w:r w:rsidR="00205090" w:rsidRPr="00205090">
        <w:t xml:space="preserve"> </w:t>
      </w:r>
      <w:r w:rsidRPr="00553DF5">
        <w:t>15.3,</w:t>
      </w:r>
      <w:r w:rsidR="00205090" w:rsidRPr="00205090">
        <w:t xml:space="preserve"> </w:t>
      </w:r>
      <w:r w:rsidRPr="00553DF5">
        <w:t>15.9</w:t>
      </w:r>
    </w:p>
    <w:p w:rsidR="003A482F" w:rsidRPr="00553DF5" w:rsidRDefault="00553DF5" w:rsidP="003A482F">
      <w:pPr>
        <w:pStyle w:val="a8"/>
      </w:pPr>
      <w:r w:rsidRPr="00553DF5">
        <w:t xml:space="preserve">    </w:t>
      </w:r>
    </w:p>
    <w:p w:rsidR="00BF10A0" w:rsidRPr="00205090" w:rsidRDefault="006D1D44" w:rsidP="006D1D44">
      <w:pPr>
        <w:pStyle w:val="a8"/>
        <w:numPr>
          <w:ilvl w:val="0"/>
          <w:numId w:val="3"/>
        </w:numPr>
      </w:pPr>
      <w:r>
        <w:t xml:space="preserve">При  каком  наполнении  базы  целесообразно  </w:t>
      </w:r>
      <w:r>
        <w:t xml:space="preserve">использовать  индексов  вместо </w:t>
      </w:r>
      <w:r>
        <w:t>запросов?</w:t>
      </w:r>
    </w:p>
    <w:p w:rsidR="00205090" w:rsidRPr="00205090" w:rsidRDefault="00205090" w:rsidP="00205090">
      <w:pPr>
        <w:pStyle w:val="a8"/>
      </w:pPr>
      <w:r w:rsidRPr="00205090">
        <w:t xml:space="preserve">Исходя из графиков можно сделать вывод, что использование индексов целесообразно для 3 и 4 уровня </w:t>
      </w:r>
      <w:proofErr w:type="spellStart"/>
      <w:r w:rsidRPr="00205090">
        <w:t>наполнения</w:t>
      </w:r>
      <w:proofErr w:type="gramStart"/>
      <w:r w:rsidRPr="00205090">
        <w:t>.Д</w:t>
      </w:r>
      <w:proofErr w:type="gramEnd"/>
      <w:r w:rsidRPr="00205090">
        <w:t>ля</w:t>
      </w:r>
      <w:proofErr w:type="spellEnd"/>
      <w:r w:rsidRPr="00205090">
        <w:t xml:space="preserve"> первого и второго уровня расхождения во времени выполнения мало в то время, как накладные расходы на хранения индекса присутствуют.</w:t>
      </w:r>
      <w:bookmarkStart w:id="0" w:name="_GoBack"/>
      <w:bookmarkEnd w:id="0"/>
    </w:p>
    <w:sectPr w:rsidR="00205090" w:rsidRPr="00205090" w:rsidSect="00EC4FE6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114DB"/>
    <w:multiLevelType w:val="hybridMultilevel"/>
    <w:tmpl w:val="B5285F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076F3F"/>
    <w:multiLevelType w:val="hybridMultilevel"/>
    <w:tmpl w:val="1AF6D4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001AC4"/>
    <w:multiLevelType w:val="hybridMultilevel"/>
    <w:tmpl w:val="6B8071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8BD"/>
    <w:rsid w:val="000A0297"/>
    <w:rsid w:val="000B64F5"/>
    <w:rsid w:val="0015219D"/>
    <w:rsid w:val="001C38BD"/>
    <w:rsid w:val="001F12FB"/>
    <w:rsid w:val="00205090"/>
    <w:rsid w:val="00346CA8"/>
    <w:rsid w:val="003A482F"/>
    <w:rsid w:val="005111BA"/>
    <w:rsid w:val="00553DF5"/>
    <w:rsid w:val="006D1D44"/>
    <w:rsid w:val="0084016A"/>
    <w:rsid w:val="0092310E"/>
    <w:rsid w:val="00BF10A0"/>
    <w:rsid w:val="00C8286D"/>
    <w:rsid w:val="00D91198"/>
    <w:rsid w:val="00DF27DD"/>
    <w:rsid w:val="00E40E13"/>
    <w:rsid w:val="00EC4FE6"/>
    <w:rsid w:val="00F904DF"/>
    <w:rsid w:val="00FD1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EC4F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C4F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4F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EC4F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C4FE6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No Spacing"/>
    <w:link w:val="a4"/>
    <w:uiPriority w:val="1"/>
    <w:qFormat/>
    <w:rsid w:val="00EC4F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4FE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F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82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11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FD1A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11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21">
    <w:name w:val="sc21"/>
    <w:basedOn w:val="a0"/>
    <w:rsid w:val="00EC4FE6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1">
    <w:name w:val="sc51"/>
    <w:basedOn w:val="a0"/>
    <w:rsid w:val="00EC4FE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EC4FE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EC4FE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71">
    <w:name w:val="sc71"/>
    <w:basedOn w:val="a0"/>
    <w:rsid w:val="00EC4FE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EC4FE6"/>
    <w:rPr>
      <w:rFonts w:ascii="Courier New" w:hAnsi="Courier New" w:cs="Courier New" w:hint="default"/>
      <w:color w:val="FF8000"/>
      <w:sz w:val="20"/>
      <w:szCs w:val="20"/>
    </w:rPr>
  </w:style>
  <w:style w:type="paragraph" w:styleId="a3">
    <w:name w:val="No Spacing"/>
    <w:link w:val="a4"/>
    <w:uiPriority w:val="1"/>
    <w:qFormat/>
    <w:rsid w:val="00EC4FE6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C4FE6"/>
    <w:rPr>
      <w:rFonts w:eastAsiaTheme="minorEastAsia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EC4F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C4FE6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C828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5111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8">
    <w:name w:val="List Paragraph"/>
    <w:basedOn w:val="a"/>
    <w:uiPriority w:val="34"/>
    <w:qFormat/>
    <w:rsid w:val="00FD1A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02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8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45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7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9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28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8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E:\DB\lab3\repor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ru-RU"/>
              <a:t>Время выполнения запросов с индексами и без.</a:t>
            </a:r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Лист3!$A$3</c:f>
              <c:strCache>
                <c:ptCount val="1"/>
                <c:pt idx="0">
                  <c:v>1</c:v>
                </c:pt>
              </c:strCache>
            </c:strRef>
          </c:tx>
          <c:invertIfNegative val="0"/>
          <c:cat>
            <c:multiLvlStrRef>
              <c:f>Лист3!$B$1:$O$2</c:f>
              <c:multiLvlStrCache>
                <c:ptCount val="14"/>
                <c:lvl>
                  <c:pt idx="0">
                    <c:v>Indexed</c:v>
                  </c:pt>
                  <c:pt idx="1">
                    <c:v>Table</c:v>
                  </c:pt>
                  <c:pt idx="2">
                    <c:v>Indexed</c:v>
                  </c:pt>
                  <c:pt idx="3">
                    <c:v>Table</c:v>
                  </c:pt>
                  <c:pt idx="4">
                    <c:v>Indexed</c:v>
                  </c:pt>
                  <c:pt idx="5">
                    <c:v>Table</c:v>
                  </c:pt>
                  <c:pt idx="6">
                    <c:v>Indexed</c:v>
                  </c:pt>
                  <c:pt idx="7">
                    <c:v>Table</c:v>
                  </c:pt>
                  <c:pt idx="8">
                    <c:v>Indexed</c:v>
                  </c:pt>
                  <c:pt idx="9">
                    <c:v>Table</c:v>
                  </c:pt>
                  <c:pt idx="10">
                    <c:v>Indexed</c:v>
                  </c:pt>
                  <c:pt idx="11">
                    <c:v>Table</c:v>
                  </c:pt>
                  <c:pt idx="12">
                    <c:v>Indexed</c:v>
                  </c:pt>
                  <c:pt idx="13">
                    <c:v>Table</c:v>
                  </c:pt>
                </c:lvl>
                <c:lvl>
                  <c:pt idx="0">
                    <c:v>7.4</c:v>
                  </c:pt>
                  <c:pt idx="2">
                    <c:v>8.1</c:v>
                  </c:pt>
                  <c:pt idx="4">
                    <c:v>10.12</c:v>
                  </c:pt>
                  <c:pt idx="6">
                    <c:v>10.18</c:v>
                  </c:pt>
                  <c:pt idx="8">
                    <c:v>10.23</c:v>
                  </c:pt>
                  <c:pt idx="10">
                    <c:v>15.3</c:v>
                  </c:pt>
                  <c:pt idx="12">
                    <c:v>15.9</c:v>
                  </c:pt>
                </c:lvl>
              </c:multiLvlStrCache>
            </c:multiLvlStrRef>
          </c:cat>
          <c:val>
            <c:numRef>
              <c:f>Лист3!$B$3:$O$3</c:f>
              <c:numCache>
                <c:formatCode>General</c:formatCode>
                <c:ptCount val="14"/>
                <c:pt idx="0">
                  <c:v>20</c:v>
                </c:pt>
                <c:pt idx="1">
                  <c:v>21</c:v>
                </c:pt>
                <c:pt idx="2">
                  <c:v>37</c:v>
                </c:pt>
                <c:pt idx="3">
                  <c:v>55</c:v>
                </c:pt>
                <c:pt idx="4">
                  <c:v>30</c:v>
                </c:pt>
                <c:pt idx="5">
                  <c:v>44</c:v>
                </c:pt>
                <c:pt idx="6">
                  <c:v>45</c:v>
                </c:pt>
                <c:pt idx="7">
                  <c:v>48</c:v>
                </c:pt>
                <c:pt idx="8">
                  <c:v>31</c:v>
                </c:pt>
                <c:pt idx="9">
                  <c:v>61</c:v>
                </c:pt>
                <c:pt idx="10">
                  <c:v>50</c:v>
                </c:pt>
                <c:pt idx="11">
                  <c:v>94</c:v>
                </c:pt>
                <c:pt idx="12">
                  <c:v>95</c:v>
                </c:pt>
                <c:pt idx="13">
                  <c:v>200</c:v>
                </c:pt>
              </c:numCache>
            </c:numRef>
          </c:val>
        </c:ser>
        <c:ser>
          <c:idx val="1"/>
          <c:order val="1"/>
          <c:tx>
            <c:strRef>
              <c:f>Лист3!$A$4</c:f>
              <c:strCache>
                <c:ptCount val="1"/>
                <c:pt idx="0">
                  <c:v>2</c:v>
                </c:pt>
              </c:strCache>
            </c:strRef>
          </c:tx>
          <c:invertIfNegative val="0"/>
          <c:cat>
            <c:multiLvlStrRef>
              <c:f>Лист3!$B$1:$O$2</c:f>
              <c:multiLvlStrCache>
                <c:ptCount val="14"/>
                <c:lvl>
                  <c:pt idx="0">
                    <c:v>Indexed</c:v>
                  </c:pt>
                  <c:pt idx="1">
                    <c:v>Table</c:v>
                  </c:pt>
                  <c:pt idx="2">
                    <c:v>Indexed</c:v>
                  </c:pt>
                  <c:pt idx="3">
                    <c:v>Table</c:v>
                  </c:pt>
                  <c:pt idx="4">
                    <c:v>Indexed</c:v>
                  </c:pt>
                  <c:pt idx="5">
                    <c:v>Table</c:v>
                  </c:pt>
                  <c:pt idx="6">
                    <c:v>Indexed</c:v>
                  </c:pt>
                  <c:pt idx="7">
                    <c:v>Table</c:v>
                  </c:pt>
                  <c:pt idx="8">
                    <c:v>Indexed</c:v>
                  </c:pt>
                  <c:pt idx="9">
                    <c:v>Table</c:v>
                  </c:pt>
                  <c:pt idx="10">
                    <c:v>Indexed</c:v>
                  </c:pt>
                  <c:pt idx="11">
                    <c:v>Table</c:v>
                  </c:pt>
                  <c:pt idx="12">
                    <c:v>Indexed</c:v>
                  </c:pt>
                  <c:pt idx="13">
                    <c:v>Table</c:v>
                  </c:pt>
                </c:lvl>
                <c:lvl>
                  <c:pt idx="0">
                    <c:v>7.4</c:v>
                  </c:pt>
                  <c:pt idx="2">
                    <c:v>8.1</c:v>
                  </c:pt>
                  <c:pt idx="4">
                    <c:v>10.12</c:v>
                  </c:pt>
                  <c:pt idx="6">
                    <c:v>10.18</c:v>
                  </c:pt>
                  <c:pt idx="8">
                    <c:v>10.23</c:v>
                  </c:pt>
                  <c:pt idx="10">
                    <c:v>15.3</c:v>
                  </c:pt>
                  <c:pt idx="12">
                    <c:v>15.9</c:v>
                  </c:pt>
                </c:lvl>
              </c:multiLvlStrCache>
            </c:multiLvlStrRef>
          </c:cat>
          <c:val>
            <c:numRef>
              <c:f>Лист3!$B$4:$O$4</c:f>
              <c:numCache>
                <c:formatCode>General</c:formatCode>
                <c:ptCount val="14"/>
                <c:pt idx="0">
                  <c:v>63</c:v>
                </c:pt>
                <c:pt idx="1">
                  <c:v>83</c:v>
                </c:pt>
                <c:pt idx="2">
                  <c:v>37</c:v>
                </c:pt>
                <c:pt idx="3">
                  <c:v>90</c:v>
                </c:pt>
                <c:pt idx="4">
                  <c:v>31</c:v>
                </c:pt>
                <c:pt idx="5">
                  <c:v>24</c:v>
                </c:pt>
                <c:pt idx="6">
                  <c:v>216</c:v>
                </c:pt>
                <c:pt idx="7">
                  <c:v>72</c:v>
                </c:pt>
                <c:pt idx="8">
                  <c:v>142</c:v>
                </c:pt>
                <c:pt idx="9">
                  <c:v>122</c:v>
                </c:pt>
                <c:pt idx="10">
                  <c:v>592</c:v>
                </c:pt>
                <c:pt idx="11">
                  <c:v>641</c:v>
                </c:pt>
                <c:pt idx="12">
                  <c:v>474</c:v>
                </c:pt>
                <c:pt idx="13">
                  <c:v>627</c:v>
                </c:pt>
              </c:numCache>
            </c:numRef>
          </c:val>
        </c:ser>
        <c:ser>
          <c:idx val="2"/>
          <c:order val="2"/>
          <c:tx>
            <c:strRef>
              <c:f>Лист3!$A$5</c:f>
              <c:strCache>
                <c:ptCount val="1"/>
                <c:pt idx="0">
                  <c:v>3</c:v>
                </c:pt>
              </c:strCache>
            </c:strRef>
          </c:tx>
          <c:invertIfNegative val="0"/>
          <c:cat>
            <c:multiLvlStrRef>
              <c:f>Лист3!$B$1:$O$2</c:f>
              <c:multiLvlStrCache>
                <c:ptCount val="14"/>
                <c:lvl>
                  <c:pt idx="0">
                    <c:v>Indexed</c:v>
                  </c:pt>
                  <c:pt idx="1">
                    <c:v>Table</c:v>
                  </c:pt>
                  <c:pt idx="2">
                    <c:v>Indexed</c:v>
                  </c:pt>
                  <c:pt idx="3">
                    <c:v>Table</c:v>
                  </c:pt>
                  <c:pt idx="4">
                    <c:v>Indexed</c:v>
                  </c:pt>
                  <c:pt idx="5">
                    <c:v>Table</c:v>
                  </c:pt>
                  <c:pt idx="6">
                    <c:v>Indexed</c:v>
                  </c:pt>
                  <c:pt idx="7">
                    <c:v>Table</c:v>
                  </c:pt>
                  <c:pt idx="8">
                    <c:v>Indexed</c:v>
                  </c:pt>
                  <c:pt idx="9">
                    <c:v>Table</c:v>
                  </c:pt>
                  <c:pt idx="10">
                    <c:v>Indexed</c:v>
                  </c:pt>
                  <c:pt idx="11">
                    <c:v>Table</c:v>
                  </c:pt>
                  <c:pt idx="12">
                    <c:v>Indexed</c:v>
                  </c:pt>
                  <c:pt idx="13">
                    <c:v>Table</c:v>
                  </c:pt>
                </c:lvl>
                <c:lvl>
                  <c:pt idx="0">
                    <c:v>7.4</c:v>
                  </c:pt>
                  <c:pt idx="2">
                    <c:v>8.1</c:v>
                  </c:pt>
                  <c:pt idx="4">
                    <c:v>10.12</c:v>
                  </c:pt>
                  <c:pt idx="6">
                    <c:v>10.18</c:v>
                  </c:pt>
                  <c:pt idx="8">
                    <c:v>10.23</c:v>
                  </c:pt>
                  <c:pt idx="10">
                    <c:v>15.3</c:v>
                  </c:pt>
                  <c:pt idx="12">
                    <c:v>15.9</c:v>
                  </c:pt>
                </c:lvl>
              </c:multiLvlStrCache>
            </c:multiLvlStrRef>
          </c:cat>
          <c:val>
            <c:numRef>
              <c:f>Лист3!$B$5:$O$5</c:f>
              <c:numCache>
                <c:formatCode>General</c:formatCode>
                <c:ptCount val="14"/>
                <c:pt idx="0">
                  <c:v>36</c:v>
                </c:pt>
                <c:pt idx="1">
                  <c:v>410</c:v>
                </c:pt>
                <c:pt idx="2">
                  <c:v>35</c:v>
                </c:pt>
                <c:pt idx="3">
                  <c:v>402</c:v>
                </c:pt>
                <c:pt idx="4">
                  <c:v>392</c:v>
                </c:pt>
                <c:pt idx="5">
                  <c:v>392</c:v>
                </c:pt>
                <c:pt idx="6">
                  <c:v>1478</c:v>
                </c:pt>
                <c:pt idx="7">
                  <c:v>12919</c:v>
                </c:pt>
                <c:pt idx="8">
                  <c:v>606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3"/>
          <c:order val="3"/>
          <c:tx>
            <c:strRef>
              <c:f>Лист3!$A$6</c:f>
              <c:strCache>
                <c:ptCount val="1"/>
                <c:pt idx="0">
                  <c:v>4</c:v>
                </c:pt>
              </c:strCache>
            </c:strRef>
          </c:tx>
          <c:invertIfNegative val="0"/>
          <c:cat>
            <c:multiLvlStrRef>
              <c:f>Лист3!$B$1:$O$2</c:f>
              <c:multiLvlStrCache>
                <c:ptCount val="14"/>
                <c:lvl>
                  <c:pt idx="0">
                    <c:v>Indexed</c:v>
                  </c:pt>
                  <c:pt idx="1">
                    <c:v>Table</c:v>
                  </c:pt>
                  <c:pt idx="2">
                    <c:v>Indexed</c:v>
                  </c:pt>
                  <c:pt idx="3">
                    <c:v>Table</c:v>
                  </c:pt>
                  <c:pt idx="4">
                    <c:v>Indexed</c:v>
                  </c:pt>
                  <c:pt idx="5">
                    <c:v>Table</c:v>
                  </c:pt>
                  <c:pt idx="6">
                    <c:v>Indexed</c:v>
                  </c:pt>
                  <c:pt idx="7">
                    <c:v>Table</c:v>
                  </c:pt>
                  <c:pt idx="8">
                    <c:v>Indexed</c:v>
                  </c:pt>
                  <c:pt idx="9">
                    <c:v>Table</c:v>
                  </c:pt>
                  <c:pt idx="10">
                    <c:v>Indexed</c:v>
                  </c:pt>
                  <c:pt idx="11">
                    <c:v>Table</c:v>
                  </c:pt>
                  <c:pt idx="12">
                    <c:v>Indexed</c:v>
                  </c:pt>
                  <c:pt idx="13">
                    <c:v>Table</c:v>
                  </c:pt>
                </c:lvl>
                <c:lvl>
                  <c:pt idx="0">
                    <c:v>7.4</c:v>
                  </c:pt>
                  <c:pt idx="2">
                    <c:v>8.1</c:v>
                  </c:pt>
                  <c:pt idx="4">
                    <c:v>10.12</c:v>
                  </c:pt>
                  <c:pt idx="6">
                    <c:v>10.18</c:v>
                  </c:pt>
                  <c:pt idx="8">
                    <c:v>10.23</c:v>
                  </c:pt>
                  <c:pt idx="10">
                    <c:v>15.3</c:v>
                  </c:pt>
                  <c:pt idx="12">
                    <c:v>15.9</c:v>
                  </c:pt>
                </c:lvl>
              </c:multiLvlStrCache>
            </c:multiLvlStrRef>
          </c:cat>
          <c:val>
            <c:numRef>
              <c:f>Лист3!$B$6:$O$6</c:f>
              <c:numCache>
                <c:formatCode>General</c:formatCode>
                <c:ptCount val="14"/>
                <c:pt idx="0">
                  <c:v>27</c:v>
                </c:pt>
                <c:pt idx="1">
                  <c:v>1740</c:v>
                </c:pt>
                <c:pt idx="2">
                  <c:v>26</c:v>
                </c:pt>
                <c:pt idx="3">
                  <c:v>1627</c:v>
                </c:pt>
                <c:pt idx="4">
                  <c:v>1521</c:v>
                </c:pt>
                <c:pt idx="5">
                  <c:v>1578</c:v>
                </c:pt>
                <c:pt idx="6">
                  <c:v>5783</c:v>
                </c:pt>
                <c:pt idx="7">
                  <c:v>0</c:v>
                </c:pt>
                <c:pt idx="8">
                  <c:v>2398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03345152"/>
        <c:axId val="103420672"/>
      </c:barChart>
      <c:catAx>
        <c:axId val="103345152"/>
        <c:scaling>
          <c:orientation val="minMax"/>
        </c:scaling>
        <c:delete val="0"/>
        <c:axPos val="b"/>
        <c:majorTickMark val="none"/>
        <c:minorTickMark val="none"/>
        <c:tickLblPos val="nextTo"/>
        <c:crossAx val="103420672"/>
        <c:crosses val="autoZero"/>
        <c:auto val="1"/>
        <c:lblAlgn val="ctr"/>
        <c:lblOffset val="100"/>
        <c:noMultiLvlLbl val="0"/>
      </c:catAx>
      <c:valAx>
        <c:axId val="103420672"/>
        <c:scaling>
          <c:orientation val="minMax"/>
          <c:max val="2500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ru-RU"/>
                  <a:t>Время</a:t>
                </a:r>
                <a:r>
                  <a:rPr lang="ru-RU" baseline="0"/>
                  <a:t> выполнения (мс)</a:t>
                </a:r>
                <a:endParaRPr lang="ru-RU"/>
              </a:p>
            </c:rich>
          </c:tx>
          <c:overlay val="0"/>
        </c:title>
        <c:numFmt formatCode="General" sourceLinked="1"/>
        <c:majorTickMark val="none"/>
        <c:minorTickMark val="none"/>
        <c:tickLblPos val="nextTo"/>
        <c:crossAx val="103345152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1C0E57EA0C64BDB9C1EA9F28EE73E8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801882-4176-406F-BA0B-F115E2F7EF17}"/>
      </w:docPartPr>
      <w:docPartBody>
        <w:p w:rsidR="00FB59A1" w:rsidRDefault="00911AA1" w:rsidP="00911AA1">
          <w:pPr>
            <w:pStyle w:val="A1C0E57EA0C64BDB9C1EA9F28EE73E80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E9710782ECCF4281A3323B42164D9F8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71F126E-5039-41BE-803B-F8F6C9ED8383}"/>
      </w:docPartPr>
      <w:docPartBody>
        <w:p w:rsidR="00FB59A1" w:rsidRDefault="00911AA1" w:rsidP="00911AA1">
          <w:pPr>
            <w:pStyle w:val="E9710782ECCF4281A3323B42164D9F86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[Введите название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1AA1"/>
    <w:rsid w:val="00067019"/>
    <w:rsid w:val="003114E1"/>
    <w:rsid w:val="00911AA1"/>
    <w:rsid w:val="00FB5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C0E57EA0C64BDB9C1EA9F28EE73E80">
    <w:name w:val="A1C0E57EA0C64BDB9C1EA9F28EE73E80"/>
    <w:rsid w:val="00911AA1"/>
  </w:style>
  <w:style w:type="paragraph" w:customStyle="1" w:styleId="E9710782ECCF4281A3323B42164D9F86">
    <w:name w:val="E9710782ECCF4281A3323B42164D9F86"/>
    <w:rsid w:val="00911AA1"/>
  </w:style>
  <w:style w:type="paragraph" w:customStyle="1" w:styleId="AE2FBDF1D5A54BE69C7B9BAF352693B2">
    <w:name w:val="AE2FBDF1D5A54BE69C7B9BAF352693B2"/>
    <w:rsid w:val="00911AA1"/>
  </w:style>
  <w:style w:type="paragraph" w:customStyle="1" w:styleId="7CA4E001CCF84C32861D0B2191AA683A">
    <w:name w:val="7CA4E001CCF84C32861D0B2191AA683A"/>
    <w:rsid w:val="00911AA1"/>
  </w:style>
  <w:style w:type="paragraph" w:customStyle="1" w:styleId="061655D8765D46DD8C2AB45AB5FCB244">
    <w:name w:val="061655D8765D46DD8C2AB45AB5FCB244"/>
    <w:rsid w:val="00911AA1"/>
  </w:style>
  <w:style w:type="paragraph" w:customStyle="1" w:styleId="13019B613CE148A4A6E23FFD202B69E1">
    <w:name w:val="13019B613CE148A4A6E23FFD202B69E1"/>
    <w:rsid w:val="00911AA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C0E57EA0C64BDB9C1EA9F28EE73E80">
    <w:name w:val="A1C0E57EA0C64BDB9C1EA9F28EE73E80"/>
    <w:rsid w:val="00911AA1"/>
  </w:style>
  <w:style w:type="paragraph" w:customStyle="1" w:styleId="E9710782ECCF4281A3323B42164D9F86">
    <w:name w:val="E9710782ECCF4281A3323B42164D9F86"/>
    <w:rsid w:val="00911AA1"/>
  </w:style>
  <w:style w:type="paragraph" w:customStyle="1" w:styleId="AE2FBDF1D5A54BE69C7B9BAF352693B2">
    <w:name w:val="AE2FBDF1D5A54BE69C7B9BAF352693B2"/>
    <w:rsid w:val="00911AA1"/>
  </w:style>
  <w:style w:type="paragraph" w:customStyle="1" w:styleId="7CA4E001CCF84C32861D0B2191AA683A">
    <w:name w:val="7CA4E001CCF84C32861D0B2191AA683A"/>
    <w:rsid w:val="00911AA1"/>
  </w:style>
  <w:style w:type="paragraph" w:customStyle="1" w:styleId="061655D8765D46DD8C2AB45AB5FCB244">
    <w:name w:val="061655D8765D46DD8C2AB45AB5FCB244"/>
    <w:rsid w:val="00911AA1"/>
  </w:style>
  <w:style w:type="paragraph" w:customStyle="1" w:styleId="13019B613CE148A4A6E23FFD202B69E1">
    <w:name w:val="13019B613CE148A4A6E23FFD202B69E1"/>
    <w:rsid w:val="00911AA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2011-11-05T00:00:00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3AF0D7D-DCEE-4839-B26E-5C8ADFF420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5</Pages>
  <Words>761</Words>
  <Characters>4339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>Санкт-петербургский Академический университет</Company>
  <LinksUpToDate>false</LinksUpToDate>
  <CharactersWithSpaces>5090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subject/>
  <dc:creator>Бандурин Д.В. Группа 504 (SE)</dc:creator>
  <cp:keywords/>
  <dc:description/>
  <cp:lastModifiedBy>Luckyman</cp:lastModifiedBy>
  <cp:revision>6</cp:revision>
  <dcterms:created xsi:type="dcterms:W3CDTF">2011-11-27T14:43:00Z</dcterms:created>
  <dcterms:modified xsi:type="dcterms:W3CDTF">2011-12-05T00:37:00Z</dcterms:modified>
</cp:coreProperties>
</file>