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191919"/>
          <w:sz w:val="36"/>
        </w:rPr>
        <w:t>CAPITALIZATION TABLE &amp; SOLE OWNERSHIP STATEMENT</w:t>
      </w:r>
    </w:p>
    <w:p>
      <w:pPr>
        <w:jc w:val="center"/>
      </w:pPr>
      <w:r>
        <w:rPr>
          <w:b/>
        </w:rPr>
        <w:t>Tan Lerida (Tangred)</w:t>
        <w:br/>
      </w:r>
      <w:r>
        <w:rPr>
          <w:i/>
        </w:rPr>
        <w:t>Sole Proprietorship</w:t>
        <w:br/>
      </w:r>
      <w:r>
        <w:t>Date: March 31, 2026</w:t>
      </w:r>
    </w:p>
    <w:p/>
    <w:p>
      <w:pPr>
        <w:pStyle w:val="Heading1"/>
      </w:pPr>
      <w:r>
        <w:t>1. Capitalization Table</w:t>
      </w:r>
    </w:p>
    <w:tbl>
      <w:tblPr>
        <w:tblStyle w:val="MediumShading1-Accent1"/>
        <w:tblW w:type="auto" w:w="0"/>
        <w:jc w:val="center"/>
        <w:tblLook w:firstColumn="1" w:firstRow="1" w:lastColumn="0" w:lastRow="0" w:noHBand="0" w:noVBand="1" w:val="04A0"/>
      </w:tblPr>
      <w:tblGrid>
        <w:gridCol w:w="1728"/>
        <w:gridCol w:w="1728"/>
        <w:gridCol w:w="1728"/>
        <w:gridCol w:w="1728"/>
        <w:gridCol w:w="1728"/>
      </w:tblGrid>
      <w:tr>
        <w:tc>
          <w:tcPr>
            <w:tcW w:type="dxa" w:w="2835"/>
          </w:tcPr>
          <w:p>
            <w:r>
              <w:rPr>
                <w:b/>
                <w:sz w:val="20"/>
              </w:rPr>
              <w:t>Shareholder</w:t>
            </w:r>
          </w:p>
        </w:tc>
        <w:tc>
          <w:tcPr>
            <w:tcW w:type="dxa" w:w="1984"/>
          </w:tcPr>
          <w:p>
            <w:r>
              <w:rPr>
                <w:b/>
                <w:sz w:val="20"/>
              </w:rPr>
              <w:t>Role</w:t>
            </w:r>
          </w:p>
        </w:tc>
        <w:tc>
          <w:tcPr>
            <w:tcW w:type="dxa" w:w="1417"/>
          </w:tcPr>
          <w:p>
            <w:r>
              <w:rPr>
                <w:b/>
                <w:sz w:val="20"/>
              </w:rPr>
              <w:t>Equity Class</w:t>
            </w:r>
          </w:p>
        </w:tc>
        <w:tc>
          <w:tcPr>
            <w:tcW w:type="dxa" w:w="1417"/>
          </w:tcPr>
          <w:p>
            <w:r>
              <w:rPr>
                <w:b/>
                <w:sz w:val="20"/>
              </w:rPr>
              <w:t>Ownership %</w:t>
            </w:r>
          </w:p>
        </w:tc>
        <w:tc>
          <w:tcPr>
            <w:tcW w:type="dxa" w:w="2268"/>
          </w:tcPr>
          <w:p>
            <w:r>
              <w:rPr>
                <w:b/>
                <w:sz w:val="20"/>
              </w:rPr>
              <w:t>Notes</w:t>
            </w:r>
          </w:p>
        </w:tc>
      </w:tr>
      <w:tr>
        <w:tc>
          <w:tcPr>
            <w:tcW w:type="dxa" w:w="2835"/>
          </w:tcPr>
          <w:p>
            <w:r>
              <w:t>Vivek Pargal</w:t>
            </w:r>
          </w:p>
        </w:tc>
        <w:tc>
          <w:tcPr>
            <w:tcW w:type="dxa" w:w="1984"/>
          </w:tcPr>
          <w:p>
            <w:r>
              <w:t>Founder &amp; CEO</w:t>
            </w:r>
          </w:p>
        </w:tc>
        <w:tc>
          <w:tcPr>
            <w:tcW w:type="dxa" w:w="1417"/>
          </w:tcPr>
          <w:p>
            <w:r>
              <w:t>Common</w:t>
            </w:r>
          </w:p>
        </w:tc>
        <w:tc>
          <w:tcPr>
            <w:tcW w:type="dxa" w:w="1417"/>
          </w:tcPr>
          <w:p>
            <w:r>
              <w:t>100%</w:t>
            </w:r>
          </w:p>
        </w:tc>
        <w:tc>
          <w:tcPr>
            <w:tcW w:type="dxa" w:w="2268"/>
          </w:tcPr>
          <w:p>
            <w:r>
              <w:t>Sole Owner</w:t>
            </w:r>
          </w:p>
        </w:tc>
      </w:tr>
      <w:tr>
        <w:tc>
          <w:tcPr>
            <w:tcW w:type="dxa" w:w="2835"/>
          </w:tcPr>
          <w:p>
            <w:r>
              <w:t>-- Unissued / Reserved</w:t>
            </w:r>
          </w:p>
        </w:tc>
        <w:tc>
          <w:tcPr>
            <w:tcW w:type="dxa" w:w="1984"/>
          </w:tcPr>
          <w:p>
            <w:r>
              <w:t>--</w:t>
            </w:r>
          </w:p>
        </w:tc>
        <w:tc>
          <w:tcPr>
            <w:tcW w:type="dxa" w:w="1417"/>
          </w:tcPr>
          <w:p>
            <w:r>
              <w:t>--</w:t>
            </w:r>
          </w:p>
        </w:tc>
        <w:tc>
          <w:tcPr>
            <w:tcW w:type="dxa" w:w="1417"/>
          </w:tcPr>
          <w:p>
            <w:r>
              <w:t>0%</w:t>
            </w:r>
          </w:p>
        </w:tc>
        <w:tc>
          <w:tcPr>
            <w:tcW w:type="dxa" w:w="2268"/>
          </w:tcPr>
          <w:p>
            <w:r>
              <w:t>No options pool created</w:t>
            </w:r>
          </w:p>
        </w:tc>
      </w:tr>
      <w:tr>
        <w:tc>
          <w:tcPr>
            <w:tcW w:type="dxa" w:w="2835"/>
          </w:tcPr>
          <w:p>
            <w:r>
              <w:rPr>
                <w:b/>
              </w:rPr>
              <w:t>TOTAL</w:t>
            </w:r>
          </w:p>
        </w:tc>
        <w:tc>
          <w:tcPr>
            <w:tcW w:type="dxa" w:w="1984"/>
          </w:tcPr>
          <w:p>
            <w:r>
              <w:rPr>
                <w:b/>
              </w:rPr>
            </w:r>
          </w:p>
        </w:tc>
        <w:tc>
          <w:tcPr>
            <w:tcW w:type="dxa" w:w="1417"/>
          </w:tcPr>
          <w:p>
            <w:r>
              <w:rPr>
                <w:b/>
              </w:rPr>
            </w:r>
          </w:p>
        </w:tc>
        <w:tc>
          <w:tcPr>
            <w:tcW w:type="dxa" w:w="1417"/>
          </w:tcPr>
          <w:p>
            <w:r>
              <w:rPr>
                <w:b/>
              </w:rPr>
              <w:t>100%</w:t>
            </w:r>
          </w:p>
        </w:tc>
        <w:tc>
          <w:tcPr>
            <w:tcW w:type="dxa" w:w="2268"/>
          </w:tcPr>
          <w:p>
            <w:r>
              <w:rPr>
                <w:b/>
              </w:rPr>
            </w:r>
          </w:p>
        </w:tc>
      </w:tr>
    </w:tbl>
    <w:p/>
    <w:p>
      <w:pPr>
        <w:pStyle w:val="Heading1"/>
      </w:pPr>
      <w:r>
        <w:t>2. Ownership Summary</w:t>
      </w:r>
    </w:p>
    <w:p>
      <w:pPr>
        <w:pStyle w:val="ListBullet"/>
        <w:spacing w:after="40"/>
      </w:pPr>
      <w:r>
        <w:t>Total equity holders: 1 (sole proprietor)</w:t>
      </w:r>
    </w:p>
    <w:p>
      <w:pPr>
        <w:pStyle w:val="ListBullet"/>
        <w:spacing w:after="40"/>
      </w:pPr>
      <w:r>
        <w:t>Outside investors: None</w:t>
      </w:r>
    </w:p>
    <w:p>
      <w:pPr>
        <w:pStyle w:val="ListBullet"/>
        <w:spacing w:after="40"/>
      </w:pPr>
      <w:r>
        <w:t>Outstanding convertible notes: None</w:t>
      </w:r>
    </w:p>
    <w:p>
      <w:pPr>
        <w:pStyle w:val="ListBullet"/>
        <w:spacing w:after="40"/>
      </w:pPr>
      <w:r>
        <w:t>SAFE agreements: None</w:t>
      </w:r>
    </w:p>
    <w:p>
      <w:pPr>
        <w:pStyle w:val="ListBullet"/>
        <w:spacing w:after="40"/>
      </w:pPr>
      <w:r>
        <w:t>Stock option pool: Not yet established</w:t>
      </w:r>
    </w:p>
    <w:p>
      <w:pPr>
        <w:pStyle w:val="ListBullet"/>
        <w:spacing w:after="40"/>
      </w:pPr>
      <w:r>
        <w:t>Debt or liens against the company: None</w:t>
      </w:r>
    </w:p>
    <w:p/>
    <w:p>
      <w:pPr>
        <w:pStyle w:val="Heading1"/>
      </w:pPr>
      <w:r>
        <w:t>3. Statement of Sole Ownership</w:t>
      </w:r>
    </w:p>
    <w:p>
      <w:pPr>
        <w:spacing w:before="240" w:after="240"/>
      </w:pPr>
      <w:r>
        <w:t>I, Vivek Pargal, hereby confirm and attest that I am the sole owner and proprietor of Tan Lerida, operating under the trade name "Tangred." I hold 100% of the equity interest in the business. There are no other equity holders, co-founders, investors, or parties with any ownership stake, convertible instruments, or claims to equity in the company. All intellectual property, assets, and liabilities of the business are solely held by me as the proprietor. This statement is true and accurate as of the date signed below.</w:t>
      </w:r>
    </w:p>
    <w:p/>
    <w:p>
      <w:pPr>
        <w:spacing w:after="40"/>
        <w:ind w:left="1134"/>
      </w:pPr>
      <w:r>
        <w:rPr>
          <w:b/>
          <w:sz w:val="22"/>
        </w:rPr>
        <w:t xml:space="preserve">Legal Entity:  </w:t>
      </w:r>
      <w:r>
        <w:rPr>
          <w:sz w:val="22"/>
        </w:rPr>
        <w:t>Tan Lerida (Sole Proprietorship)</w:t>
      </w:r>
    </w:p>
    <w:p>
      <w:pPr>
        <w:spacing w:after="40"/>
        <w:ind w:left="1134"/>
      </w:pPr>
      <w:r>
        <w:rPr>
          <w:b/>
          <w:sz w:val="22"/>
        </w:rPr>
        <w:t xml:space="preserve">Trade Name:  </w:t>
      </w:r>
      <w:r>
        <w:rPr>
          <w:sz w:val="22"/>
        </w:rPr>
        <w:t>Tangred</w:t>
      </w:r>
    </w:p>
    <w:p>
      <w:pPr>
        <w:spacing w:after="40"/>
        <w:ind w:left="1134"/>
      </w:pPr>
      <w:r>
        <w:rPr>
          <w:b/>
          <w:sz w:val="22"/>
        </w:rPr>
        <w:t xml:space="preserve">Owner:  </w:t>
      </w:r>
      <w:r>
        <w:rPr>
          <w:sz w:val="22"/>
        </w:rPr>
        <w:t>Vivek Pargal</w:t>
      </w:r>
    </w:p>
    <w:p>
      <w:pPr>
        <w:spacing w:after="40"/>
        <w:ind w:left="1134"/>
      </w:pPr>
      <w:r>
        <w:rPr>
          <w:b/>
          <w:sz w:val="22"/>
        </w:rPr>
        <w:t xml:space="preserve">Ownership:  </w:t>
      </w:r>
      <w:r>
        <w:rPr>
          <w:sz w:val="22"/>
        </w:rPr>
        <w:t>100% -- Sole Proprietor</w:t>
      </w:r>
    </w:p>
    <w:p>
      <w:pPr>
        <w:spacing w:after="40"/>
        <w:ind w:left="1134"/>
      </w:pPr>
      <w:r>
        <w:rPr>
          <w:b/>
          <w:sz w:val="22"/>
        </w:rPr>
        <w:t xml:space="preserve">Outside Equity:  </w:t>
      </w:r>
      <w:r>
        <w:rPr>
          <w:sz w:val="22"/>
        </w:rPr>
        <w:t>None</w:t>
      </w:r>
    </w:p>
    <w:p>
      <w:pPr>
        <w:spacing w:after="40"/>
        <w:ind w:left="1134"/>
      </w:pPr>
      <w:r>
        <w:rPr>
          <w:b/>
          <w:sz w:val="22"/>
        </w:rPr>
        <w:t xml:space="preserve">Encumbrances:  </w:t>
      </w:r>
      <w:r>
        <w:rPr>
          <w:sz w:val="22"/>
        </w:rPr>
        <w:t>None</w:t>
      </w:r>
    </w:p>
    <w:p/>
    <w:p/>
    <w:p>
      <w:pPr>
        <w:spacing w:after="40"/>
      </w:pPr>
      <w:r>
        <w:t>_____________________________________________</w:t>
      </w:r>
    </w:p>
    <w:p>
      <w:pPr>
        <w:spacing w:after="40"/>
      </w:pPr>
      <w:r>
        <w:rPr>
          <w:b/>
        </w:rPr>
        <w:t>Vivek Pargal</w:t>
      </w:r>
    </w:p>
    <w:p>
      <w:pPr>
        <w:spacing w:after="40"/>
      </w:pPr>
      <w:r>
        <w:t>Founder &amp; Sole Proprietor, Tan Lerida (d/b/a Tangred)</w:t>
      </w:r>
    </w:p>
    <w:p>
      <w:r>
        <w:t>Date: March 31, 2026</w:t>
      </w:r>
    </w:p>
    <w:p/>
    <w:p>
      <w:pPr>
        <w:jc w:val="center"/>
      </w:pPr>
      <w:r>
        <w:rPr>
          <w:i/>
          <w:color w:val="808080"/>
          <w:sz w:val="18"/>
        </w:rPr>
        <w:t>Prepared for: Arch Grant 2026 Startup Competition Application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