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27" w:rsidRPr="00B7308C" w:rsidRDefault="00B7308C">
      <w:pPr>
        <w:jc w:val="center"/>
        <w:rPr>
          <w:rFonts w:ascii="Bookman Old Style" w:hAnsi="Bookman Old Style"/>
          <w:b/>
          <w:sz w:val="28"/>
          <w:szCs w:val="28"/>
        </w:rPr>
      </w:pPr>
      <w:r w:rsidRPr="00B7308C">
        <w:rPr>
          <w:rFonts w:ascii="Bookman Old Style" w:hAnsi="Bookman Old Style"/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4859878" cy="208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72" cy="20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sz w:val="28"/>
          <w:szCs w:val="28"/>
        </w:rPr>
        <w:br/>
      </w:r>
    </w:p>
    <w:tbl>
      <w:tblPr>
        <w:tblW w:w="10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2"/>
        <w:gridCol w:w="5252"/>
      </w:tblGrid>
      <w:tr w:rsidR="00995B51" w:rsidRPr="00B7308C" w:rsidTr="00B7308C">
        <w:trPr>
          <w:trHeight w:val="1023"/>
        </w:trPr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Project Name</w:t>
            </w:r>
          </w:p>
        </w:tc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NCIIPC</w:t>
            </w:r>
          </w:p>
        </w:tc>
      </w:tr>
      <w:tr w:rsidR="00995B51" w:rsidRPr="00B7308C" w:rsidTr="00B7308C">
        <w:trPr>
          <w:trHeight w:val="1056"/>
        </w:trPr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Tested App Version</w:t>
            </w:r>
          </w:p>
        </w:tc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register.eshram.gov.in</w:t>
            </w:r>
          </w:p>
        </w:tc>
      </w:tr>
      <w:tr w:rsidR="00995B51" w:rsidRPr="00B7308C" w:rsidTr="00B7308C">
        <w:trPr>
          <w:trHeight w:val="1023"/>
        </w:trPr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Start &amp; End Dates</w:t>
            </w:r>
          </w:p>
        </w:tc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11/25/2021 - 11/25/2021</w:t>
            </w:r>
          </w:p>
        </w:tc>
      </w:tr>
      <w:tr w:rsidR="00995B51" w:rsidRPr="00B7308C" w:rsidTr="00B7308C">
        <w:trPr>
          <w:trHeight w:val="1023"/>
        </w:trPr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Analyst Name</w:t>
            </w:r>
          </w:p>
        </w:tc>
        <w:tc>
          <w:tcPr>
            <w:tcW w:w="5252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Krishanu Chakraborty</w:t>
            </w:r>
          </w:p>
        </w:tc>
      </w:tr>
    </w:tbl>
    <w:p w:rsidR="00A77427" w:rsidRPr="00B7308C" w:rsidRDefault="00B7308C">
      <w:pPr>
        <w:rPr>
          <w:rFonts w:ascii="Bookman Old Style" w:hAnsi="Bookman Old Style"/>
          <w:b/>
          <w:sz w:val="28"/>
          <w:szCs w:val="28"/>
        </w:rPr>
      </w:pPr>
      <w:r w:rsidRPr="00B7308C">
        <w:rPr>
          <w:rFonts w:ascii="Bookman Old Style" w:hAnsi="Bookman Old Style"/>
          <w:b/>
          <w:sz w:val="28"/>
          <w:szCs w:val="28"/>
        </w:rPr>
        <w:br w:type="page"/>
      </w:r>
      <w:bookmarkStart w:id="0" w:name="_GoBack"/>
      <w:bookmarkEnd w:id="0"/>
    </w:p>
    <w:p w:rsidR="00A77427" w:rsidRPr="00B7308C" w:rsidRDefault="00B7308C">
      <w:pPr>
        <w:rPr>
          <w:rFonts w:ascii="Bookman Old Style" w:hAnsi="Bookman Old Style"/>
          <w:b/>
          <w:sz w:val="28"/>
          <w:szCs w:val="28"/>
        </w:rPr>
      </w:pPr>
      <w:r w:rsidRPr="00B7308C">
        <w:rPr>
          <w:rFonts w:ascii="Bookman Old Style" w:hAnsi="Bookman Old Style"/>
          <w:b/>
          <w:bCs/>
          <w:sz w:val="28"/>
          <w:szCs w:val="28"/>
        </w:rPr>
        <w:lastRenderedPageBreak/>
        <w:t>SUMMARY OF FINDINGS</w:t>
      </w:r>
    </w:p>
    <w:tbl>
      <w:tblPr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0"/>
        <w:gridCol w:w="5110"/>
      </w:tblGrid>
      <w:tr w:rsidR="00995B51" w:rsidRPr="00B7308C" w:rsidTr="00B7308C">
        <w:trPr>
          <w:trHeight w:val="819"/>
        </w:trPr>
        <w:tc>
          <w:tcPr>
            <w:tcW w:w="5110" w:type="dxa"/>
            <w:shd w:val="clear" w:color="auto" w:fill="CCCCFF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Risk</w:t>
            </w:r>
          </w:p>
        </w:tc>
        <w:tc>
          <w:tcPr>
            <w:tcW w:w="5110" w:type="dxa"/>
            <w:shd w:val="clear" w:color="auto" w:fill="CCCCFF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Count</w:t>
            </w:r>
          </w:p>
        </w:tc>
      </w:tr>
      <w:tr w:rsidR="00995B51" w:rsidRPr="00B7308C" w:rsidTr="00B7308C">
        <w:trPr>
          <w:trHeight w:val="846"/>
        </w:trPr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Critical</w:t>
            </w:r>
          </w:p>
        </w:tc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0</w:t>
            </w:r>
          </w:p>
        </w:tc>
      </w:tr>
      <w:tr w:rsidR="00995B51" w:rsidRPr="00B7308C" w:rsidTr="00B7308C">
        <w:trPr>
          <w:trHeight w:val="819"/>
        </w:trPr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High</w:t>
            </w:r>
          </w:p>
        </w:tc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</w:tr>
      <w:tr w:rsidR="00995B51" w:rsidRPr="00B7308C" w:rsidTr="00B7308C">
        <w:trPr>
          <w:trHeight w:val="846"/>
        </w:trPr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Medium</w:t>
            </w:r>
          </w:p>
        </w:tc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0</w:t>
            </w:r>
          </w:p>
        </w:tc>
      </w:tr>
      <w:tr w:rsidR="00995B51" w:rsidRPr="00B7308C" w:rsidTr="00B7308C">
        <w:trPr>
          <w:trHeight w:val="819"/>
        </w:trPr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Low</w:t>
            </w:r>
          </w:p>
        </w:tc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0</w:t>
            </w:r>
          </w:p>
        </w:tc>
      </w:tr>
      <w:tr w:rsidR="00995B51" w:rsidRPr="00B7308C" w:rsidTr="00B7308C">
        <w:trPr>
          <w:trHeight w:val="819"/>
        </w:trPr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Total</w:t>
            </w:r>
          </w:p>
        </w:tc>
        <w:tc>
          <w:tcPr>
            <w:tcW w:w="5110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</w:tr>
    </w:tbl>
    <w:p w:rsidR="00A77427" w:rsidRPr="00B7308C" w:rsidRDefault="00B7308C">
      <w:pPr>
        <w:rPr>
          <w:rFonts w:ascii="Bookman Old Style" w:hAnsi="Bookman Old Style"/>
          <w:b/>
          <w:sz w:val="28"/>
          <w:szCs w:val="28"/>
        </w:rPr>
      </w:pPr>
    </w:p>
    <w:tbl>
      <w:tblPr>
        <w:tblW w:w="10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9"/>
        <w:gridCol w:w="3416"/>
        <w:gridCol w:w="2312"/>
        <w:gridCol w:w="2599"/>
      </w:tblGrid>
      <w:tr w:rsidR="00B7308C" w:rsidRPr="00B7308C" w:rsidTr="00B7308C">
        <w:trPr>
          <w:trHeight w:val="506"/>
        </w:trPr>
        <w:tc>
          <w:tcPr>
            <w:tcW w:w="5395" w:type="dxa"/>
            <w:gridSpan w:val="2"/>
            <w:shd w:val="clear" w:color="auto" w:fill="CCCCFF"/>
          </w:tcPr>
          <w:p w:rsidR="00B7308C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Vulnerability or Condition Type</w:t>
            </w:r>
          </w:p>
        </w:tc>
        <w:tc>
          <w:tcPr>
            <w:tcW w:w="2312" w:type="dxa"/>
            <w:shd w:val="clear" w:color="auto" w:fill="CCCCFF"/>
          </w:tcPr>
          <w:p w:rsidR="00B7308C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Risk</w:t>
            </w:r>
          </w:p>
        </w:tc>
        <w:tc>
          <w:tcPr>
            <w:tcW w:w="2599" w:type="dxa"/>
            <w:shd w:val="clear" w:color="auto" w:fill="CCCCFF"/>
          </w:tcPr>
          <w:p w:rsidR="00B7308C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Severity</w:t>
            </w:r>
          </w:p>
        </w:tc>
      </w:tr>
      <w:tr w:rsidR="00B7308C" w:rsidRPr="00B7308C" w:rsidTr="00B7308C">
        <w:trPr>
          <w:trHeight w:val="1110"/>
        </w:trPr>
        <w:tc>
          <w:tcPr>
            <w:tcW w:w="1979" w:type="dxa"/>
            <w:shd w:val="clear" w:color="auto" w:fill="FF9900"/>
          </w:tcPr>
          <w:p w:rsidR="00B7308C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  <w:tc>
          <w:tcPr>
            <w:tcW w:w="3416" w:type="dxa"/>
            <w:shd w:val="clear" w:color="auto" w:fill="DBE5F1"/>
          </w:tcPr>
          <w:p w:rsidR="00B7308C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SENSITIVE INFORMATION DISCLOSURE</w:t>
            </w:r>
          </w:p>
        </w:tc>
        <w:tc>
          <w:tcPr>
            <w:tcW w:w="2312" w:type="dxa"/>
            <w:shd w:val="clear" w:color="auto" w:fill="auto"/>
          </w:tcPr>
          <w:p w:rsidR="00B7308C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High</w:t>
            </w:r>
          </w:p>
        </w:tc>
        <w:tc>
          <w:tcPr>
            <w:tcW w:w="2599" w:type="dxa"/>
            <w:shd w:val="clear" w:color="auto" w:fill="auto"/>
          </w:tcPr>
          <w:p w:rsidR="00B7308C" w:rsidRPr="00B7308C" w:rsidRDefault="00B7308C">
            <w:pPr>
              <w:spacing w:before="100" w:after="100" w:line="240" w:lineRule="atLeas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High</w:t>
            </w:r>
          </w:p>
        </w:tc>
      </w:tr>
    </w:tbl>
    <w:p w:rsidR="00A77427" w:rsidRPr="00B7308C" w:rsidRDefault="00B7308C">
      <w:pPr>
        <w:rPr>
          <w:rFonts w:ascii="Bookman Old Style" w:hAnsi="Bookman Old Style"/>
          <w:b/>
          <w:sz w:val="28"/>
          <w:szCs w:val="28"/>
        </w:rPr>
      </w:pPr>
      <w:r w:rsidRPr="00B7308C">
        <w:rPr>
          <w:rFonts w:ascii="Bookman Old Style" w:hAnsi="Bookman Old Style"/>
          <w:b/>
          <w:sz w:val="28"/>
          <w:szCs w:val="28"/>
        </w:rPr>
        <w:br w:type="page"/>
      </w:r>
    </w:p>
    <w:p w:rsidR="00A77427" w:rsidRPr="00B7308C" w:rsidRDefault="00B7308C">
      <w:pPr>
        <w:rPr>
          <w:rFonts w:ascii="Bookman Old Style" w:hAnsi="Bookman Old Style"/>
          <w:b/>
          <w:sz w:val="28"/>
          <w:szCs w:val="28"/>
        </w:rPr>
      </w:pPr>
      <w:r w:rsidRPr="00B7308C">
        <w:rPr>
          <w:rFonts w:ascii="Bookman Old Style" w:hAnsi="Bookman Old Style"/>
          <w:b/>
          <w:bCs/>
          <w:sz w:val="28"/>
          <w:szCs w:val="28"/>
        </w:rPr>
        <w:lastRenderedPageBreak/>
        <w:t>DETAILED FINDINGS</w:t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bCs/>
          <w:color w:val="1F497D"/>
          <w:sz w:val="28"/>
          <w:szCs w:val="28"/>
        </w:rPr>
        <w:t>Finding #1: SENSITIVE INFORMATION DISCLOSURE</w:t>
      </w:r>
    </w:p>
    <w:tbl>
      <w:tblPr>
        <w:tblW w:w="10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6"/>
      </w:tblGrid>
      <w:tr w:rsidR="00995B51" w:rsidRPr="00B7308C" w:rsidTr="00B7308C">
        <w:trPr>
          <w:trHeight w:val="721"/>
        </w:trPr>
        <w:tc>
          <w:tcPr>
            <w:tcW w:w="10736" w:type="dxa"/>
            <w:shd w:val="clear" w:color="auto" w:fill="C5D8F1"/>
          </w:tcPr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Risk</w:t>
            </w:r>
          </w:p>
        </w:tc>
      </w:tr>
      <w:tr w:rsidR="00995B51" w:rsidRPr="00B7308C" w:rsidTr="00B7308C">
        <w:trPr>
          <w:trHeight w:val="744"/>
        </w:trPr>
        <w:tc>
          <w:tcPr>
            <w:tcW w:w="10736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sz w:val="28"/>
                <w:szCs w:val="28"/>
              </w:rPr>
              <w:t>High</w:t>
            </w:r>
          </w:p>
        </w:tc>
      </w:tr>
      <w:tr w:rsidR="00995B51" w:rsidRPr="00B7308C" w:rsidTr="00B7308C">
        <w:trPr>
          <w:trHeight w:val="721"/>
        </w:trPr>
        <w:tc>
          <w:tcPr>
            <w:tcW w:w="10736" w:type="dxa"/>
            <w:shd w:val="clear" w:color="auto" w:fill="C5D8F1"/>
          </w:tcPr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Severity</w:t>
            </w:r>
          </w:p>
        </w:tc>
      </w:tr>
      <w:tr w:rsidR="00995B51" w:rsidRPr="00B7308C" w:rsidTr="00B7308C">
        <w:trPr>
          <w:trHeight w:val="744"/>
        </w:trPr>
        <w:tc>
          <w:tcPr>
            <w:tcW w:w="10736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sz w:val="28"/>
                <w:szCs w:val="28"/>
              </w:rPr>
              <w:t>High</w:t>
            </w:r>
          </w:p>
        </w:tc>
      </w:tr>
      <w:tr w:rsidR="00995B51" w:rsidRPr="00B7308C" w:rsidTr="00B7308C">
        <w:trPr>
          <w:trHeight w:val="721"/>
        </w:trPr>
        <w:tc>
          <w:tcPr>
            <w:tcW w:w="10736" w:type="dxa"/>
            <w:shd w:val="clear" w:color="auto" w:fill="C5D8F1"/>
          </w:tcPr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Details</w:t>
            </w:r>
          </w:p>
        </w:tc>
      </w:tr>
      <w:tr w:rsidR="00995B51" w:rsidRPr="00B7308C" w:rsidTr="00B7308C">
        <w:trPr>
          <w:trHeight w:val="2442"/>
        </w:trPr>
        <w:tc>
          <w:tcPr>
            <w:tcW w:w="10736" w:type="dxa"/>
            <w:shd w:val="clear" w:color="auto" w:fill="auto"/>
          </w:tcPr>
          <w:p w:rsidR="00B7308C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sz w:val="28"/>
                <w:szCs w:val="28"/>
              </w:rPr>
              <w:t xml:space="preserve">Information disclosure, also known as information leakage, is when a website unintentionally reveals sensitive information to its users. Depending on the context, websites may leak all kinds of information to a potential attacker, including:  </w:t>
            </w:r>
          </w:p>
          <w:p w:rsidR="00B7308C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sz w:val="28"/>
                <w:szCs w:val="28"/>
              </w:rPr>
              <w:t>1. D</w:t>
            </w:r>
            <w:r w:rsidRPr="00B7308C">
              <w:rPr>
                <w:rFonts w:ascii="Bookman Old Style" w:hAnsi="Bookman Old Style"/>
                <w:sz w:val="28"/>
                <w:szCs w:val="28"/>
              </w:rPr>
              <w:t xml:space="preserve">ata about other users, such as usernames or financial information </w:t>
            </w:r>
          </w:p>
          <w:p w:rsidR="00B7308C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sz w:val="28"/>
                <w:szCs w:val="28"/>
              </w:rPr>
              <w:t xml:space="preserve">2. Sensitive commercial or business data </w:t>
            </w:r>
          </w:p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sz w:val="28"/>
                <w:szCs w:val="28"/>
              </w:rPr>
              <w:t>3. Technical details about the website and its infrastructure</w:t>
            </w:r>
          </w:p>
        </w:tc>
      </w:tr>
      <w:tr w:rsidR="00995B51" w:rsidRPr="00B7308C" w:rsidTr="00B7308C">
        <w:trPr>
          <w:trHeight w:val="721"/>
        </w:trPr>
        <w:tc>
          <w:tcPr>
            <w:tcW w:w="10736" w:type="dxa"/>
            <w:shd w:val="clear" w:color="auto" w:fill="C5D8F1"/>
          </w:tcPr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b/>
                <w:sz w:val="28"/>
                <w:szCs w:val="28"/>
              </w:rPr>
              <w:t>Suggested Remediation</w:t>
            </w:r>
          </w:p>
        </w:tc>
      </w:tr>
      <w:tr w:rsidR="00995B51" w:rsidRPr="00B7308C" w:rsidTr="00B7308C">
        <w:trPr>
          <w:trHeight w:val="721"/>
        </w:trPr>
        <w:tc>
          <w:tcPr>
            <w:tcW w:w="10736" w:type="dxa"/>
            <w:shd w:val="clear" w:color="auto" w:fill="auto"/>
          </w:tcPr>
          <w:p w:rsidR="00995B51" w:rsidRPr="00B7308C" w:rsidRDefault="00B7308C">
            <w:pPr>
              <w:spacing w:before="100" w:after="100" w:line="240" w:lineRule="atLeast"/>
              <w:rPr>
                <w:rFonts w:ascii="Bookman Old Style" w:hAnsi="Bookman Old Style"/>
                <w:sz w:val="28"/>
                <w:szCs w:val="28"/>
              </w:rPr>
            </w:pPr>
            <w:r w:rsidRPr="00B7308C">
              <w:rPr>
                <w:rFonts w:ascii="Bookman Old Style" w:hAnsi="Bookman Old Style"/>
                <w:sz w:val="28"/>
                <w:szCs w:val="28"/>
              </w:rPr>
              <w:t>Remove the sensitive</w:t>
            </w:r>
            <w:r w:rsidRPr="00B7308C">
              <w:rPr>
                <w:rFonts w:ascii="Bookman Old Style" w:hAnsi="Bookman Old Style"/>
                <w:sz w:val="28"/>
                <w:szCs w:val="28"/>
              </w:rPr>
              <w:t xml:space="preserve"> information exposed on Port 80 </w:t>
            </w:r>
            <w:proofErr w:type="spellStart"/>
            <w:r w:rsidRPr="00B7308C">
              <w:rPr>
                <w:rFonts w:ascii="Bookman Old Style" w:hAnsi="Bookman Old Style"/>
                <w:sz w:val="28"/>
                <w:szCs w:val="28"/>
              </w:rPr>
              <w:t>i.e</w:t>
            </w:r>
            <w:proofErr w:type="spellEnd"/>
            <w:r w:rsidRPr="00B7308C">
              <w:rPr>
                <w:rFonts w:ascii="Bookman Old Style" w:hAnsi="Bookman Old Style"/>
                <w:sz w:val="28"/>
                <w:szCs w:val="28"/>
              </w:rPr>
              <w:t>, Username and P</w:t>
            </w:r>
          </w:p>
        </w:tc>
      </w:tr>
    </w:tbl>
    <w:p w:rsidR="00B7308C" w:rsidRDefault="00B7308C">
      <w:pPr>
        <w:rPr>
          <w:rFonts w:ascii="Bookman Old Style" w:hAnsi="Bookman Old Style"/>
          <w:b/>
          <w:bCs/>
          <w:sz w:val="28"/>
          <w:szCs w:val="28"/>
        </w:rPr>
      </w:pPr>
    </w:p>
    <w:p w:rsidR="00B7308C" w:rsidRPr="00B7308C" w:rsidRDefault="00B7308C">
      <w:pPr>
        <w:rPr>
          <w:rFonts w:ascii="Bookman Old Style" w:hAnsi="Bookman Old Style"/>
          <w:b/>
          <w:sz w:val="28"/>
          <w:szCs w:val="28"/>
        </w:rPr>
      </w:pPr>
      <w:r w:rsidRPr="00B7308C">
        <w:rPr>
          <w:rFonts w:ascii="Bookman Old Style" w:hAnsi="Bookman Old Style"/>
          <w:b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645795</wp:posOffset>
            </wp:positionV>
            <wp:extent cx="6657975" cy="3286125"/>
            <wp:effectExtent l="0" t="0" r="0" b="0"/>
            <wp:wrapThrough wrapText="bothSides">
              <wp:wrapPolygon edited="0">
                <wp:start x="0" y="0"/>
                <wp:lineTo x="0" y="21537"/>
                <wp:lineTo x="21569" y="21537"/>
                <wp:lineTo x="2156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08C">
        <w:rPr>
          <w:rFonts w:ascii="Bookman Old Style" w:hAnsi="Bookman Old Style"/>
          <w:b/>
          <w:bCs/>
          <w:sz w:val="28"/>
          <w:szCs w:val="28"/>
        </w:rPr>
        <w:t xml:space="preserve">Proof of </w:t>
      </w:r>
      <w:r w:rsidRPr="00B7308C">
        <w:rPr>
          <w:rFonts w:ascii="Bookman Old Style" w:hAnsi="Bookman Old Style"/>
          <w:b/>
          <w:bCs/>
          <w:sz w:val="28"/>
          <w:szCs w:val="28"/>
        </w:rPr>
        <w:t>Exploit</w:t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bCs/>
          <w:sz w:val="28"/>
          <w:szCs w:val="28"/>
        </w:rPr>
        <w:t>Screenshot: 1</w:t>
      </w:r>
      <w:r w:rsidRPr="00B7308C">
        <w:rPr>
          <w:rFonts w:ascii="Bookman Old Style" w:hAnsi="Bookman Old Style"/>
          <w:b/>
          <w:sz w:val="28"/>
          <w:szCs w:val="28"/>
        </w:rPr>
        <w:br/>
      </w:r>
      <w:r w:rsidRPr="00B7308C">
        <w:rPr>
          <w:rFonts w:ascii="Bookman Old Style" w:hAnsi="Bookman Old Style"/>
          <w:b/>
          <w:sz w:val="28"/>
          <w:szCs w:val="28"/>
        </w:rPr>
        <w:lastRenderedPageBreak/>
        <w:br/>
      </w:r>
      <w:r w:rsidRPr="00B7308C">
        <w:rPr>
          <w:rFonts w:ascii="Bookman Old Style" w:hAnsi="Bookman Old Style"/>
          <w:b/>
          <w:bCs/>
          <w:i/>
          <w:sz w:val="28"/>
          <w:szCs w:val="28"/>
        </w:rPr>
        <w:t>Screenshot: 2</w:t>
      </w:r>
    </w:p>
    <w:p w:rsidR="00A02F19" w:rsidRPr="00B7308C" w:rsidRDefault="00B7308C">
      <w:pPr>
        <w:rPr>
          <w:rFonts w:ascii="Bookman Old Style" w:hAnsi="Bookman Old Style"/>
          <w:b/>
          <w:sz w:val="28"/>
          <w:szCs w:val="28"/>
        </w:rPr>
      </w:pPr>
      <w:r w:rsidRPr="00B7308C">
        <w:rPr>
          <w:rFonts w:ascii="Bookman Old Style" w:hAnsi="Bookman Old Style"/>
          <w:b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193675</wp:posOffset>
            </wp:positionV>
            <wp:extent cx="6771439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513" y="21411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43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08C" w:rsidRPr="00B7308C" w:rsidRDefault="00B7308C">
      <w:pPr>
        <w:rPr>
          <w:rFonts w:ascii="Bookman Old Style" w:hAnsi="Bookman Old Style"/>
          <w:b/>
          <w:sz w:val="28"/>
          <w:szCs w:val="28"/>
        </w:rPr>
      </w:pPr>
    </w:p>
    <w:sectPr w:rsidR="00B7308C" w:rsidRPr="00B7308C" w:rsidSect="00A02F19">
      <w:pgSz w:w="11906" w:h="16838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AF2"/>
    <w:rsid w:val="00A02F19"/>
    <w:rsid w:val="00A94AF2"/>
    <w:rsid w:val="00B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BD36"/>
  <w15:docId w15:val="{A7E79057-F8D3-4737-86ED-FC2F5754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148</Words>
  <Characters>845</Characters>
  <Application>Microsoft Office Word</Application>
  <DocSecurity>0</DocSecurity>
  <Lines>7</Lines>
  <Paragraphs>1</Paragraphs>
  <ScaleCrop>false</ScaleCrop>
  <Company>Vegabird Technologies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Vegabird Technologies</dc:creator>
  <cp:lastModifiedBy>hp</cp:lastModifiedBy>
  <cp:revision>2</cp:revision>
  <dcterms:created xsi:type="dcterms:W3CDTF">2021-11-25T17:36:00Z</dcterms:created>
  <dcterms:modified xsi:type="dcterms:W3CDTF">2021-11-25T12:11:00Z</dcterms:modified>
</cp:coreProperties>
</file>