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EFDCD" w14:textId="27EB764B" w:rsidR="008C7FC9" w:rsidRPr="008C7FC9" w:rsidRDefault="008C7FC9" w:rsidP="008C7FC9">
      <w:pPr>
        <w:spacing w:before="360" w:after="360"/>
      </w:pPr>
      <w:r>
        <w:t>Пример выполнения запроса через командную строку:</w:t>
      </w:r>
    </w:p>
    <w:p w14:paraId="6444B314" w14:textId="0F25E667" w:rsidR="00C62B48" w:rsidRDefault="008C7FC9" w:rsidP="008C7FC9">
      <w:pPr>
        <w:spacing w:before="360" w:after="360"/>
        <w:jc w:val="center"/>
      </w:pPr>
      <w:r w:rsidRPr="008C7FC9">
        <w:drawing>
          <wp:inline distT="0" distB="0" distL="0" distR="0" wp14:anchorId="6ADE153B" wp14:editId="300359E9">
            <wp:extent cx="5135261" cy="2761129"/>
            <wp:effectExtent l="0" t="0" r="825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8604" cy="276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A53E" w14:textId="5C34798E" w:rsidR="008C7FC9" w:rsidRDefault="008C7FC9" w:rsidP="008C7FC9">
      <w:pPr>
        <w:spacing w:before="360" w:after="360"/>
      </w:pPr>
      <w:r>
        <w:t>Результат выполнения:</w:t>
      </w:r>
    </w:p>
    <w:p w14:paraId="610464A3" w14:textId="447B0FBD" w:rsidR="008C7FC9" w:rsidRDefault="008C7FC9" w:rsidP="008C7FC9">
      <w:pPr>
        <w:spacing w:before="360" w:after="360"/>
        <w:jc w:val="center"/>
      </w:pPr>
      <w:r w:rsidRPr="008C7FC9">
        <w:drawing>
          <wp:inline distT="0" distB="0" distL="0" distR="0" wp14:anchorId="4017AF9C" wp14:editId="05F34330">
            <wp:extent cx="4796117" cy="2431126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087" cy="24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7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E2"/>
    <w:rsid w:val="00511F59"/>
    <w:rsid w:val="008C7FC9"/>
    <w:rsid w:val="00964BE2"/>
    <w:rsid w:val="00C204A5"/>
    <w:rsid w:val="00C6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5573E"/>
  <w15:chartTrackingRefBased/>
  <w15:docId w15:val="{11407D7C-E241-456A-91FB-41F43D85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04A5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204A5"/>
    <w:pPr>
      <w:keepNext/>
      <w:autoSpaceDE w:val="0"/>
      <w:autoSpaceDN w:val="0"/>
      <w:ind w:firstLine="284"/>
      <w:outlineLvl w:val="0"/>
    </w:pPr>
    <w:rPr>
      <w:rFonts w:eastAsia="Times New Roman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4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qFormat/>
    <w:rsid w:val="00C204A5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204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Emphasis"/>
    <w:basedOn w:val="a0"/>
    <w:uiPriority w:val="20"/>
    <w:qFormat/>
    <w:rsid w:val="00C204A5"/>
    <w:rPr>
      <w:i/>
      <w:iCs w:val="0"/>
    </w:rPr>
  </w:style>
  <w:style w:type="paragraph" w:styleId="a4">
    <w:name w:val="Normal (Web)"/>
    <w:aliases w:val="Обычный (Web),Обычный (веб)1"/>
    <w:basedOn w:val="a"/>
    <w:uiPriority w:val="99"/>
    <w:semiHidden/>
    <w:unhideWhenUsed/>
    <w:qFormat/>
    <w:rsid w:val="00C204A5"/>
    <w:pPr>
      <w:widowControl w:val="0"/>
    </w:pPr>
    <w:rPr>
      <w:rFonts w:eastAsiaTheme="minorEastAsia" w:cs="Times New Roman"/>
      <w:lang w:val="en-US" w:eastAsia="nl-NL"/>
    </w:rPr>
  </w:style>
  <w:style w:type="paragraph" w:styleId="a5">
    <w:name w:val="No Spacing"/>
    <w:link w:val="a6"/>
    <w:uiPriority w:val="1"/>
    <w:qFormat/>
    <w:rsid w:val="00C204A5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a6">
    <w:name w:val="Без интервала Знак"/>
    <w:link w:val="a5"/>
    <w:uiPriority w:val="1"/>
    <w:locked/>
    <w:rsid w:val="00C204A5"/>
    <w:rPr>
      <w:rFonts w:ascii="Times New Roman" w:hAnsi="Times New Roman" w:cs="Times New Roman"/>
      <w:color w:val="000000"/>
    </w:rPr>
  </w:style>
  <w:style w:type="paragraph" w:styleId="a7">
    <w:name w:val="List Paragraph"/>
    <w:basedOn w:val="a"/>
    <w:link w:val="a8"/>
    <w:uiPriority w:val="34"/>
    <w:qFormat/>
    <w:rsid w:val="00C204A5"/>
    <w:pPr>
      <w:ind w:left="720"/>
      <w:contextualSpacing/>
    </w:pPr>
    <w:rPr>
      <w:rFonts w:eastAsia="Times New Roman" w:cs="Times New Roman"/>
    </w:rPr>
  </w:style>
  <w:style w:type="character" w:customStyle="1" w:styleId="a8">
    <w:name w:val="Абзац списка Знак"/>
    <w:link w:val="a7"/>
    <w:uiPriority w:val="34"/>
    <w:qFormat/>
    <w:locked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C204A5"/>
    <w:pPr>
      <w:keepLines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Совет директоров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овет директоров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Углубление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2026-04-09T07:26:00Z</dcterms:created>
  <dcterms:modified xsi:type="dcterms:W3CDTF">2026-04-09T07:28:00Z</dcterms:modified>
</cp:coreProperties>
</file>