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460"/>
          <w:sz w:val="72"/>
        </w:rPr>
        <w:t>WeeWoo</w:t>
      </w:r>
    </w:p>
    <w:p>
      <w:pPr>
        <w:jc w:val="center"/>
      </w:pPr>
      <w:r>
        <w:rPr>
          <w:color w:val="4A4A4A"/>
          <w:sz w:val="40"/>
        </w:rPr>
        <w:t>Codebase &amp; Documentation Review</w:t>
      </w:r>
    </w:p>
    <w:p/>
    <w:p/>
    <w:p>
      <w:pPr>
        <w:jc w:val="center"/>
      </w:pPr>
      <w:r>
        <w:rPr>
          <w:sz w:val="22"/>
        </w:rPr>
        <w:t>Date: 2026-05-15</w:t>
        <w:br/>
        <w:t>Document version: 1.0</w:t>
        <w:br/>
        <w:t>Reviewer: Claude (Opus 4.7)</w:t>
      </w:r>
    </w:p>
    <w:p>
      <w:r>
        <w:br w:type="page"/>
      </w:r>
    </w:p>
    <w:p>
      <w:pPr>
        <w:pStyle w:val="Heading2"/>
      </w:pPr>
      <w:r>
        <w:t>How to read this document</w:t>
      </w:r>
    </w:p>
    <w:p>
      <w:r>
        <w:t>The document is organised in three parts:</w:t>
      </w:r>
    </w:p>
    <w:p>
      <w:pPr>
        <w:pStyle w:val="ListNumber"/>
      </w:pPr>
      <w:r>
        <w:rPr>
          <w:b/>
        </w:rPr>
        <w:t>Cover material</w:t>
      </w:r>
      <w:r>
        <w:t xml:space="preserve"> (this section through </w:t>
      </w:r>
      <w:r>
        <w:rPr>
          <w:i/>
        </w:rPr>
        <w:t>Prioritised Action List</w:t>
      </w:r>
      <w:r>
        <w:t>) — strategic-level summary, intended for leadership and contributors who only have ten minutes.</w:t>
      </w:r>
    </w:p>
    <w:p>
      <w:pPr>
        <w:pStyle w:val="ListNumber"/>
      </w:pPr>
      <w:r>
        <w:rPr>
          <w:b/>
        </w:rPr>
        <w:t>Body sections 1–7</w:t>
      </w:r>
      <w:r>
        <w:t xml:space="preserve"> — detailed findings, each section structured identically: an executive summary, observations, risks, and recommendations.</w:t>
      </w:r>
    </w:p>
    <w:p>
      <w:pPr>
        <w:pStyle w:val="ListNumber"/>
      </w:pPr>
      <w:r>
        <w:rPr>
          <w:b/>
        </w:rPr>
        <w:t>Identifiers</w:t>
      </w:r>
      <w:r>
        <w:t xml:space="preserve"> — every finding has a stable ID so you can reference it in pull requests, issues, or follow-up reviews without copying text:</w:t>
      </w:r>
    </w:p>
    <w:p>
      <w:pPr>
        <w:pStyle w:val="ListBullet"/>
        <w:ind w:left="720"/>
      </w:pPr>
      <w:r>
        <w:rPr>
          <w:rFonts w:ascii="Consolas" w:hAnsi="Consolas"/>
          <w:sz w:val="18"/>
        </w:rPr>
        <w:t>OB-N.M</w:t>
      </w:r>
      <w:r>
        <w:t xml:space="preserve"> = Observation M in section N</w:t>
      </w:r>
    </w:p>
    <w:p>
      <w:pPr>
        <w:pStyle w:val="ListBullet"/>
        <w:ind w:left="720"/>
      </w:pPr>
      <w:r>
        <w:rPr>
          <w:rFonts w:ascii="Consolas" w:hAnsi="Consolas"/>
          <w:sz w:val="18"/>
        </w:rPr>
        <w:t>RSK-N.M</w:t>
      </w:r>
      <w:r>
        <w:t xml:space="preserve"> = Risk M in section N</w:t>
      </w:r>
    </w:p>
    <w:p>
      <w:pPr>
        <w:pStyle w:val="ListBullet"/>
        <w:ind w:left="720"/>
      </w:pPr>
      <w:r>
        <w:rPr>
          <w:rFonts w:ascii="Consolas" w:hAnsi="Consolas"/>
          <w:sz w:val="18"/>
        </w:rPr>
        <w:t>REC-N.M</w:t>
      </w:r>
      <w:r>
        <w:t xml:space="preserve"> = Recommendation M in section N</w:t>
      </w:r>
    </w:p>
    <w:p>
      <w:r>
        <w:t xml:space="preserve">Effort estimates use a coarse scale: </w:t>
      </w:r>
      <w:r>
        <w:rPr>
          <w:b/>
        </w:rPr>
        <w:t>S</w:t>
      </w:r>
      <w:r>
        <w:t xml:space="preserve"> ≈ &lt; 1 day, </w:t>
      </w:r>
      <w:r>
        <w:rPr>
          <w:b/>
        </w:rPr>
        <w:t>M</w:t>
      </w:r>
      <w:r>
        <w:t xml:space="preserve"> ≈ 1–5 days, </w:t>
      </w:r>
      <w:r>
        <w:rPr>
          <w:b/>
        </w:rPr>
        <w:t>L</w:t>
      </w:r>
      <w:r>
        <w:t xml:space="preserve"> ≈ &gt; 1 week of focused work. Likelihood and impact are rated </w:t>
      </w:r>
      <w:r>
        <w:rPr>
          <w:b/>
        </w:rPr>
        <w:t>H/M/L</w:t>
      </w:r>
      <w:r>
        <w:t>. Recommendations are prioritised within each section by value-to-effort ratio.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WeeWoo is a </w:t>
      </w:r>
      <w:r>
        <w:rPr>
          <w:b/>
        </w:rPr>
        <w:t>functional, shipped MVP</w:t>
      </w:r>
      <w:r>
        <w:t xml:space="preserve"> that meets its core product promise: it aggregates emergency-services spatial data from multiple Australian jurisdictions into a single browsable map. The architecture is intentionally minimal — vanilla JavaScript, static GeoJSON, Leaflet, no backend — which is appropriate for the problem space and the deployment target (GitHub Pages + Capacitor). The product brief is clear, the build pipeline is honest about what it does, and the internal engineering guide (</w:t>
      </w:r>
      <w:r>
        <w:rPr>
          <w:rFonts w:ascii="Consolas" w:hAnsi="Consolas"/>
          <w:sz w:val="18"/>
        </w:rPr>
        <w:t>CLAUDE.md</w:t>
      </w:r>
      <w:r>
        <w:t>) is unusually thorough.</w:t>
      </w:r>
    </w:p>
    <w:p>
      <w:r>
        <w:t xml:space="preserve">The project is, however, </w:t>
      </w:r>
      <w:r>
        <w:rPr>
          <w:b/>
        </w:rPr>
        <w:t>approaching technical-debt cliffs that will compound quickly</w:t>
      </w:r>
      <w:r>
        <w:t xml:space="preserve"> if the next phase of work adds features without addressing foundations. Two source files (</w:t>
      </w:r>
      <w:r>
        <w:rPr>
          <w:rFonts w:ascii="Consolas" w:hAnsi="Consolas"/>
          <w:sz w:val="18"/>
        </w:rPr>
        <w:t>app.js</w:t>
      </w:r>
      <w:r>
        <w:t xml:space="preserve">, </w:t>
      </w:r>
      <w:r>
        <w:rPr>
          <w:rFonts w:ascii="Consolas" w:hAnsi="Consolas"/>
          <w:sz w:val="18"/>
        </w:rPr>
        <w:t>sectorisation.js</w:t>
      </w:r>
      <w:r>
        <w:t xml:space="preserve">) together exceed 4,000 lines with no module system, no tests, no linter, and no CI. A three-way file-sync build process keeps the GitHub Pages, web Capacitor, and Android bundles in step manually; one missed </w:t>
      </w:r>
      <w:r>
        <w:rPr>
          <w:rFonts w:ascii="Consolas" w:hAnsi="Consolas"/>
          <w:sz w:val="18"/>
        </w:rPr>
        <w:t>npm run build</w:t>
      </w:r>
      <w:r>
        <w:t xml:space="preserve"> and production silently drifts from </w:t>
      </w:r>
      <w:r>
        <w:rPr>
          <w:rFonts w:ascii="Consolas" w:hAnsi="Consolas"/>
          <w:sz w:val="18"/>
        </w:rPr>
        <w:t>master</w:t>
      </w:r>
      <w:r>
        <w:t>. Frontend libraries (Leaflet, JSTS, Turf) are loaded from CDN URLs without integrity hashes or version pinning, so upstream changes — or outages — can break the app without any local change. The service worker is a stub, so the "use offline" promise in the product brief is not honoured.</w:t>
      </w:r>
    </w:p>
    <w:p>
      <w:r>
        <w:rPr>
          <w:b/>
        </w:rPr>
        <w:t>Top 3 strengths</w:t>
      </w:r>
    </w:p>
    <w:p>
      <w:pPr>
        <w:pStyle w:val="ListNumber"/>
      </w:pPr>
      <w:r>
        <w:rPr>
          <w:b/>
        </w:rPr>
        <w:t>Tight, defensible scope</w:t>
      </w:r>
      <w:r>
        <w:t xml:space="preserve"> — the product brief (</w:t>
      </w:r>
      <w:r>
        <w:rPr>
          <w:rFonts w:ascii="Consolas" w:hAnsi="Consolas"/>
          <w:sz w:val="18"/>
        </w:rPr>
        <w:t>PRODUCT_BRIEF.md:13-30</w:t>
      </w:r>
      <w:r>
        <w:t>) is explicit about what v1 is and is not. This focus shows in the codebase: there is almost no speculative architecture.</w:t>
      </w:r>
    </w:p>
    <w:p>
      <w:pPr>
        <w:pStyle w:val="ListNumber"/>
      </w:pPr>
      <w:r>
        <w:rPr>
          <w:b/>
        </w:rPr>
        <w:t>Excellent engineer onboarding documentation</w:t>
      </w:r>
      <w:r>
        <w:t xml:space="preserve"> — </w:t>
      </w:r>
      <w:r>
        <w:rPr>
          <w:rFonts w:ascii="Consolas" w:hAnsi="Consolas"/>
          <w:sz w:val="18"/>
        </w:rPr>
        <w:t>CLAUDE.md</w:t>
      </w:r>
      <w:r>
        <w:t xml:space="preserve"> covers the two-codebase build, layer schema, SES zone-facility linking, save/load architecture, and sectorisation toolchain in 232 lines. New engineers can be productive within a day.</w:t>
      </w:r>
    </w:p>
    <w:p>
      <w:pPr>
        <w:pStyle w:val="ListNumber"/>
      </w:pPr>
      <w:r>
        <w:rPr>
          <w:b/>
        </w:rPr>
        <w:t>Sound data discipline</w:t>
      </w:r>
      <w:r>
        <w:t xml:space="preserve"> — every layer has a documented schema, a controlled </w:t>
      </w:r>
      <w:r>
        <w:rPr>
          <w:rFonts w:ascii="Consolas" w:hAnsi="Consolas"/>
          <w:sz w:val="18"/>
        </w:rPr>
        <w:t>FILTERS</w:t>
      </w:r>
      <w:r>
        <w:t xml:space="preserve"> registry, and source attribution rendered in-app (</w:t>
      </w:r>
      <w:r>
        <w:rPr>
          <w:rFonts w:ascii="Consolas" w:hAnsi="Consolas"/>
          <w:sz w:val="18"/>
        </w:rPr>
        <w:t>app.js:1630-1650</w:t>
      </w:r>
      <w:r>
        <w:t>). The GeoJSON file naming convention (</w:t>
      </w:r>
      <w:r>
        <w:rPr>
          <w:rFonts w:ascii="Consolas" w:hAnsi="Consolas"/>
          <w:sz w:val="18"/>
        </w:rPr>
        <w:t>{org}_{level}_bld.geojson</w:t>
      </w:r>
      <w:r>
        <w:t>) is consistent.</w:t>
      </w:r>
    </w:p>
    <w:p>
      <w:r>
        <w:rPr>
          <w:b/>
        </w:rPr>
        <w:t>Top 5 issues</w:t>
      </w:r>
      <w:r>
        <w:t xml:space="preserve"> (full detail in the body)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49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Issue</w:t>
            </w:r>
          </w:p>
        </w:tc>
        <w:tc>
          <w:tcPr>
            <w:tcW w:type="dxa" w:w="3249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Refs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1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No telemetry — the success metrics in </w:t>
            </w:r>
            <w:r>
              <w:rPr>
                <w:rFonts w:ascii="Consolas" w:hAnsi="Consolas"/>
                <w:sz w:val="18"/>
              </w:rPr>
              <w:t>PRODUCT_BRIEF.md</w:t>
            </w:r>
            <w:r>
              <w:t xml:space="preserve"> cannot be measured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OB-5.1</w:t>
            </w:r>
            <w:r>
              <w:t xml:space="preserve">, </w:t>
            </w:r>
            <w:r>
              <w:rPr>
                <w:color w:val="0B57D0"/>
              </w:rPr>
              <w:t>RSK-5.1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2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No automated quality gates (no tests, no lint, no CI)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OB-3.1</w:t>
            </w:r>
            <w:r>
              <w:t xml:space="preserve">, </w:t>
            </w:r>
            <w:r>
              <w:rPr>
                <w:color w:val="0B57D0"/>
              </w:rPr>
              <w:t>RSK-3.1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3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Service worker is a stub — offline promise in v1 criteria is unmet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OB-4.1</w:t>
            </w:r>
            <w:r>
              <w:t xml:space="preserve">, </w:t>
            </w:r>
            <w:r>
              <w:rPr>
                <w:color w:val="0B57D0"/>
              </w:rPr>
              <w:t>RSK-4.1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4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CDN-loaded geometry libraries with no integrity / pinning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OB-3.4</w:t>
            </w:r>
            <w:r>
              <w:t xml:space="preserve">, </w:t>
            </w:r>
            <w:r>
              <w:rPr>
                <w:color w:val="0B57D0"/>
              </w:rPr>
              <w:t>RSK-3.2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5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rFonts w:ascii="Consolas" w:hAnsi="Consolas"/>
                <w:sz w:val="18"/>
              </w:rPr>
              <w:t>app.js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sectorisation.js</w:t>
            </w:r>
            <w:r>
              <w:t xml:space="preserve"> are monolithic and growing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OB-1.1</w:t>
            </w:r>
            <w:r>
              <w:t xml:space="preserve">, </w:t>
            </w:r>
            <w:r>
              <w:rPr>
                <w:color w:val="0B57D0"/>
              </w:rPr>
              <w:t>RSK-1.1</w:t>
            </w:r>
          </w:p>
        </w:tc>
      </w:tr>
    </w:tbl>
    <w:p/>
    <w:p>
      <w:r>
        <w:rPr>
          <w:b/>
        </w:rPr>
        <w:t>Overall verdict.</w:t>
      </w:r>
      <w:r>
        <w:t xml:space="preserve"> Functional MVP with </w:t>
      </w:r>
      <w:r>
        <w:rPr>
          <w:b/>
        </w:rPr>
        <w:t>clear, addressable</w:t>
      </w:r>
      <w:r>
        <w:t xml:space="preserve"> technical-debt cliffs ahead. Investing 2–4 weeks now on the foundations (telemetry, CI + lint, library pinning, modular split of </w:t>
      </w:r>
      <w:r>
        <w:rPr>
          <w:rFonts w:ascii="Consolas" w:hAnsi="Consolas"/>
          <w:sz w:val="18"/>
        </w:rPr>
        <w:t>app.js</w:t>
      </w:r>
      <w:r>
        <w:t>) will pay back many times over once data-coverage expansion and the offline-PWA promise are tackled. Do not pursue further feature work on the current foundation without first picking up at least items REC-3.1, REC-5.1, and REC-4.1 from the prioritised action list below.</w:t>
      </w:r>
    </w:p>
    <w:p>
      <w:r>
        <w:br w:type="page"/>
      </w:r>
    </w:p>
    <w:p>
      <w:pPr>
        <w:pStyle w:val="Heading1"/>
      </w:pPr>
      <w:r>
        <w:t>Cross-cutting Themes</w:t>
      </w:r>
    </w:p>
    <w:p>
      <w:r>
        <w:t>These themes recur across multiple sections. Each cites the specific findings that contribute to it.</w:t>
      </w:r>
    </w:p>
    <w:p>
      <w:pPr>
        <w:pStyle w:val="Heading3"/>
      </w:pPr>
      <w:r>
        <w:t>Theme A — The three-way build sync is the systemic operational risk</w:t>
      </w:r>
    </w:p>
    <w:p>
      <w:r>
        <w:t xml:space="preserve">The project maintains three copies of every web asset — root, </w:t>
      </w:r>
      <w:r>
        <w:rPr>
          <w:rFonts w:ascii="Consolas" w:hAnsi="Consolas"/>
          <w:sz w:val="18"/>
        </w:rPr>
        <w:t>www/</w:t>
      </w:r>
      <w:r>
        <w:t xml:space="preserve">, and </w:t>
      </w:r>
      <w:r>
        <w:rPr>
          <w:rFonts w:ascii="Consolas" w:hAnsi="Consolas"/>
          <w:sz w:val="18"/>
        </w:rPr>
        <w:t>android/app/src/main/assets/public/</w:t>
      </w:r>
      <w:r>
        <w:t xml:space="preserve"> — kept in step by a hand-run </w:t>
      </w:r>
      <w:r>
        <w:rPr>
          <w:rFonts w:ascii="Consolas" w:hAnsi="Consolas"/>
          <w:sz w:val="18"/>
        </w:rPr>
        <w:t>npm run build</w:t>
      </w:r>
      <w:r>
        <w:t xml:space="preserve"> script (</w:t>
      </w:r>
      <w:r>
        <w:rPr>
          <w:color w:val="0B57D0"/>
        </w:rPr>
        <w:t>OB-1.2</w:t>
      </w:r>
      <w:r>
        <w:t>). The same applies to GeoJSON files. There is no automated check that the three copies are identical, no CI to enforce a build on every PR (</w:t>
      </w:r>
      <w:r>
        <w:rPr>
          <w:color w:val="0B57D0"/>
        </w:rPr>
        <w:t>OB-3.1</w:t>
      </w:r>
      <w:r>
        <w:t xml:space="preserve">), and the cache-busting mechanism is a manual </w:t>
      </w:r>
      <w:r>
        <w:rPr>
          <w:rFonts w:ascii="Consolas" w:hAnsi="Consolas"/>
          <w:sz w:val="18"/>
        </w:rPr>
        <w:t>?v=N</w:t>
      </w:r>
      <w:r>
        <w:t xml:space="preserve"> query string in </w:t>
      </w:r>
      <w:r>
        <w:rPr>
          <w:rFonts w:ascii="Consolas" w:hAnsi="Consolas"/>
          <w:sz w:val="18"/>
        </w:rPr>
        <w:t>index.html</w:t>
      </w:r>
      <w:r>
        <w:t xml:space="preserve"> (</w:t>
      </w:r>
      <w:r>
        <w:rPr>
          <w:color w:val="0B57D0"/>
        </w:rPr>
        <w:t>OB-3.3</w:t>
      </w:r>
      <w:r>
        <w:t xml:space="preserve">, currently at v=4/v=5 across files). One forgotten build step ships divergent code to production. </w:t>
      </w:r>
      <w:r>
        <w:rPr>
          <w:b/>
        </w:rPr>
        <w:t>Touches sections 1, 3, 6.</w:t>
      </w:r>
    </w:p>
    <w:p>
      <w:pPr>
        <w:pStyle w:val="Heading3"/>
      </w:pPr>
      <w:r>
        <w:t>Theme B — Quality is enforced by code review alone</w:t>
      </w:r>
    </w:p>
    <w:p>
      <w:r>
        <w:t>There are no tests, no linter, no formatter, no type system, no pre-commit hooks, and no CI/CD (</w:t>
      </w:r>
      <w:r>
        <w:rPr>
          <w:color w:val="0B57D0"/>
        </w:rPr>
        <w:t>OB-3.1</w:t>
      </w:r>
      <w:r>
        <w:t>). Combined with two files of 2,000+ lines each (</w:t>
      </w:r>
      <w:r>
        <w:rPr>
          <w:color w:val="0B57D0"/>
        </w:rPr>
        <w:t>OB-1.1</w:t>
      </w:r>
      <w:r>
        <w:t>) and silent error suppression in localStorage operations (</w:t>
      </w:r>
      <w:r>
        <w:rPr>
          <w:color w:val="0B57D0"/>
        </w:rPr>
        <w:t>OB-2.3</w:t>
      </w:r>
      <w:r>
        <w:t xml:space="preserve">), regressions can land without any automated tripwire. </w:t>
      </w:r>
      <w:r>
        <w:rPr>
          <w:b/>
        </w:rPr>
        <w:t>Touches sections 1, 2, 3.</w:t>
      </w:r>
    </w:p>
    <w:p>
      <w:pPr>
        <w:pStyle w:val="Heading3"/>
      </w:pPr>
      <w:r>
        <w:t>Theme C — The product cannot measure whether it is succeeding</w:t>
      </w:r>
    </w:p>
    <w:p>
      <w:r>
        <w:rPr>
          <w:rFonts w:ascii="Consolas" w:hAnsi="Consolas"/>
          <w:sz w:val="18"/>
        </w:rPr>
        <w:t>PRODUCT_BRIEF.md:34-39</w:t>
      </w:r>
      <w:r>
        <w:t xml:space="preserve"> defines five success metrics (500 MAU, ≥3 avg layers, &gt;40% return rate, &lt;2% error rate, mobile share). None of them can be measured today — there is no analytics integration anywhere in </w:t>
      </w:r>
      <w:r>
        <w:rPr>
          <w:rFonts w:ascii="Consolas" w:hAnsi="Consolas"/>
          <w:sz w:val="18"/>
        </w:rPr>
        <w:t>app.js</w:t>
      </w:r>
      <w:r>
        <w:t xml:space="preserve"> (</w:t>
      </w:r>
      <w:r>
        <w:rPr>
          <w:color w:val="0B57D0"/>
        </w:rPr>
        <w:t>OB-5.1</w:t>
      </w:r>
      <w:r>
        <w:t>), and the "&lt;2% error rate" target is doubly blocked because data-load failures degrade silently into inline sidebar text with no telemetry signal (</w:t>
      </w:r>
      <w:r>
        <w:rPr>
          <w:color w:val="0B57D0"/>
        </w:rPr>
        <w:t>OB-4.4</w:t>
      </w:r>
      <w:r>
        <w:t>). The in-app feedback mechanism is a GitHub repo link (</w:t>
      </w:r>
      <w:r>
        <w:rPr>
          <w:color w:val="0B57D0"/>
        </w:rPr>
        <w:t>OB-5.4</w:t>
      </w:r>
      <w:r>
        <w:t xml:space="preserve">), filtering out the stated primary audience. This blocks every "should we" decision about feature prioritisation. </w:t>
      </w:r>
      <w:r>
        <w:rPr>
          <w:b/>
        </w:rPr>
        <w:t>Touches sections 4, 5.</w:t>
      </w:r>
    </w:p>
    <w:p>
      <w:pPr>
        <w:pStyle w:val="Heading3"/>
      </w:pPr>
      <w:r>
        <w:t>Theme D — Documentation is excellent for builders, sparse for operators and end-users</w:t>
      </w:r>
    </w:p>
    <w:p>
      <w:r>
        <w:rPr>
          <w:rFonts w:ascii="Consolas" w:hAnsi="Consolas"/>
          <w:sz w:val="18"/>
        </w:rPr>
        <w:t>CLAUDE.md</w:t>
      </w:r>
      <w:r>
        <w:t xml:space="preserve"> is one of the strongest engineer onboarding docs of its size that the reviewer has seen (</w:t>
      </w:r>
      <w:r>
        <w:rPr>
          <w:color w:val="0B57D0"/>
        </w:rPr>
        <w:t>OB-6.1</w:t>
      </w:r>
      <w:r>
        <w:t>). But there is no deployment checklist, no rollback procedure, no data-refresh runbook, no ADR log (</w:t>
      </w:r>
      <w:r>
        <w:rPr>
          <w:color w:val="0B57D0"/>
        </w:rPr>
        <w:t>OB-6.2</w:t>
      </w:r>
      <w:r>
        <w:t xml:space="preserve">), and the user-facing </w:t>
      </w:r>
      <w:r>
        <w:rPr>
          <w:rFonts w:ascii="Consolas" w:hAnsi="Consolas"/>
          <w:sz w:val="18"/>
        </w:rPr>
        <w:t>README.md</w:t>
      </w:r>
      <w:r>
        <w:t xml:space="preserve"> is developer-only. End-users get no FAQ, no glossary of acronyms (SES/CFA/FRV/LGA/ICC/PV), no accessibility statement, and no privacy notice (</w:t>
      </w:r>
      <w:r>
        <w:rPr>
          <w:color w:val="0B57D0"/>
        </w:rPr>
        <w:t>OB-7.1</w:t>
      </w:r>
      <w:r>
        <w:t xml:space="preserve">, </w:t>
      </w:r>
      <w:r>
        <w:rPr>
          <w:color w:val="0B57D0"/>
        </w:rPr>
        <w:t>OB-7.2</w:t>
      </w:r>
      <w:r>
        <w:t xml:space="preserve">). </w:t>
      </w:r>
      <w:r>
        <w:rPr>
          <w:b/>
        </w:rPr>
        <w:t>Touches sections 6, 7.</w:t>
      </w:r>
    </w:p>
    <w:p>
      <w:pPr>
        <w:pStyle w:val="Heading3"/>
      </w:pPr>
      <w:r>
        <w:t>Theme E — Deployment fragility from manual versioning and unpinned dependencies</w:t>
      </w:r>
    </w:p>
    <w:p>
      <w:r>
        <w:t xml:space="preserve">The cache-busting </w:t>
      </w:r>
      <w:r>
        <w:rPr>
          <w:rFonts w:ascii="Consolas" w:hAnsi="Consolas"/>
          <w:sz w:val="18"/>
        </w:rPr>
        <w:t>?v=N</w:t>
      </w:r>
      <w:r>
        <w:t xml:space="preserve"> pattern depends on a developer remembering to bump the number (</w:t>
      </w:r>
      <w:r>
        <w:rPr>
          <w:color w:val="0B57D0"/>
        </w:rPr>
        <w:t>OB-3.3</w:t>
      </w:r>
      <w:r>
        <w:t xml:space="preserve">). Critical frontend libraries (Leaflet, JSTS, Turf) are loaded from </w:t>
      </w:r>
      <w:r>
        <w:rPr>
          <w:rFonts w:ascii="Consolas" w:hAnsi="Consolas"/>
          <w:sz w:val="18"/>
        </w:rPr>
        <w:t>unpkg.com</w:t>
      </w:r>
      <w:r>
        <w:t xml:space="preserve"> and </w:t>
      </w:r>
      <w:r>
        <w:rPr>
          <w:rFonts w:ascii="Consolas" w:hAnsi="Consolas"/>
          <w:sz w:val="18"/>
        </w:rPr>
        <w:t>cdn.jsdelivr.net</w:t>
      </w:r>
      <w:r>
        <w:t xml:space="preserve"> URLs without subresource-integrity hashes or a lockfile equivalent (</w:t>
      </w:r>
      <w:r>
        <w:rPr>
          <w:color w:val="0B57D0"/>
        </w:rPr>
        <w:t>OB-3.4</w:t>
      </w:r>
      <w:r>
        <w:t xml:space="preserve">, </w:t>
      </w:r>
      <w:r>
        <w:rPr>
          <w:color w:val="0B57D0"/>
        </w:rPr>
        <w:t>OB-1.5</w:t>
      </w:r>
      <w:r>
        <w:t>). Either the CDN goes down or silently serves a different version, and the app breaks with no warning — and without a service worker that caches the app shell (</w:t>
      </w:r>
      <w:r>
        <w:rPr>
          <w:color w:val="0B57D0"/>
        </w:rPr>
        <w:t>OB-4.1</w:t>
      </w:r>
      <w:r>
        <w:t xml:space="preserve">), there is no fallback for an offline or stale-cache user. </w:t>
      </w:r>
      <w:r>
        <w:rPr>
          <w:b/>
        </w:rPr>
        <w:t>Touches sections 1, 3, 4.</w:t>
      </w:r>
    </w:p>
    <w:p>
      <w:r>
        <w:br w:type="page"/>
      </w:r>
    </w:p>
    <w:p>
      <w:pPr>
        <w:pStyle w:val="Heading1"/>
      </w:pPr>
      <w:r>
        <w:t>Prioritised Action List</w:t>
      </w:r>
    </w:p>
    <w:p>
      <w:r>
        <w:t>The recommendations below are the highest value-to-effort actions across the whole document. Each links back to the body section where the full rationale and tradeoffs live.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Rank</w:t>
            </w:r>
          </w:p>
        </w:tc>
        <w:tc>
          <w:tcPr>
            <w:tcW w:type="dxa" w:w="1624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624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1624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Suggested owner</w:t>
            </w:r>
          </w:p>
        </w:tc>
        <w:tc>
          <w:tcPr>
            <w:tcW w:type="dxa" w:w="1624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  <w:tc>
          <w:tcPr>
            <w:tcW w:type="dxa" w:w="1624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Why it's high-value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1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REC-5.1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Add minimal analytics (Plausible / Umami self-hosted, or GA4) capturing page view, layer-toggle events, error events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Product + 1 eng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Unblocks every other priority decision; cheap; one afternoon's work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2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REC-3.1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Add ESLint + Prettier with a baseline config; add GitHub Actions workflow running </w:t>
            </w:r>
            <w:r>
              <w:rPr>
                <w:rFonts w:ascii="Consolas" w:hAnsi="Consolas"/>
                <w:sz w:val="18"/>
              </w:rPr>
              <w:t>lint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npm run build</w:t>
            </w:r>
            <w:r>
              <w:t xml:space="preserve"> on every PR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Eng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Catches syntax errors, undefined globals, and stale-build PRs immediately. No tests needed for first value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3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REC-3.2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Pin CDN libraries with explicit version URLs + </w:t>
            </w:r>
            <w:r>
              <w:rPr>
                <w:rFonts w:ascii="Consolas" w:hAnsi="Consolas"/>
                <w:sz w:val="18"/>
              </w:rPr>
              <w:t>integrity="sha384-..."</w:t>
            </w:r>
            <w:r>
              <w:t xml:space="preserve"> SRI hashes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Eng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Eliminates the silent-upstream-breakage class of bugs in one PR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4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REC-4.1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Implement service-worker caching of GeoJSON + tiles + app shell; honour the offline promise in </w:t>
            </w:r>
            <w:r>
              <w:rPr>
                <w:rFonts w:ascii="Consolas" w:hAnsi="Consolas"/>
                <w:sz w:val="18"/>
              </w:rPr>
              <w:t>PRODUCT_BRIEF.md:24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Eng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Closes a v1 acceptance criterion; major UX win for emergency-services use case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5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REC-6.1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Add a </w:t>
            </w:r>
            <w:r>
              <w:rPr>
                <w:rFonts w:ascii="Consolas" w:hAnsi="Consolas"/>
                <w:sz w:val="18"/>
              </w:rPr>
              <w:t>docs/runbooks/</w:t>
            </w:r>
            <w:r>
              <w:t xml:space="preserve"> directory with: deploy.md, rollback.md, data-refresh.md, incident.md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Eng lead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Names the failure modes before they happen; one half-day's writing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6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REC-1.1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Split </w:t>
            </w:r>
            <w:r>
              <w:rPr>
                <w:rFonts w:ascii="Consolas" w:hAnsi="Consolas"/>
                <w:sz w:val="18"/>
              </w:rPr>
              <w:t>app.js</w:t>
            </w:r>
            <w:r>
              <w:t xml:space="preserve"> into ES modules along clear seams (state, sidebar, map-layers, persistence, modals, search). Keep IIFE pattern but break files apart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Eng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Reduces cognitive load; enables tests; localises change risk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7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REC-2.2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Replace </w:t>
            </w:r>
            <w:r>
              <w:rPr>
                <w:rFonts w:ascii="Consolas" w:hAnsi="Consolas"/>
                <w:sz w:val="18"/>
              </w:rPr>
              <w:t>try { ... } catch {}</w:t>
            </w:r>
            <w:r>
              <w:t xml:space="preserve"> silent-suppression sites with explicit logging via a tiny </w:t>
            </w:r>
            <w:r>
              <w:rPr>
                <w:rFonts w:ascii="Consolas" w:hAnsi="Consolas"/>
                <w:sz w:val="18"/>
              </w:rPr>
              <w:t>logError(scope, err)</w:t>
            </w:r>
            <w:r>
              <w:t xml:space="preserve"> helper that also feeds REC-5.1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Eng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Surfaces the failures that are invisible today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8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REC-7.1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Publish an end-user help page (in-app modal or </w:t>
            </w:r>
            <w:r>
              <w:rPr>
                <w:rFonts w:ascii="Consolas" w:hAnsi="Consolas"/>
                <w:sz w:val="18"/>
              </w:rPr>
              <w:t>docs/user-guide.md</w:t>
            </w:r>
            <w:r>
              <w:t>): glossary of acronyms, layer legend, "what to do if a layer won't load"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Product + Eng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Closes the gap between the technical README and a non-technical user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9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REC-3.4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Add a </w:t>
            </w:r>
            <w:r>
              <w:rPr>
                <w:rFonts w:ascii="Consolas" w:hAnsi="Consolas"/>
                <w:sz w:val="18"/>
              </w:rPr>
              <w:t>lastBuildHash</w:t>
            </w:r>
            <w:r>
              <w:t xml:space="preserve"> check on app load that warns if </w:t>
            </w:r>
            <w:r>
              <w:rPr>
                <w:rFonts w:ascii="Consolas" w:hAnsi="Consolas"/>
                <w:sz w:val="18"/>
              </w:rPr>
              <w:t>www/app.js</w:t>
            </w:r>
            <w:r>
              <w:t xml:space="preserve"> differs from the deployed root build identifier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Eng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Eliminates the divergence class of bugs documented in Theme A</w:t>
            </w:r>
          </w:p>
        </w:tc>
      </w:tr>
      <w:tr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10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0B57D0"/>
              </w:rPr>
              <w:t>REC-5.2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Add an in-app feedback button (mailto or simple form) + GitHub issue templates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Product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</w:t>
            </w:r>
          </w:p>
        </w:tc>
        <w:tc>
          <w:tcPr>
            <w:tcW w:type="dxa" w:w="1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Lowers cost-of-feedback; helps reach the 500 MAU validation goal</w:t>
            </w:r>
          </w:p>
        </w:tc>
      </w:tr>
    </w:tbl>
    <w:p/>
    <w:p>
      <w:r>
        <w:t>A full risk register appears at the end of each body section.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Section 1 — Design Patterns &amp; Architecture</w:t>
      </w:r>
    </w:p>
    <w:p>
      <w:pPr>
        <w:pStyle w:val="Heading3"/>
      </w:pPr>
      <w:r>
        <w:t>Executive summary</w:t>
      </w:r>
    </w:p>
    <w:p>
      <w:r>
        <w:t xml:space="preserve">The architecture is </w:t>
      </w:r>
      <w:r>
        <w:rPr>
          <w:b/>
        </w:rPr>
        <w:t>intentionally simple</w:t>
      </w:r>
      <w:r>
        <w:t xml:space="preserve">: vanilla JavaScript, static JSON config, GeoJSON files, Leaflet on the client. This serves the product well — no backend means no auth, no servers, no DB migrations. But the </w:t>
      </w:r>
      <w:r>
        <w:rPr>
          <w:i/>
        </w:rPr>
        <w:t>implementation</w:t>
      </w:r>
      <w:r>
        <w:t xml:space="preserve"> has accumulated into two monolithic files held together by a global mutable </w:t>
      </w:r>
      <w:r>
        <w:rPr>
          <w:rFonts w:ascii="Consolas" w:hAnsi="Consolas"/>
          <w:sz w:val="18"/>
        </w:rPr>
        <w:t>state</w:t>
      </w:r>
      <w:r>
        <w:t xml:space="preserve"> object. The seams for a clean modular split exist conceptually but have not been drawn in code.</w:t>
      </w:r>
    </w:p>
    <w:p>
      <w:pPr>
        <w:pStyle w:val="Heading3"/>
      </w:pPr>
      <w:r>
        <w:t>Observations</w:t>
      </w:r>
    </w:p>
    <w:p>
      <w:r>
        <w:rPr>
          <w:b/>
        </w:rPr>
        <w:t>OB-1.1 — Two monolithic files dominate the codebase.</w:t>
      </w:r>
      <w:r>
        <w:t xml:space="preserve"> </w:t>
      </w:r>
      <w:r>
        <w:rPr>
          <w:color w:val="0B57D0"/>
        </w:rPr>
        <w:t>`app.js`</w:t>
      </w:r>
      <w:r>
        <w:t xml:space="preserve"> is 2,265 lines (94 KB) and </w:t>
      </w:r>
      <w:r>
        <w:rPr>
          <w:color w:val="0B57D0"/>
        </w:rPr>
        <w:t>`sectorisation.js`</w:t>
      </w:r>
      <w:r>
        <w:t xml:space="preserve"> is 1,935 lines (77 KB). Both are single IIFE / top-level scripts with no module system. Together they hold all client behaviour — layer loading, sidebar rendering, persistence, modals, search, sectorisation geometry, save/load, and Capacitor integration.</w:t>
      </w:r>
    </w:p>
    <w:p>
      <w:r>
        <w:rPr>
          <w:b/>
        </w:rPr>
        <w:t>OB-1.2 — Three-way build artifact sync via file copy.</w:t>
      </w:r>
      <w:r>
        <w:t xml:space="preserve"> </w:t>
      </w:r>
      <w:r>
        <w:rPr>
          <w:color w:val="0B57D0"/>
        </w:rPr>
        <w:t>`scripts/build.js`</w:t>
      </w:r>
      <w:r>
        <w:t xml:space="preserve"> is a 40-line Node script that copies </w:t>
      </w:r>
      <w:r>
        <w:rPr>
          <w:rFonts w:ascii="Consolas" w:hAnsi="Consolas"/>
          <w:sz w:val="18"/>
        </w:rPr>
        <w:t>app.js</w:t>
      </w:r>
      <w:r>
        <w:t xml:space="preserve">, </w:t>
      </w:r>
      <w:r>
        <w:rPr>
          <w:rFonts w:ascii="Consolas" w:hAnsi="Consolas"/>
          <w:sz w:val="18"/>
        </w:rPr>
        <w:t>index.html</w:t>
      </w:r>
      <w:r>
        <w:t xml:space="preserve">, </w:t>
      </w:r>
      <w:r>
        <w:rPr>
          <w:rFonts w:ascii="Consolas" w:hAnsi="Consolas"/>
          <w:sz w:val="18"/>
        </w:rPr>
        <w:t>style.css</w:t>
      </w:r>
      <w:r>
        <w:t xml:space="preserve">, </w:t>
      </w:r>
      <w:r>
        <w:rPr>
          <w:rFonts w:ascii="Consolas" w:hAnsi="Consolas"/>
          <w:sz w:val="18"/>
        </w:rPr>
        <w:t>manifest.json</w:t>
      </w:r>
      <w:r>
        <w:t xml:space="preserve">, </w:t>
      </w:r>
      <w:r>
        <w:rPr>
          <w:rFonts w:ascii="Consolas" w:hAnsi="Consolas"/>
          <w:sz w:val="18"/>
        </w:rPr>
        <w:t>sw.js</w:t>
      </w:r>
      <w:r>
        <w:t xml:space="preserve">, </w:t>
      </w:r>
      <w:r>
        <w:rPr>
          <w:rFonts w:ascii="Consolas" w:hAnsi="Consolas"/>
          <w:sz w:val="18"/>
        </w:rPr>
        <w:t>sectorisation.js</w:t>
      </w:r>
      <w:r>
        <w:t xml:space="preserve">, plus </w:t>
      </w:r>
      <w:r>
        <w:rPr>
          <w:rFonts w:ascii="Consolas" w:hAnsi="Consolas"/>
          <w:sz w:val="18"/>
        </w:rPr>
        <w:t>icons/</w:t>
      </w:r>
      <w:r>
        <w:t xml:space="preserve">, </w:t>
      </w:r>
      <w:r>
        <w:rPr>
          <w:rFonts w:ascii="Consolas" w:hAnsi="Consolas"/>
          <w:sz w:val="18"/>
        </w:rPr>
        <w:t>geojson/</w:t>
      </w:r>
      <w:r>
        <w:t xml:space="preserve">, and </w:t>
      </w:r>
      <w:r>
        <w:rPr>
          <w:rFonts w:ascii="Consolas" w:hAnsi="Consolas"/>
          <w:sz w:val="18"/>
        </w:rPr>
        <w:t>config/</w:t>
      </w:r>
      <w:r>
        <w:t xml:space="preserve"> from the root into </w:t>
      </w:r>
      <w:r>
        <w:rPr>
          <w:rFonts w:ascii="Consolas" w:hAnsi="Consolas"/>
          <w:sz w:val="18"/>
        </w:rPr>
        <w:t>www/</w:t>
      </w:r>
      <w:r>
        <w:t xml:space="preserve"> and (via </w:t>
      </w:r>
      <w:r>
        <w:rPr>
          <w:rFonts w:ascii="Consolas" w:hAnsi="Consolas"/>
          <w:sz w:val="18"/>
        </w:rPr>
        <w:t>cap:sync</w:t>
      </w:r>
      <w:r>
        <w:t xml:space="preserve">) onward to </w:t>
      </w:r>
      <w:r>
        <w:rPr>
          <w:rFonts w:ascii="Consolas" w:hAnsi="Consolas"/>
          <w:sz w:val="18"/>
        </w:rPr>
        <w:t>android/app/src/main/assets/public/</w:t>
      </w:r>
      <w:r>
        <w:t xml:space="preserve">. No minification, no hashing, no integrity check. The </w:t>
      </w:r>
      <w:r>
        <w:rPr>
          <w:rFonts w:ascii="Consolas" w:hAnsi="Consolas"/>
          <w:sz w:val="18"/>
        </w:rPr>
        <w:t>www/app.js</w:t>
      </w:r>
      <w:r>
        <w:t xml:space="preserve"> build artifact has a timestamp older than root </w:t>
      </w:r>
      <w:r>
        <w:rPr>
          <w:rFonts w:ascii="Consolas" w:hAnsi="Consolas"/>
          <w:sz w:val="18"/>
        </w:rPr>
        <w:t>app.js</w:t>
      </w:r>
      <w:r>
        <w:t xml:space="preserve"> in the worktree the reviewer inspected, suggesting the build is not always re-run before commit.</w:t>
      </w:r>
    </w:p>
    <w:p>
      <w:r>
        <w:rPr>
          <w:b/>
        </w:rPr>
        <w:t>OB-1.3 — Global mutable `state` object is the central data structure.</w:t>
      </w:r>
      <w:r>
        <w:t xml:space="preserve"> Declared at </w:t>
      </w:r>
      <w:r>
        <w:rPr>
          <w:rFonts w:ascii="Consolas" w:hAnsi="Consolas"/>
          <w:sz w:val="18"/>
        </w:rPr>
        <w:t>app.js:64-74</w:t>
      </w:r>
      <w:r>
        <w:t xml:space="preserve">, the </w:t>
      </w:r>
      <w:r>
        <w:rPr>
          <w:rFonts w:ascii="Consolas" w:hAnsi="Consolas"/>
          <w:sz w:val="18"/>
        </w:rPr>
        <w:t>state</w:t>
      </w:r>
      <w:r>
        <w:t xml:space="preserve"> object is mutated from many call sites — sidebar render, layer loaders, persistence — without a clear ownership or write-path discipline. This is the de-facto application store.</w:t>
      </w:r>
    </w:p>
    <w:p>
      <w:r>
        <w:rPr>
          <w:b/>
        </w:rPr>
        <w:t>OB-1.4 — Heavy mixing of DOM, network, and business logic in single functions.</w:t>
      </w:r>
      <w:r>
        <w:t xml:space="preserve"> </w:t>
      </w:r>
      <w:r>
        <w:rPr>
          <w:rFonts w:ascii="Consolas" w:hAnsi="Consolas"/>
          <w:sz w:val="18"/>
        </w:rPr>
        <w:t>ensureGroupLoaded(groupId)</w:t>
      </w:r>
      <w:r>
        <w:t xml:space="preserve"> at </w:t>
      </w:r>
      <w:r>
        <w:rPr>
          <w:rFonts w:ascii="Consolas" w:hAnsi="Consolas"/>
          <w:sz w:val="18"/>
        </w:rPr>
        <w:t>app.js:645-716</w:t>
      </w:r>
      <w:r>
        <w:t xml:space="preserve"> does a </w:t>
      </w:r>
      <w:r>
        <w:rPr>
          <w:rFonts w:ascii="Consolas" w:hAnsi="Consolas"/>
          <w:sz w:val="18"/>
        </w:rPr>
        <w:t>fetch</w:t>
      </w:r>
      <w:r>
        <w:t xml:space="preserve">, applies a registered filter, sorts features, mutates </w:t>
      </w:r>
      <w:r>
        <w:rPr>
          <w:rFonts w:ascii="Consolas" w:hAnsi="Consolas"/>
          <w:sz w:val="18"/>
        </w:rPr>
        <w:t>state</w:t>
      </w:r>
      <w:r>
        <w:t xml:space="preserve">, </w:t>
      </w:r>
      <w:r>
        <w:rPr>
          <w:i/>
        </w:rPr>
        <w:t>and</w:t>
      </w:r>
      <w:r>
        <w:t xml:space="preserve"> renders sidebar elements — in one function. The pattern recurs in </w:t>
      </w:r>
      <w:r>
        <w:rPr>
          <w:rFonts w:ascii="Consolas" w:hAnsi="Consolas"/>
          <w:sz w:val="18"/>
        </w:rPr>
        <w:t>wireLoadModal</w:t>
      </w:r>
      <w:r>
        <w:t xml:space="preserve">, </w:t>
      </w:r>
      <w:r>
        <w:rPr>
          <w:rFonts w:ascii="Consolas" w:hAnsi="Consolas"/>
          <w:sz w:val="18"/>
        </w:rPr>
        <w:t>buildLoadModalContent</w:t>
      </w:r>
      <w:r>
        <w:t xml:space="preserve">, and the sidebar build code at </w:t>
      </w:r>
      <w:r>
        <w:rPr>
          <w:rFonts w:ascii="Consolas" w:hAnsi="Consolas"/>
          <w:sz w:val="18"/>
        </w:rPr>
        <w:t>app.js:271-591</w:t>
      </w:r>
      <w:r>
        <w:t>.</w:t>
      </w:r>
    </w:p>
    <w:p>
      <w:r>
        <w:rPr>
          <w:b/>
        </w:rPr>
        <w:t>OB-1.5 — CDN-loaded geometry libraries with no version pinning at the build layer.</w:t>
      </w:r>
      <w:r>
        <w:t xml:space="preserve"> </w:t>
      </w:r>
      <w:r>
        <w:rPr>
          <w:rFonts w:ascii="Consolas" w:hAnsi="Consolas"/>
          <w:sz w:val="18"/>
        </w:rPr>
        <w:t>index.html:91-93</w:t>
      </w:r>
      <w:r>
        <w:t xml:space="preserve"> loads </w:t>
      </w:r>
      <w:r>
        <w:rPr>
          <w:rFonts w:ascii="Consolas" w:hAnsi="Consolas"/>
          <w:sz w:val="18"/>
        </w:rPr>
        <w:t>leaflet@1.9.4</w:t>
      </w:r>
      <w:r>
        <w:t xml:space="preserve">, </w:t>
      </w:r>
      <w:r>
        <w:rPr>
          <w:rFonts w:ascii="Consolas" w:hAnsi="Consolas"/>
          <w:sz w:val="18"/>
        </w:rPr>
        <w:t>jsts@2.12.1</w:t>
      </w:r>
      <w:r>
        <w:t xml:space="preserve">, and </w:t>
      </w:r>
      <w:r>
        <w:rPr>
          <w:rFonts w:ascii="Consolas" w:hAnsi="Consolas"/>
          <w:sz w:val="18"/>
        </w:rPr>
        <w:t>turf@6</w:t>
      </w:r>
      <w:r>
        <w:t xml:space="preserve"> (note: </w:t>
      </w:r>
      <w:r>
        <w:rPr>
          <w:rFonts w:ascii="Consolas" w:hAnsi="Consolas"/>
          <w:sz w:val="18"/>
        </w:rPr>
        <w:t>turf@6</w:t>
      </w:r>
      <w:r>
        <w:t xml:space="preserve"> is a major-range tag, not a specific version) from </w:t>
      </w:r>
      <w:r>
        <w:rPr>
          <w:rFonts w:ascii="Consolas" w:hAnsi="Consolas"/>
          <w:sz w:val="18"/>
        </w:rPr>
        <w:t>unpkg.com</w:t>
      </w:r>
      <w:r>
        <w:t xml:space="preserve"> and </w:t>
      </w:r>
      <w:r>
        <w:rPr>
          <w:rFonts w:ascii="Consolas" w:hAnsi="Consolas"/>
          <w:sz w:val="18"/>
        </w:rPr>
        <w:t>cdn.jsdelivr.net</w:t>
      </w:r>
      <w:r>
        <w:t xml:space="preserve">. None of the scripts carry a </w:t>
      </w:r>
      <w:r>
        <w:rPr>
          <w:rFonts w:ascii="Consolas" w:hAnsi="Consolas"/>
          <w:sz w:val="18"/>
        </w:rPr>
        <w:t>integrity="sha384-..."</w:t>
      </w:r>
      <w:r>
        <w:t xml:space="preserve"> attribute. None of these libraries are in </w:t>
      </w:r>
      <w:r>
        <w:rPr>
          <w:rFonts w:ascii="Consolas" w:hAnsi="Consolas"/>
          <w:sz w:val="18"/>
        </w:rPr>
        <w:t>package.json</w:t>
      </w:r>
      <w:r>
        <w:t>.</w:t>
      </w:r>
    </w:p>
    <w:p>
      <w:pPr>
        <w:pStyle w:val="Heading3"/>
      </w:pPr>
      <w:r>
        <w:t>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RSK-1.1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rFonts w:ascii="Consolas" w:hAnsi="Consolas"/>
                <w:sz w:val="18"/>
              </w:rPr>
              <w:t>app.js</w:t>
            </w:r>
            <w:r>
              <w:t xml:space="preserve"> grows past the point where any individual contributor can hold it in their head; PR review quality degrades; regressions get harder to catch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RSK-1.2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A developer edits </w:t>
            </w:r>
            <w:r>
              <w:rPr>
                <w:rFonts w:ascii="Consolas" w:hAnsi="Consolas"/>
                <w:sz w:val="18"/>
              </w:rPr>
              <w:t>www/app.js</w:t>
            </w:r>
            <w:r>
              <w:t xml:space="preserve"> (build artifact) directly, thinking it is source; the next </w:t>
            </w:r>
            <w:r>
              <w:rPr>
                <w:rFonts w:ascii="Consolas" w:hAnsi="Consolas"/>
                <w:sz w:val="18"/>
              </w:rPr>
              <w:t>npm run build</w:t>
            </w:r>
            <w:r>
              <w:t xml:space="preserve"> silently overwrites their work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RSK-1.3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CDN serves a different </w:t>
            </w:r>
            <w:r>
              <w:rPr>
                <w:rFonts w:ascii="Consolas" w:hAnsi="Consolas"/>
                <w:sz w:val="18"/>
              </w:rPr>
              <w:t>turf@6.x.y</w:t>
            </w:r>
            <w:r>
              <w:t xml:space="preserve"> than was tested against; a Turf change subtly breaks centroid or polygon-in-polygon checks in sectorisation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L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RSK-1.4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rFonts w:ascii="Consolas" w:hAnsi="Consolas"/>
                <w:sz w:val="18"/>
              </w:rPr>
              <w:t>state</w:t>
            </w:r>
            <w:r>
              <w:t xml:space="preserve"> object grows new fields without coordination; two features write the same field with different semantics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</w:tbl>
    <w:p/>
    <w:p>
      <w:pPr>
        <w:pStyle w:val="Heading3"/>
      </w:pPr>
      <w:r>
        <w:t>Recommendations</w:t>
      </w:r>
    </w:p>
    <w:p>
      <w:r>
        <w:rPr>
          <w:b/>
        </w:rPr>
        <w:t>REC-1.1 — Split `app.js` along clear functional seams.</w:t>
      </w:r>
      <w:r>
        <w:t xml:space="preserve"> Suggested modules: </w:t>
      </w:r>
      <w:r>
        <w:rPr>
          <w:rFonts w:ascii="Consolas" w:hAnsi="Consolas"/>
          <w:sz w:val="18"/>
        </w:rPr>
        <w:t>state.js</w:t>
      </w:r>
      <w:r>
        <w:t xml:space="preserve">, </w:t>
      </w:r>
      <w:r>
        <w:rPr>
          <w:rFonts w:ascii="Consolas" w:hAnsi="Consolas"/>
          <w:sz w:val="18"/>
        </w:rPr>
        <w:t>sidebar.js</w:t>
      </w:r>
      <w:r>
        <w:t xml:space="preserve">, </w:t>
      </w:r>
      <w:r>
        <w:rPr>
          <w:rFonts w:ascii="Consolas" w:hAnsi="Consolas"/>
          <w:sz w:val="18"/>
        </w:rPr>
        <w:t>layers.js</w:t>
      </w:r>
      <w:r>
        <w:t xml:space="preserve">, </w:t>
      </w:r>
      <w:r>
        <w:rPr>
          <w:rFonts w:ascii="Consolas" w:hAnsi="Consolas"/>
          <w:sz w:val="18"/>
        </w:rPr>
        <w:t>persistence.js</w:t>
      </w:r>
      <w:r>
        <w:t xml:space="preserve">, </w:t>
      </w:r>
      <w:r>
        <w:rPr>
          <w:rFonts w:ascii="Consolas" w:hAnsi="Consolas"/>
          <w:sz w:val="18"/>
        </w:rPr>
        <w:t>modals.js</w:t>
      </w:r>
      <w:r>
        <w:t xml:space="preserve">, </w:t>
      </w:r>
      <w:r>
        <w:rPr>
          <w:rFonts w:ascii="Consolas" w:hAnsi="Consolas"/>
          <w:sz w:val="18"/>
        </w:rPr>
        <w:t>search.js</w:t>
      </w:r>
      <w:r>
        <w:t xml:space="preserve">, </w:t>
      </w:r>
      <w:r>
        <w:rPr>
          <w:rFonts w:ascii="Consolas" w:hAnsi="Consolas"/>
          <w:sz w:val="18"/>
        </w:rPr>
        <w:t>capacitor-shim.js</w:t>
      </w:r>
      <w:r>
        <w:t xml:space="preserve">. Keep them as plain </w:t>
      </w:r>
      <w:r>
        <w:rPr>
          <w:rFonts w:ascii="Consolas" w:hAnsi="Consolas"/>
          <w:sz w:val="18"/>
        </w:rPr>
        <w:t>&lt;script&gt;</w:t>
      </w:r>
      <w:r>
        <w:t xml:space="preserve"> tags (no bundler) ordered by dependency, or adopt ES modules with </w:t>
      </w:r>
      <w:r>
        <w:rPr>
          <w:rFonts w:ascii="Consolas" w:hAnsi="Consolas"/>
          <w:sz w:val="18"/>
        </w:rPr>
        <w:t>&lt;script type="module"&gt;</w:t>
      </w:r>
      <w:r>
        <w:t xml:space="preserve">. </w:t>
      </w:r>
      <w:r>
        <w:rPr>
          <w:b/>
        </w:rPr>
        <w:t>Value:</w:t>
      </w:r>
      <w:r>
        <w:t xml:space="preserve"> dramatic reduction in cognitive load; enables targeted testing; localises change risk. </w:t>
      </w:r>
      <w:r>
        <w:rPr>
          <w:b/>
        </w:rPr>
        <w:t>Effort:</w:t>
      </w:r>
      <w:r>
        <w:t xml:space="preserve"> M (2–4 days). </w:t>
      </w:r>
      <w:r>
        <w:rPr>
          <w:b/>
        </w:rPr>
        <w:t>Tradeoff:</w:t>
      </w:r>
      <w:r>
        <w:t xml:space="preserve"> requires a coordinated PR; risk of merge conflicts during the split — schedule a freeze window.</w:t>
      </w:r>
    </w:p>
    <w:p>
      <w:r>
        <w:rPr>
          <w:b/>
        </w:rPr>
        <w:t>REC-1.2 — Add a build-output check to CI.</w:t>
      </w:r>
      <w:r>
        <w:t xml:space="preserve"> A simple GitHub Action diffs </w:t>
      </w:r>
      <w:r>
        <w:rPr>
          <w:rFonts w:ascii="Consolas" w:hAnsi="Consolas"/>
          <w:sz w:val="18"/>
        </w:rPr>
        <w:t>app.js</w:t>
      </w:r>
      <w:r>
        <w:t xml:space="preserve"> against </w:t>
      </w:r>
      <w:r>
        <w:rPr>
          <w:rFonts w:ascii="Consolas" w:hAnsi="Consolas"/>
          <w:sz w:val="18"/>
        </w:rPr>
        <w:t>www/app.js</w:t>
      </w:r>
      <w:r>
        <w:t xml:space="preserve"> (modulo the inlined config replacement) and fails the PR if they diverge. </w:t>
      </w:r>
      <w:r>
        <w:rPr>
          <w:b/>
        </w:rPr>
        <w:t>Value:</w:t>
      </w:r>
      <w:r>
        <w:t xml:space="preserve"> eliminates RSK-1.2. </w:t>
      </w:r>
      <w:r>
        <w:rPr>
          <w:b/>
        </w:rPr>
        <w:t>Effort:</w:t>
      </w:r>
      <w:r>
        <w:t xml:space="preserve"> S. </w:t>
      </w:r>
      <w:r>
        <w:rPr>
          <w:b/>
        </w:rPr>
        <w:t>Tradeoff:</w:t>
      </w:r>
      <w:r>
        <w:t xml:space="preserve"> introduces a hard requirement to run </w:t>
      </w:r>
      <w:r>
        <w:rPr>
          <w:rFonts w:ascii="Consolas" w:hAnsi="Consolas"/>
          <w:sz w:val="18"/>
        </w:rPr>
        <w:t>npm run build</w:t>
      </w:r>
      <w:r>
        <w:t xml:space="preserve"> before pushing — some friction, but the right friction.</w:t>
      </w:r>
    </w:p>
    <w:p>
      <w:r>
        <w:rPr>
          <w:b/>
        </w:rPr>
        <w:t>REC-1.3 — Encapsulate `state` behind a thin module.</w:t>
      </w:r>
      <w:r>
        <w:t xml:space="preserve"> Even without rewriting consumers, exporting </w:t>
      </w:r>
      <w:r>
        <w:rPr>
          <w:rFonts w:ascii="Consolas" w:hAnsi="Consolas"/>
          <w:sz w:val="18"/>
        </w:rPr>
        <w:t>getState</w:t>
      </w:r>
      <w:r>
        <w:t xml:space="preserve">, </w:t>
      </w:r>
      <w:r>
        <w:rPr>
          <w:rFonts w:ascii="Consolas" w:hAnsi="Consolas"/>
          <w:sz w:val="18"/>
        </w:rPr>
        <w:t>setLayerEnabled</w:t>
      </w:r>
      <w:r>
        <w:t xml:space="preserve">, etc. from a </w:t>
      </w:r>
      <w:r>
        <w:rPr>
          <w:rFonts w:ascii="Consolas" w:hAnsi="Consolas"/>
          <w:sz w:val="18"/>
        </w:rPr>
        <w:t>state.js</w:t>
      </w:r>
      <w:r>
        <w:t xml:space="preserve"> module would create an audit point for all writes. </w:t>
      </w:r>
      <w:r>
        <w:rPr>
          <w:b/>
        </w:rPr>
        <w:t>Value:</w:t>
      </w:r>
      <w:r>
        <w:t xml:space="preserve"> prepares the ground for REC-1.1; makes telemetry hookup easier. </w:t>
      </w:r>
      <w:r>
        <w:rPr>
          <w:b/>
        </w:rPr>
        <w:t>Effort:</w:t>
      </w:r>
      <w:r>
        <w:t xml:space="preserve"> S–M. </w:t>
      </w:r>
      <w:r>
        <w:rPr>
          <w:b/>
        </w:rPr>
        <w:t>Tradeoff:</w:t>
      </w:r>
      <w:r>
        <w:t xml:space="preserve"> the migration touches many call sites; do it incrementally.</w:t>
      </w:r>
    </w:p>
    <w:p>
      <w:r>
        <w:br w:type="page"/>
      </w:r>
    </w:p>
    <w:p>
      <w:pPr>
        <w:pStyle w:val="Heading1"/>
      </w:pPr>
      <w:r>
        <w:t>Section 2 — Code Quality</w:t>
      </w:r>
    </w:p>
    <w:p>
      <w:pPr>
        <w:pStyle w:val="Heading3"/>
      </w:pPr>
      <w:r>
        <w:t>Executive summary</w:t>
      </w:r>
    </w:p>
    <w:p>
      <w:r>
        <w:t xml:space="preserve">The code is readable and well-commented at the </w:t>
      </w:r>
      <w:r>
        <w:rPr>
          <w:b/>
        </w:rPr>
        <w:t>block</w:t>
      </w:r>
      <w:r>
        <w:t xml:space="preserve"> level (section banners are excellent) but has no function-level documentation, inconsistent indentation, and a handful of silent-failure sites. The code does the right thing in most places — </w:t>
      </w:r>
      <w:r>
        <w:rPr>
          <w:rFonts w:ascii="Consolas" w:hAnsi="Consolas"/>
          <w:sz w:val="18"/>
        </w:rPr>
        <w:t>escapeHtml</w:t>
      </w:r>
      <w:r>
        <w:t xml:space="preserve"> is used in interpolations — but relies entirely on developer discipline, with nothing automated to enforce the discipline.</w:t>
      </w:r>
    </w:p>
    <w:p>
      <w:pPr>
        <w:pStyle w:val="Heading3"/>
      </w:pPr>
      <w:r>
        <w:t>Observations</w:t>
      </w:r>
    </w:p>
    <w:p>
      <w:r>
        <w:rPr>
          <w:b/>
        </w:rPr>
        <w:t>OB-2.1 — No JSDoc anywhere.</w:t>
      </w:r>
      <w:r>
        <w:t xml:space="preserve"> A grep for </w:t>
      </w:r>
      <w:r>
        <w:rPr>
          <w:rFonts w:ascii="Consolas" w:hAnsi="Consolas"/>
          <w:sz w:val="18"/>
        </w:rPr>
        <w:t>/**</w:t>
      </w:r>
      <w:r>
        <w:t xml:space="preserve"> across </w:t>
      </w:r>
      <w:r>
        <w:rPr>
          <w:rFonts w:ascii="Consolas" w:hAnsi="Consolas"/>
          <w:sz w:val="18"/>
        </w:rPr>
        <w:t>app.js</w:t>
      </w:r>
      <w:r>
        <w:t xml:space="preserve"> and </w:t>
      </w:r>
      <w:r>
        <w:rPr>
          <w:rFonts w:ascii="Consolas" w:hAnsi="Consolas"/>
          <w:sz w:val="18"/>
        </w:rPr>
        <w:t>sectorisation.js</w:t>
      </w:r>
      <w:r>
        <w:t xml:space="preserve"> returns zero function-level doc blocks. </w:t>
      </w:r>
      <w:r>
        <w:rPr>
          <w:rFonts w:ascii="Consolas" w:hAnsi="Consolas"/>
          <w:sz w:val="18"/>
        </w:rPr>
        <w:t>ensureGroupLoaded</w:t>
      </w:r>
      <w:r>
        <w:t xml:space="preserve"> is async and returns a Promise; nothing tells a new reader that without reading the body.</w:t>
      </w:r>
    </w:p>
    <w:p>
      <w:r>
        <w:rPr>
          <w:b/>
        </w:rPr>
        <w:t>OB-2.2 — Magic numbers without rationale.</w:t>
      </w:r>
      <w:r>
        <w:t xml:space="preserve"> Examples: snap tolerances </w:t>
      </w:r>
      <w:r>
        <w:rPr>
          <w:rFonts w:ascii="Consolas" w:hAnsi="Consolas"/>
          <w:sz w:val="18"/>
        </w:rPr>
        <w:t>10/8/6/4</w:t>
      </w:r>
      <w:r>
        <w:t xml:space="preserve"> px at </w:t>
      </w:r>
      <w:r>
        <w:rPr>
          <w:rFonts w:ascii="Consolas" w:hAnsi="Consolas"/>
          <w:sz w:val="18"/>
        </w:rPr>
        <w:t>sectorisation.js:78-83</w:t>
      </w:r>
      <w:r>
        <w:t xml:space="preserve">; </w:t>
      </w:r>
      <w:r>
        <w:rPr>
          <w:rFonts w:ascii="Consolas" w:hAnsi="Consolas"/>
          <w:sz w:val="18"/>
        </w:rPr>
        <w:t>SLIVER_AREA_M2 = 100</w:t>
      </w:r>
      <w:r>
        <w:t xml:space="preserve"> (no comment on why 100 m² is the threshold); </w:t>
      </w:r>
      <w:r>
        <w:rPr>
          <w:rFonts w:ascii="Consolas" w:hAnsi="Consolas"/>
          <w:sz w:val="18"/>
        </w:rPr>
        <w:t>BATCH = 12</w:t>
      </w:r>
      <w:r>
        <w:t xml:space="preserve"> at </w:t>
      </w:r>
      <w:r>
        <w:rPr>
          <w:rFonts w:ascii="Consolas" w:hAnsi="Consolas"/>
          <w:sz w:val="18"/>
        </w:rPr>
        <w:t>app.js:719</w:t>
      </w:r>
      <w:r>
        <w:t xml:space="preserve"> (DOM-render batch size); the four text-size scale factors </w:t>
      </w:r>
      <w:r>
        <w:rPr>
          <w:rFonts w:ascii="Consolas" w:hAnsi="Consolas"/>
          <w:sz w:val="18"/>
        </w:rPr>
        <w:t>0.85, 1.0, 1.15, 1.3</w:t>
      </w:r>
      <w:r>
        <w:t xml:space="preserve"> at </w:t>
      </w:r>
      <w:r>
        <w:rPr>
          <w:rFonts w:ascii="Consolas" w:hAnsi="Consolas"/>
          <w:sz w:val="18"/>
        </w:rPr>
        <w:t>app.js:171-176</w:t>
      </w:r>
      <w:r>
        <w:t>.</w:t>
      </w:r>
    </w:p>
    <w:p>
      <w:r>
        <w:rPr>
          <w:b/>
        </w:rPr>
        <w:t>OB-2.3 — Silent error suppression.</w:t>
      </w:r>
      <w:r>
        <w:t xml:space="preserve"> </w:t>
      </w:r>
      <w:r>
        <w:rPr>
          <w:rFonts w:ascii="Consolas" w:hAnsi="Consolas"/>
          <w:sz w:val="18"/>
        </w:rPr>
        <w:t>app.js:1841</w:t>
      </w:r>
      <w:r>
        <w:t xml:space="preserve"> and </w:t>
      </w:r>
      <w:r>
        <w:rPr>
          <w:rFonts w:ascii="Consolas" w:hAnsi="Consolas"/>
          <w:sz w:val="18"/>
        </w:rPr>
        <w:t>app.js:1960</w:t>
      </w:r>
      <w:r>
        <w:t xml:space="preserve"> contain </w:t>
      </w:r>
      <w:r>
        <w:rPr>
          <w:rFonts w:ascii="Consolas" w:hAnsi="Consolas"/>
          <w:sz w:val="18"/>
        </w:rPr>
        <w:t>try { ... } catch {}</w:t>
      </w:r>
      <w:r>
        <w:t xml:space="preserve"> blocks that swallow exceptions from localStorage and sectorisation save operations. If a user's storage is full or a save name is malformed, the operation silently no-ops and the user has no feedback.</w:t>
      </w:r>
    </w:p>
    <w:p>
      <w:r>
        <w:rPr>
          <w:b/>
        </w:rPr>
        <w:t>OB-2.4 — `innerHTML` is used at ~14 sites in `app.js`.</w:t>
      </w:r>
      <w:r>
        <w:t xml:space="preserve"> Most are safe (controlled </w:t>
      </w:r>
      <w:r>
        <w:rPr>
          <w:rFonts w:ascii="Consolas" w:hAnsi="Consolas"/>
          <w:sz w:val="18"/>
        </w:rPr>
        <w:t>ICONS</w:t>
      </w:r>
      <w:r>
        <w:t xml:space="preserve"> constants, hardcoded strings, or </w:t>
      </w:r>
      <w:r>
        <w:rPr>
          <w:rFonts w:ascii="Consolas" w:hAnsi="Consolas"/>
          <w:sz w:val="18"/>
        </w:rPr>
        <w:t>escapeHtml</w:t>
      </w:r>
      <w:r>
        <w:t xml:space="preserve">-wrapped interpolations — confirmed at </w:t>
      </w:r>
      <w:r>
        <w:rPr>
          <w:rFonts w:ascii="Consolas" w:hAnsi="Consolas"/>
          <w:sz w:val="18"/>
        </w:rPr>
        <w:t>app.js:1976-1984</w:t>
      </w:r>
      <w:r>
        <w:t xml:space="preserve">). But the pattern relies on developer discipline at every site. A future site that interpolates a GeoJSON property value (e.g. a popup field) without </w:t>
      </w:r>
      <w:r>
        <w:rPr>
          <w:rFonts w:ascii="Consolas" w:hAnsi="Consolas"/>
          <w:sz w:val="18"/>
        </w:rPr>
        <w:t>escapeHtml</w:t>
      </w:r>
      <w:r>
        <w:t xml:space="preserve"> would be an injection vector. The risk is </w:t>
      </w:r>
      <w:r>
        <w:rPr>
          <w:b/>
        </w:rPr>
        <w:t>pattern-level</w:t>
      </w:r>
      <w:r>
        <w:t>, not site-level.</w:t>
      </w:r>
    </w:p>
    <w:p>
      <w:r>
        <w:rPr>
          <w:b/>
        </w:rPr>
        <w:t>OB-2.5 — Inconsistent indentation.</w:t>
      </w:r>
      <w:r>
        <w:t xml:space="preserve"> </w:t>
      </w:r>
      <w:r>
        <w:rPr>
          <w:rFonts w:ascii="Consolas" w:hAnsi="Consolas"/>
          <w:sz w:val="18"/>
        </w:rPr>
        <w:t>app.js</w:t>
      </w:r>
      <w:r>
        <w:t xml:space="preserve"> and </w:t>
      </w:r>
      <w:r>
        <w:rPr>
          <w:rFonts w:ascii="Consolas" w:hAnsi="Consolas"/>
          <w:sz w:val="18"/>
        </w:rPr>
        <w:t>sectorisation.js</w:t>
      </w:r>
      <w:r>
        <w:t xml:space="preserve"> mix 2-space and (occasionally) 4-space indentation; this is a strong signal that no formatter is configured.</w:t>
      </w:r>
    </w:p>
    <w:p>
      <w:pPr>
        <w:pStyle w:val="Heading3"/>
      </w:pPr>
      <w:r>
        <w:t>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RSK-2.1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A future contributor (or AI assistant) adds an unsafe </w:t>
            </w:r>
            <w:r>
              <w:rPr>
                <w:rFonts w:ascii="Consolas" w:hAnsi="Consolas"/>
                <w:sz w:val="18"/>
              </w:rPr>
              <w:t>innerHTML</w:t>
            </w:r>
            <w:r>
              <w:t xml:space="preserve"> interpolation; a malformed GeoJSON </w:t>
            </w:r>
            <w:r>
              <w:rPr>
                <w:rFonts w:ascii="Consolas" w:hAnsi="Consolas"/>
                <w:sz w:val="18"/>
              </w:rPr>
              <w:t>nameKey</w:t>
            </w:r>
            <w:r>
              <w:t xml:space="preserve"> becomes script execution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L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RSK-2.2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The next person to need to tune snap tolerance has no rationale to reason from and changes the values incorrectly, breaking sectorisation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RSK-2.3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Silent localStorage failures hide an emerging quota issue until a user complains they "lost all their saves"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</w:tbl>
    <w:p/>
    <w:p>
      <w:pPr>
        <w:pStyle w:val="Heading3"/>
      </w:pPr>
      <w:r>
        <w:t>Recommendations</w:t>
      </w:r>
    </w:p>
    <w:p>
      <w:r>
        <w:rPr>
          <w:b/>
        </w:rPr>
        <w:t>REC-2.1 — Add JSDoc to non-trivial functions in `app.js` and `sectorisation.js`.</w:t>
      </w:r>
      <w:r>
        <w:t xml:space="preserve"> Particularly: the async data-loading pipeline, the sector-compute algorithm, and the save/load schema functions. </w:t>
      </w:r>
      <w:r>
        <w:rPr>
          <w:b/>
        </w:rPr>
        <w:t>Value:</w:t>
      </w:r>
      <w:r>
        <w:t xml:space="preserve"> documents the algorithm without adding a doc site. </w:t>
      </w:r>
      <w:r>
        <w:rPr>
          <w:b/>
        </w:rPr>
        <w:t>Effort:</w:t>
      </w:r>
      <w:r>
        <w:t xml:space="preserve"> M. </w:t>
      </w:r>
      <w:r>
        <w:rPr>
          <w:b/>
        </w:rPr>
        <w:t>Tradeoff:</w:t>
      </w:r>
      <w:r>
        <w:t xml:space="preserve"> time investment; less valuable if REC-1.1 lands first (smaller modules are self-documenting).</w:t>
      </w:r>
    </w:p>
    <w:p>
      <w:r>
        <w:rPr>
          <w:b/>
        </w:rPr>
        <w:t>REC-2.2 — Replace silent catches with explicit logging.</w:t>
      </w:r>
      <w:r>
        <w:t xml:space="preserve"> A 5-line helper </w:t>
      </w:r>
      <w:r>
        <w:rPr>
          <w:rFonts w:ascii="Consolas" w:hAnsi="Consolas"/>
          <w:sz w:val="18"/>
        </w:rPr>
        <w:t>logError(scope, err, context)</w:t>
      </w:r>
      <w:r>
        <w:t xml:space="preserve"> that </w:t>
      </w:r>
      <w:r>
        <w:rPr>
          <w:rFonts w:ascii="Consolas" w:hAnsi="Consolas"/>
          <w:sz w:val="18"/>
        </w:rPr>
        <w:t>console.warn</w:t>
      </w:r>
      <w:r>
        <w:t xml:space="preserve">s in dev and (after REC-5.1 lands) emits a telemetry event in production. </w:t>
      </w:r>
      <w:r>
        <w:rPr>
          <w:b/>
        </w:rPr>
        <w:t>Value:</w:t>
      </w:r>
      <w:r>
        <w:t xml:space="preserve"> the ones that matter become visible; the ones that don't become explicit no-ops. </w:t>
      </w:r>
      <w:r>
        <w:rPr>
          <w:b/>
        </w:rPr>
        <w:t>Effort:</w:t>
      </w:r>
      <w:r>
        <w:t xml:space="preserve"> S. </w:t>
      </w:r>
      <w:r>
        <w:rPr>
          <w:b/>
        </w:rPr>
        <w:t>Tradeoff:</w:t>
      </w:r>
      <w:r>
        <w:t xml:space="preserve"> none meaningful.</w:t>
      </w:r>
    </w:p>
    <w:p>
      <w:r>
        <w:rPr>
          <w:b/>
        </w:rPr>
        <w:t>REC-2.3 — Comment magic numbers with rationale.</w:t>
      </w:r>
      <w:r>
        <w:t xml:space="preserve"> A one-line </w:t>
      </w:r>
      <w:r>
        <w:rPr>
          <w:rFonts w:ascii="Consolas" w:hAnsi="Consolas"/>
          <w:sz w:val="18"/>
        </w:rPr>
        <w:t>// 10 px = roughly a fingertip on a standard DPI screen; users found 12 too forgiving on iPad</w:t>
      </w:r>
      <w:r>
        <w:t xml:space="preserve"> is worth more than the value itself. </w:t>
      </w:r>
      <w:r>
        <w:rPr>
          <w:b/>
        </w:rPr>
        <w:t>Effort:</w:t>
      </w:r>
      <w:r>
        <w:t xml:space="preserve"> S.</w:t>
      </w:r>
    </w:p>
    <w:p>
      <w:r>
        <w:rPr>
          <w:b/>
        </w:rPr>
        <w:t>REC-2.4 — Adopt Prettier; commit the baseline reformat as a single PR.</w:t>
      </w:r>
      <w:r>
        <w:t xml:space="preserve"> Add a </w:t>
      </w:r>
      <w:r>
        <w:rPr>
          <w:rFonts w:ascii="Consolas" w:hAnsi="Consolas"/>
          <w:sz w:val="18"/>
        </w:rPr>
        <w:t>.prettierrc</w:t>
      </w:r>
      <w:r>
        <w:t xml:space="preserve"> and </w:t>
      </w:r>
      <w:r>
        <w:rPr>
          <w:rFonts w:ascii="Consolas" w:hAnsi="Consolas"/>
          <w:sz w:val="18"/>
        </w:rPr>
        <w:t>npm run format</w:t>
      </w:r>
      <w:r>
        <w:t xml:space="preserve">. </w:t>
      </w:r>
      <w:r>
        <w:rPr>
          <w:b/>
        </w:rPr>
        <w:t>Effort:</w:t>
      </w:r>
      <w:r>
        <w:t xml:space="preserve"> S. </w:t>
      </w:r>
      <w:r>
        <w:rPr>
          <w:b/>
        </w:rPr>
        <w:t>Tradeoff:</w:t>
      </w:r>
      <w:r>
        <w:t xml:space="preserve"> one ugly diff in </w:t>
      </w:r>
      <w:r>
        <w:rPr>
          <w:rFonts w:ascii="Consolas" w:hAnsi="Consolas"/>
          <w:sz w:val="18"/>
        </w:rPr>
        <w:t>git blame</w:t>
      </w:r>
      <w:r>
        <w:t xml:space="preserve">, mitigated by adding the formatting commit to </w:t>
      </w:r>
      <w:r>
        <w:rPr>
          <w:rFonts w:ascii="Consolas" w:hAnsi="Consolas"/>
          <w:sz w:val="18"/>
        </w:rPr>
        <w:t>.git-blame-ignore-revs</w:t>
      </w:r>
      <w:r>
        <w:t>.</w:t>
      </w:r>
    </w:p>
    <w:p>
      <w:r>
        <w:br w:type="page"/>
      </w:r>
    </w:p>
    <w:p>
      <w:pPr>
        <w:pStyle w:val="Heading1"/>
      </w:pPr>
      <w:r>
        <w:t>Section 3 — Engineering Standards</w:t>
      </w:r>
    </w:p>
    <w:p>
      <w:pPr>
        <w:pStyle w:val="Heading3"/>
      </w:pPr>
      <w:r>
        <w:t>Executive summary</w:t>
      </w:r>
    </w:p>
    <w:p>
      <w:r>
        <w:t xml:space="preserve">The engineering scaffolding is the </w:t>
      </w:r>
      <w:r>
        <w:rPr>
          <w:b/>
        </w:rPr>
        <w:t>weakest area</w:t>
      </w:r>
      <w:r>
        <w:t xml:space="preserve"> of the project. No tests, no linter, no formatter, no type system, no pre-commit hooks, no CI. The build process is a file-copy script; cache-busting is a manual integer bump. Three of the highest-priority recommendations in this document live in this section because the leverage from automated tripwires is enormous compared to the cost.</w:t>
      </w:r>
    </w:p>
    <w:p>
      <w:pPr>
        <w:pStyle w:val="Heading3"/>
      </w:pPr>
      <w:r>
        <w:t>Observations</w:t>
      </w:r>
    </w:p>
    <w:p>
      <w:r>
        <w:rPr>
          <w:b/>
        </w:rPr>
        <w:t>OB-3.1 — Zero automated quality gates.</w:t>
      </w:r>
      <w:r>
        <w:t xml:space="preserve"> No </w:t>
      </w:r>
      <w:r>
        <w:rPr>
          <w:rFonts w:ascii="Consolas" w:hAnsi="Consolas"/>
          <w:sz w:val="18"/>
        </w:rPr>
        <w:t>test/</w:t>
      </w:r>
      <w:r>
        <w:t xml:space="preserve">, </w:t>
      </w:r>
      <w:r>
        <w:rPr>
          <w:rFonts w:ascii="Consolas" w:hAnsi="Consolas"/>
          <w:sz w:val="18"/>
        </w:rPr>
        <w:t>__tests__/</w:t>
      </w:r>
      <w:r>
        <w:t xml:space="preserve">, </w:t>
      </w:r>
      <w:r>
        <w:rPr>
          <w:rFonts w:ascii="Consolas" w:hAnsi="Consolas"/>
          <w:sz w:val="18"/>
        </w:rPr>
        <w:t>*.test.js</w:t>
      </w:r>
      <w:r>
        <w:t xml:space="preserve">, or </w:t>
      </w:r>
      <w:r>
        <w:rPr>
          <w:rFonts w:ascii="Consolas" w:hAnsi="Consolas"/>
          <w:sz w:val="18"/>
        </w:rPr>
        <w:t>*.spec.js</w:t>
      </w:r>
      <w:r>
        <w:t xml:space="preserve">. No </w:t>
      </w:r>
      <w:r>
        <w:rPr>
          <w:rFonts w:ascii="Consolas" w:hAnsi="Consolas"/>
          <w:sz w:val="18"/>
        </w:rPr>
        <w:t>.eslintrc</w:t>
      </w:r>
      <w:r>
        <w:t xml:space="preserve">, </w:t>
      </w:r>
      <w:r>
        <w:rPr>
          <w:rFonts w:ascii="Consolas" w:hAnsi="Consolas"/>
          <w:sz w:val="18"/>
        </w:rPr>
        <w:t>.prettierrc</w:t>
      </w:r>
      <w:r>
        <w:t xml:space="preserve">, or any equivalent. No </w:t>
      </w:r>
      <w:r>
        <w:rPr>
          <w:rFonts w:ascii="Consolas" w:hAnsi="Consolas"/>
          <w:sz w:val="18"/>
        </w:rPr>
        <w:t>lint</w:t>
      </w:r>
      <w:r>
        <w:t xml:space="preserve"> or </w:t>
      </w:r>
      <w:r>
        <w:rPr>
          <w:rFonts w:ascii="Consolas" w:hAnsi="Consolas"/>
          <w:sz w:val="18"/>
        </w:rPr>
        <w:t>test</w:t>
      </w:r>
      <w:r>
        <w:t xml:space="preserve"> script in </w:t>
      </w:r>
      <w:r>
        <w:rPr>
          <w:rFonts w:ascii="Consolas" w:hAnsi="Consolas"/>
          <w:sz w:val="18"/>
        </w:rPr>
        <w:t>package.json</w:t>
      </w:r>
      <w:r>
        <w:t xml:space="preserve">. No </w:t>
      </w:r>
      <w:r>
        <w:rPr>
          <w:rFonts w:ascii="Consolas" w:hAnsi="Consolas"/>
          <w:sz w:val="18"/>
        </w:rPr>
        <w:t>.github/workflows/</w:t>
      </w:r>
      <w:r>
        <w:t xml:space="preserve">. No </w:t>
      </w:r>
      <w:r>
        <w:rPr>
          <w:rFonts w:ascii="Consolas" w:hAnsi="Consolas"/>
          <w:sz w:val="18"/>
        </w:rPr>
        <w:t>husky/</w:t>
      </w:r>
      <w:r>
        <w:t xml:space="preserve"> or </w:t>
      </w:r>
      <w:r>
        <w:rPr>
          <w:rFonts w:ascii="Consolas" w:hAnsi="Consolas"/>
          <w:sz w:val="18"/>
        </w:rPr>
        <w:t>.husky/</w:t>
      </w:r>
      <w:r>
        <w:t xml:space="preserve">. No </w:t>
      </w:r>
      <w:r>
        <w:rPr>
          <w:rFonts w:ascii="Consolas" w:hAnsi="Consolas"/>
          <w:sz w:val="18"/>
        </w:rPr>
        <w:t>tsconfig.json</w:t>
      </w:r>
      <w:r>
        <w:t>.</w:t>
      </w:r>
    </w:p>
    <w:p>
      <w:r>
        <w:rPr>
          <w:b/>
        </w:rPr>
        <w:t>OB-3.2 — Deployment is a direct push to `master`.</w:t>
      </w:r>
      <w:r>
        <w:t xml:space="preserve"> GitHub Pages rebuilds automatically on push. There is no staging environment and no preview deploy for PRs.</w:t>
      </w:r>
    </w:p>
    <w:p>
      <w:r>
        <w:rPr>
          <w:b/>
        </w:rPr>
        <w:t>OB-3.3 — Cache-busting via manual `?v=N`.</w:t>
      </w:r>
      <w:r>
        <w:t xml:space="preserve"> Confirmed in </w:t>
      </w:r>
      <w:r>
        <w:rPr>
          <w:rFonts w:ascii="Consolas" w:hAnsi="Consolas"/>
          <w:sz w:val="18"/>
        </w:rPr>
        <w:t>index.html:11, 94, 95</w:t>
      </w:r>
      <w:r>
        <w:t xml:space="preserve">: </w:t>
      </w:r>
      <w:r>
        <w:rPr>
          <w:rFonts w:ascii="Consolas" w:hAnsi="Consolas"/>
          <w:sz w:val="18"/>
        </w:rPr>
        <w:t>style.css?v=5</w:t>
      </w:r>
      <w:r>
        <w:t xml:space="preserve">, </w:t>
      </w:r>
      <w:r>
        <w:rPr>
          <w:rFonts w:ascii="Consolas" w:hAnsi="Consolas"/>
          <w:sz w:val="18"/>
        </w:rPr>
        <w:t>sectorisation.js?v=3</w:t>
      </w:r>
      <w:r>
        <w:t xml:space="preserve">, </w:t>
      </w:r>
      <w:r>
        <w:rPr>
          <w:rFonts w:ascii="Consolas" w:hAnsi="Consolas"/>
          <w:sz w:val="18"/>
        </w:rPr>
        <w:t>app.js?v=4</w:t>
      </w:r>
      <w:r>
        <w:t>. The three numbers are decoupled. The mechanism depends on a developer remembering to bump the number on every meaningful change.</w:t>
      </w:r>
    </w:p>
    <w:p>
      <w:r>
        <w:rPr>
          <w:b/>
        </w:rPr>
        <w:t>OB-3.4 — CDN libraries with no integrity hashes.</w:t>
      </w:r>
      <w:r>
        <w:t xml:space="preserve"> </w:t>
      </w:r>
      <w:r>
        <w:rPr>
          <w:rFonts w:ascii="Consolas" w:hAnsi="Consolas"/>
          <w:sz w:val="18"/>
        </w:rPr>
        <w:t>index.html:91-93</w:t>
      </w:r>
      <w:r>
        <w:t xml:space="preserve"> loads Leaflet, JSTS, Turf from CDN without </w:t>
      </w:r>
      <w:r>
        <w:rPr>
          <w:rFonts w:ascii="Consolas" w:hAnsi="Consolas"/>
          <w:sz w:val="18"/>
        </w:rPr>
        <w:t>integrity</w:t>
      </w:r>
      <w:r>
        <w:t xml:space="preserve"> or </w:t>
      </w:r>
      <w:r>
        <w:rPr>
          <w:rFonts w:ascii="Consolas" w:hAnsi="Consolas"/>
          <w:sz w:val="18"/>
        </w:rPr>
        <w:t>crossorigin</w:t>
      </w:r>
      <w:r>
        <w:t xml:space="preserve"> attributes. </w:t>
      </w:r>
      <w:r>
        <w:rPr>
          <w:rFonts w:ascii="Consolas" w:hAnsi="Consolas"/>
          <w:sz w:val="18"/>
        </w:rPr>
        <w:t>turf@6</w:t>
      </w:r>
      <w:r>
        <w:t xml:space="preserve"> is a major-range tag that auto-updates within v6.x.</w:t>
      </w:r>
    </w:p>
    <w:p>
      <w:r>
        <w:rPr>
          <w:b/>
        </w:rPr>
        <w:t>OB-3.5 — Build output drift is undetectable.</w:t>
      </w:r>
      <w:r>
        <w:t xml:space="preserve"> Nothing in the repo verifies that </w:t>
      </w:r>
      <w:r>
        <w:rPr>
          <w:rFonts w:ascii="Consolas" w:hAnsi="Consolas"/>
          <w:sz w:val="18"/>
        </w:rPr>
        <w:t>www/app.js</w:t>
      </w:r>
      <w:r>
        <w:t xml:space="preserve"> is the build product of root </w:t>
      </w:r>
      <w:r>
        <w:rPr>
          <w:rFonts w:ascii="Consolas" w:hAnsi="Consolas"/>
          <w:sz w:val="18"/>
        </w:rPr>
        <w:t>app.js</w:t>
      </w:r>
      <w:r>
        <w:t>. A force-push or merge with conflicts can produce inconsistent state.</w:t>
      </w:r>
    </w:p>
    <w:p>
      <w:pPr>
        <w:pStyle w:val="Heading3"/>
      </w:pPr>
      <w:r>
        <w:t>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RSK-3.1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A syntax error or </w:t>
            </w:r>
            <w:r>
              <w:rPr>
                <w:rFonts w:ascii="Consolas" w:hAnsi="Consolas"/>
                <w:sz w:val="18"/>
              </w:rPr>
              <w:t>undefined</w:t>
            </w:r>
            <w:r>
              <w:t xml:space="preserve"> reference reaches production because no linter ran on the PR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RSK-3.2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CDN-served library auto-update breaks the app silently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L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RSK-3.3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 xml:space="preserve">A developer forgets the </w:t>
            </w:r>
            <w:r>
              <w:rPr>
                <w:rFonts w:ascii="Consolas" w:hAnsi="Consolas"/>
                <w:sz w:val="18"/>
              </w:rPr>
              <w:t>?v=N</w:t>
            </w:r>
            <w:r>
              <w:t xml:space="preserve"> bump; users see a mix of cached old JS and new CSS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RSK-3.4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rFonts w:ascii="Consolas" w:hAnsi="Consolas"/>
                <w:sz w:val="18"/>
              </w:rPr>
              <w:t>www/</w:t>
            </w:r>
            <w:r>
              <w:t xml:space="preserve"> build artifacts in master diverge from source; production serves stale JS while engineers think master is live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</w:tbl>
    <w:p/>
    <w:p>
      <w:pPr>
        <w:pStyle w:val="Heading3"/>
      </w:pPr>
      <w:r>
        <w:t>Recommendations</w:t>
      </w:r>
    </w:p>
    <w:p>
      <w:r>
        <w:rPr>
          <w:b/>
        </w:rPr>
        <w:t>REC-3.1 — Add a baseline CI workflow.</w:t>
      </w:r>
      <w:r>
        <w:t xml:space="preserve"> GitHub Actions: on every PR, run </w:t>
      </w:r>
      <w:r>
        <w:rPr>
          <w:rFonts w:ascii="Consolas" w:hAnsi="Consolas"/>
          <w:sz w:val="18"/>
        </w:rPr>
        <w:t>npm install</w:t>
      </w:r>
      <w:r>
        <w:t xml:space="preserve">, </w:t>
      </w:r>
      <w:r>
        <w:rPr>
          <w:rFonts w:ascii="Consolas" w:hAnsi="Consolas"/>
          <w:sz w:val="18"/>
        </w:rPr>
        <w:t>npm run lint</w:t>
      </w:r>
      <w:r>
        <w:t xml:space="preserve"> (with ESLint defaults + a small recommended config), and </w:t>
      </w:r>
      <w:r>
        <w:rPr>
          <w:rFonts w:ascii="Consolas" w:hAnsi="Consolas"/>
          <w:sz w:val="18"/>
        </w:rPr>
        <w:t>npm run build</w:t>
      </w:r>
      <w:r>
        <w:t xml:space="preserve"> then </w:t>
      </w:r>
      <w:r>
        <w:rPr>
          <w:rFonts w:ascii="Consolas" w:hAnsi="Consolas"/>
          <w:sz w:val="18"/>
        </w:rPr>
        <w:t>git diff --exit-code</w:t>
      </w:r>
      <w:r>
        <w:t xml:space="preserve"> to assert the build is current. </w:t>
      </w:r>
      <w:r>
        <w:rPr>
          <w:b/>
        </w:rPr>
        <w:t>Value:</w:t>
      </w:r>
      <w:r>
        <w:t xml:space="preserve"> catches RSK-3.1, RSK-3.3, and most of RSK-3.4 in one PR. </w:t>
      </w:r>
      <w:r>
        <w:rPr>
          <w:b/>
        </w:rPr>
        <w:t>Effort:</w:t>
      </w:r>
      <w:r>
        <w:t xml:space="preserve"> S (half a day). </w:t>
      </w:r>
      <w:r>
        <w:rPr>
          <w:b/>
        </w:rPr>
        <w:t>Tradeoff:</w:t>
      </w:r>
      <w:r>
        <w:t xml:space="preserve"> PR friction; mitigated by making the lint config permissive at first and tightening over time.</w:t>
      </w:r>
    </w:p>
    <w:p>
      <w:r>
        <w:rPr>
          <w:b/>
        </w:rPr>
        <w:t>REC-3.2 — Pin CDN libraries.</w:t>
      </w:r>
      <w:r>
        <w:t xml:space="preserve"> Replace </w:t>
      </w:r>
      <w:r>
        <w:rPr>
          <w:rFonts w:ascii="Consolas" w:hAnsi="Consolas"/>
          <w:sz w:val="18"/>
        </w:rPr>
        <w:t>turf@6</w:t>
      </w:r>
      <w:r>
        <w:t xml:space="preserve"> with the exact version currently tested against (e.g. </w:t>
      </w:r>
      <w:r>
        <w:rPr>
          <w:rFonts w:ascii="Consolas" w:hAnsi="Consolas"/>
          <w:sz w:val="18"/>
        </w:rPr>
        <w:t>turf@6.5.0</w:t>
      </w:r>
      <w:r>
        <w:t xml:space="preserve">), and add </w:t>
      </w:r>
      <w:r>
        <w:rPr>
          <w:rFonts w:ascii="Consolas" w:hAnsi="Consolas"/>
          <w:sz w:val="18"/>
        </w:rPr>
        <w:t>integrity="sha384-..."</w:t>
      </w:r>
      <w:r>
        <w:t xml:space="preserve"> and </w:t>
      </w:r>
      <w:r>
        <w:rPr>
          <w:rFonts w:ascii="Consolas" w:hAnsi="Consolas"/>
          <w:sz w:val="18"/>
        </w:rPr>
        <w:t>crossorigin="anonymous"</w:t>
      </w:r>
      <w:r>
        <w:t xml:space="preserve"> to all three CDN scripts. The hashes can be generated by </w:t>
      </w:r>
      <w:r>
        <w:rPr>
          <w:rFonts w:ascii="Consolas" w:hAnsi="Consolas"/>
          <w:sz w:val="18"/>
        </w:rPr>
        <w:t>openssl dgst -sha384 -binary | openssl base64 -A</w:t>
      </w:r>
      <w:r>
        <w:t xml:space="preserve">. </w:t>
      </w:r>
      <w:r>
        <w:rPr>
          <w:b/>
        </w:rPr>
        <w:t>Value:</w:t>
      </w:r>
      <w:r>
        <w:t xml:space="preserve"> closes RSK-3.2 entirely. </w:t>
      </w:r>
      <w:r>
        <w:rPr>
          <w:b/>
        </w:rPr>
        <w:t>Effort:</w:t>
      </w:r>
      <w:r>
        <w:t xml:space="preserve"> S. </w:t>
      </w:r>
      <w:r>
        <w:rPr>
          <w:b/>
        </w:rPr>
        <w:t>Tradeoff:</w:t>
      </w:r>
      <w:r>
        <w:t xml:space="preserve"> intentional friction when intentionally upgrading — that is the point.</w:t>
      </w:r>
    </w:p>
    <w:p>
      <w:r>
        <w:rPr>
          <w:b/>
        </w:rPr>
        <w:t>REC-3.3 — Add a `prepush` hook that runs `npm run build`.</w:t>
      </w:r>
      <w:r>
        <w:t xml:space="preserve"> Husky + a single-line hook. Catches the "forgot to build" case before the push reaches the remote. </w:t>
      </w:r>
      <w:r>
        <w:rPr>
          <w:b/>
        </w:rPr>
        <w:t>Value:</w:t>
      </w:r>
      <w:r>
        <w:t xml:space="preserve"> addresses RSK-3.4 at the source. </w:t>
      </w:r>
      <w:r>
        <w:rPr>
          <w:b/>
        </w:rPr>
        <w:t>Effort:</w:t>
      </w:r>
      <w:r>
        <w:t xml:space="preserve"> S. </w:t>
      </w:r>
      <w:r>
        <w:rPr>
          <w:b/>
        </w:rPr>
        <w:t>Tradeoff:</w:t>
      </w:r>
      <w:r>
        <w:t xml:space="preserve"> marginal slowdown on push; can be bypassed with </w:t>
      </w:r>
      <w:r>
        <w:rPr>
          <w:rFonts w:ascii="Consolas" w:hAnsi="Consolas"/>
          <w:sz w:val="18"/>
        </w:rPr>
        <w:t>--no-verify</w:t>
      </w:r>
      <w:r>
        <w:t xml:space="preserve"> in emergencies.</w:t>
      </w:r>
    </w:p>
    <w:p>
      <w:r>
        <w:rPr>
          <w:b/>
        </w:rPr>
        <w:t>REC-3.4 — Add a build-identifier check at app start.</w:t>
      </w:r>
      <w:r>
        <w:t xml:space="preserve"> </w:t>
      </w:r>
      <w:r>
        <w:rPr>
          <w:rFonts w:ascii="Consolas" w:hAnsi="Consolas"/>
          <w:sz w:val="18"/>
        </w:rPr>
        <w:t>app.js</w:t>
      </w:r>
      <w:r>
        <w:t xml:space="preserve"> reads a </w:t>
      </w:r>
      <w:r>
        <w:rPr>
          <w:rFonts w:ascii="Consolas" w:hAnsi="Consolas"/>
          <w:sz w:val="18"/>
        </w:rPr>
        <w:t>BUILD_HASH</w:t>
      </w:r>
      <w:r>
        <w:t xml:space="preserve"> constant inlined at build time and logs it on startup; in production it can compare against a </w:t>
      </w:r>
      <w:r>
        <w:rPr>
          <w:rFonts w:ascii="Consolas" w:hAnsi="Consolas"/>
          <w:sz w:val="18"/>
        </w:rPr>
        <w:t>meta</w:t>
      </w:r>
      <w:r>
        <w:t xml:space="preserve"> tag in </w:t>
      </w:r>
      <w:r>
        <w:rPr>
          <w:rFonts w:ascii="Consolas" w:hAnsi="Consolas"/>
          <w:sz w:val="18"/>
        </w:rPr>
        <w:t>index.html</w:t>
      </w:r>
      <w:r>
        <w:t xml:space="preserve"> and warn if they differ. </w:t>
      </w:r>
      <w:r>
        <w:rPr>
          <w:b/>
        </w:rPr>
        <w:t>Value:</w:t>
      </w:r>
      <w:r>
        <w:t xml:space="preserve"> runtime detection of build divergence. </w:t>
      </w:r>
      <w:r>
        <w:rPr>
          <w:b/>
        </w:rPr>
        <w:t>Effort:</w:t>
      </w:r>
      <w:r>
        <w:t xml:space="preserve"> M. </w:t>
      </w:r>
      <w:r>
        <w:rPr>
          <w:b/>
        </w:rPr>
        <w:t>Tradeoff:</w:t>
      </w:r>
      <w:r>
        <w:t xml:space="preserve"> adds a small piece of build-time machinery; consider after REC-3.1 lands.</w:t>
      </w:r>
    </w:p>
    <w:p>
      <w:r>
        <w:rPr>
          <w:b/>
        </w:rPr>
        <w:t>REC-3.5 — Tests, eventually.</w:t>
      </w:r>
      <w:r>
        <w:t xml:space="preserve"> Start with one or two characterisation tests on </w:t>
      </w:r>
      <w:r>
        <w:rPr>
          <w:rFonts w:ascii="Consolas" w:hAnsi="Consolas"/>
          <w:sz w:val="18"/>
        </w:rPr>
        <w:t>sectorisation.js</w:t>
      </w:r>
      <w:r>
        <w:t xml:space="preserve"> (compute sectors from a known input GeoJSON; assert area conservation). </w:t>
      </w:r>
      <w:r>
        <w:rPr>
          <w:b/>
        </w:rPr>
        <w:t>Value:</w:t>
      </w:r>
      <w:r>
        <w:t xml:space="preserve"> prevents geometry regressions, which are the highest-stakes bugs in this codebase. </w:t>
      </w:r>
      <w:r>
        <w:rPr>
          <w:b/>
        </w:rPr>
        <w:t>Effort:</w:t>
      </w:r>
      <w:r>
        <w:t xml:space="preserve"> M. </w:t>
      </w:r>
      <w:r>
        <w:rPr>
          <w:b/>
        </w:rPr>
        <w:t>Tradeoff:</w:t>
      </w:r>
      <w:r>
        <w:t xml:space="preserve"> the smallest viable test setup will still require Node-side JSTS+Turf — non-trivial to wire up.</w:t>
      </w:r>
    </w:p>
    <w:p>
      <w:r>
        <w:br w:type="page"/>
      </w:r>
    </w:p>
    <w:p>
      <w:pPr>
        <w:pStyle w:val="Heading1"/>
      </w:pPr>
      <w:r>
        <w:t>Section 4 — User Experience</w:t>
      </w:r>
    </w:p>
    <w:p>
      <w:pPr>
        <w:pStyle w:val="Heading3"/>
      </w:pPr>
      <w:r>
        <w:t>Executive summary</w:t>
      </w:r>
    </w:p>
    <w:p>
      <w:r>
        <w:t xml:space="preserve">The UX is </w:t>
      </w:r>
      <w:r>
        <w:rPr>
          <w:b/>
        </w:rPr>
        <w:t>clean and credible</w:t>
      </w:r>
      <w:r>
        <w:t xml:space="preserve"> but has several gaps that matter for an emergency-services audience: no offline support despite the v1 promise, no global error UI for network failures, and a few accessibility lapses on the search input and logo. The footer button density risks overflow on small screens. None of the gaps are difficult to close.</w:t>
      </w:r>
    </w:p>
    <w:p>
      <w:pPr>
        <w:pStyle w:val="Heading3"/>
      </w:pPr>
      <w:r>
        <w:t>Observations</w:t>
      </w:r>
    </w:p>
    <w:p>
      <w:r>
        <w:rPr>
          <w:b/>
        </w:rPr>
        <w:t>OB-4.1 — Service worker is a stub.</w:t>
      </w:r>
      <w:r>
        <w:t xml:space="preserve"> </w:t>
      </w:r>
      <w:r>
        <w:rPr>
          <w:color w:val="0B57D0"/>
        </w:rPr>
        <w:t>`sw.js`</w:t>
      </w:r>
      <w:r>
        <w:t xml:space="preserve"> is 17 lines, registers cleanly, and does </w:t>
      </w:r>
      <w:r>
        <w:rPr>
          <w:b/>
        </w:rPr>
        <w:t>nothing</w:t>
      </w:r>
      <w:r>
        <w:t xml:space="preserve">: install/activate handlers are present, the fetch handler is </w:t>
      </w:r>
      <w:r>
        <w:rPr>
          <w:rFonts w:ascii="Consolas" w:hAnsi="Consolas"/>
          <w:sz w:val="18"/>
        </w:rPr>
        <w:t>() =&gt; {}</w:t>
      </w:r>
      <w:r>
        <w:t xml:space="preserve">. Header comment is candid: "no caching implemented yet". The v1 done-criterion at </w:t>
      </w:r>
      <w:r>
        <w:rPr>
          <w:rFonts w:ascii="Consolas" w:hAnsi="Consolas"/>
          <w:sz w:val="18"/>
        </w:rPr>
        <w:t>PRODUCT_BRIEF.md:24</w:t>
      </w:r>
      <w:r>
        <w:t xml:space="preserve"> ("can be installed as a PWA and used offline for previously loaded layers") is </w:t>
      </w:r>
      <w:r>
        <w:rPr>
          <w:b/>
        </w:rPr>
        <w:t>not met</w:t>
      </w:r>
      <w:r>
        <w:t>.</w:t>
      </w:r>
    </w:p>
    <w:p>
      <w:r>
        <w:rPr>
          <w:b/>
        </w:rPr>
        <w:t>OB-4.2 — Accessibility lapses on the search input and logo.</w:t>
      </w:r>
      <w:r>
        <w:t xml:space="preserve"> The global search at </w:t>
      </w:r>
      <w:r>
        <w:rPr>
          <w:rFonts w:ascii="Consolas" w:hAnsi="Consolas"/>
          <w:sz w:val="18"/>
        </w:rPr>
        <w:t>index.html:25-31</w:t>
      </w:r>
      <w:r>
        <w:t xml:space="preserve"> has a </w:t>
      </w:r>
      <w:r>
        <w:rPr>
          <w:rFonts w:ascii="Consolas" w:hAnsi="Consolas"/>
          <w:sz w:val="18"/>
        </w:rPr>
        <w:t>placeholder</w:t>
      </w:r>
      <w:r>
        <w:t xml:space="preserve"> but no </w:t>
      </w:r>
      <w:r>
        <w:rPr>
          <w:rFonts w:ascii="Consolas" w:hAnsi="Consolas"/>
          <w:sz w:val="18"/>
        </w:rPr>
        <w:t>aria-label</w:t>
      </w:r>
      <w:r>
        <w:t xml:space="preserve">. The onboarding logo </w:t>
      </w:r>
      <w:r>
        <w:rPr>
          <w:rFonts w:ascii="Consolas" w:hAnsi="Consolas"/>
          <w:sz w:val="18"/>
        </w:rPr>
        <w:t>&lt;img&gt;</w:t>
      </w:r>
      <w:r>
        <w:t xml:space="preserve"> at </w:t>
      </w:r>
      <w:r>
        <w:rPr>
          <w:rFonts w:ascii="Consolas" w:hAnsi="Consolas"/>
          <w:sz w:val="18"/>
        </w:rPr>
        <w:t>index.html:61</w:t>
      </w:r>
      <w:r>
        <w:t xml:space="preserve"> has </w:t>
      </w:r>
      <w:r>
        <w:rPr>
          <w:rFonts w:ascii="Consolas" w:hAnsi="Consolas"/>
          <w:sz w:val="18"/>
        </w:rPr>
        <w:t>alt="Wee Woo Map Friend"</w:t>
      </w:r>
      <w:r>
        <w:t xml:space="preserve"> (good), but the </w:t>
      </w:r>
      <w:r>
        <w:rPr>
          <w:i/>
        </w:rPr>
        <w:t>header</w:t>
      </w:r>
      <w:r>
        <w:t xml:space="preserve"> logo (rendered via inline text spans at </w:t>
      </w:r>
      <w:r>
        <w:rPr>
          <w:rFonts w:ascii="Consolas" w:hAnsi="Consolas"/>
          <w:sz w:val="18"/>
        </w:rPr>
        <w:t>index.html:20</w:t>
      </w:r>
      <w:r>
        <w:t xml:space="preserve">) provides no accessible name to assistive tech for the visual logo. Modal dialogs do have </w:t>
      </w:r>
      <w:r>
        <w:rPr>
          <w:rFonts w:ascii="Consolas" w:hAnsi="Consolas"/>
          <w:sz w:val="18"/>
        </w:rPr>
        <w:t>role="dialog"</w:t>
      </w:r>
      <w:r>
        <w:t xml:space="preserve"> and </w:t>
      </w:r>
      <w:r>
        <w:rPr>
          <w:rFonts w:ascii="Consolas" w:hAnsi="Consolas"/>
          <w:sz w:val="18"/>
        </w:rPr>
        <w:t>aria-modal="true"</w:t>
      </w:r>
      <w:r>
        <w:t xml:space="preserve"> (</w:t>
      </w:r>
      <w:r>
        <w:rPr>
          <w:rFonts w:ascii="Consolas" w:hAnsi="Consolas"/>
          <w:sz w:val="18"/>
        </w:rPr>
        <w:t>index.html:58</w:t>
      </w:r>
      <w:r>
        <w:t>) — that part is solid.</w:t>
      </w:r>
    </w:p>
    <w:p>
      <w:r>
        <w:rPr>
          <w:b/>
        </w:rPr>
        <w:t>OB-4.3 — Footer overflow risk on small screens.</w:t>
      </w:r>
      <w:r>
        <w:t xml:space="preserve"> Nine footer buttons in </w:t>
      </w:r>
      <w:r>
        <w:rPr>
          <w:rFonts w:ascii="Consolas" w:hAnsi="Consolas"/>
          <w:sz w:val="18"/>
        </w:rPr>
        <w:t>index.html:39-48</w:t>
      </w:r>
      <w:r>
        <w:t xml:space="preserve"> (docs, contact, settings, pins, save, load, sectorise, flip, reset) are arranged in a row with no </w:t>
      </w:r>
      <w:r>
        <w:rPr>
          <w:rFonts w:ascii="Consolas" w:hAnsi="Consolas"/>
          <w:sz w:val="18"/>
        </w:rPr>
        <w:t>flex-wrap</w:t>
      </w:r>
      <w:r>
        <w:t xml:space="preserve"> in the relevant CSS. On a 320 px viewport (e.g. older Android), horizontal scrolling or clipping is likely.</w:t>
      </w:r>
    </w:p>
    <w:p>
      <w:r>
        <w:rPr>
          <w:b/>
        </w:rPr>
        <w:t>OB-4.4 — No global error UI.</w:t>
      </w:r>
      <w:r>
        <w:t xml:space="preserve"> Data-load failures surface as the inline text "Failed to load data" inside a sidebar group (</w:t>
      </w:r>
      <w:r>
        <w:rPr>
          <w:rFonts w:ascii="Consolas" w:hAnsi="Consolas"/>
          <w:sz w:val="18"/>
        </w:rPr>
        <w:t>app.js:709</w:t>
      </w:r>
      <w:r>
        <w:t>). There is no top-level toast/banner for "you appear to be offline" or "this layer is unavailable today". For an emergency-services use case, the silent-degradation pattern is risky.</w:t>
      </w:r>
    </w:p>
    <w:p>
      <w:r>
        <w:rPr>
          <w:b/>
        </w:rPr>
        <w:t>OB-4.5 — Onboarding overlay focuses only on state selection.</w:t>
      </w:r>
      <w:r>
        <w:t xml:space="preserve"> The state-picker overlay at </w:t>
      </w:r>
      <w:r>
        <w:rPr>
          <w:rFonts w:ascii="Consolas" w:hAnsi="Consolas"/>
          <w:sz w:val="18"/>
        </w:rPr>
        <w:t>index.html:58-79</w:t>
      </w:r>
      <w:r>
        <w:t xml:space="preserve"> is shown once. There is no first-run tour for the sidebar tree, search, save/load, or sectorisation — which are the features most likely to confuse a non-technical user.</w:t>
      </w:r>
    </w:p>
    <w:p>
      <w:pPr>
        <w:pStyle w:val="Heading3"/>
      </w:pPr>
      <w:r>
        <w:t>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RSK-4.1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 user on patchy connectivity (the exact scenario emergency-services use implies) opens the app and gets a blank or partially-loaded sidebar with no clear cause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RSK-4.2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Screen-reader users cannot describe the search input or page header logo; accessibility complaints from a government audience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L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RSK-4.3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 user on a small phone cannot see all footer buttons; cannot reach "save" or "reset"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RSK-4.4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New users abandon because the sidebar tree's interactions (state → group → toggle) are not signposted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</w:tbl>
    <w:p/>
    <w:p>
      <w:pPr>
        <w:pStyle w:val="Heading3"/>
      </w:pPr>
      <w:r>
        <w:t>Recommendations</w:t>
      </w:r>
    </w:p>
    <w:p>
      <w:r>
        <w:rPr>
          <w:b/>
        </w:rPr>
        <w:t>REC-4.1 — Implement service-worker caching.</w:t>
      </w:r>
      <w:r>
        <w:t xml:space="preserve"> Workbox-style precache of app shell (</w:t>
      </w:r>
      <w:r>
        <w:rPr>
          <w:rFonts w:ascii="Consolas" w:hAnsi="Consolas"/>
          <w:sz w:val="18"/>
        </w:rPr>
        <w:t>index.html</w:t>
      </w:r>
      <w:r>
        <w:t xml:space="preserve">, </w:t>
      </w:r>
      <w:r>
        <w:rPr>
          <w:rFonts w:ascii="Consolas" w:hAnsi="Consolas"/>
          <w:sz w:val="18"/>
        </w:rPr>
        <w:t>app.js</w:t>
      </w:r>
      <w:r>
        <w:t xml:space="preserve">, </w:t>
      </w:r>
      <w:r>
        <w:rPr>
          <w:rFonts w:ascii="Consolas" w:hAnsi="Consolas"/>
          <w:sz w:val="18"/>
        </w:rPr>
        <w:t>style.css</w:t>
      </w:r>
      <w:r>
        <w:t xml:space="preserve">, </w:t>
      </w:r>
      <w:r>
        <w:rPr>
          <w:rFonts w:ascii="Consolas" w:hAnsi="Consolas"/>
          <w:sz w:val="18"/>
        </w:rPr>
        <w:t>sectorisation.js</w:t>
      </w:r>
      <w:r>
        <w:t xml:space="preserve">, CDN libs); runtime cache for </w:t>
      </w:r>
      <w:r>
        <w:rPr>
          <w:rFonts w:ascii="Consolas" w:hAnsi="Consolas"/>
          <w:sz w:val="18"/>
        </w:rPr>
        <w:t>geojson/**</w:t>
      </w:r>
      <w:r>
        <w:t xml:space="preserve"> (stale-while-revalidate) and for OSM tiles (cache-first with size cap). </w:t>
      </w:r>
      <w:r>
        <w:rPr>
          <w:b/>
        </w:rPr>
        <w:t>Value:</w:t>
      </w:r>
      <w:r>
        <w:t xml:space="preserve"> closes RSK-4.1, satisfies a v1 acceptance criterion, and is a major credibility win for the target audience. </w:t>
      </w:r>
      <w:r>
        <w:rPr>
          <w:b/>
        </w:rPr>
        <w:t>Effort:</w:t>
      </w:r>
      <w:r>
        <w:t xml:space="preserve"> M (2–3 days including testing). </w:t>
      </w:r>
      <w:r>
        <w:rPr>
          <w:b/>
        </w:rPr>
        <w:t>Tradeoff:</w:t>
      </w:r>
      <w:r>
        <w:t xml:space="preserve"> adds complexity to cache-invalidation — must coordinate with the </w:t>
      </w:r>
      <w:r>
        <w:rPr>
          <w:rFonts w:ascii="Consolas" w:hAnsi="Consolas"/>
          <w:sz w:val="18"/>
        </w:rPr>
        <w:t>?v=N</w:t>
      </w:r>
      <w:r>
        <w:t xml:space="preserve"> strategy or replace it.</w:t>
      </w:r>
    </w:p>
    <w:p>
      <w:r>
        <w:rPr>
          <w:b/>
        </w:rPr>
        <w:t>REC-4.2 — Add `aria-label="Search all layers"` to the search input; add an SR-only span describing the header logo.</w:t>
      </w:r>
      <w:r>
        <w:t xml:space="preserve"> </w:t>
      </w:r>
      <w:r>
        <w:rPr>
          <w:b/>
        </w:rPr>
        <w:t>Effort:</w:t>
      </w:r>
      <w:r>
        <w:t xml:space="preserve"> S (minutes). </w:t>
      </w:r>
      <w:r>
        <w:rPr>
          <w:b/>
        </w:rPr>
        <w:t>Tradeoff:</w:t>
      </w:r>
      <w:r>
        <w:t xml:space="preserve"> none.</w:t>
      </w:r>
    </w:p>
    <w:p>
      <w:r>
        <w:rPr>
          <w:b/>
        </w:rPr>
        <w:t>REC-4.3 — Wrap the footer in a `flex-wrap: wrap` container or paginate at &lt; 360 px.</w:t>
      </w:r>
      <w:r>
        <w:t xml:space="preserve"> </w:t>
      </w:r>
      <w:r>
        <w:rPr>
          <w:b/>
        </w:rPr>
        <w:t>Effort:</w:t>
      </w:r>
      <w:r>
        <w:t xml:space="preserve"> S.</w:t>
      </w:r>
    </w:p>
    <w:p>
      <w:r>
        <w:rPr>
          <w:b/>
        </w:rPr>
        <w:t>REC-4.4 — Add a global error/status banner.</w:t>
      </w:r>
      <w:r>
        <w:t xml:space="preserve"> A single </w:t>
      </w:r>
      <w:r>
        <w:rPr>
          <w:rFonts w:ascii="Consolas" w:hAnsi="Consolas"/>
          <w:sz w:val="18"/>
        </w:rPr>
        <w:t>&lt;div id="app-status"&gt;</w:t>
      </w:r>
      <w:r>
        <w:t xml:space="preserve"> toggled by helpers like </w:t>
      </w:r>
      <w:r>
        <w:rPr>
          <w:rFonts w:ascii="Consolas" w:hAnsi="Consolas"/>
          <w:sz w:val="18"/>
        </w:rPr>
        <w:t>showError("Network unavailable — showing cached data")</w:t>
      </w:r>
      <w:r>
        <w:t xml:space="preserve"> and </w:t>
      </w:r>
      <w:r>
        <w:rPr>
          <w:rFonts w:ascii="Consolas" w:hAnsi="Consolas"/>
          <w:sz w:val="18"/>
        </w:rPr>
        <w:t>showInfo(...)</w:t>
      </w:r>
      <w:r>
        <w:t xml:space="preserve">. </w:t>
      </w:r>
      <w:r>
        <w:rPr>
          <w:b/>
        </w:rPr>
        <w:t>Effort:</w:t>
      </w:r>
      <w:r>
        <w:t xml:space="preserve"> S.</w:t>
      </w:r>
    </w:p>
    <w:p>
      <w:r>
        <w:rPr>
          <w:b/>
        </w:rPr>
        <w:t>REC-4.5 — Add a 60-second guided tour on first run.</w:t>
      </w:r>
      <w:r>
        <w:t xml:space="preserve"> Sequence: sidebar → search → save → sectorise. Use a tiny library (Shepherd.js) or hand-roll with overlays. </w:t>
      </w:r>
      <w:r>
        <w:rPr>
          <w:b/>
        </w:rPr>
        <w:t>Effort:</w:t>
      </w:r>
      <w:r>
        <w:t xml:space="preserve"> M. </w:t>
      </w:r>
      <w:r>
        <w:rPr>
          <w:b/>
        </w:rPr>
        <w:t>Tradeoff:</w:t>
      </w:r>
      <w:r>
        <w:t xml:space="preserve"> maintenance overhead — every new feature wants a tour stop.</w:t>
      </w:r>
    </w:p>
    <w:p>
      <w:r>
        <w:br w:type="page"/>
      </w:r>
    </w:p>
    <w:p>
      <w:pPr>
        <w:pStyle w:val="Heading1"/>
      </w:pPr>
      <w:r>
        <w:t>Section 5 — Product Management</w:t>
      </w:r>
    </w:p>
    <w:p>
      <w:pPr>
        <w:pStyle w:val="Heading3"/>
      </w:pPr>
      <w:r>
        <w:t>Executive summary</w:t>
      </w:r>
    </w:p>
    <w:p>
      <w:r>
        <w:t xml:space="preserve">The product brief is genuinely good — sharp scope, named audiences, explicit "what v1 is not", and quantitative success metrics. The execution gap is that </w:t>
      </w:r>
      <w:r>
        <w:rPr>
          <w:b/>
        </w:rPr>
        <w:t>none of those metrics can be measured today</w:t>
      </w:r>
      <w:r>
        <w:t>. Without telemetry, the v1 success criteria are aspirational. Layer coverage is also uneven across states, reflecting the project's VIC origin.</w:t>
      </w:r>
    </w:p>
    <w:p>
      <w:pPr>
        <w:pStyle w:val="Heading3"/>
      </w:pPr>
      <w:r>
        <w:t>Observations</w:t>
      </w:r>
    </w:p>
    <w:p>
      <w:r>
        <w:rPr>
          <w:b/>
        </w:rPr>
        <w:t>OB-5.1 — No telemetry of any kind.</w:t>
      </w:r>
      <w:r>
        <w:t xml:space="preserve"> No </w:t>
      </w:r>
      <w:r>
        <w:rPr>
          <w:rFonts w:ascii="Consolas" w:hAnsi="Consolas"/>
          <w:sz w:val="18"/>
        </w:rPr>
        <w:t>gtag</w:t>
      </w:r>
      <w:r>
        <w:t xml:space="preserve">, no Plausible, no Segment, no Mixpanel, no custom-event code path. Searches of </w:t>
      </w:r>
      <w:r>
        <w:rPr>
          <w:rFonts w:ascii="Consolas" w:hAnsi="Consolas"/>
          <w:sz w:val="18"/>
        </w:rPr>
        <w:t>app.js</w:t>
      </w:r>
      <w:r>
        <w:t xml:space="preserve"> for analytics-related identifiers return nothing. Every metric in </w:t>
      </w:r>
      <w:r>
        <w:rPr>
          <w:rFonts w:ascii="Consolas" w:hAnsi="Consolas"/>
          <w:sz w:val="18"/>
        </w:rPr>
        <w:t>PRODUCT_BRIEF.md:34-40</w:t>
      </w:r>
      <w:r>
        <w:t xml:space="preserve"> is unmeasurable.</w:t>
      </w:r>
    </w:p>
    <w:p>
      <w:r>
        <w:rPr>
          <w:b/>
        </w:rPr>
        <w:t>OB-5.2 — No version history or changelog.</w:t>
      </w:r>
      <w:r>
        <w:t xml:space="preserve"> </w:t>
      </w:r>
      <w:r>
        <w:rPr>
          <w:rFonts w:ascii="Consolas" w:hAnsi="Consolas"/>
          <w:sz w:val="18"/>
        </w:rPr>
        <w:t>package.json</w:t>
      </w:r>
      <w:r>
        <w:t xml:space="preserve"> is frozen at version </w:t>
      </w:r>
      <w:r>
        <w:rPr>
          <w:rFonts w:ascii="Consolas" w:hAnsi="Consolas"/>
          <w:sz w:val="18"/>
        </w:rPr>
        <w:t>"1.0.0"</w:t>
      </w:r>
      <w:r>
        <w:t xml:space="preserve">. There is no </w:t>
      </w:r>
      <w:r>
        <w:rPr>
          <w:rFonts w:ascii="Consolas" w:hAnsi="Consolas"/>
          <w:sz w:val="18"/>
        </w:rPr>
        <w:t>CHANGELOG.md</w:t>
      </w:r>
      <w:r>
        <w:t>. The cache-busting integers (</w:t>
      </w:r>
      <w:r>
        <w:rPr>
          <w:rFonts w:ascii="Consolas" w:hAnsi="Consolas"/>
          <w:sz w:val="18"/>
        </w:rPr>
        <w:t>?v=4</w:t>
      </w:r>
      <w:r>
        <w:t xml:space="preserve">, </w:t>
      </w:r>
      <w:r>
        <w:rPr>
          <w:rFonts w:ascii="Consolas" w:hAnsi="Consolas"/>
          <w:sz w:val="18"/>
        </w:rPr>
        <w:t>?v=5</w:t>
      </w:r>
      <w:r>
        <w:t>) are the closest thing to a version, and they are decoupled per file.</w:t>
      </w:r>
    </w:p>
    <w:p>
      <w:r>
        <w:rPr>
          <w:b/>
        </w:rPr>
        <w:t>OB-5.3 — Coverage imbalance across states.</w:t>
      </w:r>
      <w:r>
        <w:t xml:space="preserve"> VIC has 14 GeoJSON files (SES zones/facilities, ambulance, police, CFA, FRV, LGAs, plus 8 flood overlays). NSW/QLD/SA/TAS/WA have 6–9 each. NT has 6; ACT has 3. The v1 coverage roadmap (</w:t>
      </w:r>
      <w:r>
        <w:rPr>
          <w:rFonts w:ascii="Consolas" w:hAnsi="Consolas"/>
          <w:sz w:val="18"/>
        </w:rPr>
        <w:t>PRODUCT_BRIEF.md:46-53</w:t>
      </w:r>
      <w:r>
        <w:t>) commits to adding police data to 7 jurisdictions; this work appears incomplete.</w:t>
      </w:r>
    </w:p>
    <w:p>
      <w:r>
        <w:rPr>
          <w:b/>
        </w:rPr>
        <w:t>OB-5.4 — In-app feedback path is GitHub-only.</w:t>
      </w:r>
      <w:r>
        <w:t xml:space="preserve"> The "Contact" modal links to GitHub issues / a repo URL (</w:t>
      </w:r>
      <w:r>
        <w:rPr>
          <w:rFonts w:ascii="Consolas" w:hAnsi="Consolas"/>
          <w:sz w:val="18"/>
        </w:rPr>
        <w:t>app.js:1643+</w:t>
      </w:r>
      <w:r>
        <w:t>). There is no email link, no embedded form, and no NPS prompt. This filters feedback to GitHub-comfortable users — i.e. not the stated primary audience.</w:t>
      </w:r>
    </w:p>
    <w:p>
      <w:r>
        <w:rPr>
          <w:b/>
        </w:rPr>
        <w:t>OB-5.5 — No issue or PR templates in `.github/`.</w:t>
      </w:r>
      <w:r>
        <w:t xml:space="preserve"> No </w:t>
      </w:r>
      <w:r>
        <w:rPr>
          <w:rFonts w:ascii="Consolas" w:hAnsi="Consolas"/>
          <w:sz w:val="18"/>
        </w:rPr>
        <w:t>.github/ISSUE_TEMPLATE/</w:t>
      </w:r>
      <w:r>
        <w:t xml:space="preserve"> directory, no </w:t>
      </w:r>
      <w:r>
        <w:rPr>
          <w:rFonts w:ascii="Consolas" w:hAnsi="Consolas"/>
          <w:sz w:val="18"/>
        </w:rPr>
        <w:t>.github/PULL_REQUEST_TEMPLATE.md</w:t>
      </w:r>
      <w:r>
        <w:t>. New external contributors get no guidance.</w:t>
      </w:r>
    </w:p>
    <w:p>
      <w:pPr>
        <w:pStyle w:val="Heading3"/>
      </w:pPr>
      <w:r>
        <w:t>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RSK-5.1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The project ships features without knowing whether anyone uses them; effort is misallocated for months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RSK-5.2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The v1 success metrics in PRODUCT_BRIEF are quietly abandoned; product loses its prioritisation anchor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RSK-5.3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Non-VIC users feel the product is "not for them" because coverage is thin; word-of-mouth growth stalls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RSK-5.4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 real bug from a user goes unreported because raising a GitHub issue is too high a bar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</w:tbl>
    <w:p/>
    <w:p>
      <w:pPr>
        <w:pStyle w:val="Heading3"/>
      </w:pPr>
      <w:r>
        <w:t>Recommendations</w:t>
      </w:r>
    </w:p>
    <w:p>
      <w:r>
        <w:rPr>
          <w:b/>
        </w:rPr>
        <w:t>REC-5.1 — Add minimal analytics.</w:t>
      </w:r>
      <w:r>
        <w:t xml:space="preserve"> Strong recommendation for Plausible (or self-hosted Umami) — both are privacy-respecting, GDPR-friendly, and require no cookie banner, which matters for a government-adjacent audience. Track: page view, </w:t>
      </w:r>
      <w:r>
        <w:rPr>
          <w:rFonts w:ascii="Consolas" w:hAnsi="Consolas"/>
          <w:sz w:val="18"/>
        </w:rPr>
        <w:t>layer_toggle</w:t>
      </w:r>
      <w:r>
        <w:t xml:space="preserve"> (with </w:t>
      </w:r>
      <w:r>
        <w:rPr>
          <w:rFonts w:ascii="Consolas" w:hAnsi="Consolas"/>
          <w:sz w:val="18"/>
        </w:rPr>
        <w:t>state_code</w:t>
      </w:r>
      <w:r>
        <w:t xml:space="preserve"> and </w:t>
      </w:r>
      <w:r>
        <w:rPr>
          <w:rFonts w:ascii="Consolas" w:hAnsi="Consolas"/>
          <w:sz w:val="18"/>
        </w:rPr>
        <w:t>group_id</w:t>
      </w:r>
      <w:r>
        <w:t xml:space="preserve">), </w:t>
      </w:r>
      <w:r>
        <w:rPr>
          <w:rFonts w:ascii="Consolas" w:hAnsi="Consolas"/>
          <w:sz w:val="18"/>
        </w:rPr>
        <w:t>save_created</w:t>
      </w:r>
      <w:r>
        <w:t xml:space="preserve">, </w:t>
      </w:r>
      <w:r>
        <w:rPr>
          <w:rFonts w:ascii="Consolas" w:hAnsi="Consolas"/>
          <w:sz w:val="18"/>
        </w:rPr>
        <w:t>save_loaded</w:t>
      </w:r>
      <w:r>
        <w:t xml:space="preserve">, </w:t>
      </w:r>
      <w:r>
        <w:rPr>
          <w:rFonts w:ascii="Consolas" w:hAnsi="Consolas"/>
          <w:sz w:val="18"/>
        </w:rPr>
        <w:t>sectorise_started</w:t>
      </w:r>
      <w:r>
        <w:t xml:space="preserve">, </w:t>
      </w:r>
      <w:r>
        <w:rPr>
          <w:rFonts w:ascii="Consolas" w:hAnsi="Consolas"/>
          <w:sz w:val="18"/>
        </w:rPr>
        <w:t>sectorise_committed</w:t>
      </w:r>
      <w:r>
        <w:t xml:space="preserve">, and an </w:t>
      </w:r>
      <w:r>
        <w:rPr>
          <w:rFonts w:ascii="Consolas" w:hAnsi="Consolas"/>
          <w:sz w:val="18"/>
        </w:rPr>
        <w:t>app_error</w:t>
      </w:r>
      <w:r>
        <w:t xml:space="preserve"> event fed from REC-2.2. </w:t>
      </w:r>
      <w:r>
        <w:rPr>
          <w:b/>
        </w:rPr>
        <w:t>Value:</w:t>
      </w:r>
      <w:r>
        <w:t xml:space="preserve"> unblocks every prioritisation decision. </w:t>
      </w:r>
      <w:r>
        <w:rPr>
          <w:b/>
        </w:rPr>
        <w:t>Effort:</w:t>
      </w:r>
      <w:r>
        <w:t xml:space="preserve"> S. </w:t>
      </w:r>
      <w:r>
        <w:rPr>
          <w:b/>
        </w:rPr>
        <w:t>Tradeoff:</w:t>
      </w:r>
      <w:r>
        <w:t xml:space="preserve"> modest privacy footprint — disclose in a new privacy notice (REC-7.2).</w:t>
      </w:r>
    </w:p>
    <w:p>
      <w:r>
        <w:rPr>
          <w:b/>
        </w:rPr>
        <w:t>REC-5.2 — Add an in-app feedback button.</w:t>
      </w:r>
      <w:r>
        <w:t xml:space="preserve"> Either a </w:t>
      </w:r>
      <w:r>
        <w:rPr>
          <w:rFonts w:ascii="Consolas" w:hAnsi="Consolas"/>
          <w:sz w:val="18"/>
        </w:rPr>
        <w:t>mailto:</w:t>
      </w:r>
      <w:r>
        <w:t xml:space="preserve"> link or a one-click form (Tally / Formspree). Plus three GitHub issue templates: bug report, layer request, data correction. </w:t>
      </w:r>
      <w:r>
        <w:rPr>
          <w:b/>
        </w:rPr>
        <w:t>Effort:</w:t>
      </w:r>
      <w:r>
        <w:t xml:space="preserve"> S.</w:t>
      </w:r>
    </w:p>
    <w:p>
      <w:r>
        <w:rPr>
          <w:b/>
        </w:rPr>
        <w:t>REC-5.3 — Adopt semantic versioning + CHANGELOG.</w:t>
      </w:r>
      <w:r>
        <w:t xml:space="preserve"> Bump </w:t>
      </w:r>
      <w:r>
        <w:rPr>
          <w:rFonts w:ascii="Consolas" w:hAnsi="Consolas"/>
          <w:sz w:val="18"/>
        </w:rPr>
        <w:t>package.json</w:t>
      </w:r>
      <w:r>
        <w:t xml:space="preserve"> version on each release; maintain a Keep-A-Changelog-style </w:t>
      </w:r>
      <w:r>
        <w:rPr>
          <w:rFonts w:ascii="Consolas" w:hAnsi="Consolas"/>
          <w:sz w:val="18"/>
        </w:rPr>
        <w:t>CHANGELOG.md</w:t>
      </w:r>
      <w:r>
        <w:t xml:space="preserve">. Replace per-file </w:t>
      </w:r>
      <w:r>
        <w:rPr>
          <w:rFonts w:ascii="Consolas" w:hAnsi="Consolas"/>
          <w:sz w:val="18"/>
        </w:rPr>
        <w:t>?v=N</w:t>
      </w:r>
      <w:r>
        <w:t xml:space="preserve"> with a single version constant injected at build time. </w:t>
      </w:r>
      <w:r>
        <w:rPr>
          <w:b/>
        </w:rPr>
        <w:t>Effort:</w:t>
      </w:r>
      <w:r>
        <w:t xml:space="preserve"> S–M. </w:t>
      </w:r>
      <w:r>
        <w:rPr>
          <w:b/>
        </w:rPr>
        <w:t>Tradeoff:</w:t>
      </w:r>
      <w:r>
        <w:t xml:space="preserve"> discipline overhead.</w:t>
      </w:r>
    </w:p>
    <w:p>
      <w:r>
        <w:rPr>
          <w:b/>
        </w:rPr>
        <w:t>REC-5.4 — Define a per-state coverage target for the next quarter</w:t>
      </w:r>
      <w:r>
        <w:t xml:space="preserve"> and surface it in the PRODUCT_BRIEF roadmap table with explicit dates. </w:t>
      </w:r>
      <w:r>
        <w:rPr>
          <w:b/>
        </w:rPr>
        <w:t>Effort:</w:t>
      </w:r>
      <w:r>
        <w:t xml:space="preserve"> S (product work, not engineering).</w:t>
      </w:r>
    </w:p>
    <w:p>
      <w:r>
        <w:br w:type="page"/>
      </w:r>
    </w:p>
    <w:p>
      <w:pPr>
        <w:pStyle w:val="Heading1"/>
      </w:pPr>
      <w:r>
        <w:t>Section 6 — Technical System Documentation</w:t>
      </w:r>
    </w:p>
    <w:p>
      <w:pPr>
        <w:pStyle w:val="Heading3"/>
      </w:pPr>
      <w:r>
        <w:t>Executive summary</w:t>
      </w:r>
    </w:p>
    <w:p>
      <w:r>
        <w:rPr>
          <w:rFonts w:ascii="Consolas" w:hAnsi="Consolas"/>
          <w:sz w:val="18"/>
        </w:rPr>
        <w:t>CLAUDE.md</w:t>
      </w:r>
      <w:r>
        <w:t xml:space="preserve"> is the standout document in the repo — it covers the build pipeline, layer schema, SES linking, save/load architecture, and sectorisation toolchain with precision and brevity. The gaps are predictable: the document is </w:t>
      </w:r>
      <w:r>
        <w:rPr>
          <w:b/>
        </w:rPr>
        <w:t>builder-focused</w:t>
      </w:r>
      <w:r>
        <w:t xml:space="preserve">, not </w:t>
      </w:r>
      <w:r>
        <w:rPr>
          <w:b/>
        </w:rPr>
        <w:t>operator-focused</w:t>
      </w:r>
      <w:r>
        <w:t>. There is no deployment checklist, no rollback procedure, no incident playbook, no data-refresh runbook, no decision log, and no architecture diagram.</w:t>
      </w:r>
    </w:p>
    <w:p>
      <w:pPr>
        <w:pStyle w:val="Heading3"/>
      </w:pPr>
      <w:r>
        <w:t>Observations</w:t>
      </w:r>
    </w:p>
    <w:p>
      <w:r>
        <w:rPr>
          <w:b/>
        </w:rPr>
        <w:t>OB-6.1 — `CLAUDE.md` covers the build, schema, and tool architecture well.</w:t>
      </w:r>
      <w:r>
        <w:t xml:space="preserve"> The two-codebase warning (lines 5–14), layer config reference (42–70), boundary data source table (78–103), sectorisation library stack (177–191), and localStorage key map are all clear and accurate.</w:t>
      </w:r>
    </w:p>
    <w:p>
      <w:r>
        <w:rPr>
          <w:b/>
        </w:rPr>
        <w:t>OB-6.2 — Operational documentation is absent.</w:t>
      </w:r>
      <w:r>
        <w:t xml:space="preserve"> No deployment checklist (the only deployment reference is the cache-busting paragraph at lines 107–114). No rollback procedure for a bad deploy. No incident response template for "production map shows wrong CFA boundary". No data-refresh runbook for the quarterly task of pulling updated GeoJSON from the ArcGIS source.</w:t>
      </w:r>
    </w:p>
    <w:p>
      <w:r>
        <w:rPr>
          <w:b/>
        </w:rPr>
        <w:t>OB-6.3 — No architecture or data-flow diagram.</w:t>
      </w:r>
      <w:r>
        <w:t xml:space="preserve"> A 1-page diagram showing "ArcGIS REST → exported GeoJSON → </w:t>
      </w:r>
      <w:r>
        <w:rPr>
          <w:rFonts w:ascii="Consolas" w:hAnsi="Consolas"/>
          <w:sz w:val="18"/>
        </w:rPr>
        <w:t>geojson/</w:t>
      </w:r>
      <w:r>
        <w:t xml:space="preserve"> → </w:t>
      </w:r>
      <w:r>
        <w:rPr>
          <w:rFonts w:ascii="Consolas" w:hAnsi="Consolas"/>
          <w:sz w:val="18"/>
        </w:rPr>
        <w:t>scripts/build.js</w:t>
      </w:r>
      <w:r>
        <w:t xml:space="preserve"> → </w:t>
      </w:r>
      <w:r>
        <w:rPr>
          <w:rFonts w:ascii="Consolas" w:hAnsi="Consolas"/>
          <w:sz w:val="18"/>
        </w:rPr>
        <w:t>www/</w:t>
      </w:r>
      <w:r>
        <w:t xml:space="preserve"> → GitHub Pages / Capacitor / Android" would replace 200 lines of prose for a new contributor.</w:t>
      </w:r>
    </w:p>
    <w:p>
      <w:r>
        <w:rPr>
          <w:b/>
        </w:rPr>
        <w:t>OB-6.4 — No ADRs / decision log.</w:t>
      </w:r>
      <w:r>
        <w:t xml:space="preserve"> Decisions like "static GeoJSON over a backend", "JSTS for noding rather than Turf alone", "manual </w:t>
      </w:r>
      <w:r>
        <w:rPr>
          <w:rFonts w:ascii="Consolas" w:hAnsi="Consolas"/>
          <w:sz w:val="18"/>
        </w:rPr>
        <w:t>?v=N</w:t>
      </w:r>
      <w:r>
        <w:t xml:space="preserve"> cache-busting", "Capacitor over React Native" are encoded only in the code that resulted. A future contributor will reopen each question because the rationale is invisible.</w:t>
      </w:r>
    </w:p>
    <w:p>
      <w:r>
        <w:rPr>
          <w:b/>
        </w:rPr>
        <w:t>OB-6.5 — `sectorisation.js` algorithm is undocumented at the function level.</w:t>
      </w:r>
      <w:r>
        <w:t xml:space="preserve"> The polygon-subdivision approach (line union → JSTS noder → JSTS polygonizer → sliver filter → name &amp; colour assignment) is the most complex algorithm in the project and has only the file-header comment and inline </w:t>
      </w:r>
      <w:r>
        <w:rPr>
          <w:rFonts w:ascii="Consolas" w:hAnsi="Consolas"/>
          <w:sz w:val="18"/>
        </w:rPr>
        <w:t>//</w:t>
      </w:r>
      <w:r>
        <w:t xml:space="preserve"> notes. A new contributor faces a 1,935-line read with no map.</w:t>
      </w:r>
    </w:p>
    <w:p>
      <w:pPr>
        <w:pStyle w:val="Heading3"/>
      </w:pPr>
      <w:r>
        <w:t>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RSK-6.1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 bad deploy lands at 5 pm on a Friday and the on-call doesn't know how to roll back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RSK-6.2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Quarterly data refresh stalls because the procedure lives in one person's head; data goes stale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RSK-6.3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 future change to sectorisation introduces a subtle geometry bug because the contributor didn't understand the noding step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RSK-6.4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Time is repeatedly spent debating already-decided architectural choices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L</w:t>
            </w:r>
          </w:p>
        </w:tc>
      </w:tr>
    </w:tbl>
    <w:p/>
    <w:p>
      <w:pPr>
        <w:pStyle w:val="Heading3"/>
      </w:pPr>
      <w:r>
        <w:t>Recommendations</w:t>
      </w:r>
    </w:p>
    <w:p>
      <w:r>
        <w:rPr>
          <w:b/>
        </w:rPr>
        <w:t>REC-6.1 — Add `docs/runbooks/`.</w:t>
      </w:r>
      <w:r>
        <w:t xml:space="preserve"> Four short files: </w:t>
      </w:r>
      <w:r>
        <w:rPr>
          <w:rFonts w:ascii="Consolas" w:hAnsi="Consolas"/>
          <w:sz w:val="18"/>
        </w:rPr>
        <w:t>deploy.md</w:t>
      </w:r>
      <w:r>
        <w:t xml:space="preserve">, </w:t>
      </w:r>
      <w:r>
        <w:rPr>
          <w:rFonts w:ascii="Consolas" w:hAnsi="Consolas"/>
          <w:sz w:val="18"/>
        </w:rPr>
        <w:t>rollback.md</w:t>
      </w:r>
      <w:r>
        <w:t xml:space="preserve">, </w:t>
      </w:r>
      <w:r>
        <w:rPr>
          <w:rFonts w:ascii="Consolas" w:hAnsi="Consolas"/>
          <w:sz w:val="18"/>
        </w:rPr>
        <w:t>data-refresh.md</w:t>
      </w:r>
      <w:r>
        <w:t xml:space="preserve"> (ArcGIS query → GeoJSON normalisation → three-way sync), </w:t>
      </w:r>
      <w:r>
        <w:rPr>
          <w:rFonts w:ascii="Consolas" w:hAnsi="Consolas"/>
          <w:sz w:val="18"/>
        </w:rPr>
        <w:t>incident.md</w:t>
      </w:r>
      <w:r>
        <w:t xml:space="preserve"> (page who, where to look, what to revert). Each can be one page. </w:t>
      </w:r>
      <w:r>
        <w:rPr>
          <w:b/>
        </w:rPr>
        <w:t>Value:</w:t>
      </w:r>
      <w:r>
        <w:t xml:space="preserve"> addresses RSK-6.1 and RSK-6.2 together. </w:t>
      </w:r>
      <w:r>
        <w:rPr>
          <w:b/>
        </w:rPr>
        <w:t>Effort:</w:t>
      </w:r>
      <w:r>
        <w:t xml:space="preserve"> S.</w:t>
      </w:r>
    </w:p>
    <w:p>
      <w:r>
        <w:rPr>
          <w:b/>
        </w:rPr>
        <w:t>REC-6.2 — Add a 1-page architecture diagram.</w:t>
      </w:r>
      <w:r>
        <w:t xml:space="preserve"> Mermaid in </w:t>
      </w:r>
      <w:r>
        <w:rPr>
          <w:rFonts w:ascii="Consolas" w:hAnsi="Consolas"/>
          <w:sz w:val="18"/>
        </w:rPr>
        <w:t>docs/architecture.md</w:t>
      </w:r>
      <w:r>
        <w:t xml:space="preserve"> is enough. </w:t>
      </w:r>
      <w:r>
        <w:rPr>
          <w:b/>
        </w:rPr>
        <w:t>Effort:</w:t>
      </w:r>
      <w:r>
        <w:t xml:space="preserve"> S.</w:t>
      </w:r>
    </w:p>
    <w:p>
      <w:r>
        <w:rPr>
          <w:b/>
        </w:rPr>
        <w:t>REC-6.3 — Start an ADR log.</w:t>
      </w:r>
      <w:r>
        <w:t xml:space="preserve"> </w:t>
      </w:r>
      <w:r>
        <w:rPr>
          <w:rFonts w:ascii="Consolas" w:hAnsi="Consolas"/>
          <w:sz w:val="18"/>
        </w:rPr>
        <w:t>docs/adr/0001-static-geojson-no-backend.md</w:t>
      </w:r>
      <w:r>
        <w:t xml:space="preserve"> and similar. Use the Michael Nygard template. Five to eight short ADRs cover the major decisions. </w:t>
      </w:r>
      <w:r>
        <w:rPr>
          <w:b/>
        </w:rPr>
        <w:t>Effort:</w:t>
      </w:r>
      <w:r>
        <w:t xml:space="preserve"> S–M. </w:t>
      </w:r>
      <w:r>
        <w:rPr>
          <w:b/>
        </w:rPr>
        <w:t>Tradeoff:</w:t>
      </w:r>
      <w:r>
        <w:t xml:space="preserve"> none meaningful.</w:t>
      </w:r>
    </w:p>
    <w:p>
      <w:r>
        <w:rPr>
          <w:b/>
        </w:rPr>
        <w:t>REC-6.4 — Add an algorithm overview at the top of `sectorisation.js`.</w:t>
      </w:r>
      <w:r>
        <w:t xml:space="preserve"> A 20-line comment block describing the noding/polygonize pipeline and why JSTS is needed alongside Turf. </w:t>
      </w:r>
      <w:r>
        <w:rPr>
          <w:b/>
        </w:rPr>
        <w:t>Effort:</w:t>
      </w:r>
      <w:r>
        <w:t xml:space="preserve"> S.</w:t>
      </w:r>
    </w:p>
    <w:p>
      <w:r>
        <w:br w:type="page"/>
      </w:r>
    </w:p>
    <w:p>
      <w:pPr>
        <w:pStyle w:val="Heading1"/>
      </w:pPr>
      <w:r>
        <w:t>Section 7 — User Documentation</w:t>
      </w:r>
    </w:p>
    <w:p>
      <w:pPr>
        <w:pStyle w:val="Heading3"/>
      </w:pPr>
      <w:r>
        <w:t>Executive summary</w:t>
      </w:r>
    </w:p>
    <w:p>
      <w:r>
        <w:t xml:space="preserve">There is </w:t>
      </w:r>
      <w:r>
        <w:rPr>
          <w:b/>
        </w:rPr>
        <w:t>essentially no end-user documentation</w:t>
      </w:r>
      <w:r>
        <w:t xml:space="preserve">. The </w:t>
      </w:r>
      <w:r>
        <w:rPr>
          <w:rFonts w:ascii="Consolas" w:hAnsi="Consolas"/>
          <w:sz w:val="18"/>
        </w:rPr>
        <w:t>README.md</w:t>
      </w:r>
      <w:r>
        <w:t xml:space="preserve"> is written for developers adding layers. The in-app "Docs" modal renders a legend and data-source list but does not explain what SES zones </w:t>
      </w:r>
      <w:r>
        <w:rPr>
          <w:i/>
        </w:rPr>
        <w:t>are</w:t>
      </w:r>
      <w:r>
        <w:t>, what a "brigade response boundary" means, or how to use save/load. There is no LICENSE file, no accessibility statement, and no privacy notice. For a public, government-adjacent product, these are not optional.</w:t>
      </w:r>
    </w:p>
    <w:p>
      <w:pPr>
        <w:pStyle w:val="Heading3"/>
      </w:pPr>
      <w:r>
        <w:t>Observations</w:t>
      </w:r>
    </w:p>
    <w:p>
      <w:r>
        <w:rPr>
          <w:b/>
        </w:rPr>
        <w:t>OB-7.1 — No user-facing README or help page.</w:t>
      </w:r>
      <w:r>
        <w:t xml:space="preserve"> </w:t>
      </w:r>
      <w:r>
        <w:rPr>
          <w:rFonts w:ascii="Consolas" w:hAnsi="Consolas"/>
          <w:sz w:val="18"/>
        </w:rPr>
        <w:t>README.md</w:t>
      </w:r>
      <w:r>
        <w:t xml:space="preserve"> is developer-oriented (build, layer config, GeoJSON paths). The Docs modal in-app shows source attribution but no how-to and no glossary.</w:t>
      </w:r>
    </w:p>
    <w:p>
      <w:r>
        <w:rPr>
          <w:b/>
        </w:rPr>
        <w:t>OB-7.2 — No accessibility statement, no privacy policy.</w:t>
      </w:r>
      <w:r>
        <w:t xml:space="preserve"> Both are expected by Australian government audiences (WCAG 2.1 AA reference; privacy notice on data collection).</w:t>
      </w:r>
    </w:p>
    <w:p>
      <w:r>
        <w:rPr>
          <w:b/>
        </w:rPr>
        <w:t>OB-7.3 — No LICENSE file at repo root.</w:t>
      </w:r>
      <w:r>
        <w:t xml:space="preserve"> Without an explicit license, the default in most jurisdictions is "all rights reserved", which is not consistent with the project's open-source / public-data posture.</w:t>
      </w:r>
    </w:p>
    <w:p>
      <w:r>
        <w:rPr>
          <w:b/>
        </w:rPr>
        <w:t>OB-7.4 — Acronyms are unexplained.</w:t>
      </w:r>
      <w:r>
        <w:t xml:space="preserve"> SES, CFA, FRV, LGA, ICC, PV, ACTES, NSWRFS, DFES — all appear in the UI and config with no glossary. Citizens outside the emergency-services community will not know these.</w:t>
      </w:r>
    </w:p>
    <w:p>
      <w:r>
        <w:rPr>
          <w:b/>
        </w:rPr>
        <w:t>OB-7.5 — Data-source attribution in-app is good.</w:t>
      </w:r>
      <w:r>
        <w:t xml:space="preserve"> </w:t>
      </w:r>
      <w:r>
        <w:rPr>
          <w:rFonts w:ascii="Consolas" w:hAnsi="Consolas"/>
          <w:sz w:val="18"/>
        </w:rPr>
        <w:t>app.js:1630-1650</w:t>
      </w:r>
      <w:r>
        <w:t xml:space="preserve"> renders per-layer source and CC-BY links cleanly. This is a strength to preserve through any refactor.</w:t>
      </w:r>
    </w:p>
    <w:p>
      <w:pPr>
        <w:pStyle w:val="Heading3"/>
      </w:pPr>
      <w:r>
        <w:t>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436"/>
            <w:shd w:val="clear" w:color="auto" w:fill="E7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RSK-7.1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 citizen user opens the app, sees "FRV Coverage" and has no idea what FRV is; bounces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H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RSK-7.2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 government stakeholder asks for the accessibility statement before approving internal recommendation; the project is excluded from a directory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L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RSK-7.3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A contributor or fork uses the code commercially under uncertain license terms; legal exposure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L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RSK-7.4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Privacy questions emerge once REC-5.1 (analytics) lands; the project has no policy to point to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t>M</w:t>
            </w:r>
          </w:p>
        </w:tc>
      </w:tr>
    </w:tbl>
    <w:p/>
    <w:p>
      <w:pPr>
        <w:pStyle w:val="Heading3"/>
      </w:pPr>
      <w:r>
        <w:t>Recommendations</w:t>
      </w:r>
    </w:p>
    <w:p>
      <w:r>
        <w:rPr>
          <w:b/>
        </w:rPr>
        <w:t>REC-7.1 — Publish a user guide.</w:t>
      </w:r>
      <w:r>
        <w:t xml:space="preserve"> Either an in-app modal expansion (the "Docs" button already exists at </w:t>
      </w:r>
      <w:r>
        <w:rPr>
          <w:rFonts w:ascii="Consolas" w:hAnsi="Consolas"/>
          <w:sz w:val="18"/>
        </w:rPr>
        <w:t>index.html:40</w:t>
      </w:r>
      <w:r>
        <w:t xml:space="preserve">) or a </w:t>
      </w:r>
      <w:r>
        <w:rPr>
          <w:rFonts w:ascii="Consolas" w:hAnsi="Consolas"/>
          <w:sz w:val="18"/>
        </w:rPr>
        <w:t>docs/user-guide.md</w:t>
      </w:r>
      <w:r>
        <w:t xml:space="preserve"> rendered as a help page. Must include: glossary of acronyms, layer legend, how to save and share a view, how to interpret SES zones vs facilities. </w:t>
      </w:r>
      <w:r>
        <w:rPr>
          <w:b/>
        </w:rPr>
        <w:t>Effort:</w:t>
      </w:r>
      <w:r>
        <w:t xml:space="preserve"> S. </w:t>
      </w:r>
      <w:r>
        <w:rPr>
          <w:b/>
        </w:rPr>
        <w:t>Tradeoff:</w:t>
      </w:r>
      <w:r>
        <w:t xml:space="preserve"> ongoing maintenance as features change.</w:t>
      </w:r>
    </w:p>
    <w:p>
      <w:r>
        <w:rPr>
          <w:b/>
        </w:rPr>
        <w:t>REC-7.2 — Add a one-page accessibility statement and privacy notice.</w:t>
      </w:r>
      <w:r>
        <w:t xml:space="preserve"> Privacy notice becomes load-bearing once REC-5.1 (analytics) lands; pair them in the same PR. </w:t>
      </w:r>
      <w:r>
        <w:rPr>
          <w:b/>
        </w:rPr>
        <w:t>Effort:</w:t>
      </w:r>
      <w:r>
        <w:t xml:space="preserve"> S. </w:t>
      </w:r>
      <w:r>
        <w:rPr>
          <w:b/>
        </w:rPr>
        <w:t>Tradeoff:</w:t>
      </w:r>
      <w:r>
        <w:t xml:space="preserve"> commits the project to a WCAG conformance level — start at 2.1 AA "partial" with honest gap-acknowledgement rather than over-claim.</w:t>
      </w:r>
    </w:p>
    <w:p>
      <w:r>
        <w:rPr>
          <w:b/>
        </w:rPr>
        <w:t>REC-7.3 — Add a `LICENSE` file.</w:t>
      </w:r>
      <w:r>
        <w:t xml:space="preserve"> Recommend MIT for the application code; preserve CC-BY references for data attribution separately. </w:t>
      </w:r>
      <w:r>
        <w:rPr>
          <w:b/>
        </w:rPr>
        <w:t>Effort:</w:t>
      </w:r>
      <w:r>
        <w:t xml:space="preserve"> S (minutes).</w:t>
      </w:r>
    </w:p>
    <w:p>
      <w:r>
        <w:rPr>
          <w:b/>
        </w:rPr>
        <w:t>REC-7.4 — Add a glossary section to the new user guide.</w:t>
      </w:r>
      <w:r>
        <w:t xml:space="preserve"> Map every acronym in </w:t>
      </w:r>
      <w:r>
        <w:rPr>
          <w:rFonts w:ascii="Consolas" w:hAnsi="Consolas"/>
          <w:sz w:val="18"/>
        </w:rPr>
        <w:t>config/layers.json</w:t>
      </w:r>
      <w:r>
        <w:t xml:space="preserve"> and the UI to a one-sentence definition. </w:t>
      </w:r>
      <w:r>
        <w:rPr>
          <w:b/>
        </w:rPr>
        <w:t>Effort:</w:t>
      </w:r>
      <w:r>
        <w:t xml:space="preserve"> S.</w:t>
      </w:r>
    </w:p>
    <w:p>
      <w:r>
        <w:br w:type="page"/>
      </w:r>
    </w:p>
    <w:p>
      <w:pPr>
        <w:pStyle w:val="Heading1"/>
      </w:pPr>
      <w:r>
        <w:t>Appendix A — Methodology</w:t>
      </w:r>
    </w:p>
    <w:p>
      <w:r>
        <w:t xml:space="preserve">This review is a </w:t>
      </w:r>
      <w:r>
        <w:rPr>
          <w:b/>
        </w:rPr>
        <w:t>static analysis</w:t>
      </w:r>
      <w:r>
        <w:t>: file reads, grep, and small directed exploration. The application was not run, the UI was not exercised in a browser, and the Android build was not produced. Where the report makes claims about runtime behaviour (e.g. "service worker registers but caches nothing"), the claim is sourced from the file contents (</w:t>
      </w:r>
      <w:r>
        <w:rPr>
          <w:rFonts w:ascii="Consolas" w:hAnsi="Consolas"/>
          <w:sz w:val="18"/>
        </w:rPr>
        <w:t>sw.js</w:t>
      </w:r>
      <w:r>
        <w:t xml:space="preserve"> is 17 lines of which the install/activate/fetch handlers are visible) rather than runtime observation.</w:t>
      </w:r>
    </w:p>
    <w:p>
      <w:r>
        <w:t xml:space="preserve">Files inspected in full: </w:t>
      </w:r>
      <w:r>
        <w:rPr>
          <w:color w:val="0B57D0"/>
        </w:rPr>
        <w:t>`CLAUDE.md`</w:t>
      </w:r>
      <w:r>
        <w:t xml:space="preserve">, </w:t>
      </w:r>
      <w:r>
        <w:rPr>
          <w:color w:val="0B57D0"/>
        </w:rPr>
        <w:t>`README.md`</w:t>
      </w:r>
      <w:r>
        <w:t xml:space="preserve">, </w:t>
      </w:r>
      <w:r>
        <w:rPr>
          <w:color w:val="0B57D0"/>
        </w:rPr>
        <w:t>`PRODUCT_BRIEF.md`</w:t>
      </w:r>
      <w:r>
        <w:t xml:space="preserve">, </w:t>
      </w:r>
      <w:r>
        <w:rPr>
          <w:color w:val="0B57D0"/>
        </w:rPr>
        <w:t>`index.html`</w:t>
      </w:r>
      <w:r>
        <w:t xml:space="preserve">, </w:t>
      </w:r>
      <w:r>
        <w:rPr>
          <w:color w:val="0B57D0"/>
        </w:rPr>
        <w:t>`sw.js`</w:t>
      </w:r>
      <w:r>
        <w:t xml:space="preserve">. Files inspected in part with grep and targeted reads: </w:t>
      </w:r>
      <w:r>
        <w:rPr>
          <w:color w:val="0B57D0"/>
        </w:rPr>
        <w:t>`app.js`</w:t>
      </w:r>
      <w:r>
        <w:t xml:space="preserve">, </w:t>
      </w:r>
      <w:r>
        <w:rPr>
          <w:color w:val="0B57D0"/>
        </w:rPr>
        <w:t>`sectorisation.js`</w:t>
      </w:r>
      <w:r>
        <w:t xml:space="preserve">, </w:t>
      </w:r>
      <w:r>
        <w:rPr>
          <w:color w:val="0B57D0"/>
        </w:rPr>
        <w:t>`style.css`</w:t>
      </w:r>
      <w:r>
        <w:t xml:space="preserve">, </w:t>
      </w:r>
      <w:r>
        <w:rPr>
          <w:color w:val="0B57D0"/>
        </w:rPr>
        <w:t>`scripts/build.js`</w:t>
      </w:r>
      <w:r>
        <w:t xml:space="preserve">, </w:t>
      </w:r>
      <w:r>
        <w:rPr>
          <w:color w:val="0B57D0"/>
        </w:rPr>
        <w:t>`config/layers.json`</w:t>
      </w:r>
      <w:r>
        <w:t xml:space="preserve">, </w:t>
      </w:r>
      <w:r>
        <w:rPr>
          <w:color w:val="0B57D0"/>
        </w:rPr>
        <w:t>`package.json`</w:t>
      </w:r>
      <w:r>
        <w:t>.</w:t>
      </w:r>
    </w:p>
    <w:p>
      <w:r>
        <w:t xml:space="preserve">Findings are sourced to file paths and line numbers wherever the evidence is specific. Where a finding generalises across many sites (e.g. OB-2.4 on </w:t>
      </w:r>
      <w:r>
        <w:rPr>
          <w:rFonts w:ascii="Consolas" w:hAnsi="Consolas"/>
          <w:sz w:val="18"/>
        </w:rPr>
        <w:t>innerHTML</w:t>
      </w:r>
      <w:r>
        <w:t>), it is labelled as a pattern-level concern rather than a single bug.</w:t>
      </w:r>
    </w:p>
    <w:p>
      <w:r>
        <w:br w:type="page"/>
      </w:r>
    </w:p>
    <w:p>
      <w:pPr>
        <w:pStyle w:val="Heading1"/>
      </w:pPr>
      <w:r>
        <w:t>Appendix B — Identifier Index</w:t>
      </w:r>
    </w:p>
    <w:p>
      <w:r>
        <w:t>For ease of cross-referencing in pull requests and follow-up reviews.</w:t>
      </w:r>
    </w:p>
    <w:p>
      <w:r>
        <w:rPr>
          <w:b/>
        </w:rPr>
        <w:t>Observations:</w:t>
      </w:r>
      <w:r>
        <w:t xml:space="preserve"> OB-1.1, OB-1.2, OB-1.3, OB-1.4, OB-1.5, OB-2.1, OB-2.2, OB-2.3, OB-2.4, OB-2.5, OB-3.1, OB-3.2, OB-3.3, OB-3.4, OB-3.5, OB-4.1, OB-4.2, OB-4.3, OB-4.4, OB-4.5, OB-5.1, OB-5.2, OB-5.3, OB-5.4, OB-5.5, OB-6.1, OB-6.2, OB-6.3, OB-6.4, OB-6.5, OB-7.1, OB-7.2, OB-7.3, OB-7.4, OB-7.5.</w:t>
      </w:r>
    </w:p>
    <w:p>
      <w:r>
        <w:rPr>
          <w:b/>
        </w:rPr>
        <w:t>Risks:</w:t>
      </w:r>
      <w:r>
        <w:t xml:space="preserve"> RSK-1.1, RSK-1.2, RSK-1.3, RSK-1.4, RSK-2.1, RSK-2.2, RSK-2.3, RSK-3.1, RSK-3.2, RSK-3.3, RSK-3.4, RSK-4.1, RSK-4.2, RSK-4.3, RSK-4.4, RSK-5.1, RSK-5.2, RSK-5.3, RSK-5.4, RSK-6.1, RSK-6.2, RSK-6.3, RSK-6.4, RSK-7.1, RSK-7.2, RSK-7.3, RSK-7.4.</w:t>
      </w:r>
    </w:p>
    <w:p>
      <w:r>
        <w:rPr>
          <w:b/>
        </w:rPr>
        <w:t>Recommendations:</w:t>
      </w:r>
      <w:r>
        <w:t xml:space="preserve"> REC-1.1, REC-1.2, REC-1.3, REC-2.1, REC-2.2, REC-2.3, REC-2.4, REC-3.1, REC-3.2, REC-3.3, REC-3.4, REC-3.5, REC-4.1, REC-4.2, REC-4.3, REC-4.4, REC-4.5, REC-5.1, REC-5.2, REC-5.3, REC-5.4, REC-6.1, REC-6.2, REC-6.3, REC-6.4, REC-7.1, REC-7.2, REC-7.3, REC-7.4.</w:t>
      </w:r>
    </w:p>
    <w:p>
      <w:pPr>
        <w:jc w:val="center"/>
      </w:pPr>
      <w:r>
        <w:rPr>
          <w:i/>
        </w:rPr>
        <w:t>— End of report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34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34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346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