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C3EEA" w14:textId="77777777" w:rsidR="00BC0AD6" w:rsidRDefault="000502E7">
      <w:pPr>
        <w:jc w:val="center"/>
      </w:pPr>
      <w:r>
        <w:rPr>
          <w:b/>
        </w:rPr>
        <w:t>DAHLQUIST FREIGHT LINES, INC.</w:t>
      </w:r>
    </w:p>
    <w:p w14:paraId="7A466EAC" w14:textId="77777777" w:rsidR="00BC0AD6" w:rsidRDefault="000502E7">
      <w:pPr>
        <w:jc w:val="center"/>
      </w:pPr>
      <w:r>
        <w:t>4800 Sixth Street SW, Cedar Rapids, Iowa 52404   (319) 364-2280</w:t>
      </w:r>
    </w:p>
    <w:p w14:paraId="7B10AA40" w14:textId="77777777" w:rsidR="00BC0AD6" w:rsidRDefault="000502E7">
      <w:r>
        <w:rPr>
          <w:b/>
          <w:sz w:val="24"/>
        </w:rPr>
        <w:t>PRICING AGREEMENT, ACCOUNT 40118</w:t>
      </w:r>
    </w:p>
    <w:p w14:paraId="49605D80" w14:textId="77777777" w:rsidR="00BC0AD6" w:rsidRDefault="000502E7">
      <w:r>
        <w:t>Shipper: Loehr Brothers Supply, 1215 Grandview Avenue, Muscatine, Iowa 52761. Carrier: Dahlquist Freight Lines, Inc. (DFL). Effective March 1, 2026 through February 28, 2027. This agreement replaces the pricing agreement dated March 6, 2023, which carried a 62 percent discount, a minimum charge of 132.00 and fuel surcharge Appendix B-2023, none of which apply to shipments picked up on or after March 1, 2026.</w:t>
      </w:r>
    </w:p>
    <w:p w14:paraId="10EFC1E8" w14:textId="77777777" w:rsidR="00BC0AD6" w:rsidRDefault="000502E7">
      <w:r>
        <w:rPr>
          <w:b/>
        </w:rPr>
        <w:t>1. Scope</w:t>
      </w:r>
    </w:p>
    <w:p w14:paraId="58EEA2EB" w14:textId="77777777" w:rsidR="00BC0AD6" w:rsidRDefault="000502E7">
      <w:r>
        <w:t>This agreement applies to less than truckload shipments tendered by the shipper at Muscatine, Iowa 52761 for delivery within DFL's direct service territory, which is the twelve destination zones of Appendix A. Shipments to points outside the twelve zones move under DFL's published tariff at the tariff's own terms.</w:t>
      </w:r>
    </w:p>
    <w:p w14:paraId="55ECEFB4" w14:textId="77777777" w:rsidR="00BC0AD6" w:rsidRDefault="000502E7">
      <w:r>
        <w:rPr>
          <w:b/>
        </w:rPr>
        <w:t>2. Base rates</w:t>
      </w:r>
    </w:p>
    <w:p w14:paraId="7DB4C087" w14:textId="77777777" w:rsidR="00BC0AD6" w:rsidRDefault="000502E7">
      <w:r>
        <w:t xml:space="preserve">Charges start from DFL's class rate pages, tariff DFL 500 edition 2026-A, furnished to the shipper for its lanes. A rate is stated in dollars per hundredweight for a destination zone, a class and a weight group. The weight groups are L5C for shipments under 500 pounds, 5C for 500 to 999 pounds, 1M for 1,000 to 1,999 pounds, 2M for 2,000 to 4,999 pounds and 5M for 5,000 pounds and over. The base charge is the rate multiplied by the shipment weight in hundredweight, with fractional hundredweight carried, and </w:t>
      </w:r>
      <w:r>
        <w:t>rounded to the cent.</w:t>
      </w:r>
    </w:p>
    <w:p w14:paraId="1A4AE9B7" w14:textId="77777777" w:rsidR="00BC0AD6" w:rsidRDefault="000502E7">
      <w:r>
        <w:rPr>
          <w:b/>
        </w:rPr>
        <w:t>3. Freight all kinds</w:t>
      </w:r>
    </w:p>
    <w:p w14:paraId="46F4CFE5" w14:textId="77777777" w:rsidR="00BC0AD6" w:rsidRDefault="000502E7">
      <w:r>
        <w:t>Shipments of commodities classed 50 through 100 in the National Motor Freight Classification are rated as class 70 whatever their actual class. Commodities classed 110 and above are rated at their actual class. Where a shipment mixes classes, the whole shipment is rated at the highest class present after applying this section.</w:t>
      </w:r>
    </w:p>
    <w:p w14:paraId="38D869CC" w14:textId="77777777" w:rsidR="00BC0AD6" w:rsidRDefault="000502E7">
      <w:r>
        <w:rPr>
          <w:b/>
        </w:rPr>
        <w:t>4. Discount and minimum charge</w:t>
      </w:r>
    </w:p>
    <w:p w14:paraId="615F7646" w14:textId="77777777" w:rsidR="00BC0AD6" w:rsidRDefault="000502E7">
      <w:r>
        <w:t>The shipper receives a discount of 68 percent from the base charge. The net linehaul charge is the base charge less the discount, and is never less than the minimum charge of 118.40 per shipment. Where the discounted charge falls under the minimum, the minimum charge is the net linehaul charge.</w:t>
      </w:r>
    </w:p>
    <w:p w14:paraId="264939FE" w14:textId="77777777" w:rsidR="00BC0AD6" w:rsidRDefault="000502E7">
      <w:r>
        <w:rPr>
          <w:b/>
        </w:rPr>
        <w:t>5. Deficit weight</w:t>
      </w:r>
    </w:p>
    <w:p w14:paraId="62428197" w14:textId="77777777" w:rsidR="00BC0AD6" w:rsidRDefault="000502E7">
      <w:r>
        <w:t>Where rating the shipment at the minimum weight of the next higher weight group, at that group's rate, produces a lower base charge than rating the actual weight in its own group, the lower base charge applies. The bill shows the weight group used. This rule applies before the discount and the minimum charge.</w:t>
      </w:r>
    </w:p>
    <w:p w14:paraId="2C72602A" w14:textId="77777777" w:rsidR="00BC0AD6" w:rsidRDefault="000502E7">
      <w:r>
        <w:rPr>
          <w:b/>
        </w:rPr>
        <w:t>6. Fuel surcharge</w:t>
      </w:r>
    </w:p>
    <w:p w14:paraId="3ADFEAB9" w14:textId="77777777" w:rsidR="00BC0AD6" w:rsidRDefault="000502E7">
      <w:r>
        <w:t>A fuel surcharge is added as a percentage of the net linehaul charge, after the discount and after the minimum charge is applied, and never on the base charge. The percentage for a shipment is read from Appendix B against the Midwest (PADD 2) average retail on-highway diesel price published by the U.S. Energy Information Administration for the Monday of the week in which the shipment is picked up. The fuel surcharge does not apply to accessorial charges.</w:t>
      </w:r>
    </w:p>
    <w:p w14:paraId="3B3C8F47" w14:textId="77777777" w:rsidR="00BC0AD6" w:rsidRDefault="000502E7">
      <w:r>
        <w:rPr>
          <w:b/>
        </w:rPr>
        <w:t>7. Accessorial charges</w:t>
      </w:r>
    </w:p>
    <w:p w14:paraId="1D5168FE" w14:textId="77777777" w:rsidR="00BC0AD6" w:rsidRDefault="000502E7">
      <w:r>
        <w:t>Accessorial charges are those in Appendix C at the amounts shown. Liftgate, notification and inside delivery are billable only when the shipper requested them on the bill of lading. Residential delivery is billable only where the bill of lading shows a residential delivery address. Redelivery is billable on a second delivery attempt caused by the consignee. No other accessorial charge applies under this agreement.</w:t>
      </w:r>
    </w:p>
    <w:p w14:paraId="573595B7" w14:textId="77777777" w:rsidR="00BC0AD6" w:rsidRDefault="000502E7">
      <w:r>
        <w:rPr>
          <w:b/>
        </w:rPr>
        <w:lastRenderedPageBreak/>
        <w:t>8. Weight and inspection</w:t>
      </w:r>
    </w:p>
    <w:p w14:paraId="3DBD6539" w14:textId="77777777" w:rsidR="00BC0AD6" w:rsidRDefault="000502E7">
      <w:r>
        <w:t>DFL may reweigh or inspect any shipment. A reweigh changes the billed weight only where the certified weight differs from the bill of lading weight by more than five percent; inside five percent the bill of lading weight stands. An inspection changes the billed class only where the certificate identifies the commodity and the NMFC item that carries the different class. A weight and inspection correction fee under Appendix C applies only where the certificate changes the billed weight or class. DFL furnishes</w:t>
      </w:r>
      <w:r>
        <w:t xml:space="preserve"> the certificate with the freight bill, and a change in weight or class not supported by a certificate is not billable.</w:t>
      </w:r>
    </w:p>
    <w:p w14:paraId="25E10A15" w14:textId="77777777" w:rsidR="00BC0AD6" w:rsidRDefault="000502E7">
      <w:r>
        <w:rPr>
          <w:b/>
        </w:rPr>
        <w:t>9. Overcharge claims and undercharges</w:t>
      </w:r>
    </w:p>
    <w:p w14:paraId="454CA151" w14:textId="77777777" w:rsidR="00BC0AD6" w:rsidRDefault="000502E7">
      <w:r>
        <w:t>The shipper may claim an overcharge within 180 days of the invoice date by presenting the claim on DFL's claim form, one claim per invoice, stating the pro number, the invoice number, the bill of lading number, the ship date, the amount paid, the amount claimed and the reason. DFL may bill an undercharge within 180 days of the original invoice date. Claims and undercharge bills are settled separately as they stand; neither party offsets one against the other, and the shipper's claim is not reduced by an und</w:t>
      </w:r>
      <w:r>
        <w:t>ercharge DFL has not billed.</w:t>
      </w:r>
    </w:p>
    <w:p w14:paraId="27D58A87" w14:textId="77777777" w:rsidR="00BC0AD6" w:rsidRDefault="000502E7">
      <w:r>
        <w:rPr>
          <w:b/>
        </w:rPr>
        <w:t>10. Duplicate billing</w:t>
      </w:r>
    </w:p>
    <w:p w14:paraId="46301850" w14:textId="77777777" w:rsidR="00BC0AD6" w:rsidRDefault="000502E7">
      <w:r>
        <w:t>A pro number is billed once. A second invoice for a pro already invoiced is void, and any payment made against it is refunded in full on the shipper's claim.</w:t>
      </w:r>
    </w:p>
    <w:p w14:paraId="3E21828A" w14:textId="77777777" w:rsidR="00BC0AD6" w:rsidRDefault="000502E7">
      <w:r>
        <w:rPr>
          <w:b/>
        </w:rPr>
        <w:t>11. Payment</w:t>
      </w:r>
    </w:p>
    <w:p w14:paraId="2699BAEE" w14:textId="77777777" w:rsidR="00BC0AD6" w:rsidRDefault="000502E7">
      <w:r>
        <w:t>Freight bills are payable within 30 days of the invoice date. Payment of a bill does not waive the shipper's right to claim under section 9.</w:t>
      </w:r>
    </w:p>
    <w:p w14:paraId="72A50B48" w14:textId="77777777" w:rsidR="00BC0AD6" w:rsidRDefault="000502E7">
      <w:r>
        <w:t>For Dahlquist Freight Lines, Inc.: Gordon Dahlquist, Vice President, Pricing. Signed February 24, 2026. For Loehr Brothers Supply: Joyce Loehr, President. Signed February 26, 2026.</w:t>
      </w:r>
    </w:p>
    <w:p w14:paraId="40AECCA8" w14:textId="77777777" w:rsidR="00BC0AD6" w:rsidRDefault="000502E7">
      <w:r>
        <w:rPr>
          <w:b/>
        </w:rPr>
        <w:t>APPENDIX A. Destination zones</w:t>
      </w:r>
    </w:p>
    <w:tbl>
      <w:tblPr>
        <w:tblStyle w:val="TableGrid"/>
        <w:tblW w:w="0" w:type="auto"/>
        <w:tblLook w:val="04A0" w:firstRow="1" w:lastRow="0" w:firstColumn="1" w:lastColumn="0" w:noHBand="0" w:noVBand="1"/>
      </w:tblPr>
      <w:tblGrid>
        <w:gridCol w:w="3216"/>
        <w:gridCol w:w="3216"/>
        <w:gridCol w:w="3216"/>
      </w:tblGrid>
      <w:tr w:rsidR="00BC0AD6" w14:paraId="627C0B3E" w14:textId="77777777">
        <w:tc>
          <w:tcPr>
            <w:tcW w:w="3216" w:type="dxa"/>
            <w:shd w:val="clear" w:color="auto" w:fill="E7E6E6"/>
          </w:tcPr>
          <w:p w14:paraId="0CEE1A7B" w14:textId="77777777" w:rsidR="00BC0AD6" w:rsidRDefault="000502E7">
            <w:r>
              <w:rPr>
                <w:b/>
                <w:sz w:val="17"/>
              </w:rPr>
              <w:t>ZONE</w:t>
            </w:r>
          </w:p>
        </w:tc>
        <w:tc>
          <w:tcPr>
            <w:tcW w:w="3216" w:type="dxa"/>
            <w:shd w:val="clear" w:color="auto" w:fill="E7E6E6"/>
          </w:tcPr>
          <w:p w14:paraId="257AA52C" w14:textId="77777777" w:rsidR="00BC0AD6" w:rsidRDefault="000502E7">
            <w:r>
              <w:rPr>
                <w:b/>
                <w:sz w:val="17"/>
              </w:rPr>
              <w:t>TERRITORY</w:t>
            </w:r>
          </w:p>
        </w:tc>
        <w:tc>
          <w:tcPr>
            <w:tcW w:w="3216" w:type="dxa"/>
            <w:shd w:val="clear" w:color="auto" w:fill="E7E6E6"/>
          </w:tcPr>
          <w:p w14:paraId="6D1F3D35" w14:textId="77777777" w:rsidR="00BC0AD6" w:rsidRDefault="000502E7">
            <w:r>
              <w:rPr>
                <w:b/>
                <w:sz w:val="17"/>
              </w:rPr>
              <w:t>TERMINAL</w:t>
            </w:r>
          </w:p>
        </w:tc>
      </w:tr>
      <w:tr w:rsidR="00BC0AD6" w14:paraId="35E03350" w14:textId="77777777">
        <w:tc>
          <w:tcPr>
            <w:tcW w:w="3216" w:type="dxa"/>
          </w:tcPr>
          <w:p w14:paraId="4BC8466E" w14:textId="77777777" w:rsidR="00BC0AD6" w:rsidRDefault="000502E7">
            <w:r>
              <w:rPr>
                <w:sz w:val="17"/>
              </w:rPr>
              <w:t>Z1</w:t>
            </w:r>
          </w:p>
        </w:tc>
        <w:tc>
          <w:tcPr>
            <w:tcW w:w="3216" w:type="dxa"/>
          </w:tcPr>
          <w:p w14:paraId="5D42BBEE" w14:textId="77777777" w:rsidR="00BC0AD6" w:rsidRDefault="000502E7">
            <w:r>
              <w:rPr>
                <w:sz w:val="17"/>
              </w:rPr>
              <w:t>Iowa 520 to 528</w:t>
            </w:r>
          </w:p>
        </w:tc>
        <w:tc>
          <w:tcPr>
            <w:tcW w:w="3216" w:type="dxa"/>
          </w:tcPr>
          <w:p w14:paraId="64308EB9" w14:textId="77777777" w:rsidR="00BC0AD6" w:rsidRDefault="000502E7">
            <w:r>
              <w:rPr>
                <w:sz w:val="17"/>
              </w:rPr>
              <w:t>Cedar Rapids</w:t>
            </w:r>
          </w:p>
        </w:tc>
      </w:tr>
      <w:tr w:rsidR="00BC0AD6" w14:paraId="206CE70D" w14:textId="77777777">
        <w:tc>
          <w:tcPr>
            <w:tcW w:w="3216" w:type="dxa"/>
          </w:tcPr>
          <w:p w14:paraId="751D5150" w14:textId="77777777" w:rsidR="00BC0AD6" w:rsidRDefault="000502E7">
            <w:r>
              <w:rPr>
                <w:sz w:val="17"/>
              </w:rPr>
              <w:t>Z2</w:t>
            </w:r>
          </w:p>
        </w:tc>
        <w:tc>
          <w:tcPr>
            <w:tcW w:w="3216" w:type="dxa"/>
          </w:tcPr>
          <w:p w14:paraId="00C54E52" w14:textId="77777777" w:rsidR="00BC0AD6" w:rsidRDefault="000502E7">
            <w:r>
              <w:rPr>
                <w:sz w:val="17"/>
              </w:rPr>
              <w:t>Iowa 500 to 509 and 515 to 516</w:t>
            </w:r>
          </w:p>
        </w:tc>
        <w:tc>
          <w:tcPr>
            <w:tcW w:w="3216" w:type="dxa"/>
          </w:tcPr>
          <w:p w14:paraId="2C5A549D" w14:textId="77777777" w:rsidR="00BC0AD6" w:rsidRDefault="000502E7">
            <w:r>
              <w:rPr>
                <w:sz w:val="17"/>
              </w:rPr>
              <w:t>Des Moines</w:t>
            </w:r>
          </w:p>
        </w:tc>
      </w:tr>
      <w:tr w:rsidR="00BC0AD6" w14:paraId="6FCBC66F" w14:textId="77777777">
        <w:tc>
          <w:tcPr>
            <w:tcW w:w="3216" w:type="dxa"/>
          </w:tcPr>
          <w:p w14:paraId="0CE89ECD" w14:textId="77777777" w:rsidR="00BC0AD6" w:rsidRDefault="000502E7">
            <w:r>
              <w:rPr>
                <w:sz w:val="17"/>
              </w:rPr>
              <w:t>Z3</w:t>
            </w:r>
          </w:p>
        </w:tc>
        <w:tc>
          <w:tcPr>
            <w:tcW w:w="3216" w:type="dxa"/>
          </w:tcPr>
          <w:p w14:paraId="5320DBBA" w14:textId="77777777" w:rsidR="00BC0AD6" w:rsidRDefault="000502E7">
            <w:r>
              <w:rPr>
                <w:sz w:val="17"/>
              </w:rPr>
              <w:t>Iowa 510 to 514</w:t>
            </w:r>
          </w:p>
        </w:tc>
        <w:tc>
          <w:tcPr>
            <w:tcW w:w="3216" w:type="dxa"/>
          </w:tcPr>
          <w:p w14:paraId="2E9A4813" w14:textId="77777777" w:rsidR="00BC0AD6" w:rsidRDefault="000502E7">
            <w:r>
              <w:rPr>
                <w:sz w:val="17"/>
              </w:rPr>
              <w:t>Sioux City</w:t>
            </w:r>
          </w:p>
        </w:tc>
      </w:tr>
      <w:tr w:rsidR="00BC0AD6" w14:paraId="5B89A294" w14:textId="77777777">
        <w:tc>
          <w:tcPr>
            <w:tcW w:w="3216" w:type="dxa"/>
          </w:tcPr>
          <w:p w14:paraId="77887FBD" w14:textId="77777777" w:rsidR="00BC0AD6" w:rsidRDefault="000502E7">
            <w:r>
              <w:rPr>
                <w:sz w:val="17"/>
              </w:rPr>
              <w:t>Z4</w:t>
            </w:r>
          </w:p>
        </w:tc>
        <w:tc>
          <w:tcPr>
            <w:tcW w:w="3216" w:type="dxa"/>
          </w:tcPr>
          <w:p w14:paraId="4A9979C2" w14:textId="77777777" w:rsidR="00BC0AD6" w:rsidRDefault="000502E7">
            <w:r>
              <w:rPr>
                <w:sz w:val="17"/>
              </w:rPr>
              <w:t>Illinois 612 to 619</w:t>
            </w:r>
          </w:p>
        </w:tc>
        <w:tc>
          <w:tcPr>
            <w:tcW w:w="3216" w:type="dxa"/>
          </w:tcPr>
          <w:p w14:paraId="7CE0EA4E" w14:textId="77777777" w:rsidR="00BC0AD6" w:rsidRDefault="000502E7">
            <w:r>
              <w:rPr>
                <w:sz w:val="17"/>
              </w:rPr>
              <w:t>Moline</w:t>
            </w:r>
          </w:p>
        </w:tc>
      </w:tr>
      <w:tr w:rsidR="00BC0AD6" w14:paraId="450165C4" w14:textId="77777777">
        <w:tc>
          <w:tcPr>
            <w:tcW w:w="3216" w:type="dxa"/>
          </w:tcPr>
          <w:p w14:paraId="4A2EE55A" w14:textId="77777777" w:rsidR="00BC0AD6" w:rsidRDefault="000502E7">
            <w:r>
              <w:rPr>
                <w:sz w:val="17"/>
              </w:rPr>
              <w:t>Z5</w:t>
            </w:r>
          </w:p>
        </w:tc>
        <w:tc>
          <w:tcPr>
            <w:tcW w:w="3216" w:type="dxa"/>
          </w:tcPr>
          <w:p w14:paraId="04218285" w14:textId="77777777" w:rsidR="00BC0AD6" w:rsidRDefault="000502E7">
            <w:r>
              <w:rPr>
                <w:sz w:val="17"/>
              </w:rPr>
              <w:t>Illinois 600 to 609</w:t>
            </w:r>
          </w:p>
        </w:tc>
        <w:tc>
          <w:tcPr>
            <w:tcW w:w="3216" w:type="dxa"/>
          </w:tcPr>
          <w:p w14:paraId="1498CD1C" w14:textId="77777777" w:rsidR="00BC0AD6" w:rsidRDefault="000502E7">
            <w:r>
              <w:rPr>
                <w:sz w:val="17"/>
              </w:rPr>
              <w:t>Aurora</w:t>
            </w:r>
          </w:p>
        </w:tc>
      </w:tr>
      <w:tr w:rsidR="00BC0AD6" w14:paraId="30F74A47" w14:textId="77777777">
        <w:tc>
          <w:tcPr>
            <w:tcW w:w="3216" w:type="dxa"/>
          </w:tcPr>
          <w:p w14:paraId="61A9EBB0" w14:textId="77777777" w:rsidR="00BC0AD6" w:rsidRDefault="000502E7">
            <w:r>
              <w:rPr>
                <w:sz w:val="17"/>
              </w:rPr>
              <w:t>Z6</w:t>
            </w:r>
          </w:p>
        </w:tc>
        <w:tc>
          <w:tcPr>
            <w:tcW w:w="3216" w:type="dxa"/>
          </w:tcPr>
          <w:p w14:paraId="4EC3B6D2" w14:textId="77777777" w:rsidR="00BC0AD6" w:rsidRDefault="000502E7">
            <w:r>
              <w:rPr>
                <w:sz w:val="17"/>
              </w:rPr>
              <w:t>Illinois 620 to 629</w:t>
            </w:r>
          </w:p>
        </w:tc>
        <w:tc>
          <w:tcPr>
            <w:tcW w:w="3216" w:type="dxa"/>
          </w:tcPr>
          <w:p w14:paraId="4549881B" w14:textId="77777777" w:rsidR="00BC0AD6" w:rsidRDefault="000502E7">
            <w:r>
              <w:rPr>
                <w:sz w:val="17"/>
              </w:rPr>
              <w:t>Springfield</w:t>
            </w:r>
          </w:p>
        </w:tc>
      </w:tr>
      <w:tr w:rsidR="00BC0AD6" w14:paraId="07F2A19F" w14:textId="77777777">
        <w:tc>
          <w:tcPr>
            <w:tcW w:w="3216" w:type="dxa"/>
          </w:tcPr>
          <w:p w14:paraId="19E950CD" w14:textId="77777777" w:rsidR="00BC0AD6" w:rsidRDefault="000502E7">
            <w:r>
              <w:rPr>
                <w:sz w:val="17"/>
              </w:rPr>
              <w:t>Z7</w:t>
            </w:r>
          </w:p>
        </w:tc>
        <w:tc>
          <w:tcPr>
            <w:tcW w:w="3216" w:type="dxa"/>
          </w:tcPr>
          <w:p w14:paraId="26CD7522" w14:textId="77777777" w:rsidR="00BC0AD6" w:rsidRDefault="000502E7">
            <w:r>
              <w:rPr>
                <w:sz w:val="17"/>
              </w:rPr>
              <w:t>Wisconsin 530 to 539</w:t>
            </w:r>
          </w:p>
        </w:tc>
        <w:tc>
          <w:tcPr>
            <w:tcW w:w="3216" w:type="dxa"/>
          </w:tcPr>
          <w:p w14:paraId="331356B8" w14:textId="77777777" w:rsidR="00BC0AD6" w:rsidRDefault="000502E7">
            <w:r>
              <w:rPr>
                <w:sz w:val="17"/>
              </w:rPr>
              <w:t>Madison</w:t>
            </w:r>
          </w:p>
        </w:tc>
      </w:tr>
      <w:tr w:rsidR="00BC0AD6" w14:paraId="33785BED" w14:textId="77777777">
        <w:tc>
          <w:tcPr>
            <w:tcW w:w="3216" w:type="dxa"/>
          </w:tcPr>
          <w:p w14:paraId="022EFCE6" w14:textId="77777777" w:rsidR="00BC0AD6" w:rsidRDefault="000502E7">
            <w:r>
              <w:rPr>
                <w:sz w:val="17"/>
              </w:rPr>
              <w:t>Z8</w:t>
            </w:r>
          </w:p>
        </w:tc>
        <w:tc>
          <w:tcPr>
            <w:tcW w:w="3216" w:type="dxa"/>
          </w:tcPr>
          <w:p w14:paraId="5FA8B681" w14:textId="77777777" w:rsidR="00BC0AD6" w:rsidRDefault="000502E7">
            <w:r>
              <w:rPr>
                <w:sz w:val="17"/>
              </w:rPr>
              <w:t>Wisconsin 540 to 549</w:t>
            </w:r>
          </w:p>
        </w:tc>
        <w:tc>
          <w:tcPr>
            <w:tcW w:w="3216" w:type="dxa"/>
          </w:tcPr>
          <w:p w14:paraId="666E607C" w14:textId="77777777" w:rsidR="00BC0AD6" w:rsidRDefault="000502E7">
            <w:r>
              <w:rPr>
                <w:sz w:val="17"/>
              </w:rPr>
              <w:t>Eau Claire</w:t>
            </w:r>
          </w:p>
        </w:tc>
      </w:tr>
      <w:tr w:rsidR="00BC0AD6" w14:paraId="247C6D3B" w14:textId="77777777">
        <w:tc>
          <w:tcPr>
            <w:tcW w:w="3216" w:type="dxa"/>
          </w:tcPr>
          <w:p w14:paraId="2B6B55A3" w14:textId="77777777" w:rsidR="00BC0AD6" w:rsidRDefault="000502E7">
            <w:r>
              <w:rPr>
                <w:sz w:val="17"/>
              </w:rPr>
              <w:t>Z9</w:t>
            </w:r>
          </w:p>
        </w:tc>
        <w:tc>
          <w:tcPr>
            <w:tcW w:w="3216" w:type="dxa"/>
          </w:tcPr>
          <w:p w14:paraId="4FC10D14" w14:textId="77777777" w:rsidR="00BC0AD6" w:rsidRDefault="000502E7">
            <w:r>
              <w:rPr>
                <w:sz w:val="17"/>
              </w:rPr>
              <w:t>Missouri 630 to 641</w:t>
            </w:r>
          </w:p>
        </w:tc>
        <w:tc>
          <w:tcPr>
            <w:tcW w:w="3216" w:type="dxa"/>
          </w:tcPr>
          <w:p w14:paraId="3C1FA151" w14:textId="77777777" w:rsidR="00BC0AD6" w:rsidRDefault="000502E7">
            <w:r>
              <w:rPr>
                <w:sz w:val="17"/>
              </w:rPr>
              <w:t>Saint Louis</w:t>
            </w:r>
          </w:p>
        </w:tc>
      </w:tr>
      <w:tr w:rsidR="00BC0AD6" w14:paraId="48531A02" w14:textId="77777777">
        <w:tc>
          <w:tcPr>
            <w:tcW w:w="3216" w:type="dxa"/>
          </w:tcPr>
          <w:p w14:paraId="54772AE0" w14:textId="77777777" w:rsidR="00BC0AD6" w:rsidRDefault="000502E7">
            <w:r>
              <w:rPr>
                <w:sz w:val="17"/>
              </w:rPr>
              <w:t>Z10</w:t>
            </w:r>
          </w:p>
        </w:tc>
        <w:tc>
          <w:tcPr>
            <w:tcW w:w="3216" w:type="dxa"/>
          </w:tcPr>
          <w:p w14:paraId="7AB4C749" w14:textId="77777777" w:rsidR="00BC0AD6" w:rsidRDefault="000502E7">
            <w:r>
              <w:rPr>
                <w:sz w:val="17"/>
              </w:rPr>
              <w:t>Minnesota 550 to 559</w:t>
            </w:r>
          </w:p>
        </w:tc>
        <w:tc>
          <w:tcPr>
            <w:tcW w:w="3216" w:type="dxa"/>
          </w:tcPr>
          <w:p w14:paraId="044E3BA7" w14:textId="77777777" w:rsidR="00BC0AD6" w:rsidRDefault="000502E7">
            <w:r>
              <w:rPr>
                <w:sz w:val="17"/>
              </w:rPr>
              <w:t>Rochester</w:t>
            </w:r>
          </w:p>
        </w:tc>
      </w:tr>
      <w:tr w:rsidR="00BC0AD6" w14:paraId="15FCD85F" w14:textId="77777777">
        <w:tc>
          <w:tcPr>
            <w:tcW w:w="3216" w:type="dxa"/>
          </w:tcPr>
          <w:p w14:paraId="37199C3D" w14:textId="77777777" w:rsidR="00BC0AD6" w:rsidRDefault="000502E7">
            <w:r>
              <w:rPr>
                <w:sz w:val="17"/>
              </w:rPr>
              <w:t>Z11</w:t>
            </w:r>
          </w:p>
        </w:tc>
        <w:tc>
          <w:tcPr>
            <w:tcW w:w="3216" w:type="dxa"/>
          </w:tcPr>
          <w:p w14:paraId="6C8B9E02" w14:textId="77777777" w:rsidR="00BC0AD6" w:rsidRDefault="000502E7">
            <w:r>
              <w:rPr>
                <w:sz w:val="17"/>
              </w:rPr>
              <w:t>Nebraska 680 to 693</w:t>
            </w:r>
          </w:p>
        </w:tc>
        <w:tc>
          <w:tcPr>
            <w:tcW w:w="3216" w:type="dxa"/>
          </w:tcPr>
          <w:p w14:paraId="4339A85D" w14:textId="77777777" w:rsidR="00BC0AD6" w:rsidRDefault="000502E7">
            <w:r>
              <w:rPr>
                <w:sz w:val="17"/>
              </w:rPr>
              <w:t>Omaha</w:t>
            </w:r>
          </w:p>
        </w:tc>
      </w:tr>
      <w:tr w:rsidR="00BC0AD6" w14:paraId="249E8989" w14:textId="77777777">
        <w:tc>
          <w:tcPr>
            <w:tcW w:w="3216" w:type="dxa"/>
          </w:tcPr>
          <w:p w14:paraId="20056D29" w14:textId="77777777" w:rsidR="00BC0AD6" w:rsidRDefault="000502E7">
            <w:r>
              <w:rPr>
                <w:sz w:val="17"/>
              </w:rPr>
              <w:t>Z12</w:t>
            </w:r>
          </w:p>
        </w:tc>
        <w:tc>
          <w:tcPr>
            <w:tcW w:w="3216" w:type="dxa"/>
          </w:tcPr>
          <w:p w14:paraId="0B397DA9" w14:textId="77777777" w:rsidR="00BC0AD6" w:rsidRDefault="000502E7">
            <w:r>
              <w:rPr>
                <w:sz w:val="17"/>
              </w:rPr>
              <w:t>Indiana 460 to 479</w:t>
            </w:r>
          </w:p>
        </w:tc>
        <w:tc>
          <w:tcPr>
            <w:tcW w:w="3216" w:type="dxa"/>
          </w:tcPr>
          <w:p w14:paraId="379685FA" w14:textId="77777777" w:rsidR="00BC0AD6" w:rsidRDefault="000502E7">
            <w:r>
              <w:rPr>
                <w:sz w:val="17"/>
              </w:rPr>
              <w:t>Lafayette</w:t>
            </w:r>
          </w:p>
        </w:tc>
      </w:tr>
    </w:tbl>
    <w:p w14:paraId="710F0BB5" w14:textId="77777777" w:rsidR="00BC0AD6" w:rsidRDefault="00BC0AD6"/>
    <w:p w14:paraId="69410EC5" w14:textId="77777777" w:rsidR="00BC0AD6" w:rsidRDefault="000502E7">
      <w:r>
        <w:rPr>
          <w:b/>
        </w:rPr>
        <w:t>APPENDIX B. Fuel surcharge schedule</w:t>
      </w:r>
    </w:p>
    <w:p w14:paraId="7FE08AAE" w14:textId="77777777" w:rsidR="00BC0AD6" w:rsidRDefault="000502E7">
      <w:r>
        <w:t>Read the Midwest (PADD 2) price for the Monday of the pickup week and apply the percentage on that row to the net linehaul charge. A price that falls on the line between two rows takes the row that begins at that price.</w:t>
      </w:r>
    </w:p>
    <w:tbl>
      <w:tblPr>
        <w:tblStyle w:val="TableGrid"/>
        <w:tblW w:w="0" w:type="auto"/>
        <w:tblLook w:val="04A0" w:firstRow="1" w:lastRow="0" w:firstColumn="1" w:lastColumn="0" w:noHBand="0" w:noVBand="1"/>
      </w:tblPr>
      <w:tblGrid>
        <w:gridCol w:w="4824"/>
        <w:gridCol w:w="4824"/>
      </w:tblGrid>
      <w:tr w:rsidR="00BC0AD6" w14:paraId="7EA9C037" w14:textId="77777777">
        <w:tc>
          <w:tcPr>
            <w:tcW w:w="4824" w:type="dxa"/>
            <w:shd w:val="clear" w:color="auto" w:fill="E7E6E6"/>
          </w:tcPr>
          <w:p w14:paraId="643543B9" w14:textId="77777777" w:rsidR="00BC0AD6" w:rsidRDefault="000502E7">
            <w:r>
              <w:rPr>
                <w:b/>
                <w:sz w:val="17"/>
              </w:rPr>
              <w:t>DOE MIDWEST DIESEL, DOLLARS PER GALLON</w:t>
            </w:r>
          </w:p>
        </w:tc>
        <w:tc>
          <w:tcPr>
            <w:tcW w:w="4824" w:type="dxa"/>
            <w:shd w:val="clear" w:color="auto" w:fill="E7E6E6"/>
          </w:tcPr>
          <w:p w14:paraId="6A73FC7A" w14:textId="77777777" w:rsidR="00BC0AD6" w:rsidRDefault="000502E7">
            <w:r>
              <w:rPr>
                <w:b/>
                <w:sz w:val="17"/>
              </w:rPr>
              <w:t>FUEL SURCHARGE, PERCENT OF NET LINEHAUL</w:t>
            </w:r>
          </w:p>
        </w:tc>
      </w:tr>
      <w:tr w:rsidR="00BC0AD6" w14:paraId="72330B23" w14:textId="77777777">
        <w:tc>
          <w:tcPr>
            <w:tcW w:w="4824" w:type="dxa"/>
          </w:tcPr>
          <w:p w14:paraId="513FED66" w14:textId="77777777" w:rsidR="00BC0AD6" w:rsidRDefault="000502E7">
            <w:r>
              <w:rPr>
                <w:sz w:val="17"/>
              </w:rPr>
              <w:t>3.00 to 3.05</w:t>
            </w:r>
          </w:p>
        </w:tc>
        <w:tc>
          <w:tcPr>
            <w:tcW w:w="4824" w:type="dxa"/>
          </w:tcPr>
          <w:p w14:paraId="1C833FCB" w14:textId="77777777" w:rsidR="00BC0AD6" w:rsidRDefault="000502E7">
            <w:r>
              <w:rPr>
                <w:sz w:val="17"/>
              </w:rPr>
              <w:t>18.0</w:t>
            </w:r>
          </w:p>
        </w:tc>
      </w:tr>
      <w:tr w:rsidR="00BC0AD6" w14:paraId="745FF6B6" w14:textId="77777777">
        <w:tc>
          <w:tcPr>
            <w:tcW w:w="4824" w:type="dxa"/>
          </w:tcPr>
          <w:p w14:paraId="2B3F26FE" w14:textId="77777777" w:rsidR="00BC0AD6" w:rsidRDefault="000502E7">
            <w:r>
              <w:rPr>
                <w:sz w:val="17"/>
              </w:rPr>
              <w:t>3.05 to 3.10</w:t>
            </w:r>
          </w:p>
        </w:tc>
        <w:tc>
          <w:tcPr>
            <w:tcW w:w="4824" w:type="dxa"/>
          </w:tcPr>
          <w:p w14:paraId="30C799B1" w14:textId="77777777" w:rsidR="00BC0AD6" w:rsidRDefault="000502E7">
            <w:r>
              <w:rPr>
                <w:sz w:val="17"/>
              </w:rPr>
              <w:t>18.0</w:t>
            </w:r>
          </w:p>
        </w:tc>
      </w:tr>
      <w:tr w:rsidR="00BC0AD6" w14:paraId="1582996F" w14:textId="77777777">
        <w:tc>
          <w:tcPr>
            <w:tcW w:w="4824" w:type="dxa"/>
          </w:tcPr>
          <w:p w14:paraId="20889509" w14:textId="77777777" w:rsidR="00BC0AD6" w:rsidRDefault="000502E7">
            <w:r>
              <w:rPr>
                <w:sz w:val="17"/>
              </w:rPr>
              <w:t>3.10 to 3.15</w:t>
            </w:r>
          </w:p>
        </w:tc>
        <w:tc>
          <w:tcPr>
            <w:tcW w:w="4824" w:type="dxa"/>
          </w:tcPr>
          <w:p w14:paraId="32CA49EB" w14:textId="77777777" w:rsidR="00BC0AD6" w:rsidRDefault="000502E7">
            <w:r>
              <w:rPr>
                <w:sz w:val="17"/>
              </w:rPr>
              <w:t>19.0</w:t>
            </w:r>
          </w:p>
        </w:tc>
      </w:tr>
      <w:tr w:rsidR="00BC0AD6" w14:paraId="2B67D360" w14:textId="77777777">
        <w:tc>
          <w:tcPr>
            <w:tcW w:w="4824" w:type="dxa"/>
          </w:tcPr>
          <w:p w14:paraId="4E4501BA" w14:textId="77777777" w:rsidR="00BC0AD6" w:rsidRDefault="000502E7">
            <w:r>
              <w:rPr>
                <w:sz w:val="17"/>
              </w:rPr>
              <w:t>3.15 to 3.20</w:t>
            </w:r>
          </w:p>
        </w:tc>
        <w:tc>
          <w:tcPr>
            <w:tcW w:w="4824" w:type="dxa"/>
          </w:tcPr>
          <w:p w14:paraId="48602492" w14:textId="77777777" w:rsidR="00BC0AD6" w:rsidRDefault="000502E7">
            <w:r>
              <w:rPr>
                <w:sz w:val="17"/>
              </w:rPr>
              <w:t>19.0</w:t>
            </w:r>
          </w:p>
        </w:tc>
      </w:tr>
      <w:tr w:rsidR="00BC0AD6" w14:paraId="1E29DA2A" w14:textId="77777777">
        <w:tc>
          <w:tcPr>
            <w:tcW w:w="4824" w:type="dxa"/>
          </w:tcPr>
          <w:p w14:paraId="4924D7A6" w14:textId="77777777" w:rsidR="00BC0AD6" w:rsidRDefault="000502E7">
            <w:r>
              <w:rPr>
                <w:sz w:val="17"/>
              </w:rPr>
              <w:t>3.20 to 3.25</w:t>
            </w:r>
          </w:p>
        </w:tc>
        <w:tc>
          <w:tcPr>
            <w:tcW w:w="4824" w:type="dxa"/>
          </w:tcPr>
          <w:p w14:paraId="2571E9FA" w14:textId="77777777" w:rsidR="00BC0AD6" w:rsidRDefault="000502E7">
            <w:r>
              <w:rPr>
                <w:sz w:val="17"/>
              </w:rPr>
              <w:t>20.0</w:t>
            </w:r>
          </w:p>
        </w:tc>
      </w:tr>
      <w:tr w:rsidR="00BC0AD6" w14:paraId="60CF157C" w14:textId="77777777">
        <w:tc>
          <w:tcPr>
            <w:tcW w:w="4824" w:type="dxa"/>
          </w:tcPr>
          <w:p w14:paraId="46A33587" w14:textId="77777777" w:rsidR="00BC0AD6" w:rsidRDefault="000502E7">
            <w:r>
              <w:rPr>
                <w:sz w:val="17"/>
              </w:rPr>
              <w:t>3.25 to 3.30</w:t>
            </w:r>
          </w:p>
        </w:tc>
        <w:tc>
          <w:tcPr>
            <w:tcW w:w="4824" w:type="dxa"/>
          </w:tcPr>
          <w:p w14:paraId="7E4965B0" w14:textId="77777777" w:rsidR="00BC0AD6" w:rsidRDefault="000502E7">
            <w:r>
              <w:rPr>
                <w:sz w:val="17"/>
              </w:rPr>
              <w:t>20.0</w:t>
            </w:r>
          </w:p>
        </w:tc>
      </w:tr>
      <w:tr w:rsidR="00BC0AD6" w14:paraId="7DD946F3" w14:textId="77777777">
        <w:tc>
          <w:tcPr>
            <w:tcW w:w="4824" w:type="dxa"/>
          </w:tcPr>
          <w:p w14:paraId="03781C54" w14:textId="77777777" w:rsidR="00BC0AD6" w:rsidRDefault="000502E7">
            <w:r>
              <w:rPr>
                <w:sz w:val="17"/>
              </w:rPr>
              <w:t>3.30 to 3.35</w:t>
            </w:r>
          </w:p>
        </w:tc>
        <w:tc>
          <w:tcPr>
            <w:tcW w:w="4824" w:type="dxa"/>
          </w:tcPr>
          <w:p w14:paraId="31E373AB" w14:textId="77777777" w:rsidR="00BC0AD6" w:rsidRDefault="000502E7">
            <w:r>
              <w:rPr>
                <w:sz w:val="17"/>
              </w:rPr>
              <w:t>20.5</w:t>
            </w:r>
          </w:p>
        </w:tc>
      </w:tr>
      <w:tr w:rsidR="00BC0AD6" w14:paraId="20C6C0A1" w14:textId="77777777">
        <w:tc>
          <w:tcPr>
            <w:tcW w:w="4824" w:type="dxa"/>
          </w:tcPr>
          <w:p w14:paraId="1383E4B2" w14:textId="77777777" w:rsidR="00BC0AD6" w:rsidRDefault="000502E7">
            <w:r>
              <w:rPr>
                <w:sz w:val="17"/>
              </w:rPr>
              <w:t>3.35 to 3.40</w:t>
            </w:r>
          </w:p>
        </w:tc>
        <w:tc>
          <w:tcPr>
            <w:tcW w:w="4824" w:type="dxa"/>
          </w:tcPr>
          <w:p w14:paraId="45E94346" w14:textId="77777777" w:rsidR="00BC0AD6" w:rsidRDefault="000502E7">
            <w:r>
              <w:rPr>
                <w:sz w:val="17"/>
              </w:rPr>
              <w:t>21.5</w:t>
            </w:r>
          </w:p>
        </w:tc>
      </w:tr>
      <w:tr w:rsidR="00BC0AD6" w14:paraId="391C4CA0" w14:textId="77777777">
        <w:tc>
          <w:tcPr>
            <w:tcW w:w="4824" w:type="dxa"/>
          </w:tcPr>
          <w:p w14:paraId="03D89F0F" w14:textId="77777777" w:rsidR="00BC0AD6" w:rsidRDefault="000502E7">
            <w:r>
              <w:rPr>
                <w:sz w:val="17"/>
              </w:rPr>
              <w:t>3.40 to 3.45</w:t>
            </w:r>
          </w:p>
        </w:tc>
        <w:tc>
          <w:tcPr>
            <w:tcW w:w="4824" w:type="dxa"/>
          </w:tcPr>
          <w:p w14:paraId="285AA944" w14:textId="77777777" w:rsidR="00BC0AD6" w:rsidRDefault="000502E7">
            <w:r>
              <w:rPr>
                <w:sz w:val="17"/>
              </w:rPr>
              <w:t>21.5</w:t>
            </w:r>
          </w:p>
        </w:tc>
      </w:tr>
      <w:tr w:rsidR="00BC0AD6" w14:paraId="1D8702D4" w14:textId="77777777">
        <w:tc>
          <w:tcPr>
            <w:tcW w:w="4824" w:type="dxa"/>
          </w:tcPr>
          <w:p w14:paraId="0DB47570" w14:textId="77777777" w:rsidR="00BC0AD6" w:rsidRDefault="000502E7">
            <w:r>
              <w:rPr>
                <w:sz w:val="17"/>
              </w:rPr>
              <w:t>3.45 to 3.50</w:t>
            </w:r>
          </w:p>
        </w:tc>
        <w:tc>
          <w:tcPr>
            <w:tcW w:w="4824" w:type="dxa"/>
          </w:tcPr>
          <w:p w14:paraId="5F09FEF6" w14:textId="77777777" w:rsidR="00BC0AD6" w:rsidRDefault="000502E7">
            <w:r>
              <w:rPr>
                <w:sz w:val="17"/>
              </w:rPr>
              <w:t>22.5</w:t>
            </w:r>
          </w:p>
        </w:tc>
      </w:tr>
      <w:tr w:rsidR="00BC0AD6" w14:paraId="05AC14D9" w14:textId="77777777">
        <w:tc>
          <w:tcPr>
            <w:tcW w:w="4824" w:type="dxa"/>
          </w:tcPr>
          <w:p w14:paraId="5F84423A" w14:textId="77777777" w:rsidR="00BC0AD6" w:rsidRDefault="000502E7">
            <w:r>
              <w:rPr>
                <w:sz w:val="17"/>
              </w:rPr>
              <w:t>3.50 to 3.55</w:t>
            </w:r>
          </w:p>
        </w:tc>
        <w:tc>
          <w:tcPr>
            <w:tcW w:w="4824" w:type="dxa"/>
          </w:tcPr>
          <w:p w14:paraId="6FED8249" w14:textId="77777777" w:rsidR="00BC0AD6" w:rsidRDefault="000502E7">
            <w:r>
              <w:rPr>
                <w:sz w:val="17"/>
              </w:rPr>
              <w:t>22.5</w:t>
            </w:r>
          </w:p>
        </w:tc>
      </w:tr>
      <w:tr w:rsidR="00BC0AD6" w14:paraId="01A087E7" w14:textId="77777777">
        <w:tc>
          <w:tcPr>
            <w:tcW w:w="4824" w:type="dxa"/>
          </w:tcPr>
          <w:p w14:paraId="35A872B8" w14:textId="77777777" w:rsidR="00BC0AD6" w:rsidRDefault="000502E7">
            <w:r>
              <w:rPr>
                <w:sz w:val="17"/>
              </w:rPr>
              <w:t>3.55 to 3.60</w:t>
            </w:r>
          </w:p>
        </w:tc>
        <w:tc>
          <w:tcPr>
            <w:tcW w:w="4824" w:type="dxa"/>
          </w:tcPr>
          <w:p w14:paraId="1A45C4ED" w14:textId="77777777" w:rsidR="00BC0AD6" w:rsidRDefault="000502E7">
            <w:r>
              <w:rPr>
                <w:sz w:val="17"/>
              </w:rPr>
              <w:t>23.0</w:t>
            </w:r>
          </w:p>
        </w:tc>
      </w:tr>
      <w:tr w:rsidR="00BC0AD6" w14:paraId="1F31A59F" w14:textId="77777777">
        <w:tc>
          <w:tcPr>
            <w:tcW w:w="4824" w:type="dxa"/>
          </w:tcPr>
          <w:p w14:paraId="068A4731" w14:textId="77777777" w:rsidR="00BC0AD6" w:rsidRDefault="000502E7">
            <w:r>
              <w:rPr>
                <w:sz w:val="17"/>
              </w:rPr>
              <w:t>3.60 to 3.65</w:t>
            </w:r>
          </w:p>
        </w:tc>
        <w:tc>
          <w:tcPr>
            <w:tcW w:w="4824" w:type="dxa"/>
          </w:tcPr>
          <w:p w14:paraId="01D9E4F8" w14:textId="77777777" w:rsidR="00BC0AD6" w:rsidRDefault="000502E7">
            <w:r>
              <w:rPr>
                <w:sz w:val="17"/>
              </w:rPr>
              <w:t>24.0</w:t>
            </w:r>
          </w:p>
        </w:tc>
      </w:tr>
      <w:tr w:rsidR="00BC0AD6" w14:paraId="2D9C4372" w14:textId="77777777">
        <w:tc>
          <w:tcPr>
            <w:tcW w:w="4824" w:type="dxa"/>
          </w:tcPr>
          <w:p w14:paraId="4EAB8457" w14:textId="77777777" w:rsidR="00BC0AD6" w:rsidRDefault="000502E7">
            <w:r>
              <w:rPr>
                <w:sz w:val="17"/>
              </w:rPr>
              <w:t>3.65 to 3.70</w:t>
            </w:r>
          </w:p>
        </w:tc>
        <w:tc>
          <w:tcPr>
            <w:tcW w:w="4824" w:type="dxa"/>
          </w:tcPr>
          <w:p w14:paraId="2500DFF3" w14:textId="77777777" w:rsidR="00BC0AD6" w:rsidRDefault="000502E7">
            <w:r>
              <w:rPr>
                <w:sz w:val="17"/>
              </w:rPr>
              <w:t>24.0</w:t>
            </w:r>
          </w:p>
        </w:tc>
      </w:tr>
      <w:tr w:rsidR="00BC0AD6" w14:paraId="35E8B540" w14:textId="77777777">
        <w:tc>
          <w:tcPr>
            <w:tcW w:w="4824" w:type="dxa"/>
          </w:tcPr>
          <w:p w14:paraId="5ED441E8" w14:textId="77777777" w:rsidR="00BC0AD6" w:rsidRDefault="000502E7">
            <w:r>
              <w:rPr>
                <w:sz w:val="17"/>
              </w:rPr>
              <w:t>3.70 to 3.75</w:t>
            </w:r>
          </w:p>
        </w:tc>
        <w:tc>
          <w:tcPr>
            <w:tcW w:w="4824" w:type="dxa"/>
          </w:tcPr>
          <w:p w14:paraId="0FF144CA" w14:textId="77777777" w:rsidR="00BC0AD6" w:rsidRDefault="000502E7">
            <w:r>
              <w:rPr>
                <w:sz w:val="17"/>
              </w:rPr>
              <w:t>25.0</w:t>
            </w:r>
          </w:p>
        </w:tc>
      </w:tr>
      <w:tr w:rsidR="00BC0AD6" w14:paraId="657B929B" w14:textId="77777777">
        <w:tc>
          <w:tcPr>
            <w:tcW w:w="4824" w:type="dxa"/>
          </w:tcPr>
          <w:p w14:paraId="3B7E371C" w14:textId="77777777" w:rsidR="00BC0AD6" w:rsidRDefault="000502E7">
            <w:r>
              <w:rPr>
                <w:sz w:val="17"/>
              </w:rPr>
              <w:t>3.75 to 3.80</w:t>
            </w:r>
          </w:p>
        </w:tc>
        <w:tc>
          <w:tcPr>
            <w:tcW w:w="4824" w:type="dxa"/>
          </w:tcPr>
          <w:p w14:paraId="7415055C" w14:textId="77777777" w:rsidR="00BC0AD6" w:rsidRDefault="000502E7">
            <w:r>
              <w:rPr>
                <w:sz w:val="17"/>
              </w:rPr>
              <w:t>25.0</w:t>
            </w:r>
          </w:p>
        </w:tc>
      </w:tr>
      <w:tr w:rsidR="00BC0AD6" w14:paraId="735EBB07" w14:textId="77777777">
        <w:tc>
          <w:tcPr>
            <w:tcW w:w="4824" w:type="dxa"/>
          </w:tcPr>
          <w:p w14:paraId="50B42BA2" w14:textId="77777777" w:rsidR="00BC0AD6" w:rsidRDefault="000502E7">
            <w:r>
              <w:rPr>
                <w:sz w:val="17"/>
              </w:rPr>
              <w:t>3.80 to 3.85</w:t>
            </w:r>
          </w:p>
        </w:tc>
        <w:tc>
          <w:tcPr>
            <w:tcW w:w="4824" w:type="dxa"/>
          </w:tcPr>
          <w:p w14:paraId="2AFAD233" w14:textId="77777777" w:rsidR="00BC0AD6" w:rsidRDefault="000502E7">
            <w:r>
              <w:rPr>
                <w:sz w:val="17"/>
              </w:rPr>
              <w:t>25.5</w:t>
            </w:r>
          </w:p>
        </w:tc>
      </w:tr>
      <w:tr w:rsidR="00BC0AD6" w14:paraId="65FAD157" w14:textId="77777777">
        <w:tc>
          <w:tcPr>
            <w:tcW w:w="4824" w:type="dxa"/>
          </w:tcPr>
          <w:p w14:paraId="1439E6D8" w14:textId="77777777" w:rsidR="00BC0AD6" w:rsidRDefault="000502E7">
            <w:r>
              <w:rPr>
                <w:sz w:val="17"/>
              </w:rPr>
              <w:t>3.85 to 3.90</w:t>
            </w:r>
          </w:p>
        </w:tc>
        <w:tc>
          <w:tcPr>
            <w:tcW w:w="4824" w:type="dxa"/>
          </w:tcPr>
          <w:p w14:paraId="0C59A425" w14:textId="77777777" w:rsidR="00BC0AD6" w:rsidRDefault="000502E7">
            <w:r>
              <w:rPr>
                <w:sz w:val="17"/>
              </w:rPr>
              <w:t>26.5</w:t>
            </w:r>
          </w:p>
        </w:tc>
      </w:tr>
      <w:tr w:rsidR="00BC0AD6" w14:paraId="5F495DEE" w14:textId="77777777">
        <w:tc>
          <w:tcPr>
            <w:tcW w:w="4824" w:type="dxa"/>
          </w:tcPr>
          <w:p w14:paraId="623DF5C2" w14:textId="77777777" w:rsidR="00BC0AD6" w:rsidRDefault="000502E7">
            <w:r>
              <w:rPr>
                <w:sz w:val="17"/>
              </w:rPr>
              <w:t>3.90 to 3.95</w:t>
            </w:r>
          </w:p>
        </w:tc>
        <w:tc>
          <w:tcPr>
            <w:tcW w:w="4824" w:type="dxa"/>
          </w:tcPr>
          <w:p w14:paraId="7E09F6AE" w14:textId="77777777" w:rsidR="00BC0AD6" w:rsidRDefault="000502E7">
            <w:r>
              <w:rPr>
                <w:sz w:val="17"/>
              </w:rPr>
              <w:t>26.5</w:t>
            </w:r>
          </w:p>
        </w:tc>
      </w:tr>
      <w:tr w:rsidR="00BC0AD6" w14:paraId="1A5A37D8" w14:textId="77777777">
        <w:tc>
          <w:tcPr>
            <w:tcW w:w="4824" w:type="dxa"/>
          </w:tcPr>
          <w:p w14:paraId="1CA562E2" w14:textId="77777777" w:rsidR="00BC0AD6" w:rsidRDefault="000502E7">
            <w:r>
              <w:rPr>
                <w:sz w:val="17"/>
              </w:rPr>
              <w:t>3.95 to 4.00</w:t>
            </w:r>
          </w:p>
        </w:tc>
        <w:tc>
          <w:tcPr>
            <w:tcW w:w="4824" w:type="dxa"/>
          </w:tcPr>
          <w:p w14:paraId="0FCF2F67" w14:textId="77777777" w:rsidR="00BC0AD6" w:rsidRDefault="000502E7">
            <w:r>
              <w:rPr>
                <w:sz w:val="17"/>
              </w:rPr>
              <w:t>27.5</w:t>
            </w:r>
          </w:p>
        </w:tc>
      </w:tr>
      <w:tr w:rsidR="00BC0AD6" w14:paraId="518A5658" w14:textId="77777777">
        <w:tc>
          <w:tcPr>
            <w:tcW w:w="4824" w:type="dxa"/>
          </w:tcPr>
          <w:p w14:paraId="121D2081" w14:textId="77777777" w:rsidR="00BC0AD6" w:rsidRDefault="000502E7">
            <w:r>
              <w:rPr>
                <w:sz w:val="17"/>
              </w:rPr>
              <w:t>4.00 to 4.05</w:t>
            </w:r>
          </w:p>
        </w:tc>
        <w:tc>
          <w:tcPr>
            <w:tcW w:w="4824" w:type="dxa"/>
          </w:tcPr>
          <w:p w14:paraId="0274AFD6" w14:textId="77777777" w:rsidR="00BC0AD6" w:rsidRDefault="000502E7">
            <w:r>
              <w:rPr>
                <w:sz w:val="17"/>
              </w:rPr>
              <w:t>27.5</w:t>
            </w:r>
          </w:p>
        </w:tc>
      </w:tr>
      <w:tr w:rsidR="00BC0AD6" w14:paraId="09F357ED" w14:textId="77777777">
        <w:tc>
          <w:tcPr>
            <w:tcW w:w="4824" w:type="dxa"/>
          </w:tcPr>
          <w:p w14:paraId="431F5140" w14:textId="77777777" w:rsidR="00BC0AD6" w:rsidRDefault="000502E7">
            <w:r>
              <w:rPr>
                <w:sz w:val="17"/>
              </w:rPr>
              <w:t>4.05 to 4.10</w:t>
            </w:r>
          </w:p>
        </w:tc>
        <w:tc>
          <w:tcPr>
            <w:tcW w:w="4824" w:type="dxa"/>
          </w:tcPr>
          <w:p w14:paraId="237CE895" w14:textId="77777777" w:rsidR="00BC0AD6" w:rsidRDefault="000502E7">
            <w:r>
              <w:rPr>
                <w:sz w:val="17"/>
              </w:rPr>
              <w:t>28.0</w:t>
            </w:r>
          </w:p>
        </w:tc>
      </w:tr>
      <w:tr w:rsidR="00BC0AD6" w14:paraId="6CF6A822" w14:textId="77777777">
        <w:tc>
          <w:tcPr>
            <w:tcW w:w="4824" w:type="dxa"/>
          </w:tcPr>
          <w:p w14:paraId="5780D0A0" w14:textId="77777777" w:rsidR="00BC0AD6" w:rsidRDefault="000502E7">
            <w:r>
              <w:rPr>
                <w:sz w:val="17"/>
              </w:rPr>
              <w:t>4.10 to 4.15</w:t>
            </w:r>
          </w:p>
        </w:tc>
        <w:tc>
          <w:tcPr>
            <w:tcW w:w="4824" w:type="dxa"/>
          </w:tcPr>
          <w:p w14:paraId="03D06671" w14:textId="77777777" w:rsidR="00BC0AD6" w:rsidRDefault="000502E7">
            <w:r>
              <w:rPr>
                <w:sz w:val="17"/>
              </w:rPr>
              <w:t>28.5</w:t>
            </w:r>
          </w:p>
        </w:tc>
      </w:tr>
      <w:tr w:rsidR="00BC0AD6" w14:paraId="12CA0F88" w14:textId="77777777">
        <w:tc>
          <w:tcPr>
            <w:tcW w:w="4824" w:type="dxa"/>
          </w:tcPr>
          <w:p w14:paraId="4D9D0B33" w14:textId="77777777" w:rsidR="00BC0AD6" w:rsidRDefault="000502E7">
            <w:r>
              <w:rPr>
                <w:sz w:val="17"/>
              </w:rPr>
              <w:t>4.15 to 4.20</w:t>
            </w:r>
          </w:p>
        </w:tc>
        <w:tc>
          <w:tcPr>
            <w:tcW w:w="4824" w:type="dxa"/>
          </w:tcPr>
          <w:p w14:paraId="1CC37E1E" w14:textId="77777777" w:rsidR="00BC0AD6" w:rsidRDefault="000502E7">
            <w:r>
              <w:rPr>
                <w:sz w:val="17"/>
              </w:rPr>
              <w:t>29.5</w:t>
            </w:r>
          </w:p>
        </w:tc>
      </w:tr>
      <w:tr w:rsidR="00BC0AD6" w14:paraId="3066E422" w14:textId="77777777">
        <w:tc>
          <w:tcPr>
            <w:tcW w:w="4824" w:type="dxa"/>
          </w:tcPr>
          <w:p w14:paraId="6CC28495" w14:textId="77777777" w:rsidR="00BC0AD6" w:rsidRDefault="000502E7">
            <w:r>
              <w:rPr>
                <w:sz w:val="17"/>
              </w:rPr>
              <w:t>4.20 to 4.25</w:t>
            </w:r>
          </w:p>
        </w:tc>
        <w:tc>
          <w:tcPr>
            <w:tcW w:w="4824" w:type="dxa"/>
          </w:tcPr>
          <w:p w14:paraId="7D654076" w14:textId="77777777" w:rsidR="00BC0AD6" w:rsidRDefault="000502E7">
            <w:r>
              <w:rPr>
                <w:sz w:val="17"/>
              </w:rPr>
              <w:t>30.0</w:t>
            </w:r>
          </w:p>
        </w:tc>
      </w:tr>
      <w:tr w:rsidR="00BC0AD6" w14:paraId="238CA33E" w14:textId="77777777">
        <w:tc>
          <w:tcPr>
            <w:tcW w:w="4824" w:type="dxa"/>
          </w:tcPr>
          <w:p w14:paraId="764AAA2A" w14:textId="77777777" w:rsidR="00BC0AD6" w:rsidRDefault="000502E7">
            <w:r>
              <w:rPr>
                <w:sz w:val="17"/>
              </w:rPr>
              <w:t>4.25 to 4.30</w:t>
            </w:r>
          </w:p>
        </w:tc>
        <w:tc>
          <w:tcPr>
            <w:tcW w:w="4824" w:type="dxa"/>
          </w:tcPr>
          <w:p w14:paraId="296F07D8" w14:textId="77777777" w:rsidR="00BC0AD6" w:rsidRDefault="000502E7">
            <w:r>
              <w:rPr>
                <w:sz w:val="17"/>
              </w:rPr>
              <w:t>30.0</w:t>
            </w:r>
          </w:p>
        </w:tc>
      </w:tr>
      <w:tr w:rsidR="00BC0AD6" w14:paraId="2B09AD5C" w14:textId="77777777">
        <w:tc>
          <w:tcPr>
            <w:tcW w:w="4824" w:type="dxa"/>
          </w:tcPr>
          <w:p w14:paraId="655F36B8" w14:textId="77777777" w:rsidR="00BC0AD6" w:rsidRDefault="000502E7">
            <w:r>
              <w:rPr>
                <w:sz w:val="17"/>
              </w:rPr>
              <w:t>4.30 to 4.35</w:t>
            </w:r>
          </w:p>
        </w:tc>
        <w:tc>
          <w:tcPr>
            <w:tcW w:w="4824" w:type="dxa"/>
          </w:tcPr>
          <w:p w14:paraId="10C32FB3" w14:textId="77777777" w:rsidR="00BC0AD6" w:rsidRDefault="000502E7">
            <w:r>
              <w:rPr>
                <w:sz w:val="17"/>
              </w:rPr>
              <w:t>30.5</w:t>
            </w:r>
          </w:p>
        </w:tc>
      </w:tr>
      <w:tr w:rsidR="00BC0AD6" w14:paraId="289C08DB" w14:textId="77777777">
        <w:tc>
          <w:tcPr>
            <w:tcW w:w="4824" w:type="dxa"/>
          </w:tcPr>
          <w:p w14:paraId="2D4C7944" w14:textId="77777777" w:rsidR="00BC0AD6" w:rsidRDefault="000502E7">
            <w:r>
              <w:rPr>
                <w:sz w:val="17"/>
              </w:rPr>
              <w:t>4.35 to 4.40</w:t>
            </w:r>
          </w:p>
        </w:tc>
        <w:tc>
          <w:tcPr>
            <w:tcW w:w="4824" w:type="dxa"/>
          </w:tcPr>
          <w:p w14:paraId="69D4ED2F" w14:textId="77777777" w:rsidR="00BC0AD6" w:rsidRDefault="000502E7">
            <w:r>
              <w:rPr>
                <w:sz w:val="17"/>
              </w:rPr>
              <w:t>31.0</w:t>
            </w:r>
          </w:p>
        </w:tc>
      </w:tr>
      <w:tr w:rsidR="00BC0AD6" w14:paraId="20FBBEC7" w14:textId="77777777">
        <w:tc>
          <w:tcPr>
            <w:tcW w:w="4824" w:type="dxa"/>
          </w:tcPr>
          <w:p w14:paraId="050C78CD" w14:textId="77777777" w:rsidR="00BC0AD6" w:rsidRDefault="000502E7">
            <w:r>
              <w:rPr>
                <w:sz w:val="17"/>
              </w:rPr>
              <w:t>4.40 to 4.45</w:t>
            </w:r>
          </w:p>
        </w:tc>
        <w:tc>
          <w:tcPr>
            <w:tcW w:w="4824" w:type="dxa"/>
          </w:tcPr>
          <w:p w14:paraId="4A830FA3" w14:textId="77777777" w:rsidR="00BC0AD6" w:rsidRDefault="000502E7">
            <w:r>
              <w:rPr>
                <w:sz w:val="17"/>
              </w:rPr>
              <w:t>32.0</w:t>
            </w:r>
          </w:p>
        </w:tc>
      </w:tr>
      <w:tr w:rsidR="00BC0AD6" w14:paraId="75C48AA5" w14:textId="77777777">
        <w:tc>
          <w:tcPr>
            <w:tcW w:w="4824" w:type="dxa"/>
          </w:tcPr>
          <w:p w14:paraId="74D2949B" w14:textId="77777777" w:rsidR="00BC0AD6" w:rsidRDefault="000502E7">
            <w:r>
              <w:rPr>
                <w:sz w:val="17"/>
              </w:rPr>
              <w:t>4.45 and over</w:t>
            </w:r>
          </w:p>
        </w:tc>
        <w:tc>
          <w:tcPr>
            <w:tcW w:w="4824" w:type="dxa"/>
          </w:tcPr>
          <w:p w14:paraId="4D9C06FA" w14:textId="77777777" w:rsidR="00BC0AD6" w:rsidRDefault="000502E7">
            <w:r>
              <w:rPr>
                <w:sz w:val="17"/>
              </w:rPr>
              <w:t>34.0</w:t>
            </w:r>
          </w:p>
        </w:tc>
      </w:tr>
    </w:tbl>
    <w:p w14:paraId="1007D661" w14:textId="77777777" w:rsidR="00BC0AD6" w:rsidRDefault="00BC0AD6"/>
    <w:p w14:paraId="17B7F313" w14:textId="77777777" w:rsidR="00BC0AD6" w:rsidRDefault="000502E7">
      <w:r>
        <w:rPr>
          <w:b/>
        </w:rPr>
        <w:t>APPENDIX C. Accessorial charges</w:t>
      </w:r>
    </w:p>
    <w:tbl>
      <w:tblPr>
        <w:tblStyle w:val="TableGrid"/>
        <w:tblW w:w="0" w:type="auto"/>
        <w:tblLook w:val="04A0" w:firstRow="1" w:lastRow="0" w:firstColumn="1" w:lastColumn="0" w:noHBand="0" w:noVBand="1"/>
      </w:tblPr>
      <w:tblGrid>
        <w:gridCol w:w="2412"/>
        <w:gridCol w:w="2412"/>
        <w:gridCol w:w="2412"/>
        <w:gridCol w:w="2412"/>
      </w:tblGrid>
      <w:tr w:rsidR="00BC0AD6" w14:paraId="7570CC0A" w14:textId="77777777">
        <w:tc>
          <w:tcPr>
            <w:tcW w:w="2412" w:type="dxa"/>
            <w:shd w:val="clear" w:color="auto" w:fill="E7E6E6"/>
          </w:tcPr>
          <w:p w14:paraId="06F4DD59" w14:textId="77777777" w:rsidR="00BC0AD6" w:rsidRDefault="000502E7">
            <w:r>
              <w:rPr>
                <w:b/>
                <w:sz w:val="17"/>
              </w:rPr>
              <w:t>CODE</w:t>
            </w:r>
          </w:p>
        </w:tc>
        <w:tc>
          <w:tcPr>
            <w:tcW w:w="2412" w:type="dxa"/>
            <w:shd w:val="clear" w:color="auto" w:fill="E7E6E6"/>
          </w:tcPr>
          <w:p w14:paraId="7ADC50B5" w14:textId="77777777" w:rsidR="00BC0AD6" w:rsidRDefault="000502E7">
            <w:r>
              <w:rPr>
                <w:b/>
                <w:sz w:val="17"/>
              </w:rPr>
              <w:t>ACCESSORIAL</w:t>
            </w:r>
          </w:p>
        </w:tc>
        <w:tc>
          <w:tcPr>
            <w:tcW w:w="2412" w:type="dxa"/>
            <w:shd w:val="clear" w:color="auto" w:fill="E7E6E6"/>
          </w:tcPr>
          <w:p w14:paraId="7111247D" w14:textId="77777777" w:rsidR="00BC0AD6" w:rsidRDefault="000502E7">
            <w:r>
              <w:rPr>
                <w:b/>
                <w:sz w:val="17"/>
              </w:rPr>
              <w:t>CHARGE</w:t>
            </w:r>
          </w:p>
        </w:tc>
        <w:tc>
          <w:tcPr>
            <w:tcW w:w="2412" w:type="dxa"/>
            <w:shd w:val="clear" w:color="auto" w:fill="E7E6E6"/>
          </w:tcPr>
          <w:p w14:paraId="39B1CF77" w14:textId="77777777" w:rsidR="00BC0AD6" w:rsidRDefault="000502E7">
            <w:r>
              <w:rPr>
                <w:b/>
                <w:sz w:val="17"/>
              </w:rPr>
              <w:t>WHEN IT APPLIES</w:t>
            </w:r>
          </w:p>
        </w:tc>
      </w:tr>
      <w:tr w:rsidR="00BC0AD6" w14:paraId="1520197A" w14:textId="77777777">
        <w:tc>
          <w:tcPr>
            <w:tcW w:w="2412" w:type="dxa"/>
          </w:tcPr>
          <w:p w14:paraId="0350843D" w14:textId="77777777" w:rsidR="00BC0AD6" w:rsidRDefault="000502E7">
            <w:r>
              <w:rPr>
                <w:sz w:val="17"/>
              </w:rPr>
              <w:t>LG</w:t>
            </w:r>
          </w:p>
        </w:tc>
        <w:tc>
          <w:tcPr>
            <w:tcW w:w="2412" w:type="dxa"/>
          </w:tcPr>
          <w:p w14:paraId="42EDBB27" w14:textId="77777777" w:rsidR="00BC0AD6" w:rsidRDefault="000502E7">
            <w:r>
              <w:rPr>
                <w:sz w:val="17"/>
              </w:rPr>
              <w:t>Liftgate delivery</w:t>
            </w:r>
          </w:p>
        </w:tc>
        <w:tc>
          <w:tcPr>
            <w:tcW w:w="2412" w:type="dxa"/>
          </w:tcPr>
          <w:p w14:paraId="35319A57" w14:textId="77777777" w:rsidR="00BC0AD6" w:rsidRDefault="000502E7">
            <w:r>
              <w:rPr>
                <w:sz w:val="17"/>
              </w:rPr>
              <w:t>85.00</w:t>
            </w:r>
          </w:p>
        </w:tc>
        <w:tc>
          <w:tcPr>
            <w:tcW w:w="2412" w:type="dxa"/>
          </w:tcPr>
          <w:p w14:paraId="4AFADDE9" w14:textId="77777777" w:rsidR="00BC0AD6" w:rsidRDefault="000502E7">
            <w:r>
              <w:rPr>
                <w:sz w:val="17"/>
              </w:rPr>
              <w:t>Requested on the bill of lading</w:t>
            </w:r>
          </w:p>
        </w:tc>
      </w:tr>
      <w:tr w:rsidR="00BC0AD6" w14:paraId="5C2151D5" w14:textId="77777777">
        <w:tc>
          <w:tcPr>
            <w:tcW w:w="2412" w:type="dxa"/>
          </w:tcPr>
          <w:p w14:paraId="0B7E0B08" w14:textId="77777777" w:rsidR="00BC0AD6" w:rsidRDefault="000502E7">
            <w:r>
              <w:rPr>
                <w:sz w:val="17"/>
              </w:rPr>
              <w:t>RES</w:t>
            </w:r>
          </w:p>
        </w:tc>
        <w:tc>
          <w:tcPr>
            <w:tcW w:w="2412" w:type="dxa"/>
          </w:tcPr>
          <w:p w14:paraId="7D79DDBC" w14:textId="77777777" w:rsidR="00BC0AD6" w:rsidRDefault="000502E7">
            <w:r>
              <w:rPr>
                <w:sz w:val="17"/>
              </w:rPr>
              <w:t>Residential delivery</w:t>
            </w:r>
          </w:p>
        </w:tc>
        <w:tc>
          <w:tcPr>
            <w:tcW w:w="2412" w:type="dxa"/>
          </w:tcPr>
          <w:p w14:paraId="473C7F77" w14:textId="77777777" w:rsidR="00BC0AD6" w:rsidRDefault="000502E7">
            <w:r>
              <w:rPr>
                <w:sz w:val="17"/>
              </w:rPr>
              <w:t>75.00</w:t>
            </w:r>
          </w:p>
        </w:tc>
        <w:tc>
          <w:tcPr>
            <w:tcW w:w="2412" w:type="dxa"/>
          </w:tcPr>
          <w:p w14:paraId="76F2CFF8" w14:textId="77777777" w:rsidR="00BC0AD6" w:rsidRDefault="000502E7">
            <w:r>
              <w:rPr>
                <w:sz w:val="17"/>
              </w:rPr>
              <w:t>Delivery address is a residence, as shown on the bill of lading</w:t>
            </w:r>
          </w:p>
        </w:tc>
      </w:tr>
      <w:tr w:rsidR="00BC0AD6" w14:paraId="1950078D" w14:textId="77777777">
        <w:tc>
          <w:tcPr>
            <w:tcW w:w="2412" w:type="dxa"/>
          </w:tcPr>
          <w:p w14:paraId="054D3212" w14:textId="77777777" w:rsidR="00BC0AD6" w:rsidRDefault="000502E7">
            <w:r>
              <w:rPr>
                <w:sz w:val="17"/>
              </w:rPr>
              <w:t>NTF</w:t>
            </w:r>
          </w:p>
        </w:tc>
        <w:tc>
          <w:tcPr>
            <w:tcW w:w="2412" w:type="dxa"/>
          </w:tcPr>
          <w:p w14:paraId="7D86A045" w14:textId="77777777" w:rsidR="00BC0AD6" w:rsidRDefault="000502E7">
            <w:r>
              <w:rPr>
                <w:sz w:val="17"/>
              </w:rPr>
              <w:t>Delivery notification</w:t>
            </w:r>
          </w:p>
        </w:tc>
        <w:tc>
          <w:tcPr>
            <w:tcW w:w="2412" w:type="dxa"/>
          </w:tcPr>
          <w:p w14:paraId="30BF7F10" w14:textId="77777777" w:rsidR="00BC0AD6" w:rsidRDefault="000502E7">
            <w:r>
              <w:rPr>
                <w:sz w:val="17"/>
              </w:rPr>
              <w:t>22.00</w:t>
            </w:r>
          </w:p>
        </w:tc>
        <w:tc>
          <w:tcPr>
            <w:tcW w:w="2412" w:type="dxa"/>
          </w:tcPr>
          <w:p w14:paraId="3D7A565D" w14:textId="77777777" w:rsidR="00BC0AD6" w:rsidRDefault="000502E7">
            <w:r>
              <w:rPr>
                <w:sz w:val="17"/>
              </w:rPr>
              <w:t>Requested on the bill of lading</w:t>
            </w:r>
          </w:p>
        </w:tc>
      </w:tr>
      <w:tr w:rsidR="00BC0AD6" w14:paraId="1866413A" w14:textId="77777777">
        <w:tc>
          <w:tcPr>
            <w:tcW w:w="2412" w:type="dxa"/>
          </w:tcPr>
          <w:p w14:paraId="2E3E76ED" w14:textId="77777777" w:rsidR="00BC0AD6" w:rsidRDefault="000502E7">
            <w:r>
              <w:rPr>
                <w:sz w:val="17"/>
              </w:rPr>
              <w:t>RDL</w:t>
            </w:r>
          </w:p>
        </w:tc>
        <w:tc>
          <w:tcPr>
            <w:tcW w:w="2412" w:type="dxa"/>
          </w:tcPr>
          <w:p w14:paraId="2D653F9C" w14:textId="77777777" w:rsidR="00BC0AD6" w:rsidRDefault="000502E7">
            <w:r>
              <w:rPr>
                <w:sz w:val="17"/>
              </w:rPr>
              <w:t>Redelivery</w:t>
            </w:r>
          </w:p>
        </w:tc>
        <w:tc>
          <w:tcPr>
            <w:tcW w:w="2412" w:type="dxa"/>
          </w:tcPr>
          <w:p w14:paraId="20461186" w14:textId="77777777" w:rsidR="00BC0AD6" w:rsidRDefault="000502E7">
            <w:r>
              <w:rPr>
                <w:sz w:val="17"/>
              </w:rPr>
              <w:t>95.00</w:t>
            </w:r>
          </w:p>
        </w:tc>
        <w:tc>
          <w:tcPr>
            <w:tcW w:w="2412" w:type="dxa"/>
          </w:tcPr>
          <w:p w14:paraId="3B1B10F4" w14:textId="77777777" w:rsidR="00BC0AD6" w:rsidRDefault="000502E7">
            <w:r>
              <w:rPr>
                <w:sz w:val="17"/>
              </w:rPr>
              <w:t>Consignee refused or was closed on the first attempt</w:t>
            </w:r>
          </w:p>
        </w:tc>
      </w:tr>
      <w:tr w:rsidR="00BC0AD6" w14:paraId="757FF274" w14:textId="77777777">
        <w:tc>
          <w:tcPr>
            <w:tcW w:w="2412" w:type="dxa"/>
          </w:tcPr>
          <w:p w14:paraId="25E106B8" w14:textId="77777777" w:rsidR="00BC0AD6" w:rsidRDefault="000502E7">
            <w:r>
              <w:rPr>
                <w:sz w:val="17"/>
              </w:rPr>
              <w:t>INS</w:t>
            </w:r>
          </w:p>
        </w:tc>
        <w:tc>
          <w:tcPr>
            <w:tcW w:w="2412" w:type="dxa"/>
          </w:tcPr>
          <w:p w14:paraId="44CB809C" w14:textId="77777777" w:rsidR="00BC0AD6" w:rsidRDefault="000502E7">
            <w:r>
              <w:rPr>
                <w:sz w:val="17"/>
              </w:rPr>
              <w:t>Inside delivery</w:t>
            </w:r>
          </w:p>
        </w:tc>
        <w:tc>
          <w:tcPr>
            <w:tcW w:w="2412" w:type="dxa"/>
          </w:tcPr>
          <w:p w14:paraId="4E11AA40" w14:textId="77777777" w:rsidR="00BC0AD6" w:rsidRDefault="000502E7">
            <w:r>
              <w:rPr>
                <w:sz w:val="17"/>
              </w:rPr>
              <w:t>110.00</w:t>
            </w:r>
          </w:p>
        </w:tc>
        <w:tc>
          <w:tcPr>
            <w:tcW w:w="2412" w:type="dxa"/>
          </w:tcPr>
          <w:p w14:paraId="16BD4154" w14:textId="77777777" w:rsidR="00BC0AD6" w:rsidRDefault="000502E7">
            <w:r>
              <w:rPr>
                <w:sz w:val="17"/>
              </w:rPr>
              <w:t>Requested on the bill of lading</w:t>
            </w:r>
          </w:p>
        </w:tc>
      </w:tr>
      <w:tr w:rsidR="00BC0AD6" w14:paraId="5975A30A" w14:textId="77777777">
        <w:tc>
          <w:tcPr>
            <w:tcW w:w="2412" w:type="dxa"/>
          </w:tcPr>
          <w:p w14:paraId="48853C29" w14:textId="77777777" w:rsidR="00BC0AD6" w:rsidRDefault="000502E7">
            <w:r>
              <w:rPr>
                <w:sz w:val="17"/>
              </w:rPr>
              <w:t>WI</w:t>
            </w:r>
          </w:p>
        </w:tc>
        <w:tc>
          <w:tcPr>
            <w:tcW w:w="2412" w:type="dxa"/>
          </w:tcPr>
          <w:p w14:paraId="3A61B9A7" w14:textId="77777777" w:rsidR="00BC0AD6" w:rsidRDefault="000502E7">
            <w:r>
              <w:rPr>
                <w:sz w:val="17"/>
              </w:rPr>
              <w:t>Weight and inspection correction</w:t>
            </w:r>
          </w:p>
        </w:tc>
        <w:tc>
          <w:tcPr>
            <w:tcW w:w="2412" w:type="dxa"/>
          </w:tcPr>
          <w:p w14:paraId="521BFD74" w14:textId="77777777" w:rsidR="00BC0AD6" w:rsidRDefault="000502E7">
            <w:r>
              <w:rPr>
                <w:sz w:val="17"/>
              </w:rPr>
              <w:t>28.00</w:t>
            </w:r>
          </w:p>
        </w:tc>
        <w:tc>
          <w:tcPr>
            <w:tcW w:w="2412" w:type="dxa"/>
          </w:tcPr>
          <w:p w14:paraId="16D7376A" w14:textId="77777777" w:rsidR="00BC0AD6" w:rsidRDefault="000502E7">
            <w:r>
              <w:rPr>
                <w:sz w:val="17"/>
              </w:rPr>
              <w:t>A certificate under section 8 changes the billed weight or class</w:t>
            </w:r>
          </w:p>
        </w:tc>
      </w:tr>
    </w:tbl>
    <w:p w14:paraId="10FCA60E" w14:textId="77777777" w:rsidR="00BC0AD6" w:rsidRDefault="00BC0AD6"/>
    <w:sectPr w:rsidR="00BC0AD6"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211483">
    <w:abstractNumId w:val="8"/>
  </w:num>
  <w:num w:numId="2" w16cid:durableId="854272526">
    <w:abstractNumId w:val="6"/>
  </w:num>
  <w:num w:numId="3" w16cid:durableId="1735397617">
    <w:abstractNumId w:val="5"/>
  </w:num>
  <w:num w:numId="4" w16cid:durableId="448355595">
    <w:abstractNumId w:val="4"/>
  </w:num>
  <w:num w:numId="5" w16cid:durableId="1803570149">
    <w:abstractNumId w:val="7"/>
  </w:num>
  <w:num w:numId="6" w16cid:durableId="2043237406">
    <w:abstractNumId w:val="3"/>
  </w:num>
  <w:num w:numId="7" w16cid:durableId="1768308123">
    <w:abstractNumId w:val="2"/>
  </w:num>
  <w:num w:numId="8" w16cid:durableId="1114788852">
    <w:abstractNumId w:val="1"/>
  </w:num>
  <w:num w:numId="9" w16cid:durableId="405882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E7"/>
    <w:rsid w:val="0006063C"/>
    <w:rsid w:val="0015074B"/>
    <w:rsid w:val="0029639D"/>
    <w:rsid w:val="00326F90"/>
    <w:rsid w:val="0097474C"/>
    <w:rsid w:val="00AA1D8D"/>
    <w:rsid w:val="00B47730"/>
    <w:rsid w:val="00BC0AD6"/>
    <w:rsid w:val="00CB0664"/>
    <w:rsid w:val="00F63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806A"/>
  <w14:defaultImageDpi w14:val="300"/>
  <w15:docId w15:val="{C17CDD87-0142-1C41-8341-1248E302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agreement, account 40118 Loehr Brothers Supply</dc:title>
  <dc:subject/>
  <dc:creator>G. Dahlquist</dc:creator>
  <cp:keywords/>
  <dc:description/>
  <cp:lastModifiedBy>G. Dahlquist</cp:lastModifiedBy>
  <cp:revision>2</cp:revision>
  <dcterms:created xsi:type="dcterms:W3CDTF">2026-02-12T14:30:00Z</dcterms:created>
  <dcterms:modified xsi:type="dcterms:W3CDTF">2026-02-26T16:05:00Z</dcterms:modified>
  <cp:category/>
</cp:coreProperties>
</file>