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8FD7B4" w14:textId="77777777" w:rsidR="00FF5E52" w:rsidRDefault="005711B5">
      <w:pPr>
        <w:spacing w:after="0"/>
      </w:pPr>
      <w:r>
        <w:rPr>
          <w:b/>
          <w:sz w:val="26"/>
        </w:rPr>
        <w:t>Beaumont Flavor Company, St. Louis, Missouri</w:t>
      </w:r>
    </w:p>
    <w:p w14:paraId="09530157" w14:textId="77777777" w:rsidR="00FF5E52" w:rsidRDefault="005711B5">
      <w:pPr>
        <w:spacing w:after="160"/>
      </w:pPr>
      <w:r>
        <w:rPr>
          <w:b/>
          <w:sz w:val="24"/>
        </w:rPr>
        <w:t>Product specification S-5020, revision 2: Vanilla extract, two-fold, with other natural flavor, item 5020</w:t>
      </w:r>
    </w:p>
    <w:tbl>
      <w:tblPr>
        <w:tblStyle w:val="TableGrid"/>
        <w:tblW w:w="0" w:type="auto"/>
        <w:tblLook w:val="04A0" w:firstRow="1" w:lastRow="0" w:firstColumn="1" w:lastColumn="0" w:noHBand="0" w:noVBand="1"/>
      </w:tblPr>
      <w:tblGrid>
        <w:gridCol w:w="4680"/>
        <w:gridCol w:w="4680"/>
      </w:tblGrid>
      <w:tr w:rsidR="00FF5E52" w14:paraId="368EDE75" w14:textId="77777777">
        <w:tc>
          <w:tcPr>
            <w:tcW w:w="4680" w:type="dxa"/>
          </w:tcPr>
          <w:p w14:paraId="50671E20" w14:textId="77777777" w:rsidR="00FF5E52" w:rsidRDefault="005711B5">
            <w:r>
              <w:rPr>
                <w:b/>
              </w:rPr>
              <w:t>Attribute</w:t>
            </w:r>
          </w:p>
        </w:tc>
        <w:tc>
          <w:tcPr>
            <w:tcW w:w="4680" w:type="dxa"/>
          </w:tcPr>
          <w:p w14:paraId="1EFBA252" w14:textId="77777777" w:rsidR="00FF5E52" w:rsidRDefault="005711B5">
            <w:r>
              <w:rPr>
                <w:b/>
              </w:rPr>
              <w:t>Specification</w:t>
            </w:r>
          </w:p>
        </w:tc>
      </w:tr>
      <w:tr w:rsidR="00FF5E52" w14:paraId="58CEA365" w14:textId="77777777">
        <w:tc>
          <w:tcPr>
            <w:tcW w:w="4680" w:type="dxa"/>
          </w:tcPr>
          <w:p w14:paraId="21F910F6" w14:textId="77777777" w:rsidR="00FF5E52" w:rsidRDefault="005711B5">
            <w:r>
              <w:t>Description</w:t>
            </w:r>
          </w:p>
        </w:tc>
        <w:tc>
          <w:tcPr>
            <w:tcW w:w="4680" w:type="dxa"/>
          </w:tcPr>
          <w:p w14:paraId="6B0C7AC4" w14:textId="77777777" w:rsidR="00FF5E52" w:rsidRDefault="005711B5">
            <w:r>
              <w:t>Two-fold extract of cured vanilla beans in water and alcohol, sweetened with cane sugar and rounded with a natural flavor from the same bean species, for bakery and bar applications</w:t>
            </w:r>
          </w:p>
        </w:tc>
      </w:tr>
      <w:tr w:rsidR="00FF5E52" w14:paraId="3CC95CB7" w14:textId="77777777">
        <w:tc>
          <w:tcPr>
            <w:tcW w:w="4680" w:type="dxa"/>
          </w:tcPr>
          <w:p w14:paraId="0A5F2CA4" w14:textId="77777777" w:rsidR="00FF5E52" w:rsidRDefault="005711B5">
            <w:r>
              <w:t>Ingredients as supplied</w:t>
            </w:r>
          </w:p>
        </w:tc>
        <w:tc>
          <w:tcPr>
            <w:tcW w:w="4680" w:type="dxa"/>
          </w:tcPr>
          <w:p w14:paraId="004045FB" w14:textId="77777777" w:rsidR="00FF5E52" w:rsidRDefault="005711B5">
            <w:r>
              <w:t>Vanilla bean extractives in water and alcohol, sugar, natural flavor</w:t>
            </w:r>
          </w:p>
        </w:tc>
      </w:tr>
      <w:tr w:rsidR="00FF5E52" w14:paraId="6D2E65AF" w14:textId="77777777">
        <w:tc>
          <w:tcPr>
            <w:tcW w:w="4680" w:type="dxa"/>
          </w:tcPr>
          <w:p w14:paraId="13F6AA9B" w14:textId="77777777" w:rsidR="00FF5E52" w:rsidRDefault="005711B5">
            <w:r>
              <w:t>Ingredient proportions, as supplied</w:t>
            </w:r>
          </w:p>
        </w:tc>
        <w:tc>
          <w:tcPr>
            <w:tcW w:w="4680" w:type="dxa"/>
          </w:tcPr>
          <w:p w14:paraId="78FBC12A" w14:textId="77777777" w:rsidR="00FF5E52" w:rsidRDefault="005711B5">
            <w:r>
              <w:t>Vanilla bean extractives in water and alcohol 86 percent, sugar 12.7 percent, natural flavor 1.3 percent, by weight</w:t>
            </w:r>
          </w:p>
        </w:tc>
      </w:tr>
      <w:tr w:rsidR="00FF5E52" w14:paraId="60EEBE45" w14:textId="77777777">
        <w:tc>
          <w:tcPr>
            <w:tcW w:w="4680" w:type="dxa"/>
          </w:tcPr>
          <w:p w14:paraId="27FFED53" w14:textId="77777777" w:rsidR="00FF5E52" w:rsidRDefault="005711B5">
            <w:r>
              <w:t>Alcohol</w:t>
            </w:r>
          </w:p>
        </w:tc>
        <w:tc>
          <w:tcPr>
            <w:tcW w:w="4680" w:type="dxa"/>
          </w:tcPr>
          <w:p w14:paraId="204061A5" w14:textId="77777777" w:rsidR="00FF5E52" w:rsidRDefault="005711B5">
            <w:r>
              <w:t>35 percent by volume</w:t>
            </w:r>
          </w:p>
        </w:tc>
      </w:tr>
      <w:tr w:rsidR="00FF5E52" w14:paraId="142A2D6D" w14:textId="77777777">
        <w:tc>
          <w:tcPr>
            <w:tcW w:w="4680" w:type="dxa"/>
          </w:tcPr>
          <w:p w14:paraId="42065A46" w14:textId="77777777" w:rsidR="00FF5E52" w:rsidRDefault="005711B5">
            <w:r>
              <w:t>Vanillin</w:t>
            </w:r>
          </w:p>
        </w:tc>
        <w:tc>
          <w:tcPr>
            <w:tcW w:w="4680" w:type="dxa"/>
          </w:tcPr>
          <w:p w14:paraId="08C1F6EA" w14:textId="77777777" w:rsidR="00FF5E52" w:rsidRDefault="005711B5">
            <w:r>
              <w:t>Natural vanillin from the bean only; no vanillin of synthetic or other origin is added</w:t>
            </w:r>
          </w:p>
        </w:tc>
      </w:tr>
      <w:tr w:rsidR="00FF5E52" w14:paraId="43AA85A0" w14:textId="77777777">
        <w:tc>
          <w:tcPr>
            <w:tcW w:w="4680" w:type="dxa"/>
          </w:tcPr>
          <w:p w14:paraId="311D6DD7" w14:textId="77777777" w:rsidR="00FF5E52" w:rsidRDefault="005711B5">
            <w:r>
              <w:t>Shelf life</w:t>
            </w:r>
          </w:p>
        </w:tc>
        <w:tc>
          <w:tcPr>
            <w:tcW w:w="4680" w:type="dxa"/>
          </w:tcPr>
          <w:p w14:paraId="510B9045" w14:textId="77777777" w:rsidR="00FF5E52" w:rsidRDefault="005711B5">
            <w:r>
              <w:t>24 months from pack date at 21 C or below, sealed, away from light</w:t>
            </w:r>
          </w:p>
        </w:tc>
      </w:tr>
      <w:tr w:rsidR="00FF5E52" w14:paraId="4C36BCE8" w14:textId="77777777">
        <w:tc>
          <w:tcPr>
            <w:tcW w:w="4680" w:type="dxa"/>
          </w:tcPr>
          <w:p w14:paraId="7FD52DCD" w14:textId="77777777" w:rsidR="00FF5E52" w:rsidRDefault="005711B5">
            <w:r>
              <w:t>Allergens</w:t>
            </w:r>
          </w:p>
        </w:tc>
        <w:tc>
          <w:tcPr>
            <w:tcW w:w="4680" w:type="dxa"/>
          </w:tcPr>
          <w:p w14:paraId="304B1A25" w14:textId="77777777" w:rsidR="00FF5E52" w:rsidRDefault="005711B5">
            <w:r>
              <w:t>None of the major food allergens is present in the product or on the line</w:t>
            </w:r>
          </w:p>
        </w:tc>
      </w:tr>
    </w:tbl>
    <w:p w14:paraId="6AF9E459" w14:textId="77777777" w:rsidR="00FF5E52" w:rsidRDefault="00FF5E52">
      <w:pPr>
        <w:spacing w:after="80"/>
      </w:pPr>
    </w:p>
    <w:p w14:paraId="0FBA22E5" w14:textId="77777777" w:rsidR="00FF5E52" w:rsidRDefault="005711B5">
      <w:pPr>
        <w:pStyle w:val="Heading1"/>
      </w:pPr>
      <w:r>
        <w:t>Nutrition, per 100 g</w:t>
      </w:r>
    </w:p>
    <w:p w14:paraId="72D968B4" w14:textId="77777777" w:rsidR="00FF5E52" w:rsidRDefault="00FF5E52">
      <w:pPr>
        <w:spacing w:after="80"/>
      </w:pPr>
    </w:p>
    <w:tbl>
      <w:tblPr>
        <w:tblStyle w:val="TableGrid"/>
        <w:tblW w:w="0" w:type="auto"/>
        <w:tblLook w:val="04A0" w:firstRow="1" w:lastRow="0" w:firstColumn="1" w:lastColumn="0" w:noHBand="0" w:noVBand="1"/>
      </w:tblPr>
      <w:tblGrid>
        <w:gridCol w:w="2340"/>
        <w:gridCol w:w="2340"/>
        <w:gridCol w:w="2340"/>
        <w:gridCol w:w="2340"/>
      </w:tblGrid>
      <w:tr w:rsidR="00FF5E52" w14:paraId="7ADF32C6" w14:textId="77777777">
        <w:tc>
          <w:tcPr>
            <w:tcW w:w="2340" w:type="dxa"/>
          </w:tcPr>
          <w:p w14:paraId="1992C677" w14:textId="77777777" w:rsidR="00FF5E52" w:rsidRDefault="005711B5">
            <w:r>
              <w:rPr>
                <w:b/>
              </w:rPr>
              <w:t>Nutrient</w:t>
            </w:r>
          </w:p>
        </w:tc>
        <w:tc>
          <w:tcPr>
            <w:tcW w:w="2340" w:type="dxa"/>
          </w:tcPr>
          <w:p w14:paraId="2ED48D7C" w14:textId="77777777" w:rsidR="00FF5E52" w:rsidRDefault="005711B5">
            <w:r>
              <w:rPr>
                <w:b/>
              </w:rPr>
              <w:t>Per 100 g</w:t>
            </w:r>
          </w:p>
        </w:tc>
        <w:tc>
          <w:tcPr>
            <w:tcW w:w="2340" w:type="dxa"/>
          </w:tcPr>
          <w:p w14:paraId="2B44A81D" w14:textId="77777777" w:rsidR="00FF5E52" w:rsidRDefault="005711B5">
            <w:r>
              <w:rPr>
                <w:b/>
              </w:rPr>
              <w:t>Nutrient</w:t>
            </w:r>
          </w:p>
        </w:tc>
        <w:tc>
          <w:tcPr>
            <w:tcW w:w="2340" w:type="dxa"/>
          </w:tcPr>
          <w:p w14:paraId="03F220C1" w14:textId="77777777" w:rsidR="00FF5E52" w:rsidRDefault="005711B5">
            <w:r>
              <w:rPr>
                <w:b/>
              </w:rPr>
              <w:t>Per 100 g</w:t>
            </w:r>
          </w:p>
        </w:tc>
      </w:tr>
      <w:tr w:rsidR="00FF5E52" w14:paraId="475C5713" w14:textId="77777777">
        <w:tc>
          <w:tcPr>
            <w:tcW w:w="2340" w:type="dxa"/>
          </w:tcPr>
          <w:p w14:paraId="5FABCBA4" w14:textId="77777777" w:rsidR="00FF5E52" w:rsidRDefault="005711B5">
            <w:r>
              <w:t>Calories</w:t>
            </w:r>
          </w:p>
        </w:tc>
        <w:tc>
          <w:tcPr>
            <w:tcW w:w="2340" w:type="dxa"/>
          </w:tcPr>
          <w:p w14:paraId="5CB03A34" w14:textId="77777777" w:rsidR="00FF5E52" w:rsidRDefault="005711B5">
            <w:r>
              <w:t>288 kcal</w:t>
            </w:r>
          </w:p>
        </w:tc>
        <w:tc>
          <w:tcPr>
            <w:tcW w:w="2340" w:type="dxa"/>
          </w:tcPr>
          <w:p w14:paraId="6FB5BEBF" w14:textId="77777777" w:rsidR="00FF5E52" w:rsidRDefault="005711B5">
            <w:r>
              <w:t>Total sugars</w:t>
            </w:r>
          </w:p>
        </w:tc>
        <w:tc>
          <w:tcPr>
            <w:tcW w:w="2340" w:type="dxa"/>
          </w:tcPr>
          <w:p w14:paraId="2A6387C5" w14:textId="77777777" w:rsidR="00FF5E52" w:rsidRDefault="005711B5">
            <w:r>
              <w:t>12.7 g</w:t>
            </w:r>
          </w:p>
        </w:tc>
      </w:tr>
      <w:tr w:rsidR="00FF5E52" w14:paraId="0FAF696D" w14:textId="77777777">
        <w:tc>
          <w:tcPr>
            <w:tcW w:w="2340" w:type="dxa"/>
          </w:tcPr>
          <w:p w14:paraId="3C854AD2" w14:textId="77777777" w:rsidR="00FF5E52" w:rsidRDefault="005711B5">
            <w:r>
              <w:t>Total fat</w:t>
            </w:r>
          </w:p>
        </w:tc>
        <w:tc>
          <w:tcPr>
            <w:tcW w:w="2340" w:type="dxa"/>
          </w:tcPr>
          <w:p w14:paraId="609428BD" w14:textId="77777777" w:rsidR="00FF5E52" w:rsidRDefault="005711B5">
            <w:r>
              <w:t>0.1 g</w:t>
            </w:r>
          </w:p>
        </w:tc>
        <w:tc>
          <w:tcPr>
            <w:tcW w:w="2340" w:type="dxa"/>
          </w:tcPr>
          <w:p w14:paraId="2EEBBB52" w14:textId="77777777" w:rsidR="00FF5E52" w:rsidRDefault="005711B5">
            <w:r>
              <w:t>of which added sugars</w:t>
            </w:r>
          </w:p>
        </w:tc>
        <w:tc>
          <w:tcPr>
            <w:tcW w:w="2340" w:type="dxa"/>
          </w:tcPr>
          <w:p w14:paraId="247DF868" w14:textId="77777777" w:rsidR="00FF5E52" w:rsidRDefault="005711B5">
            <w:r>
              <w:t>12.7 g</w:t>
            </w:r>
          </w:p>
        </w:tc>
      </w:tr>
      <w:tr w:rsidR="00FF5E52" w14:paraId="5E8ED3C7" w14:textId="77777777">
        <w:tc>
          <w:tcPr>
            <w:tcW w:w="2340" w:type="dxa"/>
          </w:tcPr>
          <w:p w14:paraId="576C448D" w14:textId="77777777" w:rsidR="00FF5E52" w:rsidRDefault="005711B5">
            <w:r>
              <w:t>Saturated fat</w:t>
            </w:r>
          </w:p>
        </w:tc>
        <w:tc>
          <w:tcPr>
            <w:tcW w:w="2340" w:type="dxa"/>
          </w:tcPr>
          <w:p w14:paraId="6F8EB9C6" w14:textId="77777777" w:rsidR="00FF5E52" w:rsidRDefault="005711B5">
            <w:r>
              <w:t>0 g</w:t>
            </w:r>
          </w:p>
        </w:tc>
        <w:tc>
          <w:tcPr>
            <w:tcW w:w="2340" w:type="dxa"/>
          </w:tcPr>
          <w:p w14:paraId="5179D7FD" w14:textId="77777777" w:rsidR="00FF5E52" w:rsidRDefault="005711B5">
            <w:r>
              <w:t>Protein</w:t>
            </w:r>
          </w:p>
        </w:tc>
        <w:tc>
          <w:tcPr>
            <w:tcW w:w="2340" w:type="dxa"/>
          </w:tcPr>
          <w:p w14:paraId="4A5FF6E0" w14:textId="77777777" w:rsidR="00FF5E52" w:rsidRDefault="005711B5">
            <w:r>
              <w:t>0.1 g</w:t>
            </w:r>
          </w:p>
        </w:tc>
      </w:tr>
      <w:tr w:rsidR="00FF5E52" w14:paraId="5E085AAD" w14:textId="77777777">
        <w:tc>
          <w:tcPr>
            <w:tcW w:w="2340" w:type="dxa"/>
          </w:tcPr>
          <w:p w14:paraId="285F626B" w14:textId="77777777" w:rsidR="00FF5E52" w:rsidRDefault="005711B5">
            <w:r>
              <w:t>Trans fat</w:t>
            </w:r>
          </w:p>
        </w:tc>
        <w:tc>
          <w:tcPr>
            <w:tcW w:w="2340" w:type="dxa"/>
          </w:tcPr>
          <w:p w14:paraId="6E4F76A3" w14:textId="77777777" w:rsidR="00FF5E52" w:rsidRDefault="005711B5">
            <w:r>
              <w:t>0 g</w:t>
            </w:r>
          </w:p>
        </w:tc>
        <w:tc>
          <w:tcPr>
            <w:tcW w:w="2340" w:type="dxa"/>
          </w:tcPr>
          <w:p w14:paraId="79874E43" w14:textId="77777777" w:rsidR="00FF5E52" w:rsidRDefault="005711B5">
            <w:r>
              <w:t>Vitamin D</w:t>
            </w:r>
          </w:p>
        </w:tc>
        <w:tc>
          <w:tcPr>
            <w:tcW w:w="2340" w:type="dxa"/>
          </w:tcPr>
          <w:p w14:paraId="56D254B4" w14:textId="77777777" w:rsidR="00FF5E52" w:rsidRDefault="005711B5">
            <w:r>
              <w:t>0 mcg</w:t>
            </w:r>
          </w:p>
        </w:tc>
      </w:tr>
      <w:tr w:rsidR="00FF5E52" w14:paraId="5455DC89" w14:textId="77777777">
        <w:tc>
          <w:tcPr>
            <w:tcW w:w="2340" w:type="dxa"/>
          </w:tcPr>
          <w:p w14:paraId="018B7E29" w14:textId="77777777" w:rsidR="00FF5E52" w:rsidRDefault="005711B5">
            <w:r>
              <w:t>Cholesterol</w:t>
            </w:r>
          </w:p>
        </w:tc>
        <w:tc>
          <w:tcPr>
            <w:tcW w:w="2340" w:type="dxa"/>
          </w:tcPr>
          <w:p w14:paraId="5F73A02B" w14:textId="77777777" w:rsidR="00FF5E52" w:rsidRDefault="005711B5">
            <w:r>
              <w:t>0 mg</w:t>
            </w:r>
          </w:p>
        </w:tc>
        <w:tc>
          <w:tcPr>
            <w:tcW w:w="2340" w:type="dxa"/>
          </w:tcPr>
          <w:p w14:paraId="71D47114" w14:textId="77777777" w:rsidR="00FF5E52" w:rsidRDefault="005711B5">
            <w:r>
              <w:t>Calcium</w:t>
            </w:r>
          </w:p>
        </w:tc>
        <w:tc>
          <w:tcPr>
            <w:tcW w:w="2340" w:type="dxa"/>
          </w:tcPr>
          <w:p w14:paraId="7E03014D" w14:textId="77777777" w:rsidR="00FF5E52" w:rsidRDefault="005711B5">
            <w:r>
              <w:t>11 mg</w:t>
            </w:r>
          </w:p>
        </w:tc>
      </w:tr>
      <w:tr w:rsidR="00FF5E52" w14:paraId="7225C051" w14:textId="77777777">
        <w:tc>
          <w:tcPr>
            <w:tcW w:w="2340" w:type="dxa"/>
          </w:tcPr>
          <w:p w14:paraId="7CFA4D75" w14:textId="77777777" w:rsidR="00FF5E52" w:rsidRDefault="005711B5">
            <w:r>
              <w:t>Sodium</w:t>
            </w:r>
          </w:p>
        </w:tc>
        <w:tc>
          <w:tcPr>
            <w:tcW w:w="2340" w:type="dxa"/>
          </w:tcPr>
          <w:p w14:paraId="297A6B9B" w14:textId="77777777" w:rsidR="00FF5E52" w:rsidRDefault="005711B5">
            <w:r>
              <w:t>9 mg</w:t>
            </w:r>
          </w:p>
        </w:tc>
        <w:tc>
          <w:tcPr>
            <w:tcW w:w="2340" w:type="dxa"/>
          </w:tcPr>
          <w:p w14:paraId="587ED493" w14:textId="77777777" w:rsidR="00FF5E52" w:rsidRDefault="005711B5">
            <w:r>
              <w:t>Iron</w:t>
            </w:r>
          </w:p>
        </w:tc>
        <w:tc>
          <w:tcPr>
            <w:tcW w:w="2340" w:type="dxa"/>
          </w:tcPr>
          <w:p w14:paraId="14ADFF3F" w14:textId="77777777" w:rsidR="00FF5E52" w:rsidRDefault="005711B5">
            <w:r>
              <w:t>0.12 mg</w:t>
            </w:r>
          </w:p>
        </w:tc>
      </w:tr>
      <w:tr w:rsidR="00FF5E52" w14:paraId="516740E5" w14:textId="77777777">
        <w:tc>
          <w:tcPr>
            <w:tcW w:w="2340" w:type="dxa"/>
          </w:tcPr>
          <w:p w14:paraId="2D4FD89D" w14:textId="77777777" w:rsidR="00FF5E52" w:rsidRDefault="005711B5">
            <w:r>
              <w:t>Total carbohydrate</w:t>
            </w:r>
          </w:p>
        </w:tc>
        <w:tc>
          <w:tcPr>
            <w:tcW w:w="2340" w:type="dxa"/>
          </w:tcPr>
          <w:p w14:paraId="6B35DC2B" w14:textId="77777777" w:rsidR="00FF5E52" w:rsidRDefault="005711B5">
            <w:r>
              <w:t>12.7 g</w:t>
            </w:r>
          </w:p>
        </w:tc>
        <w:tc>
          <w:tcPr>
            <w:tcW w:w="2340" w:type="dxa"/>
          </w:tcPr>
          <w:p w14:paraId="0C4C555C" w14:textId="77777777" w:rsidR="00FF5E52" w:rsidRDefault="005711B5">
            <w:r>
              <w:t>Potassium</w:t>
            </w:r>
          </w:p>
        </w:tc>
        <w:tc>
          <w:tcPr>
            <w:tcW w:w="2340" w:type="dxa"/>
          </w:tcPr>
          <w:p w14:paraId="677367F0" w14:textId="77777777" w:rsidR="00FF5E52" w:rsidRDefault="005711B5">
            <w:r>
              <w:t>148 mg</w:t>
            </w:r>
          </w:p>
        </w:tc>
      </w:tr>
      <w:tr w:rsidR="00FF5E52" w14:paraId="0174749F" w14:textId="77777777">
        <w:tc>
          <w:tcPr>
            <w:tcW w:w="2340" w:type="dxa"/>
          </w:tcPr>
          <w:p w14:paraId="013181D0" w14:textId="77777777" w:rsidR="00FF5E52" w:rsidRDefault="005711B5">
            <w:r>
              <w:t>Dietary fiber</w:t>
            </w:r>
          </w:p>
        </w:tc>
        <w:tc>
          <w:tcPr>
            <w:tcW w:w="2340" w:type="dxa"/>
          </w:tcPr>
          <w:p w14:paraId="634DBC43" w14:textId="77777777" w:rsidR="00FF5E52" w:rsidRDefault="005711B5">
            <w:r>
              <w:t>0 g</w:t>
            </w:r>
          </w:p>
        </w:tc>
        <w:tc>
          <w:tcPr>
            <w:tcW w:w="2340" w:type="dxa"/>
          </w:tcPr>
          <w:p w14:paraId="383C3CEB" w14:textId="77777777" w:rsidR="00FF5E52" w:rsidRDefault="00FF5E52"/>
        </w:tc>
        <w:tc>
          <w:tcPr>
            <w:tcW w:w="2340" w:type="dxa"/>
          </w:tcPr>
          <w:p w14:paraId="79F9DBDC" w14:textId="77777777" w:rsidR="00FF5E52" w:rsidRDefault="00FF5E52"/>
        </w:tc>
      </w:tr>
    </w:tbl>
    <w:p w14:paraId="6BAAA83D" w14:textId="77777777" w:rsidR="00FF5E52" w:rsidRDefault="00FF5E52">
      <w:pPr>
        <w:spacing w:after="80"/>
      </w:pPr>
    </w:p>
    <w:p w14:paraId="0D051A02" w14:textId="77777777" w:rsidR="00FF5E52" w:rsidRDefault="005711B5">
      <w:pPr>
        <w:spacing w:after="120"/>
      </w:pPr>
      <w:r>
        <w:t>The sugars are the cane sugar added after extraction and count as added sugars in the customer's product; the bean contributes none at the reporting limit. Values are from a composite analysis of three production lots by an accredited laboratory and are updated at each revision of this specification.</w:t>
      </w:r>
    </w:p>
    <w:p w14:paraId="17C388AF" w14:textId="77777777" w:rsidR="00FF5E52" w:rsidRDefault="005711B5">
      <w:pPr>
        <w:pStyle w:val="Heading1"/>
      </w:pPr>
      <w:r>
        <w:t>Handling, storage and testing</w:t>
      </w:r>
    </w:p>
    <w:p w14:paraId="435F5FC4" w14:textId="77777777" w:rsidR="00FF5E52" w:rsidRDefault="005711B5">
      <w:pPr>
        <w:spacing w:after="120"/>
      </w:pPr>
      <w:r>
        <w:t>Store sealed containers at 21 C or below and away from light, and keep the container closed between uses because the alcohol evaporates. The product is packed in 3.8 L amber jugs, four to a case, and in 19 L pails.</w:t>
      </w:r>
    </w:p>
    <w:p w14:paraId="3CE9B2E7" w14:textId="77777777" w:rsidR="00FF5E52" w:rsidRDefault="005711B5">
      <w:pPr>
        <w:spacing w:after="120"/>
      </w:pPr>
      <w:r>
        <w:t xml:space="preserve">Vanillin is tested by high-performance liquid chromatography and its origin confirmed by carbon isotope ratio on each lot. Alcohol is tested by density meter, sugars by high-performance liquid </w:t>
      </w:r>
      <w:r>
        <w:lastRenderedPageBreak/>
        <w:t>chromatography on the three-lot composite, and sodium and minerals by inductively coupled plasma spectrometry.</w:t>
      </w:r>
    </w:p>
    <w:p w14:paraId="6C811371" w14:textId="77777777" w:rsidR="00FF5E52" w:rsidRDefault="005711B5">
      <w:pPr>
        <w:pStyle w:val="Heading1"/>
      </w:pPr>
      <w:r>
        <w:t>Notes for the customer</w:t>
      </w:r>
    </w:p>
    <w:p w14:paraId="2ED3D9DA" w14:textId="77777777" w:rsidR="00FF5E52" w:rsidRDefault="005711B5">
      <w:pPr>
        <w:spacing w:after="120"/>
      </w:pPr>
      <w:r>
        <w:t>The product is a compound ingredient. Customers declaring it list its sub-ingredients in the order shown under Ingredients as supplied, which is the descending order of the proportions stated above. The natural flavor is a natural flavor within the meaning of the federal definition, and no artificial flavor is used.</w:t>
      </w:r>
    </w:p>
    <w:p w14:paraId="10594728" w14:textId="77777777" w:rsidR="00FF5E52" w:rsidRDefault="005711B5">
      <w:pPr>
        <w:spacing w:after="120"/>
      </w:pPr>
      <w:r>
        <w:t>This specification supersedes revision 1 dated February 2024, which described the product as a single-fold extract with no added sugar and no other natural flavor. Revision 2 reflects the two-fold recipe with sugar and natural flavor adopted in 2025 and is the specification in force for lots packed after March 1, 2025.</w:t>
      </w:r>
    </w:p>
    <w:p w14:paraId="4C0B7D88" w14:textId="77777777" w:rsidR="00FF5E52" w:rsidRDefault="005711B5">
      <w:pPr>
        <w:spacing w:after="120"/>
      </w:pPr>
      <w:r>
        <w:t>Questions on this specification go to the quality office at the address above. A certificate of analysis accompanies each lot and states the lot vanillin content, alcohol and the isotope ratio result against this specification. The nutrition table is not repeated on the certificate, and the values above stand for every lot packed under this revision.</w:t>
      </w:r>
    </w:p>
    <w:sectPr w:rsidR="00FF5E52"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4856161">
    <w:abstractNumId w:val="8"/>
  </w:num>
  <w:num w:numId="2" w16cid:durableId="1729569550">
    <w:abstractNumId w:val="6"/>
  </w:num>
  <w:num w:numId="3" w16cid:durableId="286740331">
    <w:abstractNumId w:val="5"/>
  </w:num>
  <w:num w:numId="4" w16cid:durableId="1152480301">
    <w:abstractNumId w:val="4"/>
  </w:num>
  <w:num w:numId="5" w16cid:durableId="1237786310">
    <w:abstractNumId w:val="7"/>
  </w:num>
  <w:num w:numId="6" w16cid:durableId="1432580142">
    <w:abstractNumId w:val="3"/>
  </w:num>
  <w:num w:numId="7" w16cid:durableId="1255237599">
    <w:abstractNumId w:val="2"/>
  </w:num>
  <w:num w:numId="8" w16cid:durableId="1022055178">
    <w:abstractNumId w:val="1"/>
  </w:num>
  <w:num w:numId="9" w16cid:durableId="12727861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11B5"/>
    <w:rsid w:val="00AA1D8D"/>
    <w:rsid w:val="00B47730"/>
    <w:rsid w:val="00C052EE"/>
    <w:rsid w:val="00CA1E87"/>
    <w:rsid w:val="00CB0664"/>
    <w:rsid w:val="00FC693F"/>
    <w:rsid w:val="00FF5E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1F1E85"/>
  <w14:defaultImageDpi w14:val="300"/>
  <w15:docId w15:val="{325B9AC7-7B2E-234B-9B71-22FA79510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ook Antiqua" w:eastAsia="Book Antiqua" w:hAnsi="Book Antiqua"/>
      <w:sz w:val="21"/>
    </w:rPr>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b/>
      <w:bCs/>
      <w:color w:val="3B2F5C"/>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532</Words>
  <Characters>2578</Characters>
  <Application>Microsoft Office Word</Application>
  <DocSecurity>0</DocSecurity>
  <Lines>39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specification S-5020, revision 2</dc:title>
  <dc:subject/>
  <dc:creator>Beaumont Flavor Company</dc:creator>
  <cp:keywords/>
  <dc:description/>
  <cp:lastModifiedBy>Beaumont Flavor Company</cp:lastModifiedBy>
  <cp:revision>6</cp:revision>
  <dcterms:created xsi:type="dcterms:W3CDTF">2025-02-18T09:31:44Z</dcterms:created>
  <dcterms:modified xsi:type="dcterms:W3CDTF">2025-02-25T14:07:19Z</dcterms:modified>
  <cp:category/>
</cp:coreProperties>
</file>