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evidências — Pipeline CI/CD do backend</w:t>
      </w:r>
    </w:p>
    <w:p>
      <w:pPr>
        <w:pStyle w:val="Subtitle"/>
      </w:pPr>
      <w:r>
        <w:t>CampusCarpool  •  Issue I062  •  Sprint S03  •  Versão 01 (atualizada com novas evidências)</w:t>
      </w:r>
    </w:p>
    <w:p>
      <w:pPr>
        <w:pStyle w:val="Heading1"/>
      </w:pPr>
      <w:r>
        <w:t>1. Identificação</w:t>
      </w:r>
    </w:p>
    <w:p>
      <w:r>
        <w:t>Projeto: CampusCarpool | Issue: I062 | Responsável: Gil Gabriel da Cunha Leão | Data original do relatório: 19/10/2026 | Atualização das evidências: 22/10/2026.</w:t>
      </w:r>
    </w:p>
    <w:p>
      <w:pPr>
        <w:pStyle w:val="Heading1"/>
      </w:pPr>
      <w:r>
        <w:t>2. Objetivo</w:t>
      </w:r>
    </w:p>
    <w:p>
      <w:r>
        <w:t>Documentar a configuração e evidenciar a execução bem-sucedida da integração contínua (CI) do backend .NET 10.</w:t>
      </w:r>
    </w:p>
    <w:p>
      <w:pPr>
        <w:pStyle w:val="Heading1"/>
      </w:pPr>
      <w:r>
        <w:t>3. Arquitetura e execução</w:t>
      </w:r>
    </w:p>
    <w:p>
      <w:r>
        <w:t>O código do projeto encontra-se no GitLab institucional e foi configurado um repositório GitHub para execução da pipeline. O GitHub Actions utiliza um runner alojado pela plataforma, sem depender de um computador local ligado. As capturas comprovam execuções no GitHub Actions, não a execução da pipeline pelo GitLab CI. A sincronização automática entre os dois repositórios não é demonstrada pelas capturas apresentadas.</w:t>
      </w:r>
    </w:p>
    <w:p>
      <w:pPr>
        <w:pStyle w:val="Heading1"/>
      </w:pPr>
      <w:r>
        <w:t>4. Configuração do workflow</w:t>
      </w:r>
    </w:p>
    <w:p>
      <w:r>
        <w:t>Ficheiro: .github/workflows/backend-ci.yml | Nome: CampusCarpool Backend CI | Gatilhos: push, pull_request e workflow_dispatch | Runner: ubuntu-latest | Diretório de trabalho: CampusCarpool | SDK: .NET 10.0.x.</w:t>
      </w:r>
    </w:p>
    <w:p>
      <w:r>
        <w:t>Etapas configuradas: Checkout repository; Setup .NET 10; Restore; Build (Release); Static Analysis (dotnet format whitespace); Test with Coverage (dotnet test com XPlat Code Coverage); Quality Gate (limiar MIN_COVERAGE de 50%); Publish da API; Upload artifacts; Upload test evidence. O artefacto de publicação tem retenção configurada de 7 dias.</w:t>
      </w:r>
    </w:p>
    <w:p>
      <w:pPr>
        <w:pStyle w:val="Heading1"/>
      </w:pPr>
      <w:r>
        <w:t>5. Evidências de execução</w:t>
      </w:r>
    </w:p>
    <w:p>
      <w:r>
        <w:t>O relatório original identificava a execução #3, com sucesso em 1 min 6 s. As capturas mais recentes mostram um job «Restore, Build, Test, Analyse and Publish» concluído com sucesso em 1 min 0 s. Não foi disponibilizado o número da nova execução; por isso, as duas evidências são identificadas separadamente.</w:t>
      </w:r>
    </w:p>
    <w:p>
      <w:pPr>
        <w:pStyle w:val="Heading1"/>
      </w:pPr>
      <w:r>
        <w:t>6. Resultados e limites da evidência</w:t>
      </w:r>
    </w:p>
    <w:p>
      <w:r>
        <w:t>A nova captura mostra todas as etapas principais concluídas, incluindo análise estática, testes com recolha de cobertura, Quality Gate e upload de evidências de teste. O sucesso do Quality Gate comprova que a verificação configurada terminou sem erro nesta execução; a captura não mostra a percentagem calculada nem o número de testes.</w:t>
      </w:r>
    </w:p>
    <w:p>
      <w:r>
        <w:t>O log de Upload artifacts confirma o envio de 65 ficheiros e a finalização do artefacto campuscarpool-backend.zip. Isto comprova a publicação do artefacto, mas não um deployment automático em produção.</w:t>
      </w:r>
    </w:p>
    <w:p>
      <w:r>
        <w:t>O painel Annotations apresenta 1 warning sobre a descontinuação do Node.js 20 nas actions checkout@v4, setup-dotnet@v4 e upload-artifact@v4, e 1 notice sobre a migração futura de ubuntu-latest para Ubuntu 26. Ambos são avisos de compatibilidade/manutenção e não impediram o sucesso da execução mostrada.</w:t>
      </w:r>
    </w:p>
    <w:p>
      <w:r>
        <w:t>Limites: falta uma captura do log expandido de Test with Coverage para documentar a quantidade de testes e a cobertura exata; falta o log expandido de Quality Gate para registar o valor medido. A execução local anterior com 11,64% não deve ser confundida com a cobertura desta execução remota sem comparar versões e relatórios.</w:t>
      </w:r>
    </w:p>
    <w:p>
      <w:pPr>
        <w:pStyle w:val="Heading1"/>
      </w:pPr>
      <w:r>
        <w:t>7. Conclusão</w:t>
      </w:r>
    </w:p>
    <w:p>
      <w:r>
        <w:t>As evidências disponíveis sustentam o funcionamento da pipeline de CI do backend no GitHub Actions: restauração de dependências, compilação, análise estática, execução de testes com cobertura, verificação do Quality Gate, publicação e upload de artefactos. O fecho documental pode ser reforçado com os logs expandidos de testes e do Quality Gate, para registar métricas numéricas verificáveis.</w:t>
      </w:r>
    </w:p>
    <w:p>
      <w:r>
        <w:br w:type="page"/>
      </w:r>
    </w:p>
    <w:p>
      <w:pPr>
        <w:pStyle w:val="Title"/>
      </w:pPr>
      <w:r>
        <w:t>Anexo de evidências</w:t>
      </w:r>
    </w:p>
    <w:p>
      <w:pPr>
        <w:pStyle w:val="Heading1"/>
      </w:pPr>
      <w:r>
        <w:t>E01 — Execução original #3 (19/10/2026)</w:t>
      </w:r>
    </w:p>
    <w:p>
      <w:r>
        <w:t>Evidência preservada do relatório original: execução com sucesso em 1 min 6 s, com etapas Checkout, Setup .NET, Restore, Build, Test, Publish e Upload artifacts.</w:t>
      </w:r>
    </w:p>
    <w:p>
      <w:r>
        <w:t>Tempos registados no relatório original: Checkout 1 s; Setup .NET 11 s; Restore 8 s; Build 12 s; Test 13 s; Publish 4 s; Upload artifacts 12 s.</w:t>
      </w:r>
    </w:p>
    <w:p>
      <w:r>
        <w:t>A captura original encontra-se abaixo.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362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02520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Execução #3, registada no relatório original.</w:t>
      </w:r>
    </w:p>
    <w:p>
      <w:pPr>
        <w:pStyle w:val="Heading1"/>
      </w:pPr>
      <w:r>
        <w:t>E02 — Configuração do workflow</w:t>
      </w:r>
    </w:p>
    <w:p>
      <w:r>
        <w:t>Fonte: backend-ci.yml fornecido com o projeto. O ficheiro configura .NET 10, análise estática, testes com cobertura, Quality Gate mínimo de 50%, publicação e upload de artefactos e evidências.</w:t>
      </w:r>
    </w:p>
    <w:p>
      <w:r>
        <w:br w:type="page"/>
      </w:r>
    </w:p>
    <w:p>
      <w:pPr>
        <w:pStyle w:val="Heading1"/>
      </w:pPr>
      <w:r>
        <w:t>E03 — Execução atualizada com análise e Quality Gate</w:t>
      </w:r>
    </w:p>
    <w:p>
      <w:r>
        <w:t>Job concluído com sucesso em 1 min 0 s. A captura mostra as etapas Static Analysis, Test with Coverage, Quality Gate, Publish, Upload artifacts e Upload test evidence assinaladas como concluídas.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13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2530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Job atualizado, com todas as etapas concluídas.</w:t>
      </w:r>
    </w:p>
    <w:p>
      <w:pPr>
        <w:pStyle w:val="Heading1"/>
      </w:pPr>
      <w:r>
        <w:t>E04 — Annotations: warning e notice</w:t>
      </w:r>
    </w:p>
    <w:p>
      <w:r>
        <w:t>Warning: Node.js 20 está descontinuado; as actions referidas estão a ser forçadas a executar em Node.js 24. Notice: ubuntu-latest iniciará migração para Ubuntu 26 a partir de 19/10/2026. Recomenda-se rever versões das actions e validar a compatibilidade do runner.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7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2531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Conteúdo do warning e do notice.</w:t>
      </w:r>
    </w:p>
    <w:p>
      <w:r>
        <w:br w:type="page"/>
      </w:r>
    </w:p>
    <w:p>
      <w:pPr>
        <w:pStyle w:val="Heading1"/>
      </w:pPr>
      <w:r>
        <w:t>E05 — Upload do artefacto de publicação</w:t>
      </w:r>
    </w:p>
    <w:p>
      <w:r>
        <w:t>O log regista 65 ficheiros enviados, a finalização de campuscarpool-backend.zip e a mensagem de sucesso do upload. O artefacto foi gerado no GitHub Actions e disponibilizado para transferência.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7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2543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— Log de upload do artefacto campuscarpool-backend.</w:t>
      </w:r>
    </w:p>
    <w:p>
      <w:pPr>
        <w:pStyle w:val="Heading1"/>
      </w:pPr>
      <w:r>
        <w:t>E06 — Evidências complementares a recolher</w:t>
      </w:r>
    </w:p>
    <w:p>
      <w:r>
        <w:t>1. Log expandido de «Test with Coverage»: número de testes executados, aprovados e falhados.</w:t>
      </w:r>
    </w:p>
    <w:p>
      <w:r>
        <w:t>2. Log expandido de «Quality Gate»: percentagem de cobertura apurada na execução e limiar aplicado.</w:t>
      </w:r>
    </w:p>
    <w:p>
      <w:r>
        <w:t>3. Opcional: secção «Artifacts» da página da execução, mostrando os artefactos disponíveis para transferência.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CampusCarpool  |  I062  |  Relatório de evidências da pipeline CI/CD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5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55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