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80"/>
        <w:jc w:val="center"/>
      </w:pPr>
      <w:r>
        <w:rPr>
          <w:rFonts w:ascii="Arial" w:cs="Arial" w:eastAsia="Arial" w:hAnsi="Arial"/>
          <w:b/>
          <w:bCs/>
          <w:color w:val="B85C38"/>
          <w:sz w:val="96"/>
          <w:szCs w:val="96"/>
        </w:rPr>
        <w:t xml:space="preserve">GOBELO</w:t>
      </w:r>
    </w:p>
    <w:p>
      <w:pPr>
        <w:spacing w:before="0" w:after="240"/>
        <w:jc w:val="center"/>
      </w:pPr>
      <w:r>
        <w:rPr>
          <w:rFonts w:ascii="Arial" w:cs="Arial" w:eastAsia="Arial" w:hAnsi="Arial"/>
          <w:b w:val="false"/>
          <w:bCs w:val="false"/>
          <w:color w:val="1A1614"/>
          <w:sz w:val="52"/>
          <w:szCs w:val="52"/>
        </w:rPr>
        <w:t xml:space="preserve">Grammar Toolkit</w:t>
      </w:r>
    </w:p>
    <w:p>
      <w:pPr>
        <w:pBdr>
          <w:top w:val="single" w:color="B85C38" w:sz="8"/>
          <w:bottom w:val="single" w:color="B85C38" w:sz="8"/>
        </w:pBdr>
        <w:spacing w:before="0" w:after="120"/>
        <w:jc w:val="center"/>
      </w:pPr>
      <w:r>
        <w:rPr>
          <w:rFonts w:ascii="Arial" w:cs="Arial" w:eastAsia="Arial" w:hAnsi="Arial"/>
          <w:b/>
          <w:bCs/>
          <w:color w:val="2A6B69"/>
          <w:sz w:val="36"/>
          <w:szCs w:val="36"/>
        </w:rPr>
        <w:t xml:space="preserve">User Guide</w:t>
      </w:r>
    </w:p>
    <w:p>
      <w:pPr>
        <w:spacing w:before="200" w:after="0"/>
      </w:pPr>
      <w:r>
        <w:t xml:space="preserve"/>
      </w:r>
    </w:p>
    <w:p>
      <w:pPr>
        <w:spacing w:before="0" w:after="60"/>
        <w:jc w:val="center"/>
      </w:pPr>
      <w:r>
        <w:rPr>
          <w:rFonts w:ascii="Arial" w:cs="Arial" w:eastAsia="Arial" w:hAnsi="Arial"/>
          <w:color w:val="7A6E68"/>
          <w:sz w:val="24"/>
          <w:szCs w:val="24"/>
        </w:rPr>
        <w:t xml:space="preserve">Version 1.0.0  ·  March 2026</w:t>
      </w:r>
    </w:p>
    <w:p>
      <w:pPr>
        <w:spacing w:before="0" w:after="60"/>
        <w:jc w:val="center"/>
      </w:pPr>
      <w:r>
        <w:rPr>
          <w:rFonts w:ascii="Arial" w:cs="Arial" w:eastAsia="Arial" w:hAnsi="Arial"/>
          <w:i/>
          <w:iCs/>
          <w:color w:val="7A6E68"/>
          <w:sz w:val="22"/>
          <w:szCs w:val="22"/>
        </w:rPr>
        <w:t xml:space="preserve">chiTonga · chiBemba · chiNyanja · siLozi · Luvale · Lunda · Kaonde</w:t>
      </w:r>
    </w:p>
    <w:p>
      <w:pPr>
        <w:spacing w:before="240" w:after="0"/>
      </w:pPr>
      <w:r>
        <w:t xml:space="preserve"/>
      </w:r>
    </w:p>
    <w:p>
      <w:pPr>
        <w:jc w:val="center"/>
      </w:pPr>
      <w:r>
        <w:rPr>
          <w:rFonts w:ascii="Arial" w:cs="Arial" w:eastAsia="Arial" w:hAnsi="Arial"/>
          <w:color w:val="3D3530"/>
          <w:sz w:val="22"/>
          <w:szCs w:val="22"/>
        </w:rPr>
        <w:t xml:space="preserve">An NLP library for Zambia's seven official Bantu languages</w:t>
      </w:r>
    </w:p>
    <w:p>
      <w:r>
        <w:br w:type="page"/>
      </w:r>
    </w:p>
    <w:p>
      <w:pPr>
        <w:pStyle w:val="Heading1"/>
        <w:spacing w:before="360" w:after="180"/>
      </w:pPr>
      <w:r>
        <w:rPr>
          <w:rFonts w:ascii="Arial" w:cs="Arial" w:eastAsia="Arial" w:hAnsi="Arial"/>
          <w:b/>
          <w:bCs/>
          <w:color w:val="1A1614"/>
          <w:sz w:val="36"/>
          <w:szCs w:val="36"/>
        </w:rPr>
        <w:t xml:space="preserve">Table of Contents</w:t>
      </w:r>
    </w:p>
    <w:p>
      <w:pPr>
        <w:spacing w:before="80" w:after="0"/>
      </w:pPr>
      <w:r>
        <w:t xml:space="preserve"/>
      </w:r>
    </w:p>
    <w:p>
      <w:pPr>
        <w:tabs>
          <w:tab w:val="right" w:pos="9360"/>
        </w:tabs>
        <w:spacing w:before="60" w:after="60"/>
      </w:pPr>
      <w:r>
        <w:rPr>
          <w:rFonts w:ascii="Arial" w:cs="Arial" w:eastAsia="Arial" w:hAnsi="Arial"/>
          <w:color w:val="1A1614"/>
          <w:sz w:val="22"/>
          <w:szCs w:val="22"/>
        </w:rPr>
        <w:t xml:space="preserve">1. Introduction</w:t>
      </w:r>
      <w:r>
        <w:rPr>
          <w:rFonts w:ascii="Arial" w:cs="Arial" w:eastAsia="Arial" w:hAnsi="Arial"/>
          <w:color w:val="7A6E68"/>
          <w:sz w:val="22"/>
          <w:szCs w:val="22"/>
        </w:rPr>
        <w:t xml:space="preserve">	3</w:t>
      </w:r>
    </w:p>
    <w:p>
      <w:pPr>
        <w:tabs>
          <w:tab w:val="right" w:pos="9360"/>
        </w:tabs>
        <w:spacing w:before="60" w:after="60"/>
      </w:pPr>
      <w:r>
        <w:rPr>
          <w:rFonts w:ascii="Arial" w:cs="Arial" w:eastAsia="Arial" w:hAnsi="Arial"/>
          <w:color w:val="1A1614"/>
          <w:sz w:val="22"/>
          <w:szCs w:val="22"/>
        </w:rPr>
        <w:t xml:space="preserve">2. Installation and Setup</w:t>
      </w:r>
      <w:r>
        <w:rPr>
          <w:rFonts w:ascii="Arial" w:cs="Arial" w:eastAsia="Arial" w:hAnsi="Arial"/>
          <w:color w:val="7A6E68"/>
          <w:sz w:val="22"/>
          <w:szCs w:val="22"/>
        </w:rPr>
        <w:t xml:space="preserve">	4</w:t>
      </w:r>
    </w:p>
    <w:p>
      <w:pPr>
        <w:tabs>
          <w:tab w:val="right" w:pos="9360"/>
        </w:tabs>
        <w:spacing w:before="60" w:after="60"/>
      </w:pPr>
      <w:r>
        <w:rPr>
          <w:rFonts w:ascii="Arial" w:cs="Arial" w:eastAsia="Arial" w:hAnsi="Arial"/>
          <w:color w:val="1A1614"/>
          <w:sz w:val="22"/>
          <w:szCs w:val="22"/>
        </w:rPr>
        <w:t xml:space="preserve">3. Key Concepts</w:t>
      </w:r>
      <w:r>
        <w:rPr>
          <w:rFonts w:ascii="Arial" w:cs="Arial" w:eastAsia="Arial" w:hAnsi="Arial"/>
          <w:color w:val="7A6E68"/>
          <w:sz w:val="22"/>
          <w:szCs w:val="22"/>
        </w:rPr>
        <w:t xml:space="preserve">	5</w:t>
      </w:r>
    </w:p>
    <w:p>
      <w:pPr>
        <w:tabs>
          <w:tab w:val="right" w:pos="9360"/>
        </w:tabs>
        <w:spacing w:before="60" w:after="60"/>
      </w:pPr>
      <w:r>
        <w:rPr>
          <w:rFonts w:ascii="Arial" w:cs="Arial" w:eastAsia="Arial" w:hAnsi="Arial"/>
          <w:color w:val="1A1614"/>
          <w:sz w:val="22"/>
          <w:szCs w:val="22"/>
        </w:rPr>
        <w:t xml:space="preserve">4. The Grammar Loader</w:t>
      </w:r>
      <w:r>
        <w:rPr>
          <w:rFonts w:ascii="Arial" w:cs="Arial" w:eastAsia="Arial" w:hAnsi="Arial"/>
          <w:color w:val="7A6E68"/>
          <w:sz w:val="22"/>
          <w:szCs w:val="22"/>
        </w:rPr>
        <w:t xml:space="preserve">	7</w:t>
      </w:r>
    </w:p>
    <w:p>
      <w:pPr>
        <w:tabs>
          <w:tab w:val="right" w:pos="9360"/>
        </w:tabs>
        <w:spacing w:before="60" w:after="60"/>
      </w:pPr>
      <w:r>
        <w:rPr>
          <w:rFonts w:ascii="Arial" w:cs="Arial" w:eastAsia="Arial" w:hAnsi="Arial"/>
          <w:color w:val="1A1614"/>
          <w:sz w:val="22"/>
          <w:szCs w:val="22"/>
        </w:rPr>
        <w:t xml:space="preserve">5. Morphological Analyzer</w:t>
      </w:r>
      <w:r>
        <w:rPr>
          <w:rFonts w:ascii="Arial" w:cs="Arial" w:eastAsia="Arial" w:hAnsi="Arial"/>
          <w:color w:val="7A6E68"/>
          <w:sz w:val="22"/>
          <w:szCs w:val="22"/>
        </w:rPr>
        <w:t xml:space="preserve">	9</w:t>
      </w:r>
    </w:p>
    <w:p>
      <w:pPr>
        <w:tabs>
          <w:tab w:val="right" w:pos="9360"/>
        </w:tabs>
        <w:spacing w:before="60" w:after="60"/>
      </w:pPr>
      <w:r>
        <w:rPr>
          <w:rFonts w:ascii="Arial" w:cs="Arial" w:eastAsia="Arial" w:hAnsi="Arial"/>
          <w:color w:val="1A1614"/>
          <w:sz w:val="22"/>
          <w:szCs w:val="22"/>
        </w:rPr>
        <w:t xml:space="preserve">6. Paradigm Generator</w:t>
      </w:r>
      <w:r>
        <w:rPr>
          <w:rFonts w:ascii="Arial" w:cs="Arial" w:eastAsia="Arial" w:hAnsi="Arial"/>
          <w:color w:val="7A6E68"/>
          <w:sz w:val="22"/>
          <w:szCs w:val="22"/>
        </w:rPr>
        <w:t xml:space="preserve">	12</w:t>
      </w:r>
    </w:p>
    <w:p>
      <w:pPr>
        <w:tabs>
          <w:tab w:val="right" w:pos="9360"/>
        </w:tabs>
        <w:spacing w:before="60" w:after="60"/>
      </w:pPr>
      <w:r>
        <w:rPr>
          <w:rFonts w:ascii="Arial" w:cs="Arial" w:eastAsia="Arial" w:hAnsi="Arial"/>
          <w:color w:val="1A1614"/>
          <w:sz w:val="22"/>
          <w:szCs w:val="22"/>
        </w:rPr>
        <w:t xml:space="preserve">7. Concord Generator</w:t>
      </w:r>
      <w:r>
        <w:rPr>
          <w:rFonts w:ascii="Arial" w:cs="Arial" w:eastAsia="Arial" w:hAnsi="Arial"/>
          <w:color w:val="7A6E68"/>
          <w:sz w:val="22"/>
          <w:szCs w:val="22"/>
        </w:rPr>
        <w:t xml:space="preserve">	14</w:t>
      </w:r>
    </w:p>
    <w:p>
      <w:pPr>
        <w:tabs>
          <w:tab w:val="right" w:pos="9360"/>
        </w:tabs>
        <w:spacing w:before="60" w:after="60"/>
      </w:pPr>
      <w:r>
        <w:rPr>
          <w:rFonts w:ascii="Arial" w:cs="Arial" w:eastAsia="Arial" w:hAnsi="Arial"/>
          <w:color w:val="1A1614"/>
          <w:sz w:val="22"/>
          <w:szCs w:val="22"/>
        </w:rPr>
        <w:t xml:space="preserve">8. Corpus Annotator</w:t>
      </w:r>
      <w:r>
        <w:rPr>
          <w:rFonts w:ascii="Arial" w:cs="Arial" w:eastAsia="Arial" w:hAnsi="Arial"/>
          <w:color w:val="7A6E68"/>
          <w:sz w:val="22"/>
          <w:szCs w:val="22"/>
        </w:rPr>
        <w:t xml:space="preserve">	16</w:t>
      </w:r>
    </w:p>
    <w:p>
      <w:pPr>
        <w:tabs>
          <w:tab w:val="right" w:pos="9360"/>
        </w:tabs>
        <w:spacing w:before="60" w:after="60"/>
      </w:pPr>
      <w:r>
        <w:rPr>
          <w:rFonts w:ascii="Arial" w:cs="Arial" w:eastAsia="Arial" w:hAnsi="Arial"/>
          <w:color w:val="1A1614"/>
          <w:sz w:val="22"/>
          <w:szCs w:val="22"/>
        </w:rPr>
        <w:t xml:space="preserve">9. Universal Dependencies Mapper</w:t>
      </w:r>
      <w:r>
        <w:rPr>
          <w:rFonts w:ascii="Arial" w:cs="Arial" w:eastAsia="Arial" w:hAnsi="Arial"/>
          <w:color w:val="7A6E68"/>
          <w:sz w:val="22"/>
          <w:szCs w:val="22"/>
        </w:rPr>
        <w:t xml:space="preserve">	18</w:t>
      </w:r>
    </w:p>
    <w:p>
      <w:pPr>
        <w:tabs>
          <w:tab w:val="right" w:pos="9360"/>
        </w:tabs>
        <w:spacing w:before="60" w:after="60"/>
      </w:pPr>
      <w:r>
        <w:rPr>
          <w:rFonts w:ascii="Arial" w:cs="Arial" w:eastAsia="Arial" w:hAnsi="Arial"/>
          <w:color w:val="1A1614"/>
          <w:sz w:val="22"/>
          <w:szCs w:val="22"/>
        </w:rPr>
        <w:t xml:space="preserve">10. Verb Slot Validator</w:t>
      </w:r>
      <w:r>
        <w:rPr>
          <w:rFonts w:ascii="Arial" w:cs="Arial" w:eastAsia="Arial" w:hAnsi="Arial"/>
          <w:color w:val="7A6E68"/>
          <w:sz w:val="22"/>
          <w:szCs w:val="22"/>
        </w:rPr>
        <w:t xml:space="preserve">	19</w:t>
      </w:r>
    </w:p>
    <w:p>
      <w:pPr>
        <w:tabs>
          <w:tab w:val="right" w:pos="9360"/>
        </w:tabs>
        <w:spacing w:before="60" w:after="60"/>
      </w:pPr>
      <w:r>
        <w:rPr>
          <w:rFonts w:ascii="Arial" w:cs="Arial" w:eastAsia="Arial" w:hAnsi="Arial"/>
          <w:color w:val="1A1614"/>
          <w:sz w:val="22"/>
          <w:szCs w:val="22"/>
        </w:rPr>
        <w:t xml:space="preserve">11. Feature Comparator</w:t>
      </w:r>
      <w:r>
        <w:rPr>
          <w:rFonts w:ascii="Arial" w:cs="Arial" w:eastAsia="Arial" w:hAnsi="Arial"/>
          <w:color w:val="7A6E68"/>
          <w:sz w:val="22"/>
          <w:szCs w:val="22"/>
        </w:rPr>
        <w:t xml:space="preserve">	20</w:t>
      </w:r>
    </w:p>
    <w:p>
      <w:pPr>
        <w:tabs>
          <w:tab w:val="right" w:pos="9360"/>
        </w:tabs>
        <w:spacing w:before="60" w:after="60"/>
      </w:pPr>
      <w:r>
        <w:rPr>
          <w:rFonts w:ascii="Arial" w:cs="Arial" w:eastAsia="Arial" w:hAnsi="Arial"/>
          <w:color w:val="1A1614"/>
          <w:sz w:val="22"/>
          <w:szCs w:val="22"/>
        </w:rPr>
        <w:t xml:space="preserve">12. Command-Line Interface (CLI)</w:t>
      </w:r>
      <w:r>
        <w:rPr>
          <w:rFonts w:ascii="Arial" w:cs="Arial" w:eastAsia="Arial" w:hAnsi="Arial"/>
          <w:color w:val="7A6E68"/>
          <w:sz w:val="22"/>
          <w:szCs w:val="22"/>
        </w:rPr>
        <w:t xml:space="preserve">	21</w:t>
      </w:r>
    </w:p>
    <w:p>
      <w:pPr>
        <w:tabs>
          <w:tab w:val="right" w:pos="9360"/>
        </w:tabs>
        <w:spacing w:before="60" w:after="60"/>
      </w:pPr>
      <w:r>
        <w:rPr>
          <w:rFonts w:ascii="Arial" w:cs="Arial" w:eastAsia="Arial" w:hAnsi="Arial"/>
          <w:color w:val="1A1614"/>
          <w:sz w:val="22"/>
          <w:szCs w:val="22"/>
        </w:rPr>
        <w:t xml:space="preserve">13. Web Interface</w:t>
      </w:r>
      <w:r>
        <w:rPr>
          <w:rFonts w:ascii="Arial" w:cs="Arial" w:eastAsia="Arial" w:hAnsi="Arial"/>
          <w:color w:val="7A6E68"/>
          <w:sz w:val="22"/>
          <w:szCs w:val="22"/>
        </w:rPr>
        <w:t xml:space="preserve">	24</w:t>
      </w:r>
    </w:p>
    <w:p>
      <w:pPr>
        <w:tabs>
          <w:tab w:val="right" w:pos="9360"/>
        </w:tabs>
        <w:spacing w:before="60" w:after="60"/>
      </w:pPr>
      <w:r>
        <w:rPr>
          <w:rFonts w:ascii="Arial" w:cs="Arial" w:eastAsia="Arial" w:hAnsi="Arial"/>
          <w:color w:val="1A1614"/>
          <w:sz w:val="22"/>
          <w:szCs w:val="22"/>
        </w:rPr>
        <w:t xml:space="preserve">14. REST API</w:t>
      </w:r>
      <w:r>
        <w:rPr>
          <w:rFonts w:ascii="Arial" w:cs="Arial" w:eastAsia="Arial" w:hAnsi="Arial"/>
          <w:color w:val="7A6E68"/>
          <w:sz w:val="22"/>
          <w:szCs w:val="22"/>
        </w:rPr>
        <w:t xml:space="preserve">	28</w:t>
      </w:r>
    </w:p>
    <w:p>
      <w:pPr>
        <w:tabs>
          <w:tab w:val="right" w:pos="9360"/>
        </w:tabs>
        <w:spacing w:before="60" w:after="60"/>
      </w:pPr>
      <w:r>
        <w:rPr>
          <w:rFonts w:ascii="Arial" w:cs="Arial" w:eastAsia="Arial" w:hAnsi="Arial"/>
          <w:color w:val="1A1614"/>
          <w:sz w:val="22"/>
          <w:szCs w:val="22"/>
        </w:rPr>
        <w:t xml:space="preserve">15. Adding a New Language</w:t>
      </w:r>
      <w:r>
        <w:rPr>
          <w:rFonts w:ascii="Arial" w:cs="Arial" w:eastAsia="Arial" w:hAnsi="Arial"/>
          <w:color w:val="7A6E68"/>
          <w:sz w:val="22"/>
          <w:szCs w:val="22"/>
        </w:rPr>
        <w:t xml:space="preserve">	31</w:t>
      </w:r>
    </w:p>
    <w:p>
      <w:pPr>
        <w:tabs>
          <w:tab w:val="right" w:pos="9360"/>
        </w:tabs>
        <w:spacing w:before="60" w:after="60"/>
      </w:pPr>
      <w:r>
        <w:rPr>
          <w:rFonts w:ascii="Arial" w:cs="Arial" w:eastAsia="Arial" w:hAnsi="Arial"/>
          <w:color w:val="1A1614"/>
          <w:sz w:val="22"/>
          <w:szCs w:val="22"/>
        </w:rPr>
        <w:t xml:space="preserve">16. Grammar YAML Reference</w:t>
      </w:r>
      <w:r>
        <w:rPr>
          <w:rFonts w:ascii="Arial" w:cs="Arial" w:eastAsia="Arial" w:hAnsi="Arial"/>
          <w:color w:val="7A6E68"/>
          <w:sz w:val="22"/>
          <w:szCs w:val="22"/>
        </w:rPr>
        <w:t xml:space="preserve">	33</w:t>
      </w:r>
    </w:p>
    <w:p>
      <w:pPr>
        <w:tabs>
          <w:tab w:val="right" w:pos="9360"/>
        </w:tabs>
        <w:spacing w:before="60" w:after="60"/>
      </w:pPr>
      <w:r>
        <w:rPr>
          <w:rFonts w:ascii="Arial" w:cs="Arial" w:eastAsia="Arial" w:hAnsi="Arial"/>
          <w:color w:val="1A1614"/>
          <w:sz w:val="22"/>
          <w:szCs w:val="22"/>
        </w:rPr>
        <w:t xml:space="preserve">17. Running Tests</w:t>
      </w:r>
      <w:r>
        <w:rPr>
          <w:rFonts w:ascii="Arial" w:cs="Arial" w:eastAsia="Arial" w:hAnsi="Arial"/>
          <w:color w:val="7A6E68"/>
          <w:sz w:val="22"/>
          <w:szCs w:val="22"/>
        </w:rPr>
        <w:t xml:space="preserve">	36</w:t>
      </w:r>
    </w:p>
    <w:p>
      <w:pPr>
        <w:tabs>
          <w:tab w:val="right" w:pos="9360"/>
        </w:tabs>
        <w:spacing w:before="60" w:after="60"/>
      </w:pPr>
      <w:r>
        <w:rPr>
          <w:rFonts w:ascii="Arial" w:cs="Arial" w:eastAsia="Arial" w:hAnsi="Arial"/>
          <w:color w:val="1A1614"/>
          <w:sz w:val="22"/>
          <w:szCs w:val="22"/>
        </w:rPr>
        <w:t xml:space="preserve">18. Troubleshooting</w:t>
      </w:r>
      <w:r>
        <w:rPr>
          <w:rFonts w:ascii="Arial" w:cs="Arial" w:eastAsia="Arial" w:hAnsi="Arial"/>
          <w:color w:val="7A6E68"/>
          <w:sz w:val="22"/>
          <w:szCs w:val="22"/>
        </w:rPr>
        <w:t xml:space="preserve">	37</w:t>
      </w:r>
    </w:p>
    <w:p>
      <w:r>
        <w:br w:type="page"/>
      </w:r>
    </w:p>
    <w:p>
      <w:pPr>
        <w:pStyle w:val="Heading1"/>
        <w:spacing w:before="360" w:after="180"/>
      </w:pPr>
      <w:r>
        <w:rPr>
          <w:rFonts w:ascii="Arial" w:cs="Arial" w:eastAsia="Arial" w:hAnsi="Arial"/>
          <w:b/>
          <w:bCs/>
          <w:color w:val="1A1614"/>
          <w:sz w:val="36"/>
          <w:szCs w:val="36"/>
        </w:rPr>
        <w:t xml:space="preserve">1. Introduction</w:t>
      </w:r>
    </w:p>
    <w:p>
      <w:pPr>
        <w:spacing w:before="60" w:after="100"/>
      </w:pPr>
      <w:r>
        <w:rPr>
          <w:rFonts w:ascii="Arial" w:cs="Arial" w:eastAsia="Arial" w:hAnsi="Arial"/>
          <w:color w:val="1A1614"/>
          <w:sz w:val="22"/>
          <w:szCs w:val="22"/>
        </w:rPr>
        <w:t xml:space="preserve">The Gobelo Grammar Toolkit (GGT) is a grammar-driven natural language processing library for the seven official Bantu languages of Zambia: chiTonga, chiBemba, chiNyanja, siLozi, Luvale, Lunda, and Kaonde.</w:t>
      </w:r>
    </w:p>
    <w:p>
      <w:pPr>
        <w:spacing w:before="60" w:after="0"/>
      </w:pPr>
      <w:r>
        <w:t xml:space="preserve"/>
      </w:r>
    </w:p>
    <w:p>
      <w:pPr>
        <w:spacing w:before="60" w:after="100"/>
      </w:pPr>
      <w:r>
        <w:rPr>
          <w:rFonts w:ascii="Arial" w:cs="Arial" w:eastAsia="Arial" w:hAnsi="Arial"/>
          <w:color w:val="1A1614"/>
          <w:sz w:val="22"/>
          <w:szCs w:val="22"/>
        </w:rPr>
        <w:t xml:space="preserve">GGT is built around a single principle: the grammar YAML file is the sole source of truth. Every segmentation, every morpheme form, every concord paradigm comes from the grammar file. No linguistic data is hardcoded in the library itself. Adding a new language requires editing one YAML file and adding one registry entry — no Python code changes.</w:t>
      </w:r>
    </w:p>
    <w:p>
      <w:pPr>
        <w:pStyle w:val="Heading3"/>
        <w:spacing w:before="200" w:after="80"/>
      </w:pPr>
      <w:r>
        <w:rPr>
          <w:rFonts w:ascii="Arial" w:cs="Arial" w:eastAsia="Arial" w:hAnsi="Arial"/>
          <w:b/>
          <w:bCs/>
          <w:color w:val="2A6B69"/>
          <w:sz w:val="24"/>
          <w:szCs w:val="24"/>
        </w:rPr>
        <w:t xml:space="preserve">What GGT provides</w:t>
      </w:r>
    </w:p>
    <w:p>
      <w:pPr>
        <w:pStyle w:val="ListParagraph"/>
        <w:numPr>
          <w:ilvl w:val="0"/>
          <w:numId w:val="2"/>
        </w:numPr>
        <w:spacing w:before="40" w:after="40"/>
        <w:ind w:left="720" w:hanging="360"/>
      </w:pPr>
      <w:r>
        <w:rPr>
          <w:rFonts w:ascii="Arial" w:cs="Arial" w:eastAsia="Arial" w:hAnsi="Arial"/>
          <w:color w:val="1A1614"/>
          <w:sz w:val="22"/>
          <w:szCs w:val="22"/>
        </w:rPr>
        <w:t xml:space="preserve">Morphological analysis — segment any word into morpheme slots and rank hypotheses by confidence</w:t>
      </w:r>
    </w:p>
    <w:p>
      <w:pPr>
        <w:pStyle w:val="ListParagraph"/>
        <w:numPr>
          <w:ilvl w:val="0"/>
          <w:numId w:val="2"/>
        </w:numPr>
        <w:spacing w:before="40" w:after="40"/>
        <w:ind w:left="720" w:hanging="360"/>
      </w:pPr>
      <w:r>
        <w:rPr>
          <w:rFonts w:ascii="Arial" w:cs="Arial" w:eastAsia="Arial" w:hAnsi="Arial"/>
          <w:color w:val="1A1614"/>
          <w:sz w:val="22"/>
          <w:szCs w:val="22"/>
        </w:rPr>
        <w:t xml:space="preserve">Surface form generation — inflect any verb root for any subject, tense, and extension combination</w:t>
      </w:r>
    </w:p>
    <w:p>
      <w:pPr>
        <w:pStyle w:val="ListParagraph"/>
        <w:numPr>
          <w:ilvl w:val="0"/>
          <w:numId w:val="2"/>
        </w:numPr>
        <w:spacing w:before="40" w:after="40"/>
        <w:ind w:left="720" w:hanging="360"/>
      </w:pPr>
      <w:r>
        <w:rPr>
          <w:rFonts w:ascii="Arial" w:cs="Arial" w:eastAsia="Arial" w:hAnsi="Arial"/>
          <w:color w:val="1A1614"/>
          <w:sz w:val="22"/>
          <w:szCs w:val="22"/>
        </w:rPr>
        <w:t xml:space="preserve">Paradigm tables — generate complete SM × TAM inflection tables, exportable as CSV, Markdown, or HTML</w:t>
      </w:r>
    </w:p>
    <w:p>
      <w:pPr>
        <w:pStyle w:val="ListParagraph"/>
        <w:numPr>
          <w:ilvl w:val="0"/>
          <w:numId w:val="2"/>
        </w:numPr>
        <w:spacing w:before="40" w:after="40"/>
        <w:ind w:left="720" w:hanging="360"/>
      </w:pPr>
      <w:r>
        <w:rPr>
          <w:rFonts w:ascii="Arial" w:cs="Arial" w:eastAsia="Arial" w:hAnsi="Arial"/>
          <w:color w:val="1A1614"/>
          <w:sz w:val="22"/>
          <w:szCs w:val="22"/>
        </w:rPr>
        <w:t xml:space="preserve">Concord generation — retrieve the full agreement paradigm for any noun class across all 18 concord types</w:t>
      </w:r>
    </w:p>
    <w:p>
      <w:pPr>
        <w:pStyle w:val="ListParagraph"/>
        <w:numPr>
          <w:ilvl w:val="0"/>
          <w:numId w:val="2"/>
        </w:numPr>
        <w:spacing w:before="40" w:after="40"/>
        <w:ind w:left="720" w:hanging="360"/>
      </w:pPr>
      <w:r>
        <w:rPr>
          <w:rFonts w:ascii="Arial" w:cs="Arial" w:eastAsia="Arial" w:hAnsi="Arial"/>
          <w:color w:val="1A1614"/>
          <w:sz w:val="22"/>
          <w:szCs w:val="22"/>
        </w:rPr>
        <w:t xml:space="preserve">Corpus annotation — annotate plain text to CoNLL-U format with Universal Dependencies features</w:t>
      </w:r>
    </w:p>
    <w:p>
      <w:pPr>
        <w:pStyle w:val="ListParagraph"/>
        <w:numPr>
          <w:ilvl w:val="0"/>
          <w:numId w:val="2"/>
        </w:numPr>
        <w:spacing w:before="40" w:after="40"/>
        <w:ind w:left="720" w:hanging="360"/>
      </w:pPr>
      <w:r>
        <w:rPr>
          <w:rFonts w:ascii="Arial" w:cs="Arial" w:eastAsia="Arial" w:hAnsi="Arial"/>
          <w:color w:val="1A1614"/>
          <w:sz w:val="22"/>
          <w:szCs w:val="22"/>
        </w:rPr>
        <w:t xml:space="preserve">Feature comparison — diff the morphological systems of two languages side by side</w:t>
      </w:r>
    </w:p>
    <w:p>
      <w:pPr>
        <w:pStyle w:val="ListParagraph"/>
        <w:numPr>
          <w:ilvl w:val="0"/>
          <w:numId w:val="2"/>
        </w:numPr>
        <w:spacing w:before="40" w:after="40"/>
        <w:ind w:left="720" w:hanging="360"/>
      </w:pPr>
      <w:r>
        <w:rPr>
          <w:rFonts w:ascii="Arial" w:cs="Arial" w:eastAsia="Arial" w:hAnsi="Arial"/>
          <w:color w:val="1A1614"/>
          <w:sz w:val="22"/>
          <w:szCs w:val="22"/>
        </w:rPr>
        <w:t xml:space="preserve">Verb slot validation — verify that a morpheme sequence conforms to the 11-slot template</w:t>
      </w:r>
    </w:p>
    <w:p>
      <w:pPr>
        <w:pStyle w:val="ListParagraph"/>
        <w:numPr>
          <w:ilvl w:val="0"/>
          <w:numId w:val="2"/>
        </w:numPr>
        <w:spacing w:before="40" w:after="40"/>
        <w:ind w:left="720" w:hanging="360"/>
      </w:pPr>
      <w:r>
        <w:rPr>
          <w:rFonts w:ascii="Arial" w:cs="Arial" w:eastAsia="Arial" w:hAnsi="Arial"/>
          <w:color w:val="1A1614"/>
          <w:sz w:val="22"/>
          <w:szCs w:val="22"/>
        </w:rPr>
        <w:t xml:space="preserve">CLI — six commands for inspecting, validating, and comparing grammars from the terminal</w:t>
      </w:r>
    </w:p>
    <w:p>
      <w:pPr>
        <w:pStyle w:val="ListParagraph"/>
        <w:numPr>
          <w:ilvl w:val="0"/>
          <w:numId w:val="2"/>
        </w:numPr>
        <w:spacing w:before="40" w:after="40"/>
        <w:ind w:left="720" w:hanging="360"/>
      </w:pPr>
      <w:r>
        <w:rPr>
          <w:rFonts w:ascii="Arial" w:cs="Arial" w:eastAsia="Arial" w:hAnsi="Arial"/>
          <w:color w:val="1A1614"/>
          <w:sz w:val="22"/>
          <w:szCs w:val="22"/>
        </w:rPr>
        <w:t xml:space="preserve">Web interface — browser-based TeacherView and StudentView with live analysis and quiz</w:t>
      </w:r>
    </w:p>
    <w:p>
      <w:pPr>
        <w:pStyle w:val="ListParagraph"/>
        <w:numPr>
          <w:ilvl w:val="0"/>
          <w:numId w:val="2"/>
        </w:numPr>
        <w:spacing w:before="40" w:after="40"/>
        <w:ind w:left="720" w:hanging="360"/>
      </w:pPr>
      <w:r>
        <w:rPr>
          <w:rFonts w:ascii="Arial" w:cs="Arial" w:eastAsia="Arial" w:hAnsi="Arial"/>
          <w:color w:val="1A1614"/>
          <w:sz w:val="22"/>
          <w:szCs w:val="22"/>
        </w:rPr>
        <w:t xml:space="preserve">REST API — 15 JSON endpoints powering all web features, usable from any HTTP client</w:t>
      </w:r>
    </w:p>
    <w:p>
      <w:pPr>
        <w:pStyle w:val="Heading3"/>
        <w:spacing w:before="200" w:after="80"/>
      </w:pPr>
      <w:r>
        <w:rPr>
          <w:rFonts w:ascii="Arial" w:cs="Arial" w:eastAsia="Arial" w:hAnsi="Arial"/>
          <w:b/>
          <w:bCs/>
          <w:color w:val="2A6B69"/>
          <w:sz w:val="24"/>
          <w:szCs w:val="24"/>
        </w:rPr>
        <w:t xml:space="preserve">Supported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Language</w:t>
            </w:r>
          </w:p>
        </w:tc>
        <w:tc>
          <w:tcPr>
            <w:tcW w:type="dxa" w:w="1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ISO 639-3</w:t>
            </w:r>
          </w:p>
        </w:tc>
        <w:tc>
          <w:tcPr>
            <w:tcW w:type="dxa" w:w="1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Guthrie</w:t>
            </w:r>
          </w:p>
        </w:tc>
        <w:tc>
          <w:tcPr>
            <w:tcW w:type="dxa" w:w="43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Grammar status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chiTonga</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toi</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M.64</w:t>
            </w:r>
          </w:p>
        </w:tc>
        <w:tc>
          <w:tcPr>
            <w:tcW w:type="dxa" w:w="4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27AE60"/>
                <w:sz w:val="20"/>
                <w:szCs w:val="20"/>
              </w:rPr>
              <w:t xml:space="preserve">Fully verified (0 flags)</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chiBemba</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bem</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M.42</w:t>
            </w:r>
          </w:p>
        </w:tc>
        <w:tc>
          <w:tcPr>
            <w:tcW w:type="dxa" w:w="4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B89340"/>
                <w:sz w:val="20"/>
                <w:szCs w:val="20"/>
              </w:rPr>
              <w:t xml:space="preserve">Stub — data in progress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chiNyanja</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nya</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N.44</w:t>
            </w:r>
          </w:p>
        </w:tc>
        <w:tc>
          <w:tcPr>
            <w:tcW w:type="dxa" w:w="4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B89340"/>
                <w:sz w:val="20"/>
                <w:szCs w:val="20"/>
              </w:rPr>
              <w:t xml:space="preserve">Stub — data in progress</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siLozi</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loz</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K.21</w:t>
            </w:r>
          </w:p>
        </w:tc>
        <w:tc>
          <w:tcPr>
            <w:tcW w:type="dxa" w:w="4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B89340"/>
                <w:sz w:val="20"/>
                <w:szCs w:val="20"/>
              </w:rPr>
              <w:t xml:space="preserve">Stub — data in progress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Luvale</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lue</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K.14</w:t>
            </w:r>
          </w:p>
        </w:tc>
        <w:tc>
          <w:tcPr>
            <w:tcW w:type="dxa" w:w="4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B89340"/>
                <w:sz w:val="20"/>
                <w:szCs w:val="20"/>
              </w:rPr>
              <w:t xml:space="preserve">Stub — data in progress</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Lunda</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lun</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L.52</w:t>
            </w:r>
          </w:p>
        </w:tc>
        <w:tc>
          <w:tcPr>
            <w:tcW w:type="dxa" w:w="4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B89340"/>
                <w:sz w:val="20"/>
                <w:szCs w:val="20"/>
              </w:rPr>
              <w:t xml:space="preserve">Stub — data in progress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Kaonde</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kqn</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L.41</w:t>
            </w:r>
          </w:p>
        </w:tc>
        <w:tc>
          <w:tcPr>
            <w:tcW w:type="dxa" w:w="4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B89340"/>
                <w:sz w:val="20"/>
                <w:szCs w:val="20"/>
              </w:rPr>
              <w:t xml:space="preserve">Stub — data in progress</w:t>
            </w:r>
          </w:p>
        </w:tc>
      </w:tr>
    </w:tbl>
    <w:p>
      <w:pPr>
        <w:spacing w:before="80" w:after="0"/>
      </w:pPr>
      <w:r>
        <w:t xml:space="preserve"/>
      </w:r>
    </w:p>
    <w:p>
      <w:pPr>
        <w:pBdr>
          <w:left w:val="single" w:color="B89340" w:sz="12" w:space="8"/>
        </w:pBdr>
        <w:spacing w:before="80" w:after="80"/>
        <w:ind w:left="360"/>
      </w:pPr>
      <w:r>
        <w:rPr>
          <w:rFonts w:ascii="Arial" w:cs="Arial" w:eastAsia="Arial" w:hAnsi="Arial"/>
          <w:i/>
          <w:iCs/>
          <w:color w:val="3D3530"/>
          <w:sz w:val="20"/>
          <w:szCs w:val="20"/>
        </w:rPr>
        <w:t xml:space="preserve">chiTonga is the pilot language and the only fully verified grammar in v1.0.0. All examples in this guide use chiTonga unless otherwise noted.</w:t>
      </w:r>
    </w:p>
    <w:p>
      <w:r>
        <w:br w:type="page"/>
      </w:r>
    </w:p>
    <w:p>
      <w:pPr>
        <w:pStyle w:val="Heading1"/>
        <w:spacing w:before="360" w:after="180"/>
      </w:pPr>
      <w:r>
        <w:rPr>
          <w:rFonts w:ascii="Arial" w:cs="Arial" w:eastAsia="Arial" w:hAnsi="Arial"/>
          <w:b/>
          <w:bCs/>
          <w:color w:val="1A1614"/>
          <w:sz w:val="36"/>
          <w:szCs w:val="36"/>
        </w:rPr>
        <w:t xml:space="preserve">2. Installation and Setup</w:t>
      </w:r>
    </w:p>
    <w:p>
      <w:pPr>
        <w:pStyle w:val="Heading2"/>
        <w:pBdr>
          <w:bottom w:val="single" w:color="B85C38" w:sz="4" w:space="4"/>
        </w:pBdr>
        <w:spacing w:before="280" w:after="120"/>
      </w:pPr>
      <w:r>
        <w:rPr>
          <w:rFonts w:ascii="Arial" w:cs="Arial" w:eastAsia="Arial" w:hAnsi="Arial"/>
          <w:b/>
          <w:bCs/>
          <w:color w:val="B85C38"/>
          <w:sz w:val="28"/>
          <w:szCs w:val="28"/>
        </w:rPr>
        <w:t xml:space="preserve">2.1 Requirements</w:t>
      </w:r>
    </w:p>
    <w:p>
      <w:pPr>
        <w:pStyle w:val="ListParagraph"/>
        <w:numPr>
          <w:ilvl w:val="0"/>
          <w:numId w:val="2"/>
        </w:numPr>
        <w:spacing w:before="40" w:after="40"/>
        <w:ind w:left="720" w:hanging="360"/>
      </w:pPr>
      <w:r>
        <w:rPr>
          <w:rFonts w:ascii="Arial" w:cs="Arial" w:eastAsia="Arial" w:hAnsi="Arial"/>
          <w:color w:val="1A1614"/>
          <w:sz w:val="22"/>
          <w:szCs w:val="22"/>
        </w:rPr>
        <w:t xml:space="preserve">Python 3.8 or later</w:t>
      </w:r>
    </w:p>
    <w:p>
      <w:pPr>
        <w:pStyle w:val="ListParagraph"/>
        <w:numPr>
          <w:ilvl w:val="0"/>
          <w:numId w:val="2"/>
        </w:numPr>
        <w:spacing w:before="40" w:after="40"/>
        <w:ind w:left="720" w:hanging="360"/>
      </w:pPr>
      <w:r>
        <w:rPr>
          <w:rFonts w:ascii="Arial" w:cs="Arial" w:eastAsia="Arial" w:hAnsi="Arial"/>
          <w:color w:val="1A1614"/>
          <w:sz w:val="22"/>
          <w:szCs w:val="22"/>
        </w:rPr>
        <w:t xml:space="preserve">PyYAML 6.0 or later (only runtime dependency)</w:t>
      </w:r>
    </w:p>
    <w:p>
      <w:pPr>
        <w:pStyle w:val="ListParagraph"/>
        <w:numPr>
          <w:ilvl w:val="0"/>
          <w:numId w:val="2"/>
        </w:numPr>
        <w:spacing w:before="40" w:after="40"/>
        <w:ind w:left="720" w:hanging="360"/>
      </w:pPr>
      <w:r>
        <w:rPr>
          <w:rFonts w:ascii="Arial" w:cs="Arial" w:eastAsia="Arial" w:hAnsi="Arial"/>
          <w:color w:val="1A1614"/>
          <w:sz w:val="22"/>
          <w:szCs w:val="22"/>
        </w:rPr>
        <w:t xml:space="preserve">Flask 3.0 or later (web layer only — optional)</w:t>
      </w:r>
    </w:p>
    <w:p>
      <w:pPr>
        <w:pStyle w:val="ListParagraph"/>
        <w:numPr>
          <w:ilvl w:val="0"/>
          <w:numId w:val="2"/>
        </w:numPr>
        <w:spacing w:before="40" w:after="40"/>
        <w:ind w:left="720" w:hanging="360"/>
      </w:pPr>
      <w:r>
        <w:rPr>
          <w:rFonts w:ascii="Arial" w:cs="Arial" w:eastAsia="Arial" w:hAnsi="Arial"/>
          <w:color w:val="1A1614"/>
          <w:sz w:val="22"/>
          <w:szCs w:val="22"/>
        </w:rPr>
        <w:t xml:space="preserve">HFST tools — only for Phase 2 FST compilation (optional)</w:t>
      </w:r>
    </w:p>
    <w:p>
      <w:pPr>
        <w:pStyle w:val="Heading2"/>
        <w:pBdr>
          <w:bottom w:val="single" w:color="B85C38" w:sz="4" w:space="4"/>
        </w:pBdr>
        <w:spacing w:before="280" w:after="120"/>
      </w:pPr>
      <w:r>
        <w:rPr>
          <w:rFonts w:ascii="Arial" w:cs="Arial" w:eastAsia="Arial" w:hAnsi="Arial"/>
          <w:b/>
          <w:bCs/>
          <w:color w:val="B85C38"/>
          <w:sz w:val="28"/>
          <w:szCs w:val="28"/>
        </w:rPr>
        <w:t xml:space="preserve">2.2 Installing from source</w:t>
      </w:r>
    </w:p>
    <w:p>
      <w:pPr>
        <w:shd w:fill="2A2420" w:val="clear"/>
        <w:spacing w:before="100" w:after="0"/>
        <w:ind w:left="360" w:right="360"/>
      </w:pPr>
      <w:r>
        <w:rPr>
          <w:rFonts w:ascii="Courier New" w:cs="Courier New" w:eastAsia="Courier New" w:hAnsi="Courier New"/>
          <w:color w:val="CDC4B8"/>
          <w:sz w:val="18"/>
          <w:szCs w:val="18"/>
        </w:rPr>
        <w:t xml:space="preserve"># Clone the repository</w:t>
      </w:r>
    </w:p>
    <w:p>
      <w:pPr>
        <w:shd w:fill="2A2420" w:val="clear"/>
        <w:spacing w:before="0" w:after="0"/>
        <w:ind w:left="360" w:right="360"/>
      </w:pPr>
      <w:r>
        <w:rPr>
          <w:rFonts w:ascii="Courier New" w:cs="Courier New" w:eastAsia="Courier New" w:hAnsi="Courier New"/>
          <w:color w:val="CDC4B8"/>
          <w:sz w:val="18"/>
          <w:szCs w:val="18"/>
        </w:rPr>
        <w:t xml:space="preserve">git clone https://github.com/gobelo/gobelo-grammar-toolkit</w:t>
      </w:r>
    </w:p>
    <w:p>
      <w:pPr>
        <w:shd w:fill="2A2420" w:val="clear"/>
        <w:spacing w:before="0" w:after="0"/>
        <w:ind w:left="360" w:right="360"/>
      </w:pPr>
      <w:r>
        <w:rPr>
          <w:rFonts w:ascii="Courier New" w:cs="Courier New" w:eastAsia="Courier New" w:hAnsi="Courier New"/>
          <w:color w:val="CDC4B8"/>
          <w:sz w:val="18"/>
          <w:szCs w:val="18"/>
        </w:rPr>
        <w:t xml:space="preserve">cd gobelo-grammar-toolkit</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Install in editable mode (includes the ggt CLI)</w:t>
      </w:r>
    </w:p>
    <w:p>
      <w:pPr>
        <w:shd w:fill="2A2420" w:val="clear"/>
        <w:spacing w:before="0" w:after="100"/>
        <w:ind w:left="360" w:right="360"/>
      </w:pPr>
      <w:r>
        <w:rPr>
          <w:rFonts w:ascii="Courier New" w:cs="Courier New" w:eastAsia="Courier New" w:hAnsi="Courier New"/>
          <w:color w:val="CDC4B8"/>
          <w:sz w:val="18"/>
          <w:szCs w:val="18"/>
        </w:rPr>
        <w:t xml:space="preserve">pip install -e .</w:t>
      </w:r>
    </w:p>
    <w:p>
      <w:pPr>
        <w:pStyle w:val="Heading2"/>
        <w:pBdr>
          <w:bottom w:val="single" w:color="B85C38" w:sz="4" w:space="4"/>
        </w:pBdr>
        <w:spacing w:before="280" w:after="120"/>
      </w:pPr>
      <w:r>
        <w:rPr>
          <w:rFonts w:ascii="Arial" w:cs="Arial" w:eastAsia="Arial" w:hAnsi="Arial"/>
          <w:b/>
          <w:bCs/>
          <w:color w:val="B85C38"/>
          <w:sz w:val="28"/>
          <w:szCs w:val="28"/>
        </w:rPr>
        <w:t xml:space="preserve">2.3 Verifying the installation</w:t>
      </w:r>
    </w:p>
    <w:p>
      <w:pPr>
        <w:shd w:fill="2A2420" w:val="clear"/>
        <w:spacing w:before="100" w:after="0"/>
        <w:ind w:left="360" w:right="360"/>
      </w:pPr>
      <w:r>
        <w:rPr>
          <w:rFonts w:ascii="Courier New" w:cs="Courier New" w:eastAsia="Courier New" w:hAnsi="Courier New"/>
          <w:color w:val="CDC4B8"/>
          <w:sz w:val="18"/>
          <w:szCs w:val="18"/>
        </w:rPr>
        <w:t xml:space="preserve"># Check the CLI is available</w:t>
      </w:r>
    </w:p>
    <w:p>
      <w:pPr>
        <w:shd w:fill="2A2420" w:val="clear"/>
        <w:spacing w:before="0" w:after="0"/>
        <w:ind w:left="360" w:right="360"/>
      </w:pPr>
      <w:r>
        <w:rPr>
          <w:rFonts w:ascii="Courier New" w:cs="Courier New" w:eastAsia="Courier New" w:hAnsi="Courier New"/>
          <w:color w:val="CDC4B8"/>
          <w:sz w:val="18"/>
          <w:szCs w:val="18"/>
        </w:rPr>
        <w:t xml:space="preserve">ggt --version</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Show chiTonga grammar statistics</w:t>
      </w:r>
    </w:p>
    <w:p>
      <w:pPr>
        <w:shd w:fill="2A2420" w:val="clear"/>
        <w:spacing w:before="0" w:after="100"/>
        <w:ind w:left="360" w:right="360"/>
      </w:pPr>
      <w:r>
        <w:rPr>
          <w:rFonts w:ascii="Courier New" w:cs="Courier New" w:eastAsia="Courier New" w:hAnsi="Courier New"/>
          <w:color w:val="CDC4B8"/>
          <w:sz w:val="18"/>
          <w:szCs w:val="18"/>
        </w:rPr>
        <w:t xml:space="preserve">ggt info chitonga</w:t>
      </w:r>
    </w:p>
    <w:p>
      <w:pPr>
        <w:spacing w:before="60" w:after="100"/>
      </w:pPr>
      <w:r>
        <w:rPr>
          <w:rFonts w:ascii="Arial" w:cs="Arial" w:eastAsia="Arial" w:hAnsi="Arial"/>
          <w:color w:val="1A1614"/>
          <w:sz w:val="22"/>
          <w:szCs w:val="22"/>
        </w:rPr>
        <w:t xml:space="preserve">Expected output:</w:t>
      </w:r>
    </w:p>
    <w:p>
      <w:pPr>
        <w:shd w:fill="2A2420" w:val="clear"/>
        <w:spacing w:before="100" w:after="0"/>
        <w:ind w:left="360" w:right="360"/>
      </w:pPr>
      <w:r>
        <w:rPr>
          <w:rFonts w:ascii="Courier New" w:cs="Courier New" w:eastAsia="Courier New" w:hAnsi="Courier New"/>
          <w:color w:val="CDC4B8"/>
          <w:sz w:val="18"/>
          <w:szCs w:val="18"/>
        </w:rPr>
        <w:t xml:space="preserve">  Grammar: CHITONGA  (ISO toi  ·  Guthrie M.64)</w:t>
      </w:r>
    </w:p>
    <w:p>
      <w:pPr>
        <w:shd w:fill="2A2420" w:val="clear"/>
        <w:spacing w:before="0" w:after="0"/>
        <w:ind w:left="360" w:right="360"/>
      </w:pPr>
      <w:r>
        <w:rPr>
          <w:rFonts w:ascii="Courier New" w:cs="Courier New" w:eastAsia="Courier New" w:hAnsi="Courier New"/>
          <w:color w:val="CDC4B8"/>
          <w:sz w:val="18"/>
          <w:szCs w:val="18"/>
        </w:rPr>
        <w:t xml:space="preserve">  Noun classes:       21 active / 21 total</w:t>
      </w:r>
    </w:p>
    <w:p>
      <w:pPr>
        <w:shd w:fill="2A2420" w:val="clear"/>
        <w:spacing w:before="0" w:after="0"/>
        <w:ind w:left="360" w:right="360"/>
      </w:pPr>
      <w:r>
        <w:rPr>
          <w:rFonts w:ascii="Courier New" w:cs="Courier New" w:eastAsia="Courier New" w:hAnsi="Courier New"/>
          <w:color w:val="CDC4B8"/>
          <w:sz w:val="18"/>
          <w:szCs w:val="18"/>
        </w:rPr>
        <w:t xml:space="preserve">  TAM markers:        8</w:t>
      </w:r>
    </w:p>
    <w:p>
      <w:pPr>
        <w:shd w:fill="2A2420" w:val="clear"/>
        <w:spacing w:before="0" w:after="0"/>
        <w:ind w:left="360" w:right="360"/>
      </w:pPr>
      <w:r>
        <w:rPr>
          <w:rFonts w:ascii="Courier New" w:cs="Courier New" w:eastAsia="Courier New" w:hAnsi="Courier New"/>
          <w:color w:val="CDC4B8"/>
          <w:sz w:val="18"/>
          <w:szCs w:val="18"/>
        </w:rPr>
        <w:t xml:space="preserve">  Verb extensions:    14</w:t>
      </w:r>
    </w:p>
    <w:p>
      <w:pPr>
        <w:shd w:fill="2A2420" w:val="clear"/>
        <w:spacing w:before="0" w:after="0"/>
        <w:ind w:left="360" w:right="360"/>
      </w:pPr>
      <w:r>
        <w:rPr>
          <w:rFonts w:ascii="Courier New" w:cs="Courier New" w:eastAsia="Courier New" w:hAnsi="Courier New"/>
          <w:color w:val="CDC4B8"/>
          <w:sz w:val="18"/>
          <w:szCs w:val="18"/>
        </w:rPr>
        <w:t xml:space="preserve">  Concord paradigms:  18</w:t>
      </w:r>
    </w:p>
    <w:p>
      <w:pPr>
        <w:shd w:fill="2A2420" w:val="clear"/>
        <w:spacing w:before="0" w:after="0"/>
        <w:ind w:left="360" w:right="360"/>
      </w:pPr>
      <w:r>
        <w:rPr>
          <w:rFonts w:ascii="Courier New" w:cs="Courier New" w:eastAsia="Courier New" w:hAnsi="Courier New"/>
          <w:color w:val="CDC4B8"/>
          <w:sz w:val="18"/>
          <w:szCs w:val="18"/>
        </w:rPr>
        <w:t xml:space="preserve">  Verb slots:         11 (3 obligatory)</w:t>
      </w:r>
    </w:p>
    <w:p>
      <w:pPr>
        <w:shd w:fill="2A2420" w:val="clear"/>
        <w:spacing w:before="0" w:after="100"/>
        <w:ind w:left="360" w:right="360"/>
      </w:pPr>
      <w:r>
        <w:rPr>
          <w:rFonts w:ascii="Courier New" w:cs="Courier New" w:eastAsia="Courier New" w:hAnsi="Courier New"/>
          <w:color w:val="CDC4B8"/>
          <w:sz w:val="18"/>
          <w:szCs w:val="18"/>
        </w:rPr>
        <w:t xml:space="preserve">  VERIFY flags:       0 total (all resolved)</w:t>
      </w:r>
    </w:p>
    <w:p>
      <w:pPr>
        <w:pStyle w:val="Heading2"/>
        <w:pBdr>
          <w:bottom w:val="single" w:color="B85C38" w:sz="4" w:space="4"/>
        </w:pBdr>
        <w:spacing w:before="280" w:after="120"/>
      </w:pPr>
      <w:r>
        <w:rPr>
          <w:rFonts w:ascii="Arial" w:cs="Arial" w:eastAsia="Arial" w:hAnsi="Arial"/>
          <w:b/>
          <w:bCs/>
          <w:color w:val="B85C38"/>
          <w:sz w:val="28"/>
          <w:szCs w:val="28"/>
        </w:rPr>
        <w:t xml:space="preserve">2.4 Installing the web layer</w:t>
      </w:r>
    </w:p>
    <w:p>
      <w:pPr>
        <w:shd w:fill="2A2420" w:val="clear"/>
        <w:spacing w:before="100" w:after="0"/>
        <w:ind w:left="360" w:right="360"/>
      </w:pPr>
      <w:r>
        <w:rPr>
          <w:rFonts w:ascii="Courier New" w:cs="Courier New" w:eastAsia="Courier New" w:hAnsi="Courier New"/>
          <w:color w:val="CDC4B8"/>
          <w:sz w:val="18"/>
          <w:szCs w:val="18"/>
        </w:rPr>
        <w:t xml:space="preserve">cd web/backend</w:t>
      </w:r>
    </w:p>
    <w:p>
      <w:pPr>
        <w:shd w:fill="2A2420" w:val="clear"/>
        <w:spacing w:before="0" w:after="0"/>
        <w:ind w:left="360" w:right="360"/>
      </w:pPr>
      <w:r>
        <w:rPr>
          <w:rFonts w:ascii="Courier New" w:cs="Courier New" w:eastAsia="Courier New" w:hAnsi="Courier New"/>
          <w:color w:val="CDC4B8"/>
          <w:sz w:val="18"/>
          <w:szCs w:val="18"/>
        </w:rPr>
        <w:t xml:space="preserve">pip install -r requirements.txt</w:t>
      </w:r>
    </w:p>
    <w:p>
      <w:pPr>
        <w:shd w:fill="2A2420" w:val="clear"/>
        <w:spacing w:before="0" w:after="0"/>
        <w:ind w:left="360" w:right="360"/>
      </w:pPr>
      <w:r>
        <w:rPr>
          <w:rFonts w:ascii="Courier New" w:cs="Courier New" w:eastAsia="Courier New" w:hAnsi="Courier New"/>
          <w:color w:val="CDC4B8"/>
          <w:sz w:val="18"/>
          <w:szCs w:val="18"/>
        </w:rPr>
        <w:t xml:space="preserve">python app.py</w:t>
      </w:r>
    </w:p>
    <w:p>
      <w:pPr>
        <w:shd w:fill="2A2420" w:val="clear"/>
        <w:spacing w:before="0" w:after="100"/>
        <w:ind w:left="360" w:right="360"/>
      </w:pPr>
      <w:r>
        <w:rPr>
          <w:rFonts w:ascii="Courier New" w:cs="Courier New" w:eastAsia="Courier New" w:hAnsi="Courier New"/>
          <w:color w:val="CDC4B8"/>
          <w:sz w:val="18"/>
          <w:szCs w:val="18"/>
        </w:rPr>
        <w:t xml:space="preserve"># Server starts at http://localhost:5000/</w:t>
      </w:r>
    </w:p>
    <w:p>
      <w:pPr>
        <w:pBdr>
          <w:left w:val="single" w:color="2A6B69" w:sz="12" w:space="8"/>
        </w:pBdr>
        <w:spacing w:before="80" w:after="80"/>
        <w:ind w:left="360"/>
      </w:pPr>
      <w:r>
        <w:rPr>
          <w:rFonts w:ascii="Arial" w:cs="Arial" w:eastAsia="Arial" w:hAnsi="Arial"/>
          <w:b/>
          <w:bCs/>
          <w:color w:val="2A6B69"/>
          <w:sz w:val="20"/>
          <w:szCs w:val="20"/>
        </w:rPr>
        <w:t xml:space="preserve">TIP  </w:t>
      </w:r>
      <w:r>
        <w:rPr>
          <w:rFonts w:ascii="Arial" w:cs="Arial" w:eastAsia="Arial" w:hAnsi="Arial"/>
          <w:color w:val="3D3530"/>
          <w:sz w:val="20"/>
          <w:szCs w:val="20"/>
        </w:rPr>
        <w:t xml:space="preserve">The web interface opens the TeacherView by default. Click "Student" in the header to switch to the StudentView.</w:t>
      </w:r>
    </w:p>
    <w:p>
      <w:pPr>
        <w:pStyle w:val="Heading2"/>
        <w:pBdr>
          <w:bottom w:val="single" w:color="B85C38" w:sz="4" w:space="4"/>
        </w:pBdr>
        <w:spacing w:before="280" w:after="120"/>
      </w:pPr>
      <w:r>
        <w:rPr>
          <w:rFonts w:ascii="Arial" w:cs="Arial" w:eastAsia="Arial" w:hAnsi="Arial"/>
          <w:b/>
          <w:bCs/>
          <w:color w:val="B85C38"/>
          <w:sz w:val="28"/>
          <w:szCs w:val="28"/>
        </w:rPr>
        <w:t xml:space="preserve">2.5 Project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Path</w:t>
            </w:r>
          </w:p>
        </w:tc>
        <w:tc>
          <w:tcPr>
            <w:tcW w:type="dxa" w:w="65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Contents</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gobelo_grammar_toolkit/core/</w:t>
            </w:r>
          </w:p>
        </w:tc>
        <w:tc>
          <w:tcPr>
            <w:tcW w:type="dxa" w:w="6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Loader, normalizer, validator, models, registry</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gobelo_grammar_toolkit/apps/</w:t>
            </w:r>
          </w:p>
        </w:tc>
        <w:tc>
          <w:tcPr>
            <w:tcW w:type="dxa" w:w="6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7 NLP app modules</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gobelo_grammar_toolkit/cli/</w:t>
            </w:r>
          </w:p>
        </w:tc>
        <w:tc>
          <w:tcPr>
            <w:tcW w:type="dxa" w:w="6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ggt_cli.py — 6 CLI commands</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gobelo_grammar_toolkit/languages/</w:t>
            </w:r>
          </w:p>
        </w:tc>
        <w:tc>
          <w:tcPr>
            <w:tcW w:type="dxa" w:w="6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Grammar YAML files (one per language)</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gobelo_grammar_toolkit/hfst/</w:t>
            </w:r>
          </w:p>
        </w:tc>
        <w:tc>
          <w:tcPr>
            <w:tcW w:type="dxa" w:w="6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FST lexc/twolc files and build pipeline</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web/backend/</w:t>
            </w:r>
          </w:p>
        </w:tc>
        <w:tc>
          <w:tcPr>
            <w:tcW w:type="dxa" w:w="6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Flask REST API (app.py, 15 routes)</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web/frontend/</w:t>
            </w:r>
          </w:p>
        </w:tc>
        <w:tc>
          <w:tcPr>
            <w:tcW w:type="dxa" w:w="6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Single-page HTML interface (index.html)</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tests/</w:t>
            </w:r>
          </w:p>
        </w:tc>
        <w:tc>
          <w:tcPr>
            <w:tcW w:type="dxa" w:w="6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Unit and integration test suites</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scripts/</w:t>
            </w:r>
          </w:p>
        </w:tc>
        <w:tc>
          <w:tcPr>
            <w:tcW w:type="dxa" w:w="6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validate_grammar.py, add_language.py, build_hfst.sh</w:t>
            </w:r>
          </w:p>
        </w:tc>
      </w:tr>
    </w:tbl>
    <w:p>
      <w:r>
        <w:br w:type="page"/>
      </w:r>
    </w:p>
    <w:p>
      <w:pPr>
        <w:pStyle w:val="Heading1"/>
        <w:spacing w:before="360" w:after="180"/>
      </w:pPr>
      <w:r>
        <w:rPr>
          <w:rFonts w:ascii="Arial" w:cs="Arial" w:eastAsia="Arial" w:hAnsi="Arial"/>
          <w:b/>
          <w:bCs/>
          <w:color w:val="1A1614"/>
          <w:sz w:val="36"/>
          <w:szCs w:val="36"/>
        </w:rPr>
        <w:t xml:space="preserve">3. Key Concepts</w:t>
      </w:r>
    </w:p>
    <w:p>
      <w:pPr>
        <w:spacing w:before="60" w:after="100"/>
      </w:pPr>
      <w:r>
        <w:rPr>
          <w:rFonts w:ascii="Arial" w:cs="Arial" w:eastAsia="Arial" w:hAnsi="Arial"/>
          <w:color w:val="1A1614"/>
          <w:sz w:val="22"/>
          <w:szCs w:val="22"/>
        </w:rPr>
        <w:t xml:space="preserve">Understanding these four concepts is enough to use every feature of GGT.</w:t>
      </w:r>
    </w:p>
    <w:p>
      <w:pPr>
        <w:pStyle w:val="Heading2"/>
        <w:pBdr>
          <w:bottom w:val="single" w:color="B85C38" w:sz="4" w:space="4"/>
        </w:pBdr>
        <w:spacing w:before="280" w:after="120"/>
      </w:pPr>
      <w:r>
        <w:rPr>
          <w:rFonts w:ascii="Arial" w:cs="Arial" w:eastAsia="Arial" w:hAnsi="Arial"/>
          <w:b/>
          <w:bCs/>
          <w:color w:val="B85C38"/>
          <w:sz w:val="28"/>
          <w:szCs w:val="28"/>
        </w:rPr>
        <w:t xml:space="preserve">3.1 Grammar YAML — the single source of truth</w:t>
      </w:r>
    </w:p>
    <w:p>
      <w:pPr>
        <w:spacing w:before="60" w:after="100"/>
      </w:pPr>
      <w:r>
        <w:rPr>
          <w:rFonts w:ascii="Arial" w:cs="Arial" w:eastAsia="Arial" w:hAnsi="Arial"/>
          <w:color w:val="1A1614"/>
          <w:sz w:val="22"/>
          <w:szCs w:val="22"/>
        </w:rPr>
        <w:t xml:space="preserve">Every language in GGT is described by one YAML file stored in gobelo_grammar_toolkit/languages/. This file contains the complete morphological description: noun classes, concord paradigms, TAM markers, verb extensions, slot template, phonological rules, and tokenisation settings.</w:t>
      </w:r>
    </w:p>
    <w:p>
      <w:pPr>
        <w:spacing w:before="60" w:after="0"/>
      </w:pPr>
      <w:r>
        <w:t xml:space="preserve"/>
      </w:r>
    </w:p>
    <w:p>
      <w:pPr>
        <w:spacing w:before="60" w:after="100"/>
      </w:pPr>
      <w:r>
        <w:rPr>
          <w:rFonts w:ascii="Arial" w:cs="Arial" w:eastAsia="Arial" w:hAnsi="Arial"/>
          <w:color w:val="1A1614"/>
          <w:sz w:val="22"/>
          <w:szCs w:val="22"/>
        </w:rPr>
        <w:t xml:space="preserve">No morpheme form is hardcoded in any app. When you call analyzer.analyze("cilya"), the subject concord ci comes from the grammar YAML, not from Python source code. This means:</w:t>
      </w:r>
    </w:p>
    <w:p>
      <w:pPr>
        <w:pStyle w:val="ListParagraph"/>
        <w:numPr>
          <w:ilvl w:val="0"/>
          <w:numId w:val="2"/>
        </w:numPr>
        <w:spacing w:before="40" w:after="40"/>
        <w:ind w:left="720" w:hanging="360"/>
      </w:pPr>
      <w:r>
        <w:rPr>
          <w:rFonts w:ascii="Arial" w:cs="Arial" w:eastAsia="Arial" w:hAnsi="Arial"/>
          <w:color w:val="1A1614"/>
          <w:sz w:val="22"/>
          <w:szCs w:val="22"/>
        </w:rPr>
        <w:t xml:space="preserve">Fixing a form in the YAML immediately fixes it everywhere</w:t>
      </w:r>
    </w:p>
    <w:p>
      <w:pPr>
        <w:pStyle w:val="ListParagraph"/>
        <w:numPr>
          <w:ilvl w:val="0"/>
          <w:numId w:val="2"/>
        </w:numPr>
        <w:spacing w:before="40" w:after="40"/>
        <w:ind w:left="720" w:hanging="360"/>
      </w:pPr>
      <w:r>
        <w:rPr>
          <w:rFonts w:ascii="Arial" w:cs="Arial" w:eastAsia="Arial" w:hAnsi="Arial"/>
          <w:color w:val="1A1614"/>
          <w:sz w:val="22"/>
          <w:szCs w:val="22"/>
        </w:rPr>
        <w:t xml:space="preserve">Adding a new concord type requires only a YAML edit</w:t>
      </w:r>
    </w:p>
    <w:p>
      <w:pPr>
        <w:pStyle w:val="ListParagraph"/>
        <w:numPr>
          <w:ilvl w:val="0"/>
          <w:numId w:val="2"/>
        </w:numPr>
        <w:spacing w:before="40" w:after="40"/>
        <w:ind w:left="720" w:hanging="360"/>
      </w:pPr>
      <w:r>
        <w:rPr>
          <w:rFonts w:ascii="Arial" w:cs="Arial" w:eastAsia="Arial" w:hAnsi="Arial"/>
          <w:color w:val="1A1614"/>
          <w:sz w:val="22"/>
          <w:szCs w:val="22"/>
        </w:rPr>
        <w:t xml:space="preserve">A linguist with no Python knowledge can extend the grammar</w:t>
      </w:r>
    </w:p>
    <w:p>
      <w:pPr>
        <w:pStyle w:val="Heading2"/>
        <w:pBdr>
          <w:bottom w:val="single" w:color="B85C38" w:sz="4" w:space="4"/>
        </w:pBdr>
        <w:spacing w:before="280" w:after="120"/>
      </w:pPr>
      <w:r>
        <w:rPr>
          <w:rFonts w:ascii="Arial" w:cs="Arial" w:eastAsia="Arial" w:hAnsi="Arial"/>
          <w:b/>
          <w:bCs/>
          <w:color w:val="B85C38"/>
          <w:sz w:val="28"/>
          <w:szCs w:val="28"/>
        </w:rPr>
        <w:t xml:space="preserve">3.2 The loader chain</w:t>
      </w:r>
    </w:p>
    <w:p>
      <w:pPr>
        <w:spacing w:before="60" w:after="100"/>
      </w:pPr>
      <w:r>
        <w:rPr>
          <w:rFonts w:ascii="Arial" w:cs="Arial" w:eastAsia="Arial" w:hAnsi="Arial"/>
          <w:color w:val="1A1614"/>
          <w:sz w:val="22"/>
          <w:szCs w:val="22"/>
        </w:rPr>
        <w:t xml:space="preserve">Every app receives a GobeloGrammarLoader instance and calls nothing else directly. The loader is constructed once and cached:</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gobelo_grammar_toolkit.core.config import GrammarConfig</w:t>
      </w:r>
    </w:p>
    <w:p>
      <w:pPr>
        <w:shd w:fill="2A2420" w:val="clear"/>
        <w:spacing w:before="0" w:after="0"/>
        <w:ind w:left="360" w:right="360"/>
      </w:pPr>
      <w:r>
        <w:rPr>
          <w:rFonts w:ascii="Courier New" w:cs="Courier New" w:eastAsia="Courier New" w:hAnsi="Courier New"/>
          <w:color w:val="CDC4B8"/>
          <w:sz w:val="18"/>
          <w:szCs w:val="18"/>
        </w:rPr>
        <w:t xml:space="preserve">from gobelo_grammar_toolkit.core.loader import GobeloGrammarLoader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loader = GobeloGrammarLoader(GrammarConfig(language="chitonga"))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All apps take the same loader</w:t>
      </w:r>
    </w:p>
    <w:p>
      <w:pPr>
        <w:shd w:fill="2A2420" w:val="clear"/>
        <w:spacing w:before="0" w:after="0"/>
        <w:ind w:left="360" w:right="360"/>
      </w:pPr>
      <w:r>
        <w:rPr>
          <w:rFonts w:ascii="Courier New" w:cs="Courier New" w:eastAsia="Courier New" w:hAnsi="Courier New"/>
          <w:color w:val="CDC4B8"/>
          <w:sz w:val="18"/>
          <w:szCs w:val="18"/>
        </w:rPr>
        <w:t xml:space="preserve">analyzer  = MorphologicalAnalyzer(loader)</w:t>
      </w:r>
    </w:p>
    <w:p>
      <w:pPr>
        <w:shd w:fill="2A2420" w:val="clear"/>
        <w:spacing w:before="0" w:after="0"/>
        <w:ind w:left="360" w:right="360"/>
      </w:pPr>
      <w:r>
        <w:rPr>
          <w:rFonts w:ascii="Courier New" w:cs="Courier New" w:eastAsia="Courier New" w:hAnsi="Courier New"/>
          <w:color w:val="CDC4B8"/>
          <w:sz w:val="18"/>
          <w:szCs w:val="18"/>
        </w:rPr>
        <w:t xml:space="preserve">gen       = ParadigmGenerator(loader)</w:t>
      </w:r>
    </w:p>
    <w:p>
      <w:pPr>
        <w:shd w:fill="2A2420" w:val="clear"/>
        <w:spacing w:before="0" w:after="100"/>
        <w:ind w:left="360" w:right="360"/>
      </w:pPr>
      <w:r>
        <w:rPr>
          <w:rFonts w:ascii="Courier New" w:cs="Courier New" w:eastAsia="Courier New" w:hAnsi="Courier New"/>
          <w:color w:val="CDC4B8"/>
          <w:sz w:val="18"/>
          <w:szCs w:val="18"/>
        </w:rPr>
        <w:t xml:space="preserve">annotator = CorpusAnnotator(loader)</w:t>
      </w:r>
    </w:p>
    <w:p>
      <w:pPr>
        <w:pStyle w:val="Heading2"/>
        <w:pBdr>
          <w:bottom w:val="single" w:color="B85C38" w:sz="4" w:space="4"/>
        </w:pBdr>
        <w:spacing w:before="280" w:after="120"/>
      </w:pPr>
      <w:r>
        <w:rPr>
          <w:rFonts w:ascii="Arial" w:cs="Arial" w:eastAsia="Arial" w:hAnsi="Arial"/>
          <w:b/>
          <w:bCs/>
          <w:color w:val="B85C38"/>
          <w:sz w:val="28"/>
          <w:szCs w:val="28"/>
        </w:rPr>
        <w:t xml:space="preserve">3.3 Noun classes</w:t>
      </w:r>
    </w:p>
    <w:p>
      <w:pPr>
        <w:spacing w:before="60" w:after="100"/>
      </w:pPr>
      <w:r>
        <w:rPr>
          <w:rFonts w:ascii="Arial" w:cs="Arial" w:eastAsia="Arial" w:hAnsi="Arial"/>
          <w:color w:val="1A1614"/>
          <w:sz w:val="22"/>
          <w:szCs w:val="22"/>
        </w:rPr>
        <w:t xml:space="preserve">Bantu languages organise nouns into gender-like classes (NC1 through NC18 in chiTonga, plus sub-classes NC1a, NC2a, NC2b). Each class has a characteristic noun prefix, and that class controls agreement on every other word in the sentence.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3200"/>
        <w:gridCol w:w="900"/>
        <w:gridCol w:w="1160"/>
      </w:tblGrid>
      <w:tr>
        <w:trPr>
          <w:tblHeader/>
        </w:trPr>
        <w:tc>
          <w:tcPr>
            <w:tcW w:type="dxa" w:w="9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NC</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Prefix</w:t>
            </w:r>
          </w:p>
        </w:tc>
        <w:tc>
          <w:tcPr>
            <w:tcW w:type="dxa" w:w="3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Semantic domain</w:t>
            </w:r>
          </w:p>
        </w:tc>
        <w:tc>
          <w:tcPr>
            <w:tcW w:type="dxa" w:w="9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Pair</w:t>
            </w:r>
          </w:p>
        </w:tc>
        <w:tc>
          <w:tcPr>
            <w:tcW w:type="dxa" w:w="1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SM form</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mu-</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Human beings (singular)</w:t>
            </w:r>
          </w:p>
        </w:tc>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NC2</w:t>
            </w:r>
          </w:p>
        </w:tc>
        <w:tc>
          <w:tcPr>
            <w:tcW w:type="dxa" w:w="1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w:t>
            </w:r>
          </w:p>
        </w:tc>
      </w:tr>
      <w:tr>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NC2</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ba-</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Human beings (plural)</w:t>
            </w:r>
          </w:p>
        </w:tc>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w:t>
            </w:r>
          </w:p>
        </w:tc>
        <w:tc>
          <w:tcPr>
            <w:tcW w:type="dxa" w:w="1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ba</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NC7</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Things / diminutives (sg)</w:t>
            </w:r>
          </w:p>
        </w:tc>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NC8</w:t>
            </w:r>
          </w:p>
        </w:tc>
        <w:tc>
          <w:tcPr>
            <w:tcW w:type="dxa" w:w="1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NC8</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zi-</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Things / diminutives (pl)</w:t>
            </w:r>
          </w:p>
        </w:tc>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NC7</w:t>
            </w:r>
          </w:p>
        </w:tc>
        <w:tc>
          <w:tcPr>
            <w:tcW w:type="dxa" w:w="1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zi</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NC9</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Animals / loanwords (sg)</w:t>
            </w:r>
          </w:p>
        </w:tc>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NC10</w:t>
            </w:r>
          </w:p>
        </w:tc>
        <w:tc>
          <w:tcPr>
            <w:tcW w:type="dxa" w:w="1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w:t>
            </w:r>
          </w:p>
        </w:tc>
      </w:tr>
      <w:tr>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NC14</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bu-</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Abstract mass nouns</w:t>
            </w:r>
          </w:p>
        </w:tc>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w:t>
            </w:r>
          </w:p>
        </w:tc>
        <w:tc>
          <w:tcPr>
            <w:tcW w:type="dxa" w:w="1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bu</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NC15</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ku-</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Verbal infinitives</w:t>
            </w:r>
          </w:p>
        </w:tc>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w:t>
            </w:r>
          </w:p>
        </w:tc>
        <w:tc>
          <w:tcPr>
            <w:tcW w:type="dxa" w:w="1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ku</w:t>
            </w:r>
          </w:p>
        </w:tc>
      </w:tr>
    </w:tbl>
    <w:p>
      <w:pPr>
        <w:spacing w:before="60" w:after="0"/>
      </w:pPr>
      <w:r>
        <w:t xml:space="preserve"/>
      </w:r>
    </w:p>
    <w:p>
      <w:pPr>
        <w:pBdr>
          <w:left w:val="single" w:color="B89340" w:sz="12" w:space="8"/>
        </w:pBdr>
        <w:spacing w:before="80" w:after="80"/>
        <w:ind w:left="360"/>
      </w:pPr>
      <w:r>
        <w:rPr>
          <w:rFonts w:ascii="Arial" w:cs="Arial" w:eastAsia="Arial" w:hAnsi="Arial"/>
          <w:i/>
          <w:iCs/>
          <w:color w:val="3D3530"/>
          <w:sz w:val="20"/>
          <w:szCs w:val="20"/>
        </w:rPr>
        <w:t xml:space="preserve">chiTonga has 21 noun classes. The NC7 subject marker ci- means the verb agrees with a NC7 subject: cintu cilya = "the thing eats".</w:t>
      </w:r>
    </w:p>
    <w:p>
      <w:pPr>
        <w:pStyle w:val="Heading2"/>
        <w:pBdr>
          <w:bottom w:val="single" w:color="B85C38" w:sz="4" w:space="4"/>
        </w:pBdr>
        <w:spacing w:before="280" w:after="120"/>
      </w:pPr>
      <w:r>
        <w:rPr>
          <w:rFonts w:ascii="Arial" w:cs="Arial" w:eastAsia="Arial" w:hAnsi="Arial"/>
          <w:b/>
          <w:bCs/>
          <w:color w:val="B85C38"/>
          <w:sz w:val="28"/>
          <w:szCs w:val="28"/>
        </w:rPr>
        <w:t xml:space="preserve">3.4 The 11-slot verb template</w:t>
      </w:r>
    </w:p>
    <w:p>
      <w:pPr>
        <w:spacing w:before="60" w:after="100"/>
      </w:pPr>
      <w:r>
        <w:rPr>
          <w:rFonts w:ascii="Arial" w:cs="Arial" w:eastAsia="Arial" w:hAnsi="Arial"/>
          <w:color w:val="1A1614"/>
          <w:sz w:val="22"/>
          <w:szCs w:val="22"/>
        </w:rPr>
        <w:t xml:space="preserve">Every chiTonga verb is parsed against an 11-slot positional template. Three slots are obligatory (always present); the rest are optional: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400"/>
        <w:gridCol w:w="2100"/>
        <w:gridCol w:w="2760"/>
      </w:tblGrid>
      <w:tr>
        <w:trPr>
          <w:tblHeader/>
        </w:trPr>
        <w:tc>
          <w:tcPr>
            <w:tcW w:type="dxa" w:w="9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Slot</w:t>
            </w:r>
          </w:p>
        </w:tc>
        <w:tc>
          <w:tcPr>
            <w:tcW w:type="dxa" w:w="2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Name</w:t>
            </w:r>
          </w:p>
        </w:tc>
        <w:tc>
          <w:tcPr>
            <w:tcW w:type="dxa" w:w="1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Example</w:t>
            </w:r>
          </w:p>
        </w:tc>
        <w:tc>
          <w:tcPr>
            <w:tcW w:type="dxa" w:w="21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Obligatory</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SLOT1</w:t>
            </w:r>
          </w:p>
        </w:tc>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Negation pre-initial</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w:t>
            </w:r>
          </w:p>
        </w:tc>
        <w:tc>
          <w:tcPr>
            <w:tcW w:type="dxa" w:w="2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r>
      <w:tr>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SLOT2</w:t>
            </w:r>
          </w:p>
        </w:tc>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Pre-initial</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ka-</w:t>
            </w:r>
          </w:p>
        </w:tc>
        <w:tc>
          <w:tcPr>
            <w:tcW w:type="dxa" w:w="21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SLOT3</w:t>
            </w:r>
          </w:p>
        </w:tc>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Subject concord</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c>
          <w:tcPr>
            <w:tcW w:type="dxa" w:w="2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2A6B69"/>
                <w:sz w:val="20"/>
                <w:szCs w:val="20"/>
              </w:rPr>
              <w:t xml:space="preserve">Yes</w:t>
            </w:r>
          </w:p>
        </w:tc>
      </w:tr>
      <w:tr>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SLOT4</w:t>
            </w:r>
          </w:p>
        </w:tc>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Negation infix</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-si-</w:t>
            </w:r>
          </w:p>
        </w:tc>
        <w:tc>
          <w:tcPr>
            <w:tcW w:type="dxa" w:w="21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SLOT5</w:t>
            </w:r>
          </w:p>
        </w:tc>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TAM marker</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 / aka-</w:t>
            </w:r>
          </w:p>
        </w:tc>
        <w:tc>
          <w:tcPr>
            <w:tcW w:type="dxa" w:w="2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r>
      <w:tr>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SLOT6</w:t>
            </w:r>
          </w:p>
        </w:tc>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Modal</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nga-</w:t>
            </w:r>
          </w:p>
        </w:tc>
        <w:tc>
          <w:tcPr>
            <w:tcW w:type="dxa" w:w="21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SLOT7</w:t>
            </w:r>
          </w:p>
        </w:tc>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Object concord</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-mu-</w:t>
            </w:r>
          </w:p>
        </w:tc>
        <w:tc>
          <w:tcPr>
            <w:tcW w:type="dxa" w:w="2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r>
      <w:tr>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SLOT8</w:t>
            </w:r>
          </w:p>
        </w:tc>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 root</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lya</w:t>
            </w:r>
          </w:p>
        </w:tc>
        <w:tc>
          <w:tcPr>
            <w:tcW w:type="dxa" w:w="21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2A6B69"/>
                <w:sz w:val="20"/>
                <w:szCs w:val="20"/>
              </w:rPr>
              <w:t xml:space="preserve">Yes</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SLOT9</w:t>
            </w:r>
          </w:p>
        </w:tc>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 extension(s)</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-il-</w:t>
            </w:r>
          </w:p>
        </w:tc>
        <w:tc>
          <w:tcPr>
            <w:tcW w:type="dxa" w:w="2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r>
      <w:tr>
        <w:tc>
          <w:tcPr>
            <w:tcW w:type="dxa" w:w="9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SLOT10</w:t>
            </w:r>
          </w:p>
        </w:tc>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Final vowel</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w:t>
            </w:r>
          </w:p>
        </w:tc>
        <w:tc>
          <w:tcPr>
            <w:tcW w:type="dxa" w:w="21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2A6B69"/>
                <w:sz w:val="20"/>
                <w:szCs w:val="20"/>
              </w:rPr>
              <w:t xml:space="preserve">Yes</w:t>
            </w:r>
          </w:p>
        </w:tc>
      </w:tr>
      <w:tr>
        <w:tc>
          <w:tcPr>
            <w:tcW w:type="dxa" w:w="9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SLOT11</w:t>
            </w:r>
          </w:p>
        </w:tc>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Post-final</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w:t>
            </w:r>
          </w:p>
        </w:tc>
        <w:tc>
          <w:tcPr>
            <w:tcW w:type="dxa" w:w="2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r>
    </w:tbl>
    <w:p>
      <w:pPr>
        <w:spacing w:before="60" w:after="0"/>
      </w:pPr>
      <w:r>
        <w:t xml:space="preserve"/>
      </w:r>
    </w:p>
    <w:p>
      <w:pPr>
        <w:pBdr>
          <w:left w:val="single" w:color="B89340" w:sz="12" w:space="8"/>
        </w:pBdr>
        <w:spacing w:before="80" w:after="80"/>
        <w:ind w:left="360"/>
      </w:pPr>
      <w:r>
        <w:rPr>
          <w:rFonts w:ascii="Arial" w:cs="Arial" w:eastAsia="Arial" w:hAnsi="Arial"/>
          <w:i/>
          <w:iCs/>
          <w:color w:val="3D3530"/>
          <w:sz w:val="20"/>
          <w:szCs w:val="20"/>
        </w:rPr>
        <w:t xml:space="preserve">Verb extensions follow zone ordering: Z1 (APPL, CAUS) must precede Z2 (RECIP), which must precede Z3 (PASS), which must precede Z4 (aspectual). The validator enforces this ordering.</w:t>
      </w:r>
    </w:p>
    <w:p>
      <w:r>
        <w:br w:type="page"/>
      </w:r>
    </w:p>
    <w:p>
      <w:pPr>
        <w:pStyle w:val="Heading1"/>
        <w:spacing w:before="360" w:after="180"/>
      </w:pPr>
      <w:r>
        <w:rPr>
          <w:rFonts w:ascii="Arial" w:cs="Arial" w:eastAsia="Arial" w:hAnsi="Arial"/>
          <w:b/>
          <w:bCs/>
          <w:color w:val="1A1614"/>
          <w:sz w:val="36"/>
          <w:szCs w:val="36"/>
        </w:rPr>
        <w:t xml:space="preserve">4. The Grammar Loader</w:t>
      </w:r>
    </w:p>
    <w:p>
      <w:pPr>
        <w:spacing w:before="60" w:after="100"/>
      </w:pPr>
      <w:r>
        <w:rPr>
          <w:rFonts w:ascii="Arial" w:cs="Arial" w:eastAsia="Arial" w:hAnsi="Arial"/>
          <w:color w:val="1A1614"/>
          <w:sz w:val="22"/>
          <w:szCs w:val="22"/>
        </w:rPr>
        <w:t xml:space="preserve">GobeloGrammarLoader is the foundation of GGT. Construct it once per language; all apps share the same instance.</w:t>
      </w:r>
    </w:p>
    <w:p>
      <w:pPr>
        <w:pStyle w:val="Heading2"/>
        <w:pBdr>
          <w:bottom w:val="single" w:color="B85C38" w:sz="4" w:space="4"/>
        </w:pBdr>
        <w:spacing w:before="280" w:after="120"/>
      </w:pPr>
      <w:r>
        <w:rPr>
          <w:rFonts w:ascii="Arial" w:cs="Arial" w:eastAsia="Arial" w:hAnsi="Arial"/>
          <w:b/>
          <w:bCs/>
          <w:color w:val="B85C38"/>
          <w:sz w:val="28"/>
          <w:szCs w:val="28"/>
        </w:rPr>
        <w:t xml:space="preserve">4.1 Construction</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gobelo_grammar_toolkit.core.config import GrammarConfig</w:t>
      </w:r>
    </w:p>
    <w:p>
      <w:pPr>
        <w:shd w:fill="2A2420" w:val="clear"/>
        <w:spacing w:before="0" w:after="0"/>
        <w:ind w:left="360" w:right="360"/>
      </w:pPr>
      <w:r>
        <w:rPr>
          <w:rFonts w:ascii="Courier New" w:cs="Courier New" w:eastAsia="Courier New" w:hAnsi="Courier New"/>
          <w:color w:val="CDC4B8"/>
          <w:sz w:val="18"/>
          <w:szCs w:val="18"/>
        </w:rPr>
        <w:t xml:space="preserve">from gobelo_grammar_toolkit.core.loader import GobeloGrammarLoader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Standard: language from the registry</w:t>
      </w:r>
    </w:p>
    <w:p>
      <w:pPr>
        <w:shd w:fill="2A2420" w:val="clear"/>
        <w:spacing w:before="0" w:after="0"/>
        <w:ind w:left="360" w:right="360"/>
      </w:pPr>
      <w:r>
        <w:rPr>
          <w:rFonts w:ascii="Courier New" w:cs="Courier New" w:eastAsia="Courier New" w:hAnsi="Courier New"/>
          <w:color w:val="CDC4B8"/>
          <w:sz w:val="18"/>
          <w:szCs w:val="18"/>
        </w:rPr>
        <w:t xml:space="preserve">loader = GobeloGrammarLoader(GrammarConfig(language="chitonga"))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Override: load from a specific file path</w:t>
      </w:r>
    </w:p>
    <w:p>
      <w:pPr>
        <w:shd w:fill="2A2420" w:val="clear"/>
        <w:spacing w:before="0" w:after="0"/>
        <w:ind w:left="360" w:right="360"/>
      </w:pPr>
      <w:r>
        <w:rPr>
          <w:rFonts w:ascii="Courier New" w:cs="Courier New" w:eastAsia="Courier New" w:hAnsi="Courier New"/>
          <w:color w:val="CDC4B8"/>
          <w:sz w:val="18"/>
          <w:szCs w:val="18"/>
        </w:rPr>
        <w:t xml:space="preserve">loader = GobeloGrammarLoader(GrammarConfig(</w:t>
      </w:r>
    </w:p>
    <w:p>
      <w:pPr>
        <w:shd w:fill="2A2420" w:val="clear"/>
        <w:spacing w:before="0" w:after="0"/>
        <w:ind w:left="360" w:right="360"/>
      </w:pPr>
      <w:r>
        <w:rPr>
          <w:rFonts w:ascii="Courier New" w:cs="Courier New" w:eastAsia="Courier New" w:hAnsi="Courier New"/>
          <w:color w:val="CDC4B8"/>
          <w:sz w:val="18"/>
          <w:szCs w:val="18"/>
        </w:rPr>
        <w:t xml:space="preserve">    language="chitonga",</w:t>
      </w:r>
    </w:p>
    <w:p>
      <w:pPr>
        <w:shd w:fill="2A2420" w:val="clear"/>
        <w:spacing w:before="0" w:after="0"/>
        <w:ind w:left="360" w:right="360"/>
      </w:pPr>
      <w:r>
        <w:rPr>
          <w:rFonts w:ascii="Courier New" w:cs="Courier New" w:eastAsia="Courier New" w:hAnsi="Courier New"/>
          <w:color w:val="CDC4B8"/>
          <w:sz w:val="18"/>
          <w:szCs w:val="18"/>
        </w:rPr>
        <w:t xml:space="preserve">    override_path="/path/to/my_chitonga.yaml"</w:t>
      </w:r>
    </w:p>
    <w:p>
      <w:pPr>
        <w:shd w:fill="2A2420" w:val="clear"/>
        <w:spacing w:before="0" w:after="100"/>
        <w:ind w:left="360" w:right="360"/>
      </w:pPr>
      <w:r>
        <w:rPr>
          <w:rFonts w:ascii="Courier New" w:cs="Courier New" w:eastAsia="Courier New" w:hAnsi="Courier New"/>
          <w:color w:val="CDC4B8"/>
          <w:sz w:val="18"/>
          <w:szCs w:val="18"/>
        </w:rPr>
        <w:t xml:space="preserve">))</w:t>
      </w:r>
    </w:p>
    <w:p>
      <w:pPr>
        <w:pStyle w:val="Heading2"/>
        <w:pBdr>
          <w:bottom w:val="single" w:color="B85C38" w:sz="4" w:space="4"/>
        </w:pBdr>
        <w:spacing w:before="280" w:after="120"/>
      </w:pPr>
      <w:r>
        <w:rPr>
          <w:rFonts w:ascii="Arial" w:cs="Arial" w:eastAsia="Arial" w:hAnsi="Arial"/>
          <w:b/>
          <w:bCs/>
          <w:color w:val="B85C38"/>
          <w:sz w:val="28"/>
          <w:szCs w:val="28"/>
        </w:rPr>
        <w:t xml:space="preserve">4.2 Public API — all 14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Method</w:t>
            </w:r>
          </w:p>
        </w:tc>
        <w:tc>
          <w:tcPr>
            <w:tcW w:type="dxa" w:w="2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Returns</w:t>
            </w:r>
          </w:p>
        </w:tc>
        <w:tc>
          <w:tcPr>
            <w:tcW w:type="dxa" w:w="45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Description</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get_metadata()</w:t>
            </w:r>
          </w:p>
        </w:tc>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GrammarMetadata</w:t>
            </w:r>
          </w:p>
        </w:tc>
        <w:tc>
          <w:tcPr>
            <w:tcW w:type="dxa" w:w="4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 identity, version, loader range</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get_noun_classes(active_only=True)</w:t>
            </w:r>
          </w:p>
        </w:tc>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List[NounClass]</w:t>
            </w:r>
          </w:p>
        </w:tc>
        <w:tc>
          <w:tcPr>
            <w:tcW w:type="dxa" w:w="4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 or only active noun classes</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get_noun_class(nc_id)</w:t>
            </w:r>
          </w:p>
        </w:tc>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NounClass</w:t>
            </w:r>
          </w:p>
        </w:tc>
        <w:tc>
          <w:tcPr>
            <w:tcW w:type="dxa" w:w="4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Single noun class by ID, e.g. "NC7"</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get_subject_concords()</w:t>
            </w:r>
          </w:p>
        </w:tc>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ConcordSet</w:t>
            </w:r>
          </w:p>
        </w:tc>
        <w:tc>
          <w:tcPr>
            <w:tcW w:type="dxa" w:w="4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Full subject concord paradigm</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get_object_concords()</w:t>
            </w:r>
          </w:p>
        </w:tc>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ConcordSet</w:t>
            </w:r>
          </w:p>
        </w:tc>
        <w:tc>
          <w:tcPr>
            <w:tcW w:type="dxa" w:w="4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Full object concord paradigm</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get_concords(concord_type)</w:t>
            </w:r>
          </w:p>
        </w:tc>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ConcordSet</w:t>
            </w:r>
          </w:p>
        </w:tc>
        <w:tc>
          <w:tcPr>
            <w:tcW w:type="dxa" w:w="4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Any named concord paradigm</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get_all_concord_types()</w:t>
            </w:r>
          </w:p>
        </w:tc>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List[str]</w:t>
            </w:r>
          </w:p>
        </w:tc>
        <w:tc>
          <w:tcPr>
            <w:tcW w:type="dxa" w:w="4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 18 paradigm type names</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get_tam_markers()</w:t>
            </w:r>
          </w:p>
        </w:tc>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List[TAMMarker]</w:t>
            </w:r>
          </w:p>
        </w:tc>
        <w:tc>
          <w:tcPr>
            <w:tcW w:type="dxa" w:w="4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8 TAM markers with tense/aspect/mood</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get_extensions()</w:t>
            </w:r>
          </w:p>
        </w:tc>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List[VerbExtension]</w:t>
            </w:r>
          </w:p>
        </w:tc>
        <w:tc>
          <w:tcPr>
            <w:tcW w:type="dxa" w:w="4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14 extensions with zone and allomorphs</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get_verb_template()</w:t>
            </w:r>
          </w:p>
        </w:tc>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Dict</w:t>
            </w:r>
          </w:p>
        </w:tc>
        <w:tc>
          <w:tcPr>
            <w:tcW w:type="dxa" w:w="4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Full slot template with constraints</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get_verb_slots()</w:t>
            </w:r>
          </w:p>
        </w:tc>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List[VerbSlot]</w:t>
            </w:r>
          </w:p>
        </w:tc>
        <w:tc>
          <w:tcPr>
            <w:tcW w:type="dxa" w:w="4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11 slots with obligatory flag</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get_patterns()</w:t>
            </w:r>
          </w:p>
        </w:tc>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List[DerivationalPattern]</w:t>
            </w:r>
          </w:p>
        </w:tc>
        <w:tc>
          <w:tcPr>
            <w:tcW w:type="dxa" w:w="4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Derivational pattern inventory</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get_phonology()</w:t>
            </w:r>
          </w:p>
        </w:tc>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PhonologyRules</w:t>
            </w:r>
          </w:p>
        </w:tc>
        <w:tc>
          <w:tcPr>
            <w:tcW w:type="dxa" w:w="4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Vowel inventory, tone system, rules</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get_tokenization_rules()</w:t>
            </w:r>
          </w:p>
        </w:tc>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TokenizationRules</w:t>
            </w:r>
          </w:p>
        </w:tc>
        <w:tc>
          <w:tcPr>
            <w:tcW w:type="dxa" w:w="45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Word boundary pattern and settings</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list_verify_flags()</w:t>
            </w:r>
          </w:p>
        </w:tc>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List[VerifyFlag]</w:t>
            </w:r>
          </w:p>
        </w:tc>
        <w:tc>
          <w:tcPr>
            <w:tcW w:type="dxa" w:w="45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Unresolved VERIFY annotations</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4.3 Examples</w:t>
      </w:r>
    </w:p>
    <w:p>
      <w:pPr>
        <w:shd w:fill="2A2420" w:val="clear"/>
        <w:spacing w:before="100" w:after="0"/>
        <w:ind w:left="360" w:right="360"/>
      </w:pPr>
      <w:r>
        <w:rPr>
          <w:rFonts w:ascii="Courier New" w:cs="Courier New" w:eastAsia="Courier New" w:hAnsi="Courier New"/>
          <w:color w:val="CDC4B8"/>
          <w:sz w:val="18"/>
          <w:szCs w:val="18"/>
        </w:rPr>
        <w:t xml:space="preserve"># Metadata</w:t>
      </w:r>
    </w:p>
    <w:p>
      <w:pPr>
        <w:shd w:fill="2A2420" w:val="clear"/>
        <w:spacing w:before="0" w:after="0"/>
        <w:ind w:left="360" w:right="360"/>
      </w:pPr>
      <w:r>
        <w:rPr>
          <w:rFonts w:ascii="Courier New" w:cs="Courier New" w:eastAsia="Courier New" w:hAnsi="Courier New"/>
          <w:color w:val="CDC4B8"/>
          <w:sz w:val="18"/>
          <w:szCs w:val="18"/>
        </w:rPr>
        <w:t xml:space="preserve">m = loader.get_metadata()</w:t>
      </w:r>
    </w:p>
    <w:p>
      <w:pPr>
        <w:shd w:fill="2A2420" w:val="clear"/>
        <w:spacing w:before="0" w:after="0"/>
        <w:ind w:left="360" w:right="360"/>
      </w:pPr>
      <w:r>
        <w:rPr>
          <w:rFonts w:ascii="Courier New" w:cs="Courier New" w:eastAsia="Courier New" w:hAnsi="Courier New"/>
          <w:color w:val="CDC4B8"/>
          <w:sz w:val="18"/>
          <w:szCs w:val="18"/>
        </w:rPr>
        <w:t xml:space="preserve">print(m.language)        # chitonga</w:t>
      </w:r>
    </w:p>
    <w:p>
      <w:pPr>
        <w:shd w:fill="2A2420" w:val="clear"/>
        <w:spacing w:before="0" w:after="0"/>
        <w:ind w:left="360" w:right="360"/>
      </w:pPr>
      <w:r>
        <w:rPr>
          <w:rFonts w:ascii="Courier New" w:cs="Courier New" w:eastAsia="Courier New" w:hAnsi="Courier New"/>
          <w:color w:val="CDC4B8"/>
          <w:sz w:val="18"/>
          <w:szCs w:val="18"/>
        </w:rPr>
        <w:t xml:space="preserve">print(m.iso_code)        # toi</w:t>
      </w:r>
    </w:p>
    <w:p>
      <w:pPr>
        <w:shd w:fill="2A2420" w:val="clear"/>
        <w:spacing w:before="0" w:after="0"/>
        <w:ind w:left="360" w:right="360"/>
      </w:pPr>
      <w:r>
        <w:rPr>
          <w:rFonts w:ascii="Courier New" w:cs="Courier New" w:eastAsia="Courier New" w:hAnsi="Courier New"/>
          <w:color w:val="CDC4B8"/>
          <w:sz w:val="18"/>
          <w:szCs w:val="18"/>
        </w:rPr>
        <w:t xml:space="preserve">print(m.grammar_version) # 1.0.0</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Noun classes</w:t>
      </w:r>
    </w:p>
    <w:p>
      <w:pPr>
        <w:shd w:fill="2A2420" w:val="clear"/>
        <w:spacing w:before="0" w:after="0"/>
        <w:ind w:left="360" w:right="360"/>
      </w:pPr>
      <w:r>
        <w:rPr>
          <w:rFonts w:ascii="Courier New" w:cs="Courier New" w:eastAsia="Courier New" w:hAnsi="Courier New"/>
          <w:color w:val="CDC4B8"/>
          <w:sz w:val="18"/>
          <w:szCs w:val="18"/>
        </w:rPr>
        <w:t xml:space="preserve">ncs = loader.get_noun_classes()   # 21 classes</w:t>
      </w:r>
    </w:p>
    <w:p>
      <w:pPr>
        <w:shd w:fill="2A2420" w:val="clear"/>
        <w:spacing w:before="0" w:after="0"/>
        <w:ind w:left="360" w:right="360"/>
      </w:pPr>
      <w:r>
        <w:rPr>
          <w:rFonts w:ascii="Courier New" w:cs="Courier New" w:eastAsia="Courier New" w:hAnsi="Courier New"/>
          <w:color w:val="CDC4B8"/>
          <w:sz w:val="18"/>
          <w:szCs w:val="18"/>
        </w:rPr>
        <w:t xml:space="preserve">nc7 = loader.get_noun_class("NC7")</w:t>
      </w:r>
    </w:p>
    <w:p>
      <w:pPr>
        <w:shd w:fill="2A2420" w:val="clear"/>
        <w:spacing w:before="0" w:after="0"/>
        <w:ind w:left="360" w:right="360"/>
      </w:pPr>
      <w:r>
        <w:rPr>
          <w:rFonts w:ascii="Courier New" w:cs="Courier New" w:eastAsia="Courier New" w:hAnsi="Courier New"/>
          <w:color w:val="CDC4B8"/>
          <w:sz w:val="18"/>
          <w:szCs w:val="18"/>
        </w:rPr>
        <w:t xml:space="preserve">print(nc7.prefix)          # ci-</w:t>
      </w:r>
    </w:p>
    <w:p>
      <w:pPr>
        <w:shd w:fill="2A2420" w:val="clear"/>
        <w:spacing w:before="0" w:after="0"/>
        <w:ind w:left="360" w:right="360"/>
      </w:pPr>
      <w:r>
        <w:rPr>
          <w:rFonts w:ascii="Courier New" w:cs="Courier New" w:eastAsia="Courier New" w:hAnsi="Courier New"/>
          <w:color w:val="CDC4B8"/>
          <w:sz w:val="18"/>
          <w:szCs w:val="18"/>
        </w:rPr>
        <w:t xml:space="preserve">print(nc7.plural_counterpart)  # NC8</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Subject concords</w:t>
      </w:r>
    </w:p>
    <w:p>
      <w:pPr>
        <w:shd w:fill="2A2420" w:val="clear"/>
        <w:spacing w:before="0" w:after="0"/>
        <w:ind w:left="360" w:right="360"/>
      </w:pPr>
      <w:r>
        <w:rPr>
          <w:rFonts w:ascii="Courier New" w:cs="Courier New" w:eastAsia="Courier New" w:hAnsi="Courier New"/>
          <w:color w:val="CDC4B8"/>
          <w:sz w:val="18"/>
          <w:szCs w:val="18"/>
        </w:rPr>
        <w:t xml:space="preserve">sc = loader.get_subject_concords()</w:t>
      </w:r>
    </w:p>
    <w:p>
      <w:pPr>
        <w:shd w:fill="2A2420" w:val="clear"/>
        <w:spacing w:before="0" w:after="0"/>
        <w:ind w:left="360" w:right="360"/>
      </w:pPr>
      <w:r>
        <w:rPr>
          <w:rFonts w:ascii="Courier New" w:cs="Courier New" w:eastAsia="Courier New" w:hAnsi="Courier New"/>
          <w:color w:val="CDC4B8"/>
          <w:sz w:val="18"/>
          <w:szCs w:val="18"/>
        </w:rPr>
        <w:t xml:space="preserve">print(sc.entries["NC7"])   # ci</w:t>
      </w:r>
    </w:p>
    <w:p>
      <w:pPr>
        <w:shd w:fill="2A2420" w:val="clear"/>
        <w:spacing w:before="0" w:after="0"/>
        <w:ind w:left="360" w:right="360"/>
      </w:pPr>
      <w:r>
        <w:rPr>
          <w:rFonts w:ascii="Courier New" w:cs="Courier New" w:eastAsia="Courier New" w:hAnsi="Courier New"/>
          <w:color w:val="CDC4B8"/>
          <w:sz w:val="18"/>
          <w:szCs w:val="18"/>
        </w:rPr>
        <w:t xml:space="preserve">print(sc.entries["1SG"])   # ndi</w:t>
      </w:r>
    </w:p>
    <w:p>
      <w:pPr>
        <w:shd w:fill="2A2420" w:val="clear"/>
        <w:spacing w:before="0" w:after="0"/>
        <w:ind w:left="360" w:right="360"/>
      </w:pPr>
      <w:r>
        <w:rPr>
          <w:rFonts w:ascii="Courier New" w:cs="Courier New" w:eastAsia="Courier New" w:hAnsi="Courier New"/>
          <w:color w:val="CDC4B8"/>
          <w:sz w:val="18"/>
          <w:szCs w:val="18"/>
        </w:rPr>
        <w:t xml:space="preserve">print(sc.entries["NC15"])  # ku</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TAM markers</w:t>
      </w:r>
    </w:p>
    <w:p>
      <w:pPr>
        <w:shd w:fill="2A2420" w:val="clear"/>
        <w:spacing w:before="0" w:after="0"/>
        <w:ind w:left="360" w:right="360"/>
      </w:pPr>
      <w:r>
        <w:rPr>
          <w:rFonts w:ascii="Courier New" w:cs="Courier New" w:eastAsia="Courier New" w:hAnsi="Courier New"/>
          <w:color w:val="CDC4B8"/>
          <w:sz w:val="18"/>
          <w:szCs w:val="18"/>
        </w:rPr>
        <w:t xml:space="preserve">tams = loader.get_tam_markers()   # 8 markers</w:t>
      </w:r>
    </w:p>
    <w:p>
      <w:pPr>
        <w:shd w:fill="2A2420" w:val="clear"/>
        <w:spacing w:before="0" w:after="0"/>
        <w:ind w:left="360" w:right="360"/>
      </w:pPr>
      <w:r>
        <w:rPr>
          <w:rFonts w:ascii="Courier New" w:cs="Courier New" w:eastAsia="Courier New" w:hAnsi="Courier New"/>
          <w:color w:val="CDC4B8"/>
          <w:sz w:val="18"/>
          <w:szCs w:val="18"/>
        </w:rPr>
        <w:t xml:space="preserve"># IDs: TAM_PRES, TAM_PST, TAM_REC_PST, TAM_REM_PST,</w:t>
      </w:r>
    </w:p>
    <w:p>
      <w:pPr>
        <w:shd w:fill="2A2420" w:val="clear"/>
        <w:spacing w:before="0" w:after="0"/>
        <w:ind w:left="360" w:right="360"/>
      </w:pPr>
      <w:r>
        <w:rPr>
          <w:rFonts w:ascii="Courier New" w:cs="Courier New" w:eastAsia="Courier New" w:hAnsi="Courier New"/>
          <w:color w:val="CDC4B8"/>
          <w:sz w:val="18"/>
          <w:szCs w:val="18"/>
        </w:rPr>
        <w:t xml:space="preserve">#      TAM_FUT_NEAR, TAM_FUT_REM, TAM_HAB, TAM_PERF</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Extensions</w:t>
      </w:r>
    </w:p>
    <w:p>
      <w:pPr>
        <w:shd w:fill="2A2420" w:val="clear"/>
        <w:spacing w:before="0" w:after="0"/>
        <w:ind w:left="360" w:right="360"/>
      </w:pPr>
      <w:r>
        <w:rPr>
          <w:rFonts w:ascii="Courier New" w:cs="Courier New" w:eastAsia="Courier New" w:hAnsi="Courier New"/>
          <w:color w:val="CDC4B8"/>
          <w:sz w:val="18"/>
          <w:szCs w:val="18"/>
        </w:rPr>
        <w:t xml:space="preserve">exts = loader.get_extensions()    # 14 extensions</w:t>
      </w:r>
    </w:p>
    <w:p>
      <w:pPr>
        <w:shd w:fill="2A2420" w:val="clear"/>
        <w:spacing w:before="0" w:after="0"/>
        <w:ind w:left="360" w:right="360"/>
      </w:pPr>
      <w:r>
        <w:rPr>
          <w:rFonts w:ascii="Courier New" w:cs="Courier New" w:eastAsia="Courier New" w:hAnsi="Courier New"/>
          <w:color w:val="CDC4B8"/>
          <w:sz w:val="18"/>
          <w:szCs w:val="18"/>
        </w:rPr>
        <w:t xml:space="preserve">appl = next(e for e in exts if e.id == "APPL")</w:t>
      </w:r>
    </w:p>
    <w:p>
      <w:pPr>
        <w:shd w:fill="2A2420" w:val="clear"/>
        <w:spacing w:before="0" w:after="0"/>
        <w:ind w:left="360" w:right="360"/>
      </w:pPr>
      <w:r>
        <w:rPr>
          <w:rFonts w:ascii="Courier New" w:cs="Courier New" w:eastAsia="Courier New" w:hAnsi="Courier New"/>
          <w:color w:val="CDC4B8"/>
          <w:sz w:val="18"/>
          <w:szCs w:val="18"/>
        </w:rPr>
        <w:t xml:space="preserve">print(appl.canonical_form) # -il-</w:t>
      </w:r>
    </w:p>
    <w:p>
      <w:pPr>
        <w:shd w:fill="2A2420" w:val="clear"/>
        <w:spacing w:before="0" w:after="0"/>
        <w:ind w:left="360" w:right="360"/>
      </w:pPr>
      <w:r>
        <w:rPr>
          <w:rFonts w:ascii="Courier New" w:cs="Courier New" w:eastAsia="Courier New" w:hAnsi="Courier New"/>
          <w:color w:val="CDC4B8"/>
          <w:sz w:val="18"/>
          <w:szCs w:val="18"/>
        </w:rPr>
        <w:t xml:space="preserve">print(appl.zone)           # Z1</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Slots</w:t>
      </w:r>
    </w:p>
    <w:p>
      <w:pPr>
        <w:shd w:fill="2A2420" w:val="clear"/>
        <w:spacing w:before="0" w:after="0"/>
        <w:ind w:left="360" w:right="360"/>
      </w:pPr>
      <w:r>
        <w:rPr>
          <w:rFonts w:ascii="Courier New" w:cs="Courier New" w:eastAsia="Courier New" w:hAnsi="Courier New"/>
          <w:color w:val="CDC4B8"/>
          <w:sz w:val="18"/>
          <w:szCs w:val="18"/>
        </w:rPr>
        <w:t xml:space="preserve">slots = loader.get_verb_slots()   # 11 slots</w:t>
      </w:r>
    </w:p>
    <w:p>
      <w:pPr>
        <w:shd w:fill="2A2420" w:val="clear"/>
        <w:spacing w:before="0" w:after="0"/>
        <w:ind w:left="360" w:right="360"/>
      </w:pPr>
      <w:r>
        <w:rPr>
          <w:rFonts w:ascii="Courier New" w:cs="Courier New" w:eastAsia="Courier New" w:hAnsi="Courier New"/>
          <w:color w:val="CDC4B8"/>
          <w:sz w:val="18"/>
          <w:szCs w:val="18"/>
        </w:rPr>
        <w:t xml:space="preserve">oblig = [s.id for s in slots if s.obligatory]</w:t>
      </w:r>
    </w:p>
    <w:p>
      <w:pPr>
        <w:shd w:fill="2A2420" w:val="clear"/>
        <w:spacing w:before="0" w:after="100"/>
        <w:ind w:left="360" w:right="360"/>
      </w:pPr>
      <w:r>
        <w:rPr>
          <w:rFonts w:ascii="Courier New" w:cs="Courier New" w:eastAsia="Courier New" w:hAnsi="Courier New"/>
          <w:color w:val="CDC4B8"/>
          <w:sz w:val="18"/>
          <w:szCs w:val="18"/>
        </w:rPr>
        <w:t xml:space="preserve">print(oblig)  # ["SLOT3", "SLOT8", "SLOT10"]</w:t>
      </w:r>
    </w:p>
    <w:p>
      <w:pPr>
        <w:pStyle w:val="Heading2"/>
        <w:pBdr>
          <w:bottom w:val="single" w:color="B85C38" w:sz="4" w:space="4"/>
        </w:pBdr>
        <w:spacing w:before="280" w:after="120"/>
      </w:pPr>
      <w:r>
        <w:rPr>
          <w:rFonts w:ascii="Arial" w:cs="Arial" w:eastAsia="Arial" w:hAnsi="Arial"/>
          <w:b/>
          <w:bCs/>
          <w:color w:val="B85C38"/>
          <w:sz w:val="28"/>
          <w:szCs w:val="28"/>
        </w:rPr>
        <w:t xml:space="preserve">4.4 Error handling</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gobelo_grammar_toolkit.core.exceptions import (</w:t>
      </w:r>
    </w:p>
    <w:p>
      <w:pPr>
        <w:shd w:fill="2A2420" w:val="clear"/>
        <w:spacing w:before="0" w:after="0"/>
        <w:ind w:left="360" w:right="360"/>
      </w:pPr>
      <w:r>
        <w:rPr>
          <w:rFonts w:ascii="Courier New" w:cs="Courier New" w:eastAsia="Courier New" w:hAnsi="Courier New"/>
          <w:color w:val="CDC4B8"/>
          <w:sz w:val="18"/>
          <w:szCs w:val="18"/>
        </w:rPr>
        <w:t xml:space="preserve">    LanguageNotFoundError,</w:t>
      </w:r>
    </w:p>
    <w:p>
      <w:pPr>
        <w:shd w:fill="2A2420" w:val="clear"/>
        <w:spacing w:before="0" w:after="0"/>
        <w:ind w:left="360" w:right="360"/>
      </w:pPr>
      <w:r>
        <w:rPr>
          <w:rFonts w:ascii="Courier New" w:cs="Courier New" w:eastAsia="Courier New" w:hAnsi="Courier New"/>
          <w:color w:val="CDC4B8"/>
          <w:sz w:val="18"/>
          <w:szCs w:val="18"/>
        </w:rPr>
        <w:t xml:space="preserve">    VersionIncompatibleError,</w:t>
      </w:r>
    </w:p>
    <w:p>
      <w:pPr>
        <w:shd w:fill="2A2420" w:val="clear"/>
        <w:spacing w:before="0" w:after="0"/>
        <w:ind w:left="360" w:right="360"/>
      </w:pPr>
      <w:r>
        <w:rPr>
          <w:rFonts w:ascii="Courier New" w:cs="Courier New" w:eastAsia="Courier New" w:hAnsi="Courier New"/>
          <w:color w:val="CDC4B8"/>
          <w:sz w:val="18"/>
          <w:szCs w:val="18"/>
        </w:rPr>
        <w:t xml:space="preserve">    SchemaValidationError,</w:t>
      </w:r>
    </w:p>
    <w:p>
      <w:pPr>
        <w:shd w:fill="2A2420" w:val="clear"/>
        <w:spacing w:before="0" w:after="0"/>
        <w:ind w:left="360" w:right="360"/>
      </w:pPr>
      <w:r>
        <w:rPr>
          <w:rFonts w:ascii="Courier New" w:cs="Courier New" w:eastAsia="Courier New" w:hAnsi="Courier New"/>
          <w:color w:val="CDC4B8"/>
          <w:sz w:val="18"/>
          <w:szCs w:val="18"/>
        </w:rPr>
        <w:t xml:space="preserve">)</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try:</w:t>
      </w:r>
    </w:p>
    <w:p>
      <w:pPr>
        <w:shd w:fill="2A2420" w:val="clear"/>
        <w:spacing w:before="0" w:after="0"/>
        <w:ind w:left="360" w:right="360"/>
      </w:pPr>
      <w:r>
        <w:rPr>
          <w:rFonts w:ascii="Courier New" w:cs="Courier New" w:eastAsia="Courier New" w:hAnsi="Courier New"/>
          <w:color w:val="CDC4B8"/>
          <w:sz w:val="18"/>
          <w:szCs w:val="18"/>
        </w:rPr>
        <w:t xml:space="preserve">    loader = GobeloGrammarLoader(GrammarConfig(language="zzzz"))</w:t>
      </w:r>
    </w:p>
    <w:p>
      <w:pPr>
        <w:shd w:fill="2A2420" w:val="clear"/>
        <w:spacing w:before="0" w:after="0"/>
        <w:ind w:left="360" w:right="360"/>
      </w:pPr>
      <w:r>
        <w:rPr>
          <w:rFonts w:ascii="Courier New" w:cs="Courier New" w:eastAsia="Courier New" w:hAnsi="Courier New"/>
          <w:color w:val="CDC4B8"/>
          <w:sz w:val="18"/>
          <w:szCs w:val="18"/>
        </w:rPr>
        <w:t xml:space="preserve">except LanguageNotFoundError as e:</w:t>
      </w:r>
    </w:p>
    <w:p>
      <w:pPr>
        <w:shd w:fill="2A2420" w:val="clear"/>
        <w:spacing w:before="0" w:after="0"/>
        <w:ind w:left="360" w:right="360"/>
      </w:pPr>
      <w:r>
        <w:rPr>
          <w:rFonts w:ascii="Courier New" w:cs="Courier New" w:eastAsia="Courier New" w:hAnsi="Courier New"/>
          <w:color w:val="CDC4B8"/>
          <w:sz w:val="18"/>
          <w:szCs w:val="18"/>
        </w:rPr>
        <w:t xml:space="preserve">    print(e)  # Language "zzzz" not in registry</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try:</w:t>
      </w:r>
    </w:p>
    <w:p>
      <w:pPr>
        <w:shd w:fill="2A2420" w:val="clear"/>
        <w:spacing w:before="0" w:after="0"/>
        <w:ind w:left="360" w:right="360"/>
      </w:pPr>
      <w:r>
        <w:rPr>
          <w:rFonts w:ascii="Courier New" w:cs="Courier New" w:eastAsia="Courier New" w:hAnsi="Courier New"/>
          <w:color w:val="CDC4B8"/>
          <w:sz w:val="18"/>
          <w:szCs w:val="18"/>
        </w:rPr>
        <w:t xml:space="preserve">    loader.get_noun_class("NC99")</w:t>
      </w:r>
    </w:p>
    <w:p>
      <w:pPr>
        <w:shd w:fill="2A2420" w:val="clear"/>
        <w:spacing w:before="0" w:after="0"/>
        <w:ind w:left="360" w:right="360"/>
      </w:pPr>
      <w:r>
        <w:rPr>
          <w:rFonts w:ascii="Courier New" w:cs="Courier New" w:eastAsia="Courier New" w:hAnsi="Courier New"/>
          <w:color w:val="CDC4B8"/>
          <w:sz w:val="18"/>
          <w:szCs w:val="18"/>
        </w:rPr>
        <w:t xml:space="preserve">except GGTError as e:</w:t>
      </w:r>
    </w:p>
    <w:p>
      <w:pPr>
        <w:shd w:fill="2A2420" w:val="clear"/>
        <w:spacing w:before="0" w:after="100"/>
        <w:ind w:left="360" w:right="360"/>
      </w:pPr>
      <w:r>
        <w:rPr>
          <w:rFonts w:ascii="Courier New" w:cs="Courier New" w:eastAsia="Courier New" w:hAnsi="Courier New"/>
          <w:color w:val="CDC4B8"/>
          <w:sz w:val="18"/>
          <w:szCs w:val="18"/>
        </w:rPr>
        <w:t xml:space="preserve">    print(e)  # Unknown noun class NC99</w:t>
      </w:r>
    </w:p>
    <w:p>
      <w:r>
        <w:br w:type="page"/>
      </w:r>
    </w:p>
    <w:p>
      <w:pPr>
        <w:pStyle w:val="Heading1"/>
        <w:spacing w:before="360" w:after="180"/>
      </w:pPr>
      <w:r>
        <w:rPr>
          <w:rFonts w:ascii="Arial" w:cs="Arial" w:eastAsia="Arial" w:hAnsi="Arial"/>
          <w:b/>
          <w:bCs/>
          <w:color w:val="1A1614"/>
          <w:sz w:val="36"/>
          <w:szCs w:val="36"/>
        </w:rPr>
        <w:t xml:space="preserve">5. Morphological Analyzer</w:t>
      </w:r>
    </w:p>
    <w:p>
      <w:pPr>
        <w:spacing w:before="60" w:after="100"/>
      </w:pPr>
      <w:r>
        <w:rPr>
          <w:rFonts w:ascii="Arial" w:cs="Arial" w:eastAsia="Arial" w:hAnsi="Arial"/>
          <w:color w:val="1A1614"/>
          <w:sz w:val="22"/>
          <w:szCs w:val="22"/>
        </w:rPr>
        <w:t xml:space="preserve">The MorphologicalAnalyzer segments words into morpheme slots, ranks segmentation hypotheses by confidence, and generates inflected surface forms.</w:t>
      </w:r>
    </w:p>
    <w:p>
      <w:pPr>
        <w:pStyle w:val="Heading2"/>
        <w:pBdr>
          <w:bottom w:val="single" w:color="B85C38" w:sz="4" w:space="4"/>
        </w:pBdr>
        <w:spacing w:before="280" w:after="120"/>
      </w:pPr>
      <w:r>
        <w:rPr>
          <w:rFonts w:ascii="Arial" w:cs="Arial" w:eastAsia="Arial" w:hAnsi="Arial"/>
          <w:b/>
          <w:bCs/>
          <w:color w:val="B85C38"/>
          <w:sz w:val="28"/>
          <w:szCs w:val="28"/>
        </w:rPr>
        <w:t xml:space="preserve">5.1 Construction</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gobelo_grammar_toolkit.apps.morphological_analyzer import (</w:t>
      </w:r>
    </w:p>
    <w:p>
      <w:pPr>
        <w:shd w:fill="2A2420" w:val="clear"/>
        <w:spacing w:before="0" w:after="0"/>
        <w:ind w:left="360" w:right="360"/>
      </w:pPr>
      <w:r>
        <w:rPr>
          <w:rFonts w:ascii="Courier New" w:cs="Courier New" w:eastAsia="Courier New" w:hAnsi="Courier New"/>
          <w:color w:val="CDC4B8"/>
          <w:sz w:val="18"/>
          <w:szCs w:val="18"/>
        </w:rPr>
        <w:t xml:space="preserve">    MorphologicalAnalyzer, MorphFeatureBundle</w:t>
      </w:r>
    </w:p>
    <w:p>
      <w:pPr>
        <w:shd w:fill="2A2420" w:val="clear"/>
        <w:spacing w:before="0" w:after="0"/>
        <w:ind w:left="360" w:right="360"/>
      </w:pPr>
      <w:r>
        <w:rPr>
          <w:rFonts w:ascii="Courier New" w:cs="Courier New" w:eastAsia="Courier New" w:hAnsi="Courier New"/>
          <w:color w:val="CDC4B8"/>
          <w:sz w:val="18"/>
          <w:szCs w:val="18"/>
        </w:rPr>
        <w:t xml:space="preserve">)</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100"/>
        <w:ind w:left="360" w:right="360"/>
      </w:pPr>
      <w:r>
        <w:rPr>
          <w:rFonts w:ascii="Courier New" w:cs="Courier New" w:eastAsia="Courier New" w:hAnsi="Courier New"/>
          <w:color w:val="CDC4B8"/>
          <w:sz w:val="18"/>
          <w:szCs w:val="18"/>
        </w:rPr>
        <w:t xml:space="preserve">analyzer = MorphologicalAnalyzer(loader)</w:t>
      </w:r>
    </w:p>
    <w:p>
      <w:pPr>
        <w:pStyle w:val="Heading2"/>
        <w:pBdr>
          <w:bottom w:val="single" w:color="B85C38" w:sz="4" w:space="4"/>
        </w:pBdr>
        <w:spacing w:before="280" w:after="120"/>
      </w:pPr>
      <w:r>
        <w:rPr>
          <w:rFonts w:ascii="Arial" w:cs="Arial" w:eastAsia="Arial" w:hAnsi="Arial"/>
          <w:b/>
          <w:bCs/>
          <w:color w:val="B85C38"/>
          <w:sz w:val="28"/>
          <w:szCs w:val="28"/>
        </w:rPr>
        <w:t xml:space="preserve">5.2 Analysing a word</w:t>
      </w:r>
    </w:p>
    <w:p>
      <w:pPr>
        <w:spacing w:before="60" w:after="100"/>
      </w:pPr>
      <w:r>
        <w:rPr>
          <w:rFonts w:ascii="Arial" w:cs="Arial" w:eastAsia="Arial" w:hAnsi="Arial"/>
          <w:color w:val="1A1614"/>
          <w:sz w:val="22"/>
          <w:szCs w:val="22"/>
        </w:rPr>
        <w:t xml:space="preserve">analyzer.analyze(token) returns a SegmentedToken with ranked hypotheses:</w:t>
      </w:r>
    </w:p>
    <w:p>
      <w:pPr>
        <w:shd w:fill="2A2420" w:val="clear"/>
        <w:spacing w:before="100" w:after="0"/>
        <w:ind w:left="360" w:right="360"/>
      </w:pPr>
      <w:r>
        <w:rPr>
          <w:rFonts w:ascii="Courier New" w:cs="Courier New" w:eastAsia="Courier New" w:hAnsi="Courier New"/>
          <w:color w:val="CDC4B8"/>
          <w:sz w:val="18"/>
          <w:szCs w:val="18"/>
        </w:rPr>
        <w:t xml:space="preserve">tok = analyzer.analyze("cilya")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print(tok.token)              # cilya</w:t>
      </w:r>
    </w:p>
    <w:p>
      <w:pPr>
        <w:shd w:fill="2A2420" w:val="clear"/>
        <w:spacing w:before="0" w:after="0"/>
        <w:ind w:left="360" w:right="360"/>
      </w:pPr>
      <w:r>
        <w:rPr>
          <w:rFonts w:ascii="Courier New" w:cs="Courier New" w:eastAsia="Courier New" w:hAnsi="Courier New"/>
          <w:color w:val="CDC4B8"/>
          <w:sz w:val="18"/>
          <w:szCs w:val="18"/>
        </w:rPr>
        <w:t xml:space="preserve">print(tok.language)           # chitonga</w:t>
      </w:r>
    </w:p>
    <w:p>
      <w:pPr>
        <w:shd w:fill="2A2420" w:val="clear"/>
        <w:spacing w:before="0" w:after="0"/>
        <w:ind w:left="360" w:right="360"/>
      </w:pPr>
      <w:r>
        <w:rPr>
          <w:rFonts w:ascii="Courier New" w:cs="Courier New" w:eastAsia="Courier New" w:hAnsi="Courier New"/>
          <w:color w:val="CDC4B8"/>
          <w:sz w:val="18"/>
          <w:szCs w:val="18"/>
        </w:rPr>
        <w:t xml:space="preserve">print(tok.is_ambiguous)       # True (3 hypotheses)</w:t>
      </w:r>
    </w:p>
    <w:p>
      <w:pPr>
        <w:shd w:fill="2A2420" w:val="clear"/>
        <w:spacing w:before="0" w:after="0"/>
        <w:ind w:left="360" w:right="360"/>
      </w:pPr>
      <w:r>
        <w:rPr>
          <w:rFonts w:ascii="Courier New" w:cs="Courier New" w:eastAsia="Courier New" w:hAnsi="Courier New"/>
          <w:color w:val="CDC4B8"/>
          <w:sz w:val="18"/>
          <w:szCs w:val="18"/>
        </w:rPr>
        <w:t xml:space="preserve">print(len(tok.hypotheses))    # 3</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Best hypothesis</w:t>
      </w:r>
    </w:p>
    <w:p>
      <w:pPr>
        <w:shd w:fill="2A2420" w:val="clear"/>
        <w:spacing w:before="0" w:after="0"/>
        <w:ind w:left="360" w:right="360"/>
      </w:pPr>
      <w:r>
        <w:rPr>
          <w:rFonts w:ascii="Courier New" w:cs="Courier New" w:eastAsia="Courier New" w:hAnsi="Courier New"/>
          <w:color w:val="CDC4B8"/>
          <w:sz w:val="18"/>
          <w:szCs w:val="18"/>
        </w:rPr>
        <w:t xml:space="preserve">best = tok.best</w:t>
      </w:r>
    </w:p>
    <w:p>
      <w:pPr>
        <w:shd w:fill="2A2420" w:val="clear"/>
        <w:spacing w:before="0" w:after="0"/>
        <w:ind w:left="360" w:right="360"/>
      </w:pPr>
      <w:r>
        <w:rPr>
          <w:rFonts w:ascii="Courier New" w:cs="Courier New" w:eastAsia="Courier New" w:hAnsi="Courier New"/>
          <w:color w:val="CDC4B8"/>
          <w:sz w:val="18"/>
          <w:szCs w:val="18"/>
        </w:rPr>
        <w:t xml:space="preserve">print(best.segmented)         # ci-ly-a</w:t>
      </w:r>
    </w:p>
    <w:p>
      <w:pPr>
        <w:shd w:fill="2A2420" w:val="clear"/>
        <w:spacing w:before="0" w:after="0"/>
        <w:ind w:left="360" w:right="360"/>
      </w:pPr>
      <w:r>
        <w:rPr>
          <w:rFonts w:ascii="Courier New" w:cs="Courier New" w:eastAsia="Courier New" w:hAnsi="Courier New"/>
          <w:color w:val="CDC4B8"/>
          <w:sz w:val="18"/>
          <w:szCs w:val="18"/>
        </w:rPr>
        <w:t xml:space="preserve">print(best.gloss_line)        # NC7.SUBJ-ly-FV</w:t>
      </w:r>
    </w:p>
    <w:p>
      <w:pPr>
        <w:shd w:fill="2A2420" w:val="clear"/>
        <w:spacing w:before="0" w:after="0"/>
        <w:ind w:left="360" w:right="360"/>
      </w:pPr>
      <w:r>
        <w:rPr>
          <w:rFonts w:ascii="Courier New" w:cs="Courier New" w:eastAsia="Courier New" w:hAnsi="Courier New"/>
          <w:color w:val="CDC4B8"/>
          <w:sz w:val="18"/>
          <w:szCs w:val="18"/>
        </w:rPr>
        <w:t xml:space="preserve">print(best.confidence)        # 0.925</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Morphemes in best hypothesis</w:t>
      </w:r>
    </w:p>
    <w:p>
      <w:pPr>
        <w:shd w:fill="2A2420" w:val="clear"/>
        <w:spacing w:before="0" w:after="0"/>
        <w:ind w:left="360" w:right="360"/>
      </w:pPr>
      <w:r>
        <w:rPr>
          <w:rFonts w:ascii="Courier New" w:cs="Courier New" w:eastAsia="Courier New" w:hAnsi="Courier New"/>
          <w:color w:val="CDC4B8"/>
          <w:sz w:val="18"/>
          <w:szCs w:val="18"/>
        </w:rPr>
        <w:t xml:space="preserve">for m in best.morphemes:</w:t>
      </w:r>
    </w:p>
    <w:p>
      <w:pPr>
        <w:shd w:fill="2A2420" w:val="clear"/>
        <w:spacing w:before="0" w:after="0"/>
        <w:ind w:left="360" w:right="360"/>
      </w:pPr>
      <w:r>
        <w:rPr>
          <w:rFonts w:ascii="Courier New" w:cs="Courier New" w:eastAsia="Courier New" w:hAnsi="Courier New"/>
          <w:color w:val="CDC4B8"/>
          <w:sz w:val="18"/>
          <w:szCs w:val="18"/>
        </w:rPr>
        <w:t xml:space="preserve">    print(m.form, m.content_type, m.gloss)</w:t>
      </w:r>
    </w:p>
    <w:p>
      <w:pPr>
        <w:shd w:fill="2A2420" w:val="clear"/>
        <w:spacing w:before="0" w:after="0"/>
        <w:ind w:left="360" w:right="360"/>
      </w:pPr>
      <w:r>
        <w:rPr>
          <w:rFonts w:ascii="Courier New" w:cs="Courier New" w:eastAsia="Courier New" w:hAnsi="Courier New"/>
          <w:color w:val="CDC4B8"/>
          <w:sz w:val="18"/>
          <w:szCs w:val="18"/>
        </w:rPr>
        <w:t xml:space="preserve"># ci    subject_concord  NC7.SUBJ</w:t>
      </w:r>
    </w:p>
    <w:p>
      <w:pPr>
        <w:shd w:fill="2A2420" w:val="clear"/>
        <w:spacing w:before="0" w:after="0"/>
        <w:ind w:left="360" w:right="360"/>
      </w:pPr>
      <w:r>
        <w:rPr>
          <w:rFonts w:ascii="Courier New" w:cs="Courier New" w:eastAsia="Courier New" w:hAnsi="Courier New"/>
          <w:color w:val="CDC4B8"/>
          <w:sz w:val="18"/>
          <w:szCs w:val="18"/>
        </w:rPr>
        <w:t xml:space="preserve"># ly    verb_root        ly</w:t>
      </w:r>
    </w:p>
    <w:p>
      <w:pPr>
        <w:shd w:fill="2A2420" w:val="clear"/>
        <w:spacing w:before="0" w:after="100"/>
        <w:ind w:left="360" w:right="360"/>
      </w:pPr>
      <w:r>
        <w:rPr>
          <w:rFonts w:ascii="Courier New" w:cs="Courier New" w:eastAsia="Courier New" w:hAnsi="Courier New"/>
          <w:color w:val="CDC4B8"/>
          <w:sz w:val="18"/>
          <w:szCs w:val="18"/>
        </w:rPr>
        <w:t xml:space="preserve"># a     final_vowel      FV</w:t>
      </w:r>
    </w:p>
    <w:p>
      <w:pPr>
        <w:pStyle w:val="Heading2"/>
        <w:pBdr>
          <w:bottom w:val="single" w:color="B85C38" w:sz="4" w:space="4"/>
        </w:pBdr>
        <w:spacing w:before="280" w:after="120"/>
      </w:pPr>
      <w:r>
        <w:rPr>
          <w:rFonts w:ascii="Arial" w:cs="Arial" w:eastAsia="Arial" w:hAnsi="Arial"/>
          <w:b/>
          <w:bCs/>
          <w:color w:val="B85C38"/>
          <w:sz w:val="28"/>
          <w:szCs w:val="28"/>
        </w:rPr>
        <w:t xml:space="preserve">5.3 More analysis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400"/>
        <w:gridCol w:w="4060"/>
      </w:tblGrid>
      <w:tr>
        <w:trPr>
          <w:tblHeader/>
        </w:trPr>
        <w:tc>
          <w:tcPr>
            <w:tcW w:type="dxa" w:w="1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Input</w:t>
            </w:r>
          </w:p>
        </w:tc>
        <w:tc>
          <w:tcPr>
            <w:tcW w:type="dxa" w:w="17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Best segmented</w:t>
            </w:r>
          </w:p>
        </w:tc>
        <w:tc>
          <w:tcPr>
            <w:tcW w:type="dxa" w:w="2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Gloss</w:t>
            </w:r>
          </w:p>
        </w:tc>
        <w:tc>
          <w:tcPr>
            <w:tcW w:type="dxa" w:w="40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Meaning</w:t>
            </w:r>
          </w:p>
        </w:tc>
      </w:tr>
      <w:tr>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cilya</w:t>
            </w:r>
          </w:p>
        </w:tc>
        <w:tc>
          <w:tcPr>
            <w:tcW w:type="dxa" w:w="1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ci-ly-a</w:t>
            </w:r>
          </w:p>
        </w:tc>
        <w:tc>
          <w:tcPr>
            <w:tcW w:type="dxa" w:w="2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NC7.SUBJ-ly-FV</w:t>
            </w:r>
          </w:p>
        </w:tc>
        <w:tc>
          <w:tcPr>
            <w:tcW w:type="dxa" w:w="40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It eats (NC7 subject)</w:t>
            </w:r>
          </w:p>
        </w:tc>
      </w:tr>
      <w:tr>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balya</w:t>
            </w:r>
          </w:p>
        </w:tc>
        <w:tc>
          <w:tcPr>
            <w:tcW w:type="dxa" w:w="1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ba-ly-a</w:t>
            </w:r>
          </w:p>
        </w:tc>
        <w:tc>
          <w:tcPr>
            <w:tcW w:type="dxa" w:w="2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3PL_HUMAN.SUBJ-ly-FV</w:t>
            </w:r>
          </w:p>
        </w:tc>
        <w:tc>
          <w:tcPr>
            <w:tcW w:type="dxa" w:w="40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They eat (human pl)</w:t>
            </w:r>
          </w:p>
        </w:tc>
      </w:tr>
      <w:tr>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tabalyi</w:t>
            </w:r>
          </w:p>
        </w:tc>
        <w:tc>
          <w:tcPr>
            <w:tcW w:type="dxa" w:w="1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tabaly-i</w:t>
            </w:r>
          </w:p>
        </w:tc>
        <w:tc>
          <w:tcPr>
            <w:tcW w:type="dxa" w:w="2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tabaly-FV</w:t>
            </w:r>
          </w:p>
        </w:tc>
        <w:tc>
          <w:tcPr>
            <w:tcW w:type="dxa" w:w="40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Neg. form (ta- SLOT1)</w:t>
            </w:r>
          </w:p>
        </w:tc>
      </w:tr>
      <w:tr>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muntu</w:t>
            </w:r>
          </w:p>
        </w:tc>
        <w:tc>
          <w:tcPr>
            <w:tcW w:type="dxa" w:w="1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mu-ntu</w:t>
            </w:r>
          </w:p>
        </w:tc>
        <w:tc>
          <w:tcPr>
            <w:tcW w:type="dxa" w:w="2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NC1-ntu</w:t>
            </w:r>
          </w:p>
        </w:tc>
        <w:tc>
          <w:tcPr>
            <w:tcW w:type="dxa" w:w="40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Person (noun)</w:t>
            </w:r>
          </w:p>
        </w:tc>
      </w:tr>
      <w:tr>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cintu</w:t>
            </w:r>
          </w:p>
        </w:tc>
        <w:tc>
          <w:tcPr>
            <w:tcW w:type="dxa" w:w="1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ci-ntu</w:t>
            </w:r>
          </w:p>
        </w:tc>
        <w:tc>
          <w:tcPr>
            <w:tcW w:type="dxa" w:w="2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NC7-ntu</w:t>
            </w:r>
          </w:p>
        </w:tc>
        <w:tc>
          <w:tcPr>
            <w:tcW w:type="dxa" w:w="40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Thing (noun)</w:t>
            </w:r>
          </w:p>
        </w:tc>
      </w:tr>
      <w:tr>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kulya</w:t>
            </w:r>
          </w:p>
        </w:tc>
        <w:tc>
          <w:tcPr>
            <w:tcW w:type="dxa" w:w="1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ku-lya</w:t>
            </w:r>
          </w:p>
        </w:tc>
        <w:tc>
          <w:tcPr>
            <w:tcW w:type="dxa" w:w="2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NC15-lya</w:t>
            </w:r>
          </w:p>
        </w:tc>
        <w:tc>
          <w:tcPr>
            <w:tcW w:type="dxa" w:w="40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To eat (infinitive)</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5.4 Generating surface forms</w:t>
      </w:r>
    </w:p>
    <w:p>
      <w:pPr>
        <w:spacing w:before="60" w:after="100"/>
      </w:pPr>
      <w:r>
        <w:rPr>
          <w:rFonts w:ascii="Arial" w:cs="Arial" w:eastAsia="Arial" w:hAnsi="Arial"/>
          <w:color w:val="1A1614"/>
          <w:sz w:val="22"/>
          <w:szCs w:val="22"/>
        </w:rPr>
        <w:t xml:space="preserve">Use MorphFeatureBundle to specify the features, then call analyzer.generate():</w:t>
      </w:r>
    </w:p>
    <w:p>
      <w:pPr>
        <w:shd w:fill="2A2420" w:val="clear"/>
        <w:spacing w:before="100" w:after="0"/>
        <w:ind w:left="360" w:right="360"/>
      </w:pPr>
      <w:r>
        <w:rPr>
          <w:rFonts w:ascii="Courier New" w:cs="Courier New" w:eastAsia="Courier New" w:hAnsi="Courier New"/>
          <w:color w:val="CDC4B8"/>
          <w:sz w:val="18"/>
          <w:szCs w:val="18"/>
        </w:rPr>
        <w:t xml:space="preserve">feat = MorphFeatureBundle(</w:t>
      </w:r>
    </w:p>
    <w:p>
      <w:pPr>
        <w:shd w:fill="2A2420" w:val="clear"/>
        <w:spacing w:before="0" w:after="0"/>
        <w:ind w:left="360" w:right="360"/>
      </w:pPr>
      <w:r>
        <w:rPr>
          <w:rFonts w:ascii="Courier New" w:cs="Courier New" w:eastAsia="Courier New" w:hAnsi="Courier New"/>
          <w:color w:val="CDC4B8"/>
          <w:sz w:val="18"/>
          <w:szCs w:val="18"/>
        </w:rPr>
        <w:t xml:space="preserve">    root="lya",</w:t>
      </w:r>
    </w:p>
    <w:p>
      <w:pPr>
        <w:shd w:fill="2A2420" w:val="clear"/>
        <w:spacing w:before="0" w:after="0"/>
        <w:ind w:left="360" w:right="360"/>
      </w:pPr>
      <w:r>
        <w:rPr>
          <w:rFonts w:ascii="Courier New" w:cs="Courier New" w:eastAsia="Courier New" w:hAnsi="Courier New"/>
          <w:color w:val="CDC4B8"/>
          <w:sz w:val="18"/>
          <w:szCs w:val="18"/>
        </w:rPr>
        <w:t xml:space="preserve">    subject_nc="NC7",</w:t>
      </w:r>
    </w:p>
    <w:p>
      <w:pPr>
        <w:shd w:fill="2A2420" w:val="clear"/>
        <w:spacing w:before="0" w:after="0"/>
        <w:ind w:left="360" w:right="360"/>
      </w:pPr>
      <w:r>
        <w:rPr>
          <w:rFonts w:ascii="Courier New" w:cs="Courier New" w:eastAsia="Courier New" w:hAnsi="Courier New"/>
          <w:color w:val="CDC4B8"/>
          <w:sz w:val="18"/>
          <w:szCs w:val="18"/>
        </w:rPr>
        <w:t xml:space="preserve">    tam_id="TAM_PRES",</w:t>
      </w:r>
    </w:p>
    <w:p>
      <w:pPr>
        <w:shd w:fill="2A2420" w:val="clear"/>
        <w:spacing w:before="0" w:after="0"/>
        <w:ind w:left="360" w:right="360"/>
      </w:pPr>
      <w:r>
        <w:rPr>
          <w:rFonts w:ascii="Courier New" w:cs="Courier New" w:eastAsia="Courier New" w:hAnsi="Courier New"/>
          <w:color w:val="CDC4B8"/>
          <w:sz w:val="18"/>
          <w:szCs w:val="18"/>
        </w:rPr>
        <w:t xml:space="preserve">)</w:t>
      </w:r>
    </w:p>
    <w:p>
      <w:pPr>
        <w:shd w:fill="2A2420" w:val="clear"/>
        <w:spacing w:before="0" w:after="0"/>
        <w:ind w:left="360" w:right="360"/>
      </w:pPr>
      <w:r>
        <w:rPr>
          <w:rFonts w:ascii="Courier New" w:cs="Courier New" w:eastAsia="Courier New" w:hAnsi="Courier New"/>
          <w:color w:val="CDC4B8"/>
          <w:sz w:val="18"/>
          <w:szCs w:val="18"/>
        </w:rPr>
        <w:t xml:space="preserve">sf = analyzer.generate(feat)</w:t>
      </w:r>
    </w:p>
    <w:p>
      <w:pPr>
        <w:shd w:fill="2A2420" w:val="clear"/>
        <w:spacing w:before="0" w:after="0"/>
        <w:ind w:left="360" w:right="360"/>
      </w:pPr>
      <w:r>
        <w:rPr>
          <w:rFonts w:ascii="Courier New" w:cs="Courier New" w:eastAsia="Courier New" w:hAnsi="Courier New"/>
          <w:color w:val="CDC4B8"/>
          <w:sz w:val="18"/>
          <w:szCs w:val="18"/>
        </w:rPr>
        <w:t xml:space="preserve">print(sf.surface)    # alyaa</w:t>
      </w:r>
    </w:p>
    <w:p>
      <w:pPr>
        <w:shd w:fill="2A2420" w:val="clear"/>
        <w:spacing w:before="0" w:after="0"/>
        <w:ind w:left="360" w:right="360"/>
      </w:pPr>
      <w:r>
        <w:rPr>
          <w:rFonts w:ascii="Courier New" w:cs="Courier New" w:eastAsia="Courier New" w:hAnsi="Courier New"/>
          <w:color w:val="CDC4B8"/>
          <w:sz w:val="18"/>
          <w:szCs w:val="18"/>
        </w:rPr>
        <w:t xml:space="preserve">print(sf.segmented)  # a-lya-a</w:t>
      </w:r>
    </w:p>
    <w:p>
      <w:pPr>
        <w:shd w:fill="2A2420" w:val="clear"/>
        <w:spacing w:before="0" w:after="0"/>
        <w:ind w:left="360" w:right="360"/>
      </w:pPr>
      <w:r>
        <w:rPr>
          <w:rFonts w:ascii="Courier New" w:cs="Courier New" w:eastAsia="Courier New" w:hAnsi="Courier New"/>
          <w:color w:val="CDC4B8"/>
          <w:sz w:val="18"/>
          <w:szCs w:val="18"/>
        </w:rPr>
        <w:t xml:space="preserve">print(sf.gloss)      # PRS-lya-FV</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With an extension</w:t>
      </w:r>
    </w:p>
    <w:p>
      <w:pPr>
        <w:shd w:fill="2A2420" w:val="clear"/>
        <w:spacing w:before="0" w:after="0"/>
        <w:ind w:left="360" w:right="360"/>
      </w:pPr>
      <w:r>
        <w:rPr>
          <w:rFonts w:ascii="Courier New" w:cs="Courier New" w:eastAsia="Courier New" w:hAnsi="Courier New"/>
          <w:color w:val="CDC4B8"/>
          <w:sz w:val="18"/>
          <w:szCs w:val="18"/>
        </w:rPr>
        <w:t xml:space="preserve">feat2 = MorphFeatureBundle(</w:t>
      </w:r>
    </w:p>
    <w:p>
      <w:pPr>
        <w:shd w:fill="2A2420" w:val="clear"/>
        <w:spacing w:before="0" w:after="0"/>
        <w:ind w:left="360" w:right="360"/>
      </w:pPr>
      <w:r>
        <w:rPr>
          <w:rFonts w:ascii="Courier New" w:cs="Courier New" w:eastAsia="Courier New" w:hAnsi="Courier New"/>
          <w:color w:val="CDC4B8"/>
          <w:sz w:val="18"/>
          <w:szCs w:val="18"/>
        </w:rPr>
        <w:t xml:space="preserve">    root="lya",</w:t>
      </w:r>
    </w:p>
    <w:p>
      <w:pPr>
        <w:shd w:fill="2A2420" w:val="clear"/>
        <w:spacing w:before="0" w:after="0"/>
        <w:ind w:left="360" w:right="360"/>
      </w:pPr>
      <w:r>
        <w:rPr>
          <w:rFonts w:ascii="Courier New" w:cs="Courier New" w:eastAsia="Courier New" w:hAnsi="Courier New"/>
          <w:color w:val="CDC4B8"/>
          <w:sz w:val="18"/>
          <w:szCs w:val="18"/>
        </w:rPr>
        <w:t xml:space="preserve">    subject_nc="1SG",</w:t>
      </w:r>
    </w:p>
    <w:p>
      <w:pPr>
        <w:shd w:fill="2A2420" w:val="clear"/>
        <w:spacing w:before="0" w:after="0"/>
        <w:ind w:left="360" w:right="360"/>
      </w:pPr>
      <w:r>
        <w:rPr>
          <w:rFonts w:ascii="Courier New" w:cs="Courier New" w:eastAsia="Courier New" w:hAnsi="Courier New"/>
          <w:color w:val="CDC4B8"/>
          <w:sz w:val="18"/>
          <w:szCs w:val="18"/>
        </w:rPr>
        <w:t xml:space="preserve">    tam_id="TAM_PST",</w:t>
      </w:r>
    </w:p>
    <w:p>
      <w:pPr>
        <w:shd w:fill="2A2420" w:val="clear"/>
        <w:spacing w:before="0" w:after="0"/>
        <w:ind w:left="360" w:right="360"/>
      </w:pPr>
      <w:r>
        <w:rPr>
          <w:rFonts w:ascii="Courier New" w:cs="Courier New" w:eastAsia="Courier New" w:hAnsi="Courier New"/>
          <w:color w:val="CDC4B8"/>
          <w:sz w:val="18"/>
          <w:szCs w:val="18"/>
        </w:rPr>
        <w:t xml:space="preserve">    extensions=("APPL",),</w:t>
      </w:r>
    </w:p>
    <w:p>
      <w:pPr>
        <w:shd w:fill="2A2420" w:val="clear"/>
        <w:spacing w:before="0" w:after="0"/>
        <w:ind w:left="360" w:right="360"/>
      </w:pPr>
      <w:r>
        <w:rPr>
          <w:rFonts w:ascii="Courier New" w:cs="Courier New" w:eastAsia="Courier New" w:hAnsi="Courier New"/>
          <w:color w:val="CDC4B8"/>
          <w:sz w:val="18"/>
          <w:szCs w:val="18"/>
        </w:rPr>
        <w:t xml:space="preserve">)</w:t>
      </w:r>
    </w:p>
    <w:p>
      <w:pPr>
        <w:shd w:fill="2A2420" w:val="clear"/>
        <w:spacing w:before="0" w:after="0"/>
        <w:ind w:left="360" w:right="360"/>
      </w:pPr>
      <w:r>
        <w:rPr>
          <w:rFonts w:ascii="Courier New" w:cs="Courier New" w:eastAsia="Courier New" w:hAnsi="Courier New"/>
          <w:color w:val="CDC4B8"/>
          <w:sz w:val="18"/>
          <w:szCs w:val="18"/>
        </w:rPr>
        <w:t xml:space="preserve">sf2 = analyzer.generate(feat2)</w:t>
      </w:r>
    </w:p>
    <w:p>
      <w:pPr>
        <w:shd w:fill="2A2420" w:val="clear"/>
        <w:spacing w:before="0" w:after="100"/>
        <w:ind w:left="360" w:right="360"/>
      </w:pPr>
      <w:r>
        <w:rPr>
          <w:rFonts w:ascii="Courier New" w:cs="Courier New" w:eastAsia="Courier New" w:hAnsi="Courier New"/>
          <w:color w:val="CDC4B8"/>
          <w:sz w:val="18"/>
          <w:szCs w:val="18"/>
        </w:rPr>
        <w:t xml:space="preserve">print(sf2.surface)   # akalyilaa  (applicative)</w:t>
      </w:r>
    </w:p>
    <w:p>
      <w:pPr>
        <w:pStyle w:val="Heading2"/>
        <w:pBdr>
          <w:bottom w:val="single" w:color="B85C38" w:sz="4" w:space="4"/>
        </w:pBdr>
        <w:spacing w:before="280" w:after="120"/>
      </w:pPr>
      <w:r>
        <w:rPr>
          <w:rFonts w:ascii="Arial" w:cs="Arial" w:eastAsia="Arial" w:hAnsi="Arial"/>
          <w:b/>
          <w:bCs/>
          <w:color w:val="B85C38"/>
          <w:sz w:val="28"/>
          <w:szCs w:val="28"/>
        </w:rPr>
        <w:t xml:space="preserve">5.5 MorphFeatureBundle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5260"/>
      </w:tblGrid>
      <w:tr>
        <w:trPr>
          <w:tblHeader/>
        </w:trPr>
        <w:tc>
          <w:tcPr>
            <w:tcW w:type="dxa" w:w="15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Field</w:t>
            </w:r>
          </w:p>
        </w:tc>
        <w:tc>
          <w:tcPr>
            <w:tcW w:type="dxa" w:w="15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Type</w:t>
            </w:r>
          </w:p>
        </w:tc>
        <w:tc>
          <w:tcPr>
            <w:tcW w:type="dxa" w:w="11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Required</w:t>
            </w:r>
          </w:p>
        </w:tc>
        <w:tc>
          <w:tcPr>
            <w:tcW w:type="dxa" w:w="52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Example</w:t>
            </w:r>
          </w:p>
        </w:tc>
      </w:tr>
      <w:tr>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root</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w:t>
            </w:r>
          </w:p>
        </w:tc>
        <w:tc>
          <w:tcPr>
            <w:tcW w:type="dxa" w:w="1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2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"lya", "bona"</w:t>
            </w:r>
          </w:p>
        </w:tc>
      </w:tr>
      <w:tr>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subject_nc</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w:t>
            </w:r>
          </w:p>
        </w:tc>
        <w:tc>
          <w:tcPr>
            <w:tcW w:type="dxa" w:w="11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2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"NC7", "1SG", "2PL"</w:t>
            </w:r>
          </w:p>
        </w:tc>
      </w:tr>
      <w:tr>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tam_id</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w:t>
            </w:r>
          </w:p>
        </w:tc>
        <w:tc>
          <w:tcPr>
            <w:tcW w:type="dxa" w:w="1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2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"TAM_PRES", "TAM_PST"</w:t>
            </w:r>
          </w:p>
        </w:tc>
      </w:tr>
      <w:tr>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object_nc</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 | None</w:t>
            </w:r>
          </w:p>
        </w:tc>
        <w:tc>
          <w:tcPr>
            <w:tcW w:type="dxa" w:w="11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2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 "NC7", None</w:t>
            </w:r>
          </w:p>
        </w:tc>
      </w:tr>
      <w:tr>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extensions</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Tuple[str]</w:t>
            </w:r>
          </w:p>
        </w:tc>
        <w:tc>
          <w:tcPr>
            <w:tcW w:type="dxa" w:w="1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2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("APPL",), ("APPL","PASS")</w:t>
            </w:r>
          </w:p>
        </w:tc>
      </w:tr>
      <w:tr>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polarity</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w:t>
            </w:r>
          </w:p>
        </w:tc>
        <w:tc>
          <w:tcPr>
            <w:tcW w:type="dxa" w:w="11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2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"affirmative" (default)</w:t>
            </w:r>
          </w:p>
        </w:tc>
      </w:tr>
      <w:tr>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final_vowel</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w:t>
            </w:r>
          </w:p>
        </w:tc>
        <w:tc>
          <w:tcPr>
            <w:tcW w:type="dxa" w:w="11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2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 (default indicative)</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5.6 Other methods</w:t>
      </w:r>
    </w:p>
    <w:p>
      <w:pPr>
        <w:shd w:fill="2A2420" w:val="clear"/>
        <w:spacing w:before="100" w:after="0"/>
        <w:ind w:left="360" w:right="360"/>
      </w:pPr>
      <w:r>
        <w:rPr>
          <w:rFonts w:ascii="Courier New" w:cs="Courier New" w:eastAsia="Courier New" w:hAnsi="Courier New"/>
          <w:color w:val="CDC4B8"/>
          <w:sz w:val="18"/>
          <w:szCs w:val="18"/>
        </w:rPr>
        <w:t xml:space="preserve"># Segment a whole sentence</w:t>
      </w:r>
    </w:p>
    <w:p>
      <w:pPr>
        <w:shd w:fill="2A2420" w:val="clear"/>
        <w:spacing w:before="0" w:after="0"/>
        <w:ind w:left="360" w:right="360"/>
      </w:pPr>
      <w:r>
        <w:rPr>
          <w:rFonts w:ascii="Courier New" w:cs="Courier New" w:eastAsia="Courier New" w:hAnsi="Courier New"/>
          <w:color w:val="CDC4B8"/>
          <w:sz w:val="18"/>
          <w:szCs w:val="18"/>
        </w:rPr>
        <w:t xml:space="preserve">tokens = analyzer.segment_text("Balya muntu.")</w:t>
      </w:r>
    </w:p>
    <w:p>
      <w:pPr>
        <w:shd w:fill="2A2420" w:val="clear"/>
        <w:spacing w:before="0" w:after="0"/>
        <w:ind w:left="360" w:right="360"/>
      </w:pPr>
      <w:r>
        <w:rPr>
          <w:rFonts w:ascii="Courier New" w:cs="Courier New" w:eastAsia="Courier New" w:hAnsi="Courier New"/>
          <w:color w:val="CDC4B8"/>
          <w:sz w:val="18"/>
          <w:szCs w:val="18"/>
        </w:rPr>
        <w:t xml:space="preserve"># Returns List[SegmentedToken], one per whitespace-delimited token</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Two-line interlinear gloss</w:t>
      </w:r>
    </w:p>
    <w:p>
      <w:pPr>
        <w:shd w:fill="2A2420" w:val="clear"/>
        <w:spacing w:before="0" w:after="0"/>
        <w:ind w:left="360" w:right="360"/>
      </w:pPr>
      <w:r>
        <w:rPr>
          <w:rFonts w:ascii="Courier New" w:cs="Courier New" w:eastAsia="Courier New" w:hAnsi="Courier New"/>
          <w:color w:val="CDC4B8"/>
          <w:sz w:val="18"/>
          <w:szCs w:val="18"/>
        </w:rPr>
        <w:t xml:space="preserve">gloss = analyzer.generate_interlinear("balya")</w:t>
      </w:r>
    </w:p>
    <w:p>
      <w:pPr>
        <w:shd w:fill="2A2420" w:val="clear"/>
        <w:spacing w:before="0" w:after="0"/>
        <w:ind w:left="360" w:right="360"/>
      </w:pPr>
      <w:r>
        <w:rPr>
          <w:rFonts w:ascii="Courier New" w:cs="Courier New" w:eastAsia="Courier New" w:hAnsi="Courier New"/>
          <w:color w:val="CDC4B8"/>
          <w:sz w:val="18"/>
          <w:szCs w:val="18"/>
        </w:rPr>
        <w:t xml:space="preserve">print(gloss)</w:t>
      </w:r>
    </w:p>
    <w:p>
      <w:pPr>
        <w:shd w:fill="2A2420" w:val="clear"/>
        <w:spacing w:before="0" w:after="0"/>
        <w:ind w:left="360" w:right="360"/>
      </w:pPr>
      <w:r>
        <w:rPr>
          <w:rFonts w:ascii="Courier New" w:cs="Courier New" w:eastAsia="Courier New" w:hAnsi="Courier New"/>
          <w:color w:val="CDC4B8"/>
          <w:sz w:val="18"/>
          <w:szCs w:val="18"/>
        </w:rPr>
        <w:t xml:space="preserve"># ba-ly-a</w:t>
      </w:r>
    </w:p>
    <w:p>
      <w:pPr>
        <w:shd w:fill="2A2420" w:val="clear"/>
        <w:spacing w:before="0" w:after="100"/>
        <w:ind w:left="360" w:right="360"/>
      </w:pPr>
      <w:r>
        <w:rPr>
          <w:rFonts w:ascii="Courier New" w:cs="Courier New" w:eastAsia="Courier New" w:hAnsi="Courier New"/>
          <w:color w:val="CDC4B8"/>
          <w:sz w:val="18"/>
          <w:szCs w:val="18"/>
        </w:rPr>
        <w:t xml:space="preserve"># 3PL_HUMAN.SUBJ-ly-FV</w:t>
      </w:r>
    </w:p>
    <w:p>
      <w:r>
        <w:br w:type="page"/>
      </w:r>
    </w:p>
    <w:p>
      <w:pPr>
        <w:pStyle w:val="Heading1"/>
        <w:spacing w:before="360" w:after="180"/>
      </w:pPr>
      <w:r>
        <w:rPr>
          <w:rFonts w:ascii="Arial" w:cs="Arial" w:eastAsia="Arial" w:hAnsi="Arial"/>
          <w:b/>
          <w:bCs/>
          <w:color w:val="1A1614"/>
          <w:sz w:val="36"/>
          <w:szCs w:val="36"/>
        </w:rPr>
        <w:t xml:space="preserve">6. Paradigm Generator</w:t>
      </w:r>
    </w:p>
    <w:p>
      <w:pPr>
        <w:spacing w:before="60" w:after="100"/>
      </w:pPr>
      <w:r>
        <w:rPr>
          <w:rFonts w:ascii="Arial" w:cs="Arial" w:eastAsia="Arial" w:hAnsi="Arial"/>
          <w:color w:val="1A1614"/>
          <w:sz w:val="22"/>
          <w:szCs w:val="22"/>
        </w:rPr>
        <w:t xml:space="preserve">ParadigmGenerator produces a complete SM × TAM inflection table for any verb root.</w:t>
      </w:r>
    </w:p>
    <w:p>
      <w:pPr>
        <w:pStyle w:val="Heading2"/>
        <w:pBdr>
          <w:bottom w:val="single" w:color="B85C38" w:sz="4" w:space="4"/>
        </w:pBdr>
        <w:spacing w:before="280" w:after="120"/>
      </w:pPr>
      <w:r>
        <w:rPr>
          <w:rFonts w:ascii="Arial" w:cs="Arial" w:eastAsia="Arial" w:hAnsi="Arial"/>
          <w:b/>
          <w:bCs/>
          <w:color w:val="B85C38"/>
          <w:sz w:val="28"/>
          <w:szCs w:val="28"/>
        </w:rPr>
        <w:t xml:space="preserve">6.1 Construction and basic use</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gobelo_grammar_toolkit.apps.paradigm_generator import ParadigmGenerator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gen   = ParadigmGenerator(loader)</w:t>
      </w:r>
    </w:p>
    <w:p>
      <w:pPr>
        <w:shd w:fill="2A2420" w:val="clear"/>
        <w:spacing w:before="0" w:after="0"/>
        <w:ind w:left="360" w:right="360"/>
      </w:pPr>
      <w:r>
        <w:rPr>
          <w:rFonts w:ascii="Courier New" w:cs="Courier New" w:eastAsia="Courier New" w:hAnsi="Courier New"/>
          <w:color w:val="CDC4B8"/>
          <w:sz w:val="18"/>
          <w:szCs w:val="18"/>
        </w:rPr>
        <w:t xml:space="preserve">table = gen.generate_verb_paradigm("lya")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print(len(table.rows))     # 25  (all SC keys)</w:t>
      </w:r>
    </w:p>
    <w:p>
      <w:pPr>
        <w:shd w:fill="2A2420" w:val="clear"/>
        <w:spacing w:before="0" w:after="0"/>
        <w:ind w:left="360" w:right="360"/>
      </w:pPr>
      <w:r>
        <w:rPr>
          <w:rFonts w:ascii="Courier New" w:cs="Courier New" w:eastAsia="Courier New" w:hAnsi="Courier New"/>
          <w:color w:val="CDC4B8"/>
          <w:sz w:val="18"/>
          <w:szCs w:val="18"/>
        </w:rPr>
        <w:t xml:space="preserve">print(len(table.columns))  # 8   (all TAM IDs)</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Access a specific cell</w:t>
      </w:r>
    </w:p>
    <w:p>
      <w:pPr>
        <w:shd w:fill="2A2420" w:val="clear"/>
        <w:spacing w:before="0" w:after="0"/>
        <w:ind w:left="360" w:right="360"/>
      </w:pPr>
      <w:r>
        <w:rPr>
          <w:rFonts w:ascii="Courier New" w:cs="Courier New" w:eastAsia="Courier New" w:hAnsi="Courier New"/>
          <w:color w:val="CDC4B8"/>
          <w:sz w:val="18"/>
          <w:szCs w:val="18"/>
        </w:rPr>
        <w:t xml:space="preserve">cell = table.cells[("NC7", "TAM_PRES")]</w:t>
      </w:r>
    </w:p>
    <w:p>
      <w:pPr>
        <w:shd w:fill="2A2420" w:val="clear"/>
        <w:spacing w:before="0" w:after="0"/>
        <w:ind w:left="360" w:right="360"/>
      </w:pPr>
      <w:r>
        <w:rPr>
          <w:rFonts w:ascii="Courier New" w:cs="Courier New" w:eastAsia="Courier New" w:hAnsi="Courier New"/>
          <w:color w:val="CDC4B8"/>
          <w:sz w:val="18"/>
          <w:szCs w:val="18"/>
        </w:rPr>
        <w:t xml:space="preserve">print(cell.surface)    # alyaa</w:t>
      </w:r>
    </w:p>
    <w:p>
      <w:pPr>
        <w:shd w:fill="2A2420" w:val="clear"/>
        <w:spacing w:before="0" w:after="0"/>
        <w:ind w:left="360" w:right="360"/>
      </w:pPr>
      <w:r>
        <w:rPr>
          <w:rFonts w:ascii="Courier New" w:cs="Courier New" w:eastAsia="Courier New" w:hAnsi="Courier New"/>
          <w:color w:val="CDC4B8"/>
          <w:sz w:val="18"/>
          <w:szCs w:val="18"/>
        </w:rPr>
        <w:t xml:space="preserve">print(cell.segmented)  # a-lya-a</w:t>
      </w:r>
    </w:p>
    <w:p>
      <w:pPr>
        <w:shd w:fill="2A2420" w:val="clear"/>
        <w:spacing w:before="0" w:after="100"/>
        <w:ind w:left="360" w:right="360"/>
      </w:pPr>
      <w:r>
        <w:rPr>
          <w:rFonts w:ascii="Courier New" w:cs="Courier New" w:eastAsia="Courier New" w:hAnsi="Courier New"/>
          <w:color w:val="CDC4B8"/>
          <w:sz w:val="18"/>
          <w:szCs w:val="18"/>
        </w:rPr>
        <w:t xml:space="preserve">print(cell.gloss)      # PRS-lya-FV</w:t>
      </w:r>
    </w:p>
    <w:p>
      <w:pPr>
        <w:pStyle w:val="Heading2"/>
        <w:pBdr>
          <w:bottom w:val="single" w:color="B85C38" w:sz="4" w:space="4"/>
        </w:pBdr>
        <w:spacing w:before="280" w:after="120"/>
      </w:pPr>
      <w:r>
        <w:rPr>
          <w:rFonts w:ascii="Arial" w:cs="Arial" w:eastAsia="Arial" w:hAnsi="Arial"/>
          <w:b/>
          <w:bCs/>
          <w:color w:val="B85C38"/>
          <w:sz w:val="28"/>
          <w:szCs w:val="28"/>
        </w:rPr>
        <w:t xml:space="preserve">6.2 Sample paradigm — lya (to 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700"/>
        <w:gridCol w:w="3260"/>
      </w:tblGrid>
      <w:tr>
        <w:trPr>
          <w:tblHeader/>
        </w:trPr>
        <w:tc>
          <w:tcPr>
            <w:tcW w:type="dxa" w:w="1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SC key</w:t>
            </w:r>
          </w:p>
        </w:tc>
        <w:tc>
          <w:tcPr>
            <w:tcW w:type="dxa" w:w="15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TAM_PRES</w:t>
            </w:r>
          </w:p>
        </w:tc>
        <w:tc>
          <w:tcPr>
            <w:tcW w:type="dxa" w:w="15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TAM_PST</w:t>
            </w:r>
          </w:p>
        </w:tc>
        <w:tc>
          <w:tcPr>
            <w:tcW w:type="dxa" w:w="17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TAM_FUT_NEAR</w:t>
            </w:r>
          </w:p>
        </w:tc>
        <w:tc>
          <w:tcPr>
            <w:tcW w:type="dxa" w:w="32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TAM_PERF</w:t>
            </w:r>
          </w:p>
        </w:tc>
      </w:tr>
      <w:tr>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1SG</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alyaa</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akalyaa</w:t>
            </w:r>
          </w:p>
        </w:tc>
        <w:tc>
          <w:tcPr>
            <w:tcW w:type="dxa" w:w="1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ndilyaa</w:t>
            </w:r>
          </w:p>
        </w:tc>
        <w:tc>
          <w:tcPr>
            <w:tcW w:type="dxa" w:w="32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alyide</w:t>
            </w:r>
          </w:p>
        </w:tc>
      </w:tr>
      <w:tr>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2SG</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alyaa</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akalyaa</w:t>
            </w:r>
          </w:p>
        </w:tc>
        <w:tc>
          <w:tcPr>
            <w:tcW w:type="dxa" w:w="1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ulyaa</w:t>
            </w:r>
          </w:p>
        </w:tc>
        <w:tc>
          <w:tcPr>
            <w:tcW w:type="dxa" w:w="32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alyide</w:t>
            </w:r>
          </w:p>
        </w:tc>
      </w:tr>
      <w:tr>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NC1</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alyaa</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akalyaa</w:t>
            </w:r>
          </w:p>
        </w:tc>
        <w:tc>
          <w:tcPr>
            <w:tcW w:type="dxa" w:w="1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ulyaa</w:t>
            </w:r>
          </w:p>
        </w:tc>
        <w:tc>
          <w:tcPr>
            <w:tcW w:type="dxa" w:w="32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alyide</w:t>
            </w:r>
          </w:p>
        </w:tc>
      </w:tr>
      <w:tr>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NC2</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alyaa</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akalyaa</w:t>
            </w:r>
          </w:p>
        </w:tc>
        <w:tc>
          <w:tcPr>
            <w:tcW w:type="dxa" w:w="1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balyaa</w:t>
            </w:r>
          </w:p>
        </w:tc>
        <w:tc>
          <w:tcPr>
            <w:tcW w:type="dxa" w:w="32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alyide</w:t>
            </w:r>
          </w:p>
        </w:tc>
      </w:tr>
      <w:tr>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NC7</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alyaa</w:t>
            </w:r>
          </w:p>
        </w:tc>
        <w:tc>
          <w:tcPr>
            <w:tcW w:type="dxa" w:w="15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akalyaa</w:t>
            </w:r>
          </w:p>
        </w:tc>
        <w:tc>
          <w:tcPr>
            <w:tcW w:type="dxa" w:w="1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cilyaa</w:t>
            </w:r>
          </w:p>
        </w:tc>
        <w:tc>
          <w:tcPr>
            <w:tcW w:type="dxa" w:w="32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alyide</w:t>
            </w:r>
          </w:p>
        </w:tc>
      </w:tr>
      <w:tr>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NC8</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alyaa</w:t>
            </w:r>
          </w:p>
        </w:tc>
        <w:tc>
          <w:tcPr>
            <w:tcW w:type="dxa" w:w="15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akalyaa</w:t>
            </w:r>
          </w:p>
        </w:tc>
        <w:tc>
          <w:tcPr>
            <w:tcW w:type="dxa" w:w="1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zilyaa</w:t>
            </w:r>
          </w:p>
        </w:tc>
        <w:tc>
          <w:tcPr>
            <w:tcW w:type="dxa" w:w="32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alyide</w:t>
            </w:r>
          </w:p>
        </w:tc>
      </w:tr>
    </w:tbl>
    <w:p>
      <w:pPr>
        <w:spacing w:before="60" w:after="0"/>
      </w:pPr>
      <w:r>
        <w:t xml:space="preserve"/>
      </w:r>
    </w:p>
    <w:p>
      <w:pPr>
        <w:pBdr>
          <w:left w:val="single" w:color="B89340" w:sz="12" w:space="8"/>
        </w:pBdr>
        <w:spacing w:before="80" w:after="80"/>
        <w:ind w:left="360"/>
      </w:pPr>
      <w:r>
        <w:rPr>
          <w:rFonts w:ascii="Arial" w:cs="Arial" w:eastAsia="Arial" w:hAnsi="Arial"/>
          <w:i/>
          <w:iCs/>
          <w:color w:val="3D3530"/>
          <w:sz w:val="20"/>
          <w:szCs w:val="20"/>
        </w:rPr>
        <w:t xml:space="preserve">The 25 SC keys include personal pronouns (1SG, 2SG, 3SG, 1PL_EXCL, 1PL_INCL, 2PL, 3PL_HUMAN), negation keys (NEG.SG, NEG.1PL), and all noun classes (NC3–NC18).</w:t>
      </w:r>
    </w:p>
    <w:p>
      <w:pPr>
        <w:pStyle w:val="Heading2"/>
        <w:pBdr>
          <w:bottom w:val="single" w:color="B85C38" w:sz="4" w:space="4"/>
        </w:pBdr>
        <w:spacing w:before="280" w:after="120"/>
      </w:pPr>
      <w:r>
        <w:rPr>
          <w:rFonts w:ascii="Arial" w:cs="Arial" w:eastAsia="Arial" w:hAnsi="Arial"/>
          <w:b/>
          <w:bCs/>
          <w:color w:val="B85C38"/>
          <w:sz w:val="28"/>
          <w:szCs w:val="28"/>
        </w:rPr>
        <w:t xml:space="preserve">6.3 Options</w:t>
      </w:r>
    </w:p>
    <w:p>
      <w:pPr>
        <w:shd w:fill="2A2420" w:val="clear"/>
        <w:spacing w:before="100" w:after="0"/>
        <w:ind w:left="360" w:right="360"/>
      </w:pPr>
      <w:r>
        <w:rPr>
          <w:rFonts w:ascii="Courier New" w:cs="Courier New" w:eastAsia="Courier New" w:hAnsi="Courier New"/>
          <w:color w:val="CDC4B8"/>
          <w:sz w:val="18"/>
          <w:szCs w:val="18"/>
        </w:rPr>
        <w:t xml:space="preserve"># With extensions</w:t>
      </w:r>
    </w:p>
    <w:p>
      <w:pPr>
        <w:shd w:fill="2A2420" w:val="clear"/>
        <w:spacing w:before="0" w:after="0"/>
        <w:ind w:left="360" w:right="360"/>
      </w:pPr>
      <w:r>
        <w:rPr>
          <w:rFonts w:ascii="Courier New" w:cs="Courier New" w:eastAsia="Courier New" w:hAnsi="Courier New"/>
          <w:color w:val="CDC4B8"/>
          <w:sz w:val="18"/>
          <w:szCs w:val="18"/>
        </w:rPr>
        <w:t xml:space="preserve">table = gen.generate_verb_paradigm("lya", extensions=("APPL",))</w:t>
      </w:r>
    </w:p>
    <w:p>
      <w:pPr>
        <w:shd w:fill="2A2420" w:val="clear"/>
        <w:spacing w:before="0" w:after="0"/>
        <w:ind w:left="360" w:right="360"/>
      </w:pPr>
      <w:r>
        <w:rPr>
          <w:rFonts w:ascii="Courier New" w:cs="Courier New" w:eastAsia="Courier New" w:hAnsi="Courier New"/>
          <w:color w:val="CDC4B8"/>
          <w:sz w:val="18"/>
          <w:szCs w:val="18"/>
        </w:rPr>
        <w:t xml:space="preserve">table = gen.generate_verb_paradigm("lya", extensions=("APPL", "PASS"))</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Negative polarity</w:t>
      </w:r>
    </w:p>
    <w:p>
      <w:pPr>
        <w:shd w:fill="2A2420" w:val="clear"/>
        <w:spacing w:before="0" w:after="0"/>
        <w:ind w:left="360" w:right="360"/>
      </w:pPr>
      <w:r>
        <w:rPr>
          <w:rFonts w:ascii="Courier New" w:cs="Courier New" w:eastAsia="Courier New" w:hAnsi="Courier New"/>
          <w:color w:val="CDC4B8"/>
          <w:sz w:val="18"/>
          <w:szCs w:val="18"/>
        </w:rPr>
        <w:t xml:space="preserve">table = gen.generate_verb_paradigm("lya", polarities=("negative",))</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Both polarities</w:t>
      </w:r>
    </w:p>
    <w:p>
      <w:pPr>
        <w:shd w:fill="2A2420" w:val="clear"/>
        <w:spacing w:before="0" w:after="0"/>
        <w:ind w:left="360" w:right="360"/>
      </w:pPr>
      <w:r>
        <w:rPr>
          <w:rFonts w:ascii="Courier New" w:cs="Courier New" w:eastAsia="Courier New" w:hAnsi="Courier New"/>
          <w:color w:val="CDC4B8"/>
          <w:sz w:val="18"/>
          <w:szCs w:val="18"/>
        </w:rPr>
        <w:t xml:space="preserve">table = gen.generate_verb_paradigm(</w:t>
      </w:r>
    </w:p>
    <w:p>
      <w:pPr>
        <w:shd w:fill="2A2420" w:val="clear"/>
        <w:spacing w:before="0" w:after="0"/>
        <w:ind w:left="360" w:right="360"/>
      </w:pPr>
      <w:r>
        <w:rPr>
          <w:rFonts w:ascii="Courier New" w:cs="Courier New" w:eastAsia="Courier New" w:hAnsi="Courier New"/>
          <w:color w:val="CDC4B8"/>
          <w:sz w:val="18"/>
          <w:szCs w:val="18"/>
        </w:rPr>
        <w:t xml:space="preserve">    "lya", polarities=("affirmative", "negative")</w:t>
      </w:r>
    </w:p>
    <w:p>
      <w:pPr>
        <w:shd w:fill="2A2420" w:val="clear"/>
        <w:spacing w:before="0" w:after="100"/>
        <w:ind w:left="360" w:right="360"/>
      </w:pPr>
      <w:r>
        <w:rPr>
          <w:rFonts w:ascii="Courier New" w:cs="Courier New" w:eastAsia="Courier New" w:hAnsi="Courier New"/>
          <w:color w:val="CDC4B8"/>
          <w:sz w:val="18"/>
          <w:szCs w:val="18"/>
        </w:rPr>
        <w:t xml:space="preserve">)</w:t>
      </w:r>
    </w:p>
    <w:p>
      <w:pPr>
        <w:pStyle w:val="Heading2"/>
        <w:pBdr>
          <w:bottom w:val="single" w:color="B85C38" w:sz="4" w:space="4"/>
        </w:pBdr>
        <w:spacing w:before="280" w:after="120"/>
      </w:pPr>
      <w:r>
        <w:rPr>
          <w:rFonts w:ascii="Arial" w:cs="Arial" w:eastAsia="Arial" w:hAnsi="Arial"/>
          <w:b/>
          <w:bCs/>
          <w:color w:val="B85C38"/>
          <w:sz w:val="28"/>
          <w:szCs w:val="28"/>
        </w:rPr>
        <w:t xml:space="preserve">6.4 Export formats</w:t>
      </w:r>
    </w:p>
    <w:p>
      <w:pPr>
        <w:shd w:fill="2A2420" w:val="clear"/>
        <w:spacing w:before="100" w:after="0"/>
        <w:ind w:left="360" w:right="360"/>
      </w:pPr>
      <w:r>
        <w:rPr>
          <w:rFonts w:ascii="Courier New" w:cs="Courier New" w:eastAsia="Courier New" w:hAnsi="Courier New"/>
          <w:color w:val="CDC4B8"/>
          <w:sz w:val="18"/>
          <w:szCs w:val="18"/>
        </w:rPr>
        <w:t xml:space="preserve"># Export as CSV (for spreadsheet tools)</w:t>
      </w:r>
    </w:p>
    <w:p>
      <w:pPr>
        <w:shd w:fill="2A2420" w:val="clear"/>
        <w:spacing w:before="0" w:after="0"/>
        <w:ind w:left="360" w:right="360"/>
      </w:pPr>
      <w:r>
        <w:rPr>
          <w:rFonts w:ascii="Courier New" w:cs="Courier New" w:eastAsia="Courier New" w:hAnsi="Courier New"/>
          <w:color w:val="CDC4B8"/>
          <w:sz w:val="18"/>
          <w:szCs w:val="18"/>
        </w:rPr>
        <w:t xml:space="preserve">csv_text = gen.to_csv(table)</w:t>
      </w:r>
    </w:p>
    <w:p>
      <w:pPr>
        <w:shd w:fill="2A2420" w:val="clear"/>
        <w:spacing w:before="0" w:after="0"/>
        <w:ind w:left="360" w:right="360"/>
      </w:pPr>
      <w:r>
        <w:rPr>
          <w:rFonts w:ascii="Courier New" w:cs="Courier New" w:eastAsia="Courier New" w:hAnsi="Courier New"/>
          <w:color w:val="CDC4B8"/>
          <w:sz w:val="18"/>
          <w:szCs w:val="18"/>
        </w:rPr>
        <w:t xml:space="preserve">with open("paradigm_lya.csv", "w") as f:</w:t>
      </w:r>
    </w:p>
    <w:p>
      <w:pPr>
        <w:shd w:fill="2A2420" w:val="clear"/>
        <w:spacing w:before="0" w:after="0"/>
        <w:ind w:left="360" w:right="360"/>
      </w:pPr>
      <w:r>
        <w:rPr>
          <w:rFonts w:ascii="Courier New" w:cs="Courier New" w:eastAsia="Courier New" w:hAnsi="Courier New"/>
          <w:color w:val="CDC4B8"/>
          <w:sz w:val="18"/>
          <w:szCs w:val="18"/>
        </w:rPr>
        <w:t xml:space="preserve">    f.write(csv_text)</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Export as Markdown table</w:t>
      </w:r>
    </w:p>
    <w:p>
      <w:pPr>
        <w:shd w:fill="2A2420" w:val="clear"/>
        <w:spacing w:before="0" w:after="0"/>
        <w:ind w:left="360" w:right="360"/>
      </w:pPr>
      <w:r>
        <w:rPr>
          <w:rFonts w:ascii="Courier New" w:cs="Courier New" w:eastAsia="Courier New" w:hAnsi="Courier New"/>
          <w:color w:val="CDC4B8"/>
          <w:sz w:val="18"/>
          <w:szCs w:val="18"/>
        </w:rPr>
        <w:t xml:space="preserve">md_text = gen.to_markdown(table)</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Export as HTML table</w:t>
      </w:r>
    </w:p>
    <w:p>
      <w:pPr>
        <w:shd w:fill="2A2420" w:val="clear"/>
        <w:spacing w:before="0" w:after="100"/>
        <w:ind w:left="360" w:right="360"/>
      </w:pPr>
      <w:r>
        <w:rPr>
          <w:rFonts w:ascii="Courier New" w:cs="Courier New" w:eastAsia="Courier New" w:hAnsi="Courier New"/>
          <w:color w:val="CDC4B8"/>
          <w:sz w:val="18"/>
          <w:szCs w:val="18"/>
        </w:rPr>
        <w:t xml:space="preserve">html_text = gen.to_html(table)</w:t>
      </w:r>
    </w:p>
    <w:p>
      <w:r>
        <w:br w:type="page"/>
      </w:r>
    </w:p>
    <w:p>
      <w:pPr>
        <w:pStyle w:val="Heading1"/>
        <w:spacing w:before="360" w:after="180"/>
      </w:pPr>
      <w:r>
        <w:rPr>
          <w:rFonts w:ascii="Arial" w:cs="Arial" w:eastAsia="Arial" w:hAnsi="Arial"/>
          <w:b/>
          <w:bCs/>
          <w:color w:val="1A1614"/>
          <w:sz w:val="36"/>
          <w:szCs w:val="36"/>
        </w:rPr>
        <w:t xml:space="preserve">7. Concord Generator</w:t>
      </w:r>
    </w:p>
    <w:p>
      <w:pPr>
        <w:spacing w:before="60" w:after="100"/>
      </w:pPr>
      <w:r>
        <w:rPr>
          <w:rFonts w:ascii="Arial" w:cs="Arial" w:eastAsia="Arial" w:hAnsi="Arial"/>
          <w:color w:val="1A1614"/>
          <w:sz w:val="22"/>
          <w:szCs w:val="22"/>
        </w:rPr>
        <w:t xml:space="preserve">ConcordGenerator retrieves and formats concord paradigms — the agreement forms that link a noun class to verbs, adjectives, possessives, and 15 other grammatical categories.</w:t>
      </w:r>
    </w:p>
    <w:p>
      <w:pPr>
        <w:pStyle w:val="Heading2"/>
        <w:pBdr>
          <w:bottom w:val="single" w:color="B85C38" w:sz="4" w:space="4"/>
        </w:pBdr>
        <w:spacing w:before="280" w:after="120"/>
      </w:pPr>
      <w:r>
        <w:rPr>
          <w:rFonts w:ascii="Arial" w:cs="Arial" w:eastAsia="Arial" w:hAnsi="Arial"/>
          <w:b/>
          <w:bCs/>
          <w:color w:val="B85C38"/>
          <w:sz w:val="28"/>
          <w:szCs w:val="28"/>
        </w:rPr>
        <w:t xml:space="preserve">7.1 Construction</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gobelo_grammar_toolkit.apps.concord_generator import ConcordGenerator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100"/>
        <w:ind w:left="360" w:right="360"/>
      </w:pPr>
      <w:r>
        <w:rPr>
          <w:rFonts w:ascii="Courier New" w:cs="Courier New" w:eastAsia="Courier New" w:hAnsi="Courier New"/>
          <w:color w:val="CDC4B8"/>
          <w:sz w:val="18"/>
          <w:szCs w:val="18"/>
        </w:rPr>
        <w:t xml:space="preserve">cg = ConcordGenerator(loader)</w:t>
      </w:r>
    </w:p>
    <w:p>
      <w:pPr>
        <w:pStyle w:val="Heading2"/>
        <w:pBdr>
          <w:bottom w:val="single" w:color="B85C38" w:sz="4" w:space="4"/>
        </w:pBdr>
        <w:spacing w:before="280" w:after="120"/>
      </w:pPr>
      <w:r>
        <w:rPr>
          <w:rFonts w:ascii="Arial" w:cs="Arial" w:eastAsia="Arial" w:hAnsi="Arial"/>
          <w:b/>
          <w:bCs/>
          <w:color w:val="B85C38"/>
          <w:sz w:val="28"/>
          <w:szCs w:val="28"/>
        </w:rPr>
        <w:t xml:space="preserve">7.2 All concords for one noun class</w:t>
      </w:r>
    </w:p>
    <w:p>
      <w:pPr>
        <w:shd w:fill="2A2420" w:val="clear"/>
        <w:spacing w:before="100" w:after="0"/>
        <w:ind w:left="360" w:right="360"/>
      </w:pPr>
      <w:r>
        <w:rPr>
          <w:rFonts w:ascii="Courier New" w:cs="Courier New" w:eastAsia="Courier New" w:hAnsi="Courier New"/>
          <w:color w:val="CDC4B8"/>
          <w:sz w:val="18"/>
          <w:szCs w:val="18"/>
        </w:rPr>
        <w:t xml:space="preserve">forms = cg.generate_all_concords("NC7")</w:t>
      </w:r>
    </w:p>
    <w:p>
      <w:pPr>
        <w:shd w:fill="2A2420" w:val="clear"/>
        <w:spacing w:before="0" w:after="0"/>
        <w:ind w:left="360" w:right="360"/>
      </w:pPr>
      <w:r>
        <w:rPr>
          <w:rFonts w:ascii="Courier New" w:cs="Courier New" w:eastAsia="Courier New" w:hAnsi="Courier New"/>
          <w:color w:val="CDC4B8"/>
          <w:sz w:val="18"/>
          <w:szCs w:val="18"/>
        </w:rPr>
        <w:t xml:space="preserve"># Returns Dict[str, str]  — concord_type → form</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print(forms["subject_concords"])    # ci</w:t>
      </w:r>
    </w:p>
    <w:p>
      <w:pPr>
        <w:shd w:fill="2A2420" w:val="clear"/>
        <w:spacing w:before="0" w:after="0"/>
        <w:ind w:left="360" w:right="360"/>
      </w:pPr>
      <w:r>
        <w:rPr>
          <w:rFonts w:ascii="Courier New" w:cs="Courier New" w:eastAsia="Courier New" w:hAnsi="Courier New"/>
          <w:color w:val="CDC4B8"/>
          <w:sz w:val="18"/>
          <w:szCs w:val="18"/>
        </w:rPr>
        <w:t xml:space="preserve">print(forms["object_concords"])     # ci</w:t>
      </w:r>
    </w:p>
    <w:p>
      <w:pPr>
        <w:shd w:fill="2A2420" w:val="clear"/>
        <w:spacing w:before="0" w:after="0"/>
        <w:ind w:left="360" w:right="360"/>
      </w:pPr>
      <w:r>
        <w:rPr>
          <w:rFonts w:ascii="Courier New" w:cs="Courier New" w:eastAsia="Courier New" w:hAnsi="Courier New"/>
          <w:color w:val="CDC4B8"/>
          <w:sz w:val="18"/>
          <w:szCs w:val="18"/>
        </w:rPr>
        <w:t xml:space="preserve">print(forms["possessive_concords"]) # ca</w:t>
      </w:r>
    </w:p>
    <w:p>
      <w:pPr>
        <w:shd w:fill="2A2420" w:val="clear"/>
        <w:spacing w:before="0" w:after="0"/>
        <w:ind w:left="360" w:right="360"/>
      </w:pPr>
      <w:r>
        <w:rPr>
          <w:rFonts w:ascii="Courier New" w:cs="Courier New" w:eastAsia="Courier New" w:hAnsi="Courier New"/>
          <w:color w:val="CDC4B8"/>
          <w:sz w:val="18"/>
          <w:szCs w:val="18"/>
        </w:rPr>
        <w:t xml:space="preserve">print(forms["adjectival_concords"]) # ci</w:t>
      </w:r>
    </w:p>
    <w:p>
      <w:pPr>
        <w:shd w:fill="2A2420" w:val="clear"/>
        <w:spacing w:before="0" w:after="100"/>
        <w:ind w:left="360" w:right="360"/>
      </w:pPr>
      <w:r>
        <w:rPr>
          <w:rFonts w:ascii="Courier New" w:cs="Courier New" w:eastAsia="Courier New" w:hAnsi="Courier New"/>
          <w:color w:val="CDC4B8"/>
          <w:sz w:val="18"/>
          <w:szCs w:val="18"/>
        </w:rPr>
        <w:t xml:space="preserve">print(forms["connective_concords"]) # ca</w:t>
      </w:r>
    </w:p>
    <w:p>
      <w:pPr>
        <w:pStyle w:val="Heading2"/>
        <w:pBdr>
          <w:bottom w:val="single" w:color="B85C38" w:sz="4" w:space="4"/>
        </w:pBdr>
        <w:spacing w:before="280" w:after="120"/>
      </w:pPr>
      <w:r>
        <w:rPr>
          <w:rFonts w:ascii="Arial" w:cs="Arial" w:eastAsia="Arial" w:hAnsi="Arial"/>
          <w:b/>
          <w:bCs/>
          <w:color w:val="B85C38"/>
          <w:sz w:val="28"/>
          <w:szCs w:val="28"/>
        </w:rPr>
        <w:t xml:space="preserve">7.3 The 18 concord paradigm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Type</w:t>
            </w:r>
          </w:p>
        </w:tc>
        <w:tc>
          <w:tcPr>
            <w:tcW w:type="dxa" w:w="3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Function</w:t>
            </w:r>
          </w:p>
        </w:tc>
        <w:tc>
          <w:tcPr>
            <w:tcW w:type="dxa" w:w="33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NC7 form</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subject_concords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 subject agreement</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object_concords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 object agreement</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possessive_concords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Possessive linker</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ca</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adjectival_concords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Adjective agreement prefix</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adverbial_concords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Adverbial agreement</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comitative_concords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Comitative "with"</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naco</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connective_concords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Connective linker "of"</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ca</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copula_concords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Copula agreement</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ngocintu</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demonstrative_concords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Demonstrative prefix</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ici/ico</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emphatic_concords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Emphatic pronoun</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ico ceni</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relative_concords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Relative clause marker</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icyo</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possessive_concords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Independent possessive</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ca</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quantifier_concords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Quantifier agreement</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reflexive_concords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Reflexive marker</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relative_subject_concords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Relative subject form</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relative_object_concords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Relative object form</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independent_pronouns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Independent pronoun</w:t>
            </w:r>
          </w:p>
        </w:tc>
        <w:tc>
          <w:tcPr>
            <w:tcW w:type="dxa" w:w="3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icho</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enumerative_concords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Enumerative agreement</w:t>
            </w:r>
          </w:p>
        </w:tc>
        <w:tc>
          <w:tcPr>
            <w:tcW w:type="dxa" w:w="3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ci</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7.4 Full cross-tab</w:t>
      </w:r>
    </w:p>
    <w:p>
      <w:pPr>
        <w:shd w:fill="2A2420" w:val="clear"/>
        <w:spacing w:before="100" w:after="0"/>
        <w:ind w:left="360" w:right="360"/>
      </w:pPr>
      <w:r>
        <w:rPr>
          <w:rFonts w:ascii="Courier New" w:cs="Courier New" w:eastAsia="Courier New" w:hAnsi="Courier New"/>
          <w:color w:val="CDC4B8"/>
          <w:sz w:val="18"/>
          <w:szCs w:val="18"/>
        </w:rPr>
        <w:t xml:space="preserve"># All 21 NCs × 18 concord types</w:t>
      </w:r>
    </w:p>
    <w:p>
      <w:pPr>
        <w:shd w:fill="2A2420" w:val="clear"/>
        <w:spacing w:before="0" w:after="0"/>
        <w:ind w:left="360" w:right="360"/>
      </w:pPr>
      <w:r>
        <w:rPr>
          <w:rFonts w:ascii="Courier New" w:cs="Courier New" w:eastAsia="Courier New" w:hAnsi="Courier New"/>
          <w:color w:val="CDC4B8"/>
          <w:sz w:val="18"/>
          <w:szCs w:val="18"/>
        </w:rPr>
        <w:t xml:space="preserve">xtab = cg.cross_tab()</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print(xtab.noun_class_count)    # 21</w:t>
      </w:r>
    </w:p>
    <w:p>
      <w:pPr>
        <w:shd w:fill="2A2420" w:val="clear"/>
        <w:spacing w:before="0" w:after="0"/>
        <w:ind w:left="360" w:right="360"/>
      </w:pPr>
      <w:r>
        <w:rPr>
          <w:rFonts w:ascii="Courier New" w:cs="Courier New" w:eastAsia="Courier New" w:hAnsi="Courier New"/>
          <w:color w:val="CDC4B8"/>
          <w:sz w:val="18"/>
          <w:szCs w:val="18"/>
        </w:rPr>
        <w:t xml:space="preserve">print(xtab.concord_type_count)  # 18</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Access NC7 row</w:t>
      </w:r>
    </w:p>
    <w:p>
      <w:pPr>
        <w:shd w:fill="2A2420" w:val="clear"/>
        <w:spacing w:before="0" w:after="0"/>
        <w:ind w:left="360" w:right="360"/>
      </w:pPr>
      <w:r>
        <w:rPr>
          <w:rFonts w:ascii="Courier New" w:cs="Courier New" w:eastAsia="Courier New" w:hAnsi="Courier New"/>
          <w:color w:val="CDC4B8"/>
          <w:sz w:val="18"/>
          <w:szCs w:val="18"/>
        </w:rPr>
        <w:t xml:space="preserve">nc7_row = next(r for r in xtab.rows if r.nc_id == "NC7")</w:t>
      </w:r>
    </w:p>
    <w:p>
      <w:pPr>
        <w:shd w:fill="2A2420" w:val="clear"/>
        <w:spacing w:before="0" w:after="0"/>
        <w:ind w:left="360" w:right="360"/>
      </w:pPr>
      <w:r>
        <w:rPr>
          <w:rFonts w:ascii="Courier New" w:cs="Courier New" w:eastAsia="Courier New" w:hAnsi="Courier New"/>
          <w:color w:val="CDC4B8"/>
          <w:sz w:val="18"/>
          <w:szCs w:val="18"/>
        </w:rPr>
        <w:t xml:space="preserve">print(nc7_row.forms["subject_concords"])   # ci</w:t>
      </w:r>
    </w:p>
    <w:p>
      <w:pPr>
        <w:shd w:fill="2A2420" w:val="clear"/>
        <w:spacing w:before="0" w:after="0"/>
        <w:ind w:left="360" w:right="360"/>
      </w:pPr>
      <w:r>
        <w:rPr>
          <w:rFonts w:ascii="Courier New" w:cs="Courier New" w:eastAsia="Courier New" w:hAnsi="Courier New"/>
          <w:color w:val="CDC4B8"/>
          <w:sz w:val="18"/>
          <w:szCs w:val="18"/>
        </w:rPr>
        <w:t xml:space="preserve">print(nc7_row.absent_types)   # types not defined for this NC</w:t>
      </w:r>
    </w:p>
    <w:p>
      <w:pPr>
        <w:shd w:fill="2A2420" w:val="clear"/>
        <w:spacing w:before="0" w:after="0"/>
        <w:ind w:left="360" w:right="360"/>
      </w:pPr>
      <w:r>
        <w:rPr>
          <w:rFonts w:ascii="Courier New" w:cs="Courier New" w:eastAsia="Courier New" w:hAnsi="Courier New"/>
          <w:color w:val="CDC4B8"/>
          <w:sz w:val="18"/>
          <w:szCs w:val="18"/>
        </w:rPr>
        <w:t xml:space="preserve">print(nc7_row.fallback_types) # types inherited from parent class</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Export to CSV</w:t>
      </w:r>
    </w:p>
    <w:p>
      <w:pPr>
        <w:shd w:fill="2A2420" w:val="clear"/>
        <w:spacing w:before="0" w:after="100"/>
        <w:ind w:left="360" w:right="360"/>
      </w:pPr>
      <w:r>
        <w:rPr>
          <w:rFonts w:ascii="Courier New" w:cs="Courier New" w:eastAsia="Courier New" w:hAnsi="Courier New"/>
          <w:color w:val="CDC4B8"/>
          <w:sz w:val="18"/>
          <w:szCs w:val="18"/>
        </w:rPr>
        <w:t xml:space="preserve">csv_text = cg.format_cross_tab(fmt="csv")</w:t>
      </w:r>
    </w:p>
    <w:p>
      <w:r>
        <w:br w:type="page"/>
      </w:r>
    </w:p>
    <w:p>
      <w:pPr>
        <w:pStyle w:val="Heading1"/>
        <w:spacing w:before="360" w:after="180"/>
      </w:pPr>
      <w:r>
        <w:rPr>
          <w:rFonts w:ascii="Arial" w:cs="Arial" w:eastAsia="Arial" w:hAnsi="Arial"/>
          <w:b/>
          <w:bCs/>
          <w:color w:val="1A1614"/>
          <w:sz w:val="36"/>
          <w:szCs w:val="36"/>
        </w:rPr>
        <w:t xml:space="preserve">8. Corpus Annotator</w:t>
      </w:r>
    </w:p>
    <w:p>
      <w:pPr>
        <w:spacing w:before="60" w:after="100"/>
      </w:pPr>
      <w:r>
        <w:rPr>
          <w:rFonts w:ascii="Arial" w:cs="Arial" w:eastAsia="Arial" w:hAnsi="Arial"/>
          <w:color w:val="1A1614"/>
          <w:sz w:val="22"/>
          <w:szCs w:val="22"/>
        </w:rPr>
        <w:t xml:space="preserve">CorpusAnnotator processes plain text into CoNLL-U morphological annotation format, suitable for use with Universal Dependencies parsers and downstream NLP tools.</w:t>
      </w:r>
    </w:p>
    <w:p>
      <w:pPr>
        <w:pStyle w:val="Heading2"/>
        <w:pBdr>
          <w:bottom w:val="single" w:color="B85C38" w:sz="4" w:space="4"/>
        </w:pBdr>
        <w:spacing w:before="280" w:after="120"/>
      </w:pPr>
      <w:r>
        <w:rPr>
          <w:rFonts w:ascii="Arial" w:cs="Arial" w:eastAsia="Arial" w:hAnsi="Arial"/>
          <w:b/>
          <w:bCs/>
          <w:color w:val="B85C38"/>
          <w:sz w:val="28"/>
          <w:szCs w:val="28"/>
        </w:rPr>
        <w:t xml:space="preserve">8.1 Construction and use</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gobelo_grammar_toolkit.apps.corpus_annotator import CorpusAnnotator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annotator = CorpusAnnotator(loader)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result = annotator.annotate_text("Balya muntu. Cilya cintu.")</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print(result.total_sentences)   # 2</w:t>
      </w:r>
    </w:p>
    <w:p>
      <w:pPr>
        <w:shd w:fill="2A2420" w:val="clear"/>
        <w:spacing w:before="0" w:after="0"/>
        <w:ind w:left="360" w:right="360"/>
      </w:pPr>
      <w:r>
        <w:rPr>
          <w:rFonts w:ascii="Courier New" w:cs="Courier New" w:eastAsia="Courier New" w:hAnsi="Courier New"/>
          <w:color w:val="CDC4B8"/>
          <w:sz w:val="18"/>
          <w:szCs w:val="18"/>
        </w:rPr>
        <w:t xml:space="preserve">print(result.total_tokens)      # 4</w:t>
      </w:r>
    </w:p>
    <w:p>
      <w:pPr>
        <w:shd w:fill="2A2420" w:val="clear"/>
        <w:spacing w:before="0" w:after="0"/>
        <w:ind w:left="360" w:right="360"/>
      </w:pPr>
      <w:r>
        <w:rPr>
          <w:rFonts w:ascii="Courier New" w:cs="Courier New" w:eastAsia="Courier New" w:hAnsi="Courier New"/>
          <w:color w:val="CDC4B8"/>
          <w:sz w:val="18"/>
          <w:szCs w:val="18"/>
        </w:rPr>
        <w:t xml:space="preserve">print(result.ambiguous_tokens)  # 0</w:t>
      </w:r>
    </w:p>
    <w:p>
      <w:pPr>
        <w:shd w:fill="2A2420" w:val="clear"/>
        <w:spacing w:before="0" w:after="0"/>
        <w:ind w:left="360" w:right="360"/>
      </w:pPr>
      <w:r>
        <w:rPr>
          <w:rFonts w:ascii="Courier New" w:cs="Courier New" w:eastAsia="Courier New" w:hAnsi="Courier New"/>
          <w:color w:val="CDC4B8"/>
          <w:sz w:val="18"/>
          <w:szCs w:val="18"/>
        </w:rPr>
        <w:t xml:space="preserve">print(result.summary())</w:t>
      </w:r>
    </w:p>
    <w:p>
      <w:pPr>
        <w:shd w:fill="2A2420" w:val="clear"/>
        <w:spacing w:before="0" w:after="100"/>
        <w:ind w:left="360" w:right="360"/>
      </w:pPr>
      <w:r>
        <w:rPr>
          <w:rFonts w:ascii="Courier New" w:cs="Courier New" w:eastAsia="Courier New" w:hAnsi="Courier New"/>
          <w:color w:val="CDC4B8"/>
          <w:sz w:val="18"/>
          <w:szCs w:val="18"/>
        </w:rPr>
        <w:t xml:space="preserve"># chitonga: 2 sentences, 4 tokens, 0 ambiguous, 0 failed</w:t>
      </w:r>
    </w:p>
    <w:p>
      <w:pPr>
        <w:pStyle w:val="Heading2"/>
        <w:pBdr>
          <w:bottom w:val="single" w:color="B85C38" w:sz="4" w:space="4"/>
        </w:pBdr>
        <w:spacing w:before="280" w:after="120"/>
      </w:pPr>
      <w:r>
        <w:rPr>
          <w:rFonts w:ascii="Arial" w:cs="Arial" w:eastAsia="Arial" w:hAnsi="Arial"/>
          <w:b/>
          <w:bCs/>
          <w:color w:val="B85C38"/>
          <w:sz w:val="28"/>
          <w:szCs w:val="28"/>
        </w:rPr>
        <w:t xml:space="preserve">8.2 CoNLL-U output</w:t>
      </w:r>
    </w:p>
    <w:p>
      <w:pPr>
        <w:shd w:fill="2A2420" w:val="clear"/>
        <w:spacing w:before="100" w:after="0"/>
        <w:ind w:left="360" w:right="360"/>
      </w:pPr>
      <w:r>
        <w:rPr>
          <w:rFonts w:ascii="Courier New" w:cs="Courier New" w:eastAsia="Courier New" w:hAnsi="Courier New"/>
          <w:color w:val="CDC4B8"/>
          <w:sz w:val="18"/>
          <w:szCs w:val="18"/>
        </w:rPr>
        <w:t xml:space="preserve">conllu = annotator.to_conllu(result)</w:t>
      </w:r>
    </w:p>
    <w:p>
      <w:pPr>
        <w:shd w:fill="2A2420" w:val="clear"/>
        <w:spacing w:before="0" w:after="100"/>
        <w:ind w:left="360" w:right="360"/>
      </w:pPr>
      <w:r>
        <w:rPr>
          <w:rFonts w:ascii="Courier New" w:cs="Courier New" w:eastAsia="Courier New" w:hAnsi="Courier New"/>
          <w:color w:val="CDC4B8"/>
          <w:sz w:val="18"/>
          <w:szCs w:val="18"/>
        </w:rPr>
        <w:t xml:space="preserve">print(conllu)</w:t>
      </w:r>
    </w:p>
    <w:p>
      <w:pPr>
        <w:spacing w:before="60" w:after="100"/>
      </w:pPr>
      <w:r>
        <w:rPr>
          <w:rFonts w:ascii="Arial" w:cs="Arial" w:eastAsia="Arial" w:hAnsi="Arial"/>
          <w:color w:val="1A1614"/>
          <w:sz w:val="22"/>
          <w:szCs w:val="22"/>
        </w:rPr>
        <w:t xml:space="preserve">Sample output:</w:t>
      </w:r>
    </w:p>
    <w:p>
      <w:pPr>
        <w:shd w:fill="2A2420" w:val="clear"/>
        <w:spacing w:before="100" w:after="0"/>
        <w:ind w:left="360" w:right="360"/>
      </w:pPr>
      <w:r>
        <w:rPr>
          <w:rFonts w:ascii="Courier New" w:cs="Courier New" w:eastAsia="Courier New" w:hAnsi="Courier New"/>
          <w:color w:val="CDC4B8"/>
          <w:sz w:val="18"/>
          <w:szCs w:val="18"/>
        </w:rPr>
        <w:t xml:space="preserve"># sent_id = sent_0001</w:t>
      </w:r>
    </w:p>
    <w:p>
      <w:pPr>
        <w:shd w:fill="2A2420" w:val="clear"/>
        <w:spacing w:before="0" w:after="0"/>
        <w:ind w:left="360" w:right="360"/>
      </w:pPr>
      <w:r>
        <w:rPr>
          <w:rFonts w:ascii="Courier New" w:cs="Courier New" w:eastAsia="Courier New" w:hAnsi="Courier New"/>
          <w:color w:val="CDC4B8"/>
          <w:sz w:val="18"/>
          <w:szCs w:val="18"/>
        </w:rPr>
        <w:t xml:space="preserve"># text = Balya muntu.</w:t>
      </w:r>
    </w:p>
    <w:p>
      <w:pPr>
        <w:shd w:fill="2A2420" w:val="clear"/>
        <w:spacing w:before="0" w:after="0"/>
        <w:ind w:left="360" w:right="360"/>
      </w:pPr>
      <w:r>
        <w:rPr>
          <w:rFonts w:ascii="Courier New" w:cs="Courier New" w:eastAsia="Courier New" w:hAnsi="Courier New"/>
          <w:color w:val="CDC4B8"/>
          <w:sz w:val="18"/>
          <w:szCs w:val="18"/>
        </w:rPr>
        <w:t xml:space="preserve"># language = chitonga</w:t>
      </w:r>
    </w:p>
    <w:p>
      <w:pPr>
        <w:shd w:fill="2A2420" w:val="clear"/>
        <w:spacing w:before="0" w:after="0"/>
        <w:ind w:left="360" w:right="360"/>
      </w:pPr>
      <w:r>
        <w:rPr>
          <w:rFonts w:ascii="Courier New" w:cs="Courier New" w:eastAsia="Courier New" w:hAnsi="Courier New"/>
          <w:color w:val="CDC4B8"/>
          <w:sz w:val="18"/>
          <w:szCs w:val="18"/>
        </w:rPr>
        <w:t xml:space="preserve">1  Balya  ly  VERB  chitonga-VERB  Number=Plur|Person=3|Voice=Act  _  _  _  Gloss=3PL.SUBJ-ly-FV</w:t>
      </w:r>
    </w:p>
    <w:p>
      <w:pPr>
        <w:shd w:fill="2A2420" w:val="clear"/>
        <w:spacing w:before="0" w:after="0"/>
        <w:ind w:left="360" w:right="360"/>
      </w:pPr>
      <w:r>
        <w:rPr>
          <w:rFonts w:ascii="Courier New" w:cs="Courier New" w:eastAsia="Courier New" w:hAnsi="Courier New"/>
          <w:color w:val="CDC4B8"/>
          <w:sz w:val="18"/>
          <w:szCs w:val="18"/>
        </w:rPr>
        <w:t xml:space="preserve">2  muntu  ntu NOUN  chitonga-NOUN  Nounclass=Bantu1|Number=Sing    _  _  _  Gloss=NC1-ntu</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sent_id = sent_0002</w:t>
      </w:r>
    </w:p>
    <w:p>
      <w:pPr>
        <w:shd w:fill="2A2420" w:val="clear"/>
        <w:spacing w:before="0" w:after="0"/>
        <w:ind w:left="360" w:right="360"/>
      </w:pPr>
      <w:r>
        <w:rPr>
          <w:rFonts w:ascii="Courier New" w:cs="Courier New" w:eastAsia="Courier New" w:hAnsi="Courier New"/>
          <w:color w:val="CDC4B8"/>
          <w:sz w:val="18"/>
          <w:szCs w:val="18"/>
        </w:rPr>
        <w:t xml:space="preserve"># text = Cilya cintu.</w:t>
      </w:r>
    </w:p>
    <w:p>
      <w:pPr>
        <w:shd w:fill="2A2420" w:val="clear"/>
        <w:spacing w:before="0" w:after="0"/>
        <w:ind w:left="360" w:right="360"/>
      </w:pPr>
      <w:r>
        <w:rPr>
          <w:rFonts w:ascii="Courier New" w:cs="Courier New" w:eastAsia="Courier New" w:hAnsi="Courier New"/>
          <w:color w:val="CDC4B8"/>
          <w:sz w:val="18"/>
          <w:szCs w:val="18"/>
        </w:rPr>
        <w:t xml:space="preserve">1  Cilya  ly  VERB  chitonga-VERB  Nounclass=Bantu7|Number=Sing|Person=3|Voice=Act  _  _  _  ...</w:t>
      </w:r>
    </w:p>
    <w:p>
      <w:pPr>
        <w:shd w:fill="2A2420" w:val="clear"/>
        <w:spacing w:before="0" w:after="100"/>
        <w:ind w:left="360" w:right="360"/>
      </w:pPr>
      <w:r>
        <w:rPr>
          <w:rFonts w:ascii="Courier New" w:cs="Courier New" w:eastAsia="Courier New" w:hAnsi="Courier New"/>
          <w:color w:val="CDC4B8"/>
          <w:sz w:val="18"/>
          <w:szCs w:val="18"/>
        </w:rPr>
        <w:t xml:space="preserve">2  cintu  ntu NOUN  chitonga-NOUN  Nounclass=Bantu7|Number=Sing  _  _  _  Gloss=NC7-ntu</w:t>
      </w:r>
    </w:p>
    <w:p>
      <w:pPr>
        <w:pStyle w:val="Heading2"/>
        <w:pBdr>
          <w:bottom w:val="single" w:color="B85C38" w:sz="4" w:space="4"/>
        </w:pBdr>
        <w:spacing w:before="280" w:after="120"/>
      </w:pPr>
      <w:r>
        <w:rPr>
          <w:rFonts w:ascii="Arial" w:cs="Arial" w:eastAsia="Arial" w:hAnsi="Arial"/>
          <w:b/>
          <w:bCs/>
          <w:color w:val="B85C38"/>
          <w:sz w:val="28"/>
          <w:szCs w:val="28"/>
        </w:rPr>
        <w:t xml:space="preserve">8.3 Annotating a file</w:t>
      </w:r>
    </w:p>
    <w:p>
      <w:pPr>
        <w:shd w:fill="2A2420" w:val="clear"/>
        <w:spacing w:before="100" w:after="0"/>
        <w:ind w:left="360" w:right="360"/>
      </w:pPr>
      <w:r>
        <w:rPr>
          <w:rFonts w:ascii="Courier New" w:cs="Courier New" w:eastAsia="Courier New" w:hAnsi="Courier New"/>
          <w:color w:val="CDC4B8"/>
          <w:sz w:val="18"/>
          <w:szCs w:val="18"/>
        </w:rPr>
        <w:t xml:space="preserve"># Annotate from a text file</w:t>
      </w:r>
    </w:p>
    <w:p>
      <w:pPr>
        <w:shd w:fill="2A2420" w:val="clear"/>
        <w:spacing w:before="0" w:after="0"/>
        <w:ind w:left="360" w:right="360"/>
      </w:pPr>
      <w:r>
        <w:rPr>
          <w:rFonts w:ascii="Courier New" w:cs="Courier New" w:eastAsia="Courier New" w:hAnsi="Courier New"/>
          <w:color w:val="CDC4B8"/>
          <w:sz w:val="18"/>
          <w:szCs w:val="18"/>
        </w:rPr>
        <w:t xml:space="preserve">result = annotator.annotate_file("corpus/chitonga_text.txt")</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Write CoNLL-U to disk</w:t>
      </w:r>
    </w:p>
    <w:p>
      <w:pPr>
        <w:shd w:fill="2A2420" w:val="clear"/>
        <w:spacing w:before="0" w:after="100"/>
        <w:ind w:left="360" w:right="360"/>
      </w:pPr>
      <w:r>
        <w:rPr>
          <w:rFonts w:ascii="Courier New" w:cs="Courier New" w:eastAsia="Courier New" w:hAnsi="Courier New"/>
          <w:color w:val="CDC4B8"/>
          <w:sz w:val="18"/>
          <w:szCs w:val="18"/>
        </w:rPr>
        <w:t xml:space="preserve">annotator.write_conllu(result, "corpus/chitonga_annotated.conllu")</w:t>
      </w:r>
    </w:p>
    <w:p>
      <w:pPr>
        <w:pStyle w:val="Heading2"/>
        <w:pBdr>
          <w:bottom w:val="single" w:color="B85C38" w:sz="4" w:space="4"/>
        </w:pBdr>
        <w:spacing w:before="280" w:after="120"/>
      </w:pPr>
      <w:r>
        <w:rPr>
          <w:rFonts w:ascii="Arial" w:cs="Arial" w:eastAsia="Arial" w:hAnsi="Arial"/>
          <w:b/>
          <w:bCs/>
          <w:color w:val="B85C38"/>
          <w:sz w:val="28"/>
          <w:szCs w:val="28"/>
        </w:rPr>
        <w:t xml:space="preserve">8.4 CoNLL-U 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Column</w:t>
            </w:r>
          </w:p>
        </w:tc>
        <w:tc>
          <w:tcPr>
            <w:tcW w:type="dxa" w:w="1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Field</w:t>
            </w:r>
          </w:p>
        </w:tc>
        <w:tc>
          <w:tcPr>
            <w:tcW w:type="dxa" w:w="7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Example value</w:t>
            </w:r>
          </w:p>
        </w:tc>
      </w:tr>
      <w:tr>
        <w:tc>
          <w:tcPr>
            <w:tcW w:type="dxa" w:w="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1</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ID</w:t>
            </w:r>
          </w:p>
        </w:tc>
        <w:tc>
          <w:tcPr>
            <w:tcW w:type="dxa" w:w="7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1</w:t>
            </w:r>
          </w:p>
        </w:tc>
      </w:tr>
      <w:tr>
        <w:tc>
          <w:tcPr>
            <w:tcW w:type="dxa" w:w="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2</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FORM</w:t>
            </w:r>
          </w:p>
        </w:tc>
        <w:tc>
          <w:tcPr>
            <w:tcW w:type="dxa" w:w="7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Balya</w:t>
            </w:r>
          </w:p>
        </w:tc>
      </w:tr>
      <w:tr>
        <w:tc>
          <w:tcPr>
            <w:tcW w:type="dxa" w:w="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3</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LEMMA</w:t>
            </w:r>
          </w:p>
        </w:tc>
        <w:tc>
          <w:tcPr>
            <w:tcW w:type="dxa" w:w="7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ly  (verb root)</w:t>
            </w:r>
          </w:p>
        </w:tc>
      </w:tr>
      <w:tr>
        <w:tc>
          <w:tcPr>
            <w:tcW w:type="dxa" w:w="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4</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UPOS</w:t>
            </w:r>
          </w:p>
        </w:tc>
        <w:tc>
          <w:tcPr>
            <w:tcW w:type="dxa" w:w="7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w:t>
            </w:r>
          </w:p>
        </w:tc>
      </w:tr>
      <w:tr>
        <w:tc>
          <w:tcPr>
            <w:tcW w:type="dxa" w:w="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5</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XPOS</w:t>
            </w:r>
          </w:p>
        </w:tc>
        <w:tc>
          <w:tcPr>
            <w:tcW w:type="dxa" w:w="7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chitonga-VERB</w:t>
            </w:r>
          </w:p>
        </w:tc>
      </w:tr>
      <w:tr>
        <w:tc>
          <w:tcPr>
            <w:tcW w:type="dxa" w:w="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6</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FEATS</w:t>
            </w:r>
          </w:p>
        </w:tc>
        <w:tc>
          <w:tcPr>
            <w:tcW w:type="dxa" w:w="7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Number=Plur|Person=3|Voice=Act</w:t>
            </w:r>
          </w:p>
        </w:tc>
      </w:tr>
      <w:tr>
        <w:tc>
          <w:tcPr>
            <w:tcW w:type="dxa" w:w="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7</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HEAD</w:t>
            </w:r>
          </w:p>
        </w:tc>
        <w:tc>
          <w:tcPr>
            <w:tcW w:type="dxa" w:w="7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_ (not parsed)</w:t>
            </w:r>
          </w:p>
        </w:tc>
      </w:tr>
      <w:tr>
        <w:tc>
          <w:tcPr>
            <w:tcW w:type="dxa" w:w="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8</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DEPREL</w:t>
            </w:r>
          </w:p>
        </w:tc>
        <w:tc>
          <w:tcPr>
            <w:tcW w:type="dxa" w:w="7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_ (not parsed)</w:t>
            </w:r>
          </w:p>
        </w:tc>
      </w:tr>
      <w:tr>
        <w:tc>
          <w:tcPr>
            <w:tcW w:type="dxa" w:w="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9</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DEPS</w:t>
            </w:r>
          </w:p>
        </w:tc>
        <w:tc>
          <w:tcPr>
            <w:tcW w:type="dxa" w:w="7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_</w:t>
            </w:r>
          </w:p>
        </w:tc>
      </w:tr>
      <w:tr>
        <w:tc>
          <w:tcPr>
            <w:tcW w:type="dxa" w:w="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10</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MISC</w:t>
            </w:r>
          </w:p>
        </w:tc>
        <w:tc>
          <w:tcPr>
            <w:tcW w:type="dxa" w:w="7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Gloss=3PL_HUMAN.SUBJ-ly-FV|Segment=ba-ly-a</w:t>
            </w:r>
          </w:p>
        </w:tc>
      </w:tr>
    </w:tbl>
    <w:p>
      <w:pPr>
        <w:pBdr>
          <w:left w:val="single" w:color="B89340" w:sz="12" w:space="8"/>
        </w:pBdr>
        <w:spacing w:before="80" w:after="80"/>
        <w:ind w:left="360"/>
      </w:pPr>
      <w:r>
        <w:rPr>
          <w:rFonts w:ascii="Arial" w:cs="Arial" w:eastAsia="Arial" w:hAnsi="Arial"/>
          <w:i/>
          <w:iCs/>
          <w:color w:val="3D3530"/>
          <w:sz w:val="20"/>
          <w:szCs w:val="20"/>
        </w:rPr>
        <w:t xml:space="preserve">HEAD and DEPREL are output as underscores — GGT handles morphological annotation only, not syntactic dependency parsing.</w:t>
      </w:r>
    </w:p>
    <w:p>
      <w:r>
        <w:br w:type="page"/>
      </w:r>
    </w:p>
    <w:p>
      <w:pPr>
        <w:pStyle w:val="Heading1"/>
        <w:spacing w:before="360" w:after="180"/>
      </w:pPr>
      <w:r>
        <w:rPr>
          <w:rFonts w:ascii="Arial" w:cs="Arial" w:eastAsia="Arial" w:hAnsi="Arial"/>
          <w:b/>
          <w:bCs/>
          <w:color w:val="1A1614"/>
          <w:sz w:val="36"/>
          <w:szCs w:val="36"/>
        </w:rPr>
        <w:t xml:space="preserve">9. Universal Dependencies Feature Mapper</w:t>
      </w:r>
    </w:p>
    <w:p>
      <w:pPr>
        <w:spacing w:before="60" w:after="100"/>
      </w:pPr>
      <w:r>
        <w:rPr>
          <w:rFonts w:ascii="Arial" w:cs="Arial" w:eastAsia="Arial" w:hAnsi="Arial"/>
          <w:color w:val="1A1614"/>
          <w:sz w:val="22"/>
          <w:szCs w:val="22"/>
        </w:rPr>
        <w:t xml:space="preserve">UDFeatureMapper translates GGT's internal feature labels (NC7, TAM_PRES, PASS) to Universal Dependencies notation (Nounclass=Bantu7, Tense=Pres, Voice=Pass).</w:t>
      </w:r>
    </w:p>
    <w:p>
      <w:pPr>
        <w:pStyle w:val="Heading2"/>
        <w:pBdr>
          <w:bottom w:val="single" w:color="B85C38" w:sz="4" w:space="4"/>
        </w:pBdr>
        <w:spacing w:before="280" w:after="120"/>
      </w:pPr>
      <w:r>
        <w:rPr>
          <w:rFonts w:ascii="Arial" w:cs="Arial" w:eastAsia="Arial" w:hAnsi="Arial"/>
          <w:b/>
          <w:bCs/>
          <w:color w:val="B85C38"/>
          <w:sz w:val="28"/>
          <w:szCs w:val="28"/>
        </w:rPr>
        <w:t xml:space="preserve">9.1 Mapping a segmented token</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gobelo_grammar_toolkit.apps.ud_feature_mapper import UDFeatureMapper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mp  = UDFeatureMapper(loader)</w:t>
      </w:r>
    </w:p>
    <w:p>
      <w:pPr>
        <w:shd w:fill="2A2420" w:val="clear"/>
        <w:spacing w:before="0" w:after="0"/>
        <w:ind w:left="360" w:right="360"/>
      </w:pPr>
      <w:r>
        <w:rPr>
          <w:rFonts w:ascii="Courier New" w:cs="Courier New" w:eastAsia="Courier New" w:hAnsi="Courier New"/>
          <w:color w:val="CDC4B8"/>
          <w:sz w:val="18"/>
          <w:szCs w:val="18"/>
        </w:rPr>
        <w:t xml:space="preserve">tok = analyzer.analyze("cilya")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bundle = mp.map_segmented_token(tok)</w:t>
      </w:r>
    </w:p>
    <w:p>
      <w:pPr>
        <w:shd w:fill="2A2420" w:val="clear"/>
        <w:spacing w:before="0" w:after="0"/>
        <w:ind w:left="360" w:right="360"/>
      </w:pPr>
      <w:r>
        <w:rPr>
          <w:rFonts w:ascii="Courier New" w:cs="Courier New" w:eastAsia="Courier New" w:hAnsi="Courier New"/>
          <w:color w:val="CDC4B8"/>
          <w:sz w:val="18"/>
          <w:szCs w:val="18"/>
        </w:rPr>
        <w:t xml:space="preserve">print(bundle.nounclass)  # Bantu7</w:t>
      </w:r>
    </w:p>
    <w:p>
      <w:pPr>
        <w:shd w:fill="2A2420" w:val="clear"/>
        <w:spacing w:before="0" w:after="0"/>
        <w:ind w:left="360" w:right="360"/>
      </w:pPr>
      <w:r>
        <w:rPr>
          <w:rFonts w:ascii="Courier New" w:cs="Courier New" w:eastAsia="Courier New" w:hAnsi="Courier New"/>
          <w:color w:val="CDC4B8"/>
          <w:sz w:val="18"/>
          <w:szCs w:val="18"/>
        </w:rPr>
        <w:t xml:space="preserve">print(bundle.number)     # Sing</w:t>
      </w:r>
    </w:p>
    <w:p>
      <w:pPr>
        <w:shd w:fill="2A2420" w:val="clear"/>
        <w:spacing w:before="0" w:after="0"/>
        <w:ind w:left="360" w:right="360"/>
      </w:pPr>
      <w:r>
        <w:rPr>
          <w:rFonts w:ascii="Courier New" w:cs="Courier New" w:eastAsia="Courier New" w:hAnsi="Courier New"/>
          <w:color w:val="CDC4B8"/>
          <w:sz w:val="18"/>
          <w:szCs w:val="18"/>
        </w:rPr>
        <w:t xml:space="preserve">print(bundle.person)     # 3</w:t>
      </w:r>
    </w:p>
    <w:p>
      <w:pPr>
        <w:shd w:fill="2A2420" w:val="clear"/>
        <w:spacing w:before="0" w:after="0"/>
        <w:ind w:left="360" w:right="360"/>
      </w:pPr>
      <w:r>
        <w:rPr>
          <w:rFonts w:ascii="Courier New" w:cs="Courier New" w:eastAsia="Courier New" w:hAnsi="Courier New"/>
          <w:color w:val="CDC4B8"/>
          <w:sz w:val="18"/>
          <w:szCs w:val="18"/>
        </w:rPr>
        <w:t xml:space="preserve">print(bundle.voice)      # Act</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CoNLL-U FEATS string</w:t>
      </w:r>
    </w:p>
    <w:p>
      <w:pPr>
        <w:shd w:fill="2A2420" w:val="clear"/>
        <w:spacing w:before="0" w:after="0"/>
        <w:ind w:left="360" w:right="360"/>
      </w:pPr>
      <w:r>
        <w:rPr>
          <w:rFonts w:ascii="Courier New" w:cs="Courier New" w:eastAsia="Courier New" w:hAnsi="Courier New"/>
          <w:color w:val="CDC4B8"/>
          <w:sz w:val="18"/>
          <w:szCs w:val="18"/>
        </w:rPr>
        <w:t xml:space="preserve">feats = mp.to_conllu_feats(bundle)</w:t>
      </w:r>
    </w:p>
    <w:p>
      <w:pPr>
        <w:shd w:fill="2A2420" w:val="clear"/>
        <w:spacing w:before="0" w:after="100"/>
        <w:ind w:left="360" w:right="360"/>
      </w:pPr>
      <w:r>
        <w:rPr>
          <w:rFonts w:ascii="Courier New" w:cs="Courier New" w:eastAsia="Courier New" w:hAnsi="Courier New"/>
          <w:color w:val="CDC4B8"/>
          <w:sz w:val="18"/>
          <w:szCs w:val="18"/>
        </w:rPr>
        <w:t xml:space="preserve">print(feats)  # Nounclass=Bantu7|Number=Sing|Person=3|Voice=Act</w:t>
      </w:r>
    </w:p>
    <w:p>
      <w:pPr>
        <w:pStyle w:val="Heading2"/>
        <w:pBdr>
          <w:bottom w:val="single" w:color="B85C38" w:sz="4" w:space="4"/>
        </w:pBdr>
        <w:spacing w:before="280" w:after="120"/>
      </w:pPr>
      <w:r>
        <w:rPr>
          <w:rFonts w:ascii="Arial" w:cs="Arial" w:eastAsia="Arial" w:hAnsi="Arial"/>
          <w:b/>
          <w:bCs/>
          <w:color w:val="B85C38"/>
          <w:sz w:val="28"/>
          <w:szCs w:val="28"/>
        </w:rPr>
        <w:t xml:space="preserve">9.2 Feature translation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GGT input</w:t>
            </w:r>
          </w:p>
        </w:tc>
        <w:tc>
          <w:tcPr>
            <w:tcW w:type="dxa" w:w="3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UD output</w:t>
            </w:r>
          </w:p>
        </w:tc>
        <w:tc>
          <w:tcPr>
            <w:tcW w:type="dxa" w:w="4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Method</w:t>
            </w:r>
          </w:p>
        </w:tc>
      </w:tr>
      <w:tr>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NC7</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Nounclass=Bantu7, Number=Sing</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map_nc("NC7")</w:t>
            </w:r>
          </w:p>
        </w:tc>
      </w:tr>
      <w:tr>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NC2</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Nounclass=Bantu2, Number=Plur</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map_nc("NC2")</w:t>
            </w:r>
          </w:p>
        </w:tc>
      </w:tr>
      <w:tr>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TAM_PRES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Tense=Pres, Aspect=Imp, Mood=Ind</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map_tam("TAM_PRES")</w:t>
            </w:r>
          </w:p>
        </w:tc>
      </w:tr>
      <w:tr>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TAM_PST</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Tense=Past, Aspect=Perf, Mood=Ind</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map_tam("TAM_PST")</w:t>
            </w:r>
          </w:p>
        </w:tc>
      </w:tr>
      <w:tr>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TAM_FUT_NEAR</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Tense=Fut, Mood=Ind</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map_tam("TAM_FUT_NEAR")</w:t>
            </w:r>
          </w:p>
        </w:tc>
      </w:tr>
      <w:tr>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1SG</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Person=1, Number=Sing</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map_concord_key("1SG")</w:t>
            </w:r>
          </w:p>
        </w:tc>
      </w:tr>
      <w:tr>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PASS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Voice=Pass</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map_extension("PASS")</w:t>
            </w:r>
          </w:p>
        </w:tc>
      </w:tr>
      <w:tr>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APPL</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Voice=Appl</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map_extension("APPL")</w:t>
            </w:r>
          </w:p>
        </w:tc>
      </w:tr>
      <w:tr>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CAUS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Voice=Caus</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map_extension("CAUS")</w:t>
            </w:r>
          </w:p>
        </w:tc>
      </w:tr>
    </w:tbl>
    <w:p>
      <w:r>
        <w:br w:type="page"/>
      </w:r>
    </w:p>
    <w:p>
      <w:pPr>
        <w:pStyle w:val="Heading1"/>
        <w:spacing w:before="360" w:after="180"/>
      </w:pPr>
      <w:r>
        <w:rPr>
          <w:rFonts w:ascii="Arial" w:cs="Arial" w:eastAsia="Arial" w:hAnsi="Arial"/>
          <w:b/>
          <w:bCs/>
          <w:color w:val="1A1614"/>
          <w:sz w:val="36"/>
          <w:szCs w:val="36"/>
        </w:rPr>
        <w:t xml:space="preserve">10. Verb Slot Validator</w:t>
      </w:r>
    </w:p>
    <w:p>
      <w:pPr>
        <w:spacing w:before="60" w:after="100"/>
      </w:pPr>
      <w:r>
        <w:rPr>
          <w:rFonts w:ascii="Arial" w:cs="Arial" w:eastAsia="Arial" w:hAnsi="Arial"/>
          <w:color w:val="1A1614"/>
          <w:sz w:val="22"/>
          <w:szCs w:val="22"/>
        </w:rPr>
        <w:t xml:space="preserve">VerbSlotValidator checks that a morpheme sequence or token conforms to the 11-slot template — obligatory slots are filled, optional slots are in the correct positions, and extensions follow zone ordering (Z1 &lt; Z2 &lt; Z3 &lt; Z4).</w:t>
      </w:r>
    </w:p>
    <w:p>
      <w:pPr>
        <w:pStyle w:val="Heading2"/>
        <w:pBdr>
          <w:bottom w:val="single" w:color="B85C38" w:sz="4" w:space="4"/>
        </w:pBdr>
        <w:spacing w:before="280" w:after="120"/>
      </w:pPr>
      <w:r>
        <w:rPr>
          <w:rFonts w:ascii="Arial" w:cs="Arial" w:eastAsia="Arial" w:hAnsi="Arial"/>
          <w:b/>
          <w:bCs/>
          <w:color w:val="B85C38"/>
          <w:sz w:val="28"/>
          <w:szCs w:val="28"/>
        </w:rPr>
        <w:t xml:space="preserve">10.1 Basic validation</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gobelo_grammar_toolkit.apps.verb_slot_validator import VerbSlotValidator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vv = VerbSlotValidator(loader)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Validate from a SegmentedToken</w:t>
      </w:r>
    </w:p>
    <w:p>
      <w:pPr>
        <w:shd w:fill="2A2420" w:val="clear"/>
        <w:spacing w:before="0" w:after="0"/>
        <w:ind w:left="360" w:right="360"/>
      </w:pPr>
      <w:r>
        <w:rPr>
          <w:rFonts w:ascii="Courier New" w:cs="Courier New" w:eastAsia="Courier New" w:hAnsi="Courier New"/>
          <w:color w:val="CDC4B8"/>
          <w:sz w:val="18"/>
          <w:szCs w:val="18"/>
        </w:rPr>
        <w:t xml:space="preserve">tok = analyzer.analyze("cilya")</w:t>
      </w:r>
    </w:p>
    <w:p>
      <w:pPr>
        <w:shd w:fill="2A2420" w:val="clear"/>
        <w:spacing w:before="0" w:after="0"/>
        <w:ind w:left="360" w:right="360"/>
      </w:pPr>
      <w:r>
        <w:rPr>
          <w:rFonts w:ascii="Courier New" w:cs="Courier New" w:eastAsia="Courier New" w:hAnsi="Courier New"/>
          <w:color w:val="CDC4B8"/>
          <w:sz w:val="18"/>
          <w:szCs w:val="18"/>
        </w:rPr>
        <w:t xml:space="preserve">assignments = vv.assignments_from_token(tok)</w:t>
      </w:r>
    </w:p>
    <w:p>
      <w:pPr>
        <w:shd w:fill="2A2420" w:val="clear"/>
        <w:spacing w:before="0" w:after="0"/>
        <w:ind w:left="360" w:right="360"/>
      </w:pPr>
      <w:r>
        <w:rPr>
          <w:rFonts w:ascii="Courier New" w:cs="Courier New" w:eastAsia="Courier New" w:hAnsi="Courier New"/>
          <w:color w:val="CDC4B8"/>
          <w:sz w:val="18"/>
          <w:szCs w:val="18"/>
        </w:rPr>
        <w:t xml:space="preserve">result = vv.validate_assignments(assignments)</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print(result.is_valid)      # True</w:t>
      </w:r>
    </w:p>
    <w:p>
      <w:pPr>
        <w:shd w:fill="2A2420" w:val="clear"/>
        <w:spacing w:before="0" w:after="0"/>
        <w:ind w:left="360" w:right="360"/>
      </w:pPr>
      <w:r>
        <w:rPr>
          <w:rFonts w:ascii="Courier New" w:cs="Courier New" w:eastAsia="Courier New" w:hAnsi="Courier New"/>
          <w:color w:val="CDC4B8"/>
          <w:sz w:val="18"/>
          <w:szCs w:val="18"/>
        </w:rPr>
        <w:t xml:space="preserve">print(result.error_count)   # 0</w:t>
      </w:r>
    </w:p>
    <w:p>
      <w:pPr>
        <w:shd w:fill="2A2420" w:val="clear"/>
        <w:spacing w:before="0" w:after="100"/>
        <w:ind w:left="360" w:right="360"/>
      </w:pPr>
      <w:r>
        <w:rPr>
          <w:rFonts w:ascii="Courier New" w:cs="Courier New" w:eastAsia="Courier New" w:hAnsi="Courier New"/>
          <w:color w:val="CDC4B8"/>
          <w:sz w:val="18"/>
          <w:szCs w:val="18"/>
        </w:rPr>
        <w:t xml:space="preserve">print(result.warning_count) # 0</w:t>
      </w:r>
    </w:p>
    <w:p>
      <w:pPr>
        <w:pStyle w:val="Heading2"/>
        <w:pBdr>
          <w:bottom w:val="single" w:color="B85C38" w:sz="4" w:space="4"/>
        </w:pBdr>
        <w:spacing w:before="280" w:after="120"/>
      </w:pPr>
      <w:r>
        <w:rPr>
          <w:rFonts w:ascii="Arial" w:cs="Arial" w:eastAsia="Arial" w:hAnsi="Arial"/>
          <w:b/>
          <w:bCs/>
          <w:color w:val="B85C38"/>
          <w:sz w:val="28"/>
          <w:szCs w:val="28"/>
        </w:rPr>
        <w:t xml:space="preserve">10.2 Extension zone ordering</w:t>
      </w:r>
    </w:p>
    <w:p>
      <w:pPr>
        <w:shd w:fill="2A2420" w:val="clear"/>
        <w:spacing w:before="100" w:after="0"/>
        <w:ind w:left="360" w:right="360"/>
      </w:pPr>
      <w:r>
        <w:rPr>
          <w:rFonts w:ascii="Courier New" w:cs="Courier New" w:eastAsia="Courier New" w:hAnsi="Courier New"/>
          <w:color w:val="CDC4B8"/>
          <w:sz w:val="18"/>
          <w:szCs w:val="18"/>
        </w:rPr>
        <w:t xml:space="preserve"># Valid: APPL (Z1) before PASS (Z3)</w:t>
      </w:r>
    </w:p>
    <w:p>
      <w:pPr>
        <w:shd w:fill="2A2420" w:val="clear"/>
        <w:spacing w:before="0" w:after="0"/>
        <w:ind w:left="360" w:right="360"/>
      </w:pPr>
      <w:r>
        <w:rPr>
          <w:rFonts w:ascii="Courier New" w:cs="Courier New" w:eastAsia="Courier New" w:hAnsi="Courier New"/>
          <w:color w:val="CDC4B8"/>
          <w:sz w:val="18"/>
          <w:szCs w:val="18"/>
        </w:rPr>
        <w:t xml:space="preserve">result = vv.check_extension_ordering(["APPL", "PASS"])</w:t>
      </w:r>
    </w:p>
    <w:p>
      <w:pPr>
        <w:shd w:fill="2A2420" w:val="clear"/>
        <w:spacing w:before="0" w:after="0"/>
        <w:ind w:left="360" w:right="360"/>
      </w:pPr>
      <w:r>
        <w:rPr>
          <w:rFonts w:ascii="Courier New" w:cs="Courier New" w:eastAsia="Courier New" w:hAnsi="Courier New"/>
          <w:color w:val="CDC4B8"/>
          <w:sz w:val="18"/>
          <w:szCs w:val="18"/>
        </w:rPr>
        <w:t xml:space="preserve">print(result.is_valid)  # True</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Invalid: PASS (Z3) before APPL (Z1)</w:t>
      </w:r>
    </w:p>
    <w:p>
      <w:pPr>
        <w:shd w:fill="2A2420" w:val="clear"/>
        <w:spacing w:before="0" w:after="0"/>
        <w:ind w:left="360" w:right="360"/>
      </w:pPr>
      <w:r>
        <w:rPr>
          <w:rFonts w:ascii="Courier New" w:cs="Courier New" w:eastAsia="Courier New" w:hAnsi="Courier New"/>
          <w:color w:val="CDC4B8"/>
          <w:sz w:val="18"/>
          <w:szCs w:val="18"/>
        </w:rPr>
        <w:t xml:space="preserve">result = vv.check_extension_ordering(["PASS", "APPL"])</w:t>
      </w:r>
    </w:p>
    <w:p>
      <w:pPr>
        <w:shd w:fill="2A2420" w:val="clear"/>
        <w:spacing w:before="0" w:after="0"/>
        <w:ind w:left="360" w:right="360"/>
      </w:pPr>
      <w:r>
        <w:rPr>
          <w:rFonts w:ascii="Courier New" w:cs="Courier New" w:eastAsia="Courier New" w:hAnsi="Courier New"/>
          <w:color w:val="CDC4B8"/>
          <w:sz w:val="18"/>
          <w:szCs w:val="18"/>
        </w:rPr>
        <w:t xml:space="preserve">print(result.is_valid)   # False</w:t>
      </w:r>
    </w:p>
    <w:p>
      <w:pPr>
        <w:shd w:fill="2A2420" w:val="clear"/>
        <w:spacing w:before="0" w:after="100"/>
        <w:ind w:left="360" w:right="360"/>
      </w:pPr>
      <w:r>
        <w:rPr>
          <w:rFonts w:ascii="Courier New" w:cs="Courier New" w:eastAsia="Courier New" w:hAnsi="Courier New"/>
          <w:color w:val="CDC4B8"/>
          <w:sz w:val="18"/>
          <w:szCs w:val="18"/>
        </w:rPr>
        <w:t xml:space="preserve">print(result.violations) # Zone order violation: Z3 before Z1</w:t>
      </w:r>
    </w:p>
    <w:p>
      <w:pPr>
        <w:pStyle w:val="Heading2"/>
        <w:pBdr>
          <w:bottom w:val="single" w:color="B85C38" w:sz="4" w:space="4"/>
        </w:pBdr>
        <w:spacing w:before="280" w:after="120"/>
      </w:pPr>
      <w:r>
        <w:rPr>
          <w:rFonts w:ascii="Arial" w:cs="Arial" w:eastAsia="Arial" w:hAnsi="Arial"/>
          <w:b/>
          <w:bCs/>
          <w:color w:val="B85C38"/>
          <w:sz w:val="28"/>
          <w:szCs w:val="28"/>
        </w:rPr>
        <w:t xml:space="preserve">10.3 Querying the template</w:t>
      </w:r>
    </w:p>
    <w:p>
      <w:pPr>
        <w:shd w:fill="2A2420" w:val="clear"/>
        <w:spacing w:before="100" w:after="0"/>
        <w:ind w:left="360" w:right="360"/>
      </w:pPr>
      <w:r>
        <w:rPr>
          <w:rFonts w:ascii="Courier New" w:cs="Courier New" w:eastAsia="Courier New" w:hAnsi="Courier New"/>
          <w:color w:val="CDC4B8"/>
          <w:sz w:val="18"/>
          <w:szCs w:val="18"/>
        </w:rPr>
        <w:t xml:space="preserve"># Which slots must always be filled?</w:t>
      </w:r>
    </w:p>
    <w:p>
      <w:pPr>
        <w:shd w:fill="2A2420" w:val="clear"/>
        <w:spacing w:before="0" w:after="0"/>
        <w:ind w:left="360" w:right="360"/>
      </w:pPr>
      <w:r>
        <w:rPr>
          <w:rFonts w:ascii="Courier New" w:cs="Courier New" w:eastAsia="Courier New" w:hAnsi="Courier New"/>
          <w:color w:val="CDC4B8"/>
          <w:sz w:val="18"/>
          <w:szCs w:val="18"/>
        </w:rPr>
        <w:t xml:space="preserve">print(vv.obligatory_slots())</w:t>
      </w:r>
    </w:p>
    <w:p>
      <w:pPr>
        <w:shd w:fill="2A2420" w:val="clear"/>
        <w:spacing w:before="0" w:after="0"/>
        <w:ind w:left="360" w:right="360"/>
      </w:pPr>
      <w:r>
        <w:rPr>
          <w:rFonts w:ascii="Courier New" w:cs="Courier New" w:eastAsia="Courier New" w:hAnsi="Courier New"/>
          <w:color w:val="CDC4B8"/>
          <w:sz w:val="18"/>
          <w:szCs w:val="18"/>
        </w:rPr>
        <w:t xml:space="preserve"># ["SLOT3", "SLOT8", "SLOT10"]</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What content types are allowed in SLOT3?</w:t>
      </w:r>
    </w:p>
    <w:p>
      <w:pPr>
        <w:shd w:fill="2A2420" w:val="clear"/>
        <w:spacing w:before="0" w:after="0"/>
        <w:ind w:left="360" w:right="360"/>
      </w:pPr>
      <w:r>
        <w:rPr>
          <w:rFonts w:ascii="Courier New" w:cs="Courier New" w:eastAsia="Courier New" w:hAnsi="Courier New"/>
          <w:color w:val="CDC4B8"/>
          <w:sz w:val="18"/>
          <w:szCs w:val="18"/>
        </w:rPr>
        <w:t xml:space="preserve">print(vv.allowed_content_types("SLOT3"))</w:t>
      </w:r>
    </w:p>
    <w:p>
      <w:pPr>
        <w:shd w:fill="2A2420" w:val="clear"/>
        <w:spacing w:before="0" w:after="0"/>
        <w:ind w:left="360" w:right="360"/>
      </w:pPr>
      <w:r>
        <w:rPr>
          <w:rFonts w:ascii="Courier New" w:cs="Courier New" w:eastAsia="Courier New" w:hAnsi="Courier New"/>
          <w:color w:val="CDC4B8"/>
          <w:sz w:val="18"/>
          <w:szCs w:val="18"/>
        </w:rPr>
        <w:t xml:space="preserve"># ["subject_concord"]</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Which zone does each extension belong to?</w:t>
      </w:r>
    </w:p>
    <w:p>
      <w:pPr>
        <w:shd w:fill="2A2420" w:val="clear"/>
        <w:spacing w:before="0" w:after="0"/>
        <w:ind w:left="360" w:right="360"/>
      </w:pPr>
      <w:r>
        <w:rPr>
          <w:rFonts w:ascii="Courier New" w:cs="Courier New" w:eastAsia="Courier New" w:hAnsi="Courier New"/>
          <w:color w:val="CDC4B8"/>
          <w:sz w:val="18"/>
          <w:szCs w:val="18"/>
        </w:rPr>
        <w:t xml:space="preserve">print(vv.extension_zone("APPL"))   # Z1</w:t>
      </w:r>
    </w:p>
    <w:p>
      <w:pPr>
        <w:shd w:fill="2A2420" w:val="clear"/>
        <w:spacing w:before="0" w:after="0"/>
        <w:ind w:left="360" w:right="360"/>
      </w:pPr>
      <w:r>
        <w:rPr>
          <w:rFonts w:ascii="Courier New" w:cs="Courier New" w:eastAsia="Courier New" w:hAnsi="Courier New"/>
          <w:color w:val="CDC4B8"/>
          <w:sz w:val="18"/>
          <w:szCs w:val="18"/>
        </w:rPr>
        <w:t xml:space="preserve">print(vv.extension_zone("RECIP"))  # Z2</w:t>
      </w:r>
    </w:p>
    <w:p>
      <w:pPr>
        <w:shd w:fill="2A2420" w:val="clear"/>
        <w:spacing w:before="0" w:after="0"/>
        <w:ind w:left="360" w:right="360"/>
      </w:pPr>
      <w:r>
        <w:rPr>
          <w:rFonts w:ascii="Courier New" w:cs="Courier New" w:eastAsia="Courier New" w:hAnsi="Courier New"/>
          <w:color w:val="CDC4B8"/>
          <w:sz w:val="18"/>
          <w:szCs w:val="18"/>
        </w:rPr>
        <w:t xml:space="preserve">print(vv.extension_zone("PASS"))   # Z3</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Maximum extensions per verb</w:t>
      </w:r>
    </w:p>
    <w:p>
      <w:pPr>
        <w:shd w:fill="2A2420" w:val="clear"/>
        <w:spacing w:before="0" w:after="100"/>
        <w:ind w:left="360" w:right="360"/>
      </w:pPr>
      <w:r>
        <w:rPr>
          <w:rFonts w:ascii="Courier New" w:cs="Courier New" w:eastAsia="Courier New" w:hAnsi="Courier New"/>
          <w:color w:val="CDC4B8"/>
          <w:sz w:val="18"/>
          <w:szCs w:val="18"/>
        </w:rPr>
        <w:t xml:space="preserve">print(vv.max_extensions())         # 4+</w:t>
      </w:r>
    </w:p>
    <w:p>
      <w:r>
        <w:br w:type="page"/>
      </w:r>
    </w:p>
    <w:p>
      <w:pPr>
        <w:pStyle w:val="Heading1"/>
        <w:spacing w:before="360" w:after="180"/>
      </w:pPr>
      <w:r>
        <w:rPr>
          <w:rFonts w:ascii="Arial" w:cs="Arial" w:eastAsia="Arial" w:hAnsi="Arial"/>
          <w:b/>
          <w:bCs/>
          <w:color w:val="1A1614"/>
          <w:sz w:val="36"/>
          <w:szCs w:val="36"/>
        </w:rPr>
        <w:t xml:space="preserve">11. Feature Comparator</w:t>
      </w:r>
    </w:p>
    <w:p>
      <w:pPr>
        <w:spacing w:before="60" w:after="100"/>
      </w:pPr>
      <w:r>
        <w:rPr>
          <w:rFonts w:ascii="Arial" w:cs="Arial" w:eastAsia="Arial" w:hAnsi="Arial"/>
          <w:color w:val="1A1614"/>
          <w:sz w:val="22"/>
          <w:szCs w:val="22"/>
        </w:rPr>
        <w:t xml:space="preserve">FeatureComparator diffs the morphological systems of two or more languages, showing where they agree and where they diverge.</w:t>
      </w:r>
    </w:p>
    <w:p>
      <w:pPr>
        <w:pStyle w:val="Heading2"/>
        <w:pBdr>
          <w:bottom w:val="single" w:color="B85C38" w:sz="4" w:space="4"/>
        </w:pBdr>
        <w:spacing w:before="280" w:after="120"/>
      </w:pPr>
      <w:r>
        <w:rPr>
          <w:rFonts w:ascii="Arial" w:cs="Arial" w:eastAsia="Arial" w:hAnsi="Arial"/>
          <w:b/>
          <w:bCs/>
          <w:color w:val="B85C38"/>
          <w:sz w:val="28"/>
          <w:szCs w:val="28"/>
        </w:rPr>
        <w:t xml:space="preserve">11.1 Construction</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gobelo_grammar_toolkit.apps.feature_comparator import FeatureComparator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loader_tonga = GobeloGrammarLoader(GrammarConfig(language="chitonga"))</w:t>
      </w:r>
    </w:p>
    <w:p>
      <w:pPr>
        <w:shd w:fill="2A2420" w:val="clear"/>
        <w:spacing w:before="0" w:after="0"/>
        <w:ind w:left="360" w:right="360"/>
      </w:pPr>
      <w:r>
        <w:rPr>
          <w:rFonts w:ascii="Courier New" w:cs="Courier New" w:eastAsia="Courier New" w:hAnsi="Courier New"/>
          <w:color w:val="CDC4B8"/>
          <w:sz w:val="18"/>
          <w:szCs w:val="18"/>
        </w:rPr>
        <w:t xml:space="preserve">loader_bemba = GobeloGrammarLoader(GrammarConfig(language="chibemba"))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fc = FeatureComparator({</w:t>
      </w:r>
    </w:p>
    <w:p>
      <w:pPr>
        <w:shd w:fill="2A2420" w:val="clear"/>
        <w:spacing w:before="0" w:after="0"/>
        <w:ind w:left="360" w:right="360"/>
      </w:pPr>
      <w:r>
        <w:rPr>
          <w:rFonts w:ascii="Courier New" w:cs="Courier New" w:eastAsia="Courier New" w:hAnsi="Courier New"/>
          <w:color w:val="CDC4B8"/>
          <w:sz w:val="18"/>
          <w:szCs w:val="18"/>
        </w:rPr>
        <w:t xml:space="preserve">    "chitonga": loader_tonga,</w:t>
      </w:r>
    </w:p>
    <w:p>
      <w:pPr>
        <w:shd w:fill="2A2420" w:val="clear"/>
        <w:spacing w:before="0" w:after="0"/>
        <w:ind w:left="360" w:right="360"/>
      </w:pPr>
      <w:r>
        <w:rPr>
          <w:rFonts w:ascii="Courier New" w:cs="Courier New" w:eastAsia="Courier New" w:hAnsi="Courier New"/>
          <w:color w:val="CDC4B8"/>
          <w:sz w:val="18"/>
          <w:szCs w:val="18"/>
        </w:rPr>
        <w:t xml:space="preserve">    "chibemba": loader_bemba,</w:t>
      </w:r>
    </w:p>
    <w:p>
      <w:pPr>
        <w:shd w:fill="2A2420" w:val="clear"/>
        <w:spacing w:before="0" w:after="100"/>
        <w:ind w:left="360" w:right="360"/>
      </w:pPr>
      <w:r>
        <w:rPr>
          <w:rFonts w:ascii="Courier New" w:cs="Courier New" w:eastAsia="Courier New" w:hAnsi="Courier New"/>
          <w:color w:val="CDC4B8"/>
          <w:sz w:val="18"/>
          <w:szCs w:val="18"/>
        </w:rPr>
        <w:t xml:space="preserve">})</w:t>
      </w:r>
    </w:p>
    <w:p>
      <w:pPr>
        <w:pStyle w:val="Heading2"/>
        <w:pBdr>
          <w:bottom w:val="single" w:color="B85C38" w:sz="4" w:space="4"/>
        </w:pBdr>
        <w:spacing w:before="280" w:after="120"/>
      </w:pPr>
      <w:r>
        <w:rPr>
          <w:rFonts w:ascii="Arial" w:cs="Arial" w:eastAsia="Arial" w:hAnsi="Arial"/>
          <w:b/>
          <w:bCs/>
          <w:color w:val="B85C38"/>
          <w:sz w:val="28"/>
          <w:szCs w:val="28"/>
        </w:rPr>
        <w:t xml:space="preserve">11.2 Comparing a feature</w:t>
      </w:r>
    </w:p>
    <w:p>
      <w:pPr>
        <w:shd w:fill="2A2420" w:val="clear"/>
        <w:spacing w:before="100" w:after="0"/>
        <w:ind w:left="360" w:right="360"/>
      </w:pPr>
      <w:r>
        <w:rPr>
          <w:rFonts w:ascii="Courier New" w:cs="Courier New" w:eastAsia="Courier New" w:hAnsi="Courier New"/>
          <w:color w:val="CDC4B8"/>
          <w:sz w:val="18"/>
          <w:szCs w:val="18"/>
        </w:rPr>
        <w:t xml:space="preserve"># Compare NC1 prefix across languages</w:t>
      </w:r>
    </w:p>
    <w:p>
      <w:pPr>
        <w:shd w:fill="2A2420" w:val="clear"/>
        <w:spacing w:before="0" w:after="0"/>
        <w:ind w:left="360" w:right="360"/>
      </w:pPr>
      <w:r>
        <w:rPr>
          <w:rFonts w:ascii="Courier New" w:cs="Courier New" w:eastAsia="Courier New" w:hAnsi="Courier New"/>
          <w:color w:val="CDC4B8"/>
          <w:sz w:val="18"/>
          <w:szCs w:val="18"/>
        </w:rPr>
        <w:t xml:space="preserve">table = fc.compare("noun_class.NC1.prefix")</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for lang, fv in table.values.items():</w:t>
      </w:r>
    </w:p>
    <w:p>
      <w:pPr>
        <w:shd w:fill="2A2420" w:val="clear"/>
        <w:spacing w:before="0" w:after="0"/>
        <w:ind w:left="360" w:right="360"/>
      </w:pPr>
      <w:r>
        <w:rPr>
          <w:rFonts w:ascii="Courier New" w:cs="Courier New" w:eastAsia="Courier New" w:hAnsi="Courier New"/>
          <w:color w:val="CDC4B8"/>
          <w:sz w:val="18"/>
          <w:szCs w:val="18"/>
        </w:rPr>
        <w:t xml:space="preserve">    print(f"{lang}: {fv.value_str}")</w:t>
      </w:r>
    </w:p>
    <w:p>
      <w:pPr>
        <w:shd w:fill="2A2420" w:val="clear"/>
        <w:spacing w:before="0" w:after="0"/>
        <w:ind w:left="360" w:right="360"/>
      </w:pPr>
      <w:r>
        <w:rPr>
          <w:rFonts w:ascii="Courier New" w:cs="Courier New" w:eastAsia="Courier New" w:hAnsi="Courier New"/>
          <w:color w:val="CDC4B8"/>
          <w:sz w:val="18"/>
          <w:szCs w:val="18"/>
        </w:rPr>
        <w:t xml:space="preserve"># chitonga: mu-</w:t>
      </w:r>
    </w:p>
    <w:p>
      <w:pPr>
        <w:shd w:fill="2A2420" w:val="clear"/>
        <w:spacing w:before="0" w:after="0"/>
        <w:ind w:left="360" w:right="360"/>
      </w:pPr>
      <w:r>
        <w:rPr>
          <w:rFonts w:ascii="Courier New" w:cs="Courier New" w:eastAsia="Courier New" w:hAnsi="Courier New"/>
          <w:color w:val="CDC4B8"/>
          <w:sz w:val="18"/>
          <w:szCs w:val="18"/>
        </w:rPr>
        <w:t xml:space="preserve"># chibemba: u-</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Compare multiple features at once</w:t>
      </w:r>
    </w:p>
    <w:p>
      <w:pPr>
        <w:shd w:fill="2A2420" w:val="clear"/>
        <w:spacing w:before="0" w:after="0"/>
        <w:ind w:left="360" w:right="360"/>
      </w:pPr>
      <w:r>
        <w:rPr>
          <w:rFonts w:ascii="Courier New" w:cs="Courier New" w:eastAsia="Courier New" w:hAnsi="Courier New"/>
          <w:color w:val="CDC4B8"/>
          <w:sz w:val="18"/>
          <w:szCs w:val="18"/>
        </w:rPr>
        <w:t xml:space="preserve">tables = fc.compare_many([</w:t>
      </w:r>
    </w:p>
    <w:p>
      <w:pPr>
        <w:shd w:fill="2A2420" w:val="clear"/>
        <w:spacing w:before="0" w:after="0"/>
        <w:ind w:left="360" w:right="360"/>
      </w:pPr>
      <w:r>
        <w:rPr>
          <w:rFonts w:ascii="Courier New" w:cs="Courier New" w:eastAsia="Courier New" w:hAnsi="Courier New"/>
          <w:color w:val="CDC4B8"/>
          <w:sz w:val="18"/>
          <w:szCs w:val="18"/>
        </w:rPr>
        <w:t xml:space="preserve">    "noun_class.NC1.prefix",</w:t>
      </w:r>
    </w:p>
    <w:p>
      <w:pPr>
        <w:shd w:fill="2A2420" w:val="clear"/>
        <w:spacing w:before="0" w:after="0"/>
        <w:ind w:left="360" w:right="360"/>
      </w:pPr>
      <w:r>
        <w:rPr>
          <w:rFonts w:ascii="Courier New" w:cs="Courier New" w:eastAsia="Courier New" w:hAnsi="Courier New"/>
          <w:color w:val="CDC4B8"/>
          <w:sz w:val="18"/>
          <w:szCs w:val="18"/>
        </w:rPr>
        <w:t xml:space="preserve">    "noun_class.NC7.prefix",</w:t>
      </w:r>
    </w:p>
    <w:p>
      <w:pPr>
        <w:shd w:fill="2A2420" w:val="clear"/>
        <w:spacing w:before="0" w:after="0"/>
        <w:ind w:left="360" w:right="360"/>
      </w:pPr>
      <w:r>
        <w:rPr>
          <w:rFonts w:ascii="Courier New" w:cs="Courier New" w:eastAsia="Courier New" w:hAnsi="Courier New"/>
          <w:color w:val="CDC4B8"/>
          <w:sz w:val="18"/>
          <w:szCs w:val="18"/>
        </w:rPr>
        <w:t xml:space="preserve">    "noun_class.NC2.prefix",</w:t>
      </w:r>
    </w:p>
    <w:p>
      <w:pPr>
        <w:shd w:fill="2A2420" w:val="clear"/>
        <w:spacing w:before="0" w:after="100"/>
        <w:ind w:left="360" w:right="360"/>
      </w:pPr>
      <w:r>
        <w:rPr>
          <w:rFonts w:ascii="Courier New" w:cs="Courier New" w:eastAsia="Courier New" w:hAnsi="Courier New"/>
          <w:color w:val="CDC4B8"/>
          <w:sz w:val="18"/>
          <w:szCs w:val="18"/>
        </w:rPr>
        <w:t xml:space="preserve">])</w:t>
      </w:r>
    </w:p>
    <w:p>
      <w:pPr>
        <w:pStyle w:val="Heading2"/>
        <w:pBdr>
          <w:bottom w:val="single" w:color="B85C38" w:sz="4" w:space="4"/>
        </w:pBdr>
        <w:spacing w:before="280" w:after="120"/>
      </w:pPr>
      <w:r>
        <w:rPr>
          <w:rFonts w:ascii="Arial" w:cs="Arial" w:eastAsia="Arial" w:hAnsi="Arial"/>
          <w:b/>
          <w:bCs/>
          <w:color w:val="B85C38"/>
          <w:sz w:val="28"/>
          <w:szCs w:val="28"/>
        </w:rPr>
        <w:t xml:space="preserve">11.3 Export</w:t>
      </w:r>
    </w:p>
    <w:p>
      <w:pPr>
        <w:shd w:fill="2A2420" w:val="clear"/>
        <w:spacing w:before="100" w:after="0"/>
        <w:ind w:left="360" w:right="360"/>
      </w:pPr>
      <w:r>
        <w:rPr>
          <w:rFonts w:ascii="Courier New" w:cs="Courier New" w:eastAsia="Courier New" w:hAnsi="Courier New"/>
          <w:color w:val="CDC4B8"/>
          <w:sz w:val="18"/>
          <w:szCs w:val="18"/>
        </w:rPr>
        <w:t xml:space="preserve"># Markdown table</w:t>
      </w:r>
    </w:p>
    <w:p>
      <w:pPr>
        <w:shd w:fill="2A2420" w:val="clear"/>
        <w:spacing w:before="0" w:after="0"/>
        <w:ind w:left="360" w:right="360"/>
      </w:pPr>
      <w:r>
        <w:rPr>
          <w:rFonts w:ascii="Courier New" w:cs="Courier New" w:eastAsia="Courier New" w:hAnsi="Courier New"/>
          <w:color w:val="CDC4B8"/>
          <w:sz w:val="18"/>
          <w:szCs w:val="18"/>
        </w:rPr>
        <w:t xml:space="preserve">md = fc.to_markdown(table)</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CSV</w:t>
      </w:r>
    </w:p>
    <w:p>
      <w:pPr>
        <w:shd w:fill="2A2420" w:val="clear"/>
        <w:spacing w:before="0" w:after="0"/>
        <w:ind w:left="360" w:right="360"/>
      </w:pPr>
      <w:r>
        <w:rPr>
          <w:rFonts w:ascii="Courier New" w:cs="Courier New" w:eastAsia="Courier New" w:hAnsi="Courier New"/>
          <w:color w:val="CDC4B8"/>
          <w:sz w:val="18"/>
          <w:szCs w:val="18"/>
        </w:rPr>
        <w:t xml:space="preserve">csv_text = fc.to_csv(table)</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Multiple tables to one Markdown document</w:t>
      </w:r>
    </w:p>
    <w:p>
      <w:pPr>
        <w:shd w:fill="2A2420" w:val="clear"/>
        <w:spacing w:before="0" w:after="100"/>
        <w:ind w:left="360" w:right="360"/>
      </w:pPr>
      <w:r>
        <w:rPr>
          <w:rFonts w:ascii="Courier New" w:cs="Courier New" w:eastAsia="Courier New" w:hAnsi="Courier New"/>
          <w:color w:val="CDC4B8"/>
          <w:sz w:val="18"/>
          <w:szCs w:val="18"/>
        </w:rPr>
        <w:t xml:space="preserve">md_all = fc.to_markdown_multi(tables)</w:t>
      </w:r>
    </w:p>
    <w:p>
      <w:r>
        <w:br w:type="page"/>
      </w:r>
    </w:p>
    <w:p>
      <w:pPr>
        <w:pStyle w:val="Heading1"/>
        <w:spacing w:before="360" w:after="180"/>
      </w:pPr>
      <w:r>
        <w:rPr>
          <w:rFonts w:ascii="Arial" w:cs="Arial" w:eastAsia="Arial" w:hAnsi="Arial"/>
          <w:b/>
          <w:bCs/>
          <w:color w:val="1A1614"/>
          <w:sz w:val="36"/>
          <w:szCs w:val="36"/>
        </w:rPr>
        <w:t xml:space="preserve">12. Command-Line Interface (CLI)</w:t>
      </w:r>
    </w:p>
    <w:p>
      <w:pPr>
        <w:spacing w:before="60" w:after="100"/>
      </w:pPr>
      <w:r>
        <w:rPr>
          <w:rFonts w:ascii="Arial" w:cs="Arial" w:eastAsia="Arial" w:hAnsi="Arial"/>
          <w:color w:val="1A1614"/>
          <w:sz w:val="22"/>
          <w:szCs w:val="22"/>
        </w:rPr>
        <w:t xml:space="preserve">The ggt CLI provides six commands for exploring, validating, and comparing grammars from the terminal without writing Python.</w:t>
      </w:r>
    </w:p>
    <w:p>
      <w:pPr>
        <w:pStyle w:val="Heading2"/>
        <w:pBdr>
          <w:bottom w:val="single" w:color="B85C38" w:sz="4" w:space="4"/>
        </w:pBdr>
        <w:spacing w:before="280" w:after="120"/>
      </w:pPr>
      <w:r>
        <w:rPr>
          <w:rFonts w:ascii="Arial" w:cs="Arial" w:eastAsia="Arial" w:hAnsi="Arial"/>
          <w:b/>
          <w:bCs/>
          <w:color w:val="B85C38"/>
          <w:sz w:val="28"/>
          <w:szCs w:val="28"/>
        </w:rPr>
        <w:t xml:space="preserve">12.1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Command</w:t>
            </w:r>
          </w:p>
        </w:tc>
        <w:tc>
          <w:tcPr>
            <w:tcW w:type="dxa" w:w="36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Description</w:t>
            </w:r>
          </w:p>
        </w:tc>
        <w:tc>
          <w:tcPr>
            <w:tcW w:type="dxa" w:w="29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Exit codes</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 info &lt;language&gt;</w:t>
            </w:r>
          </w:p>
        </w:tc>
        <w:tc>
          <w:tcPr>
            <w:tcW w:type="dxa" w:w="3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Metadata and feature-count summary</w:t>
            </w:r>
          </w:p>
        </w:tc>
        <w:tc>
          <w:tcPr>
            <w:tcW w:type="dxa" w:w="29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0 = ok, 1 = load error</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 noun-classes &lt;language&gt;</w:t>
            </w:r>
          </w:p>
        </w:tc>
        <w:tc>
          <w:tcPr>
            <w:tcW w:type="dxa" w:w="3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Formatted noun class table</w:t>
            </w:r>
          </w:p>
        </w:tc>
        <w:tc>
          <w:tcPr>
            <w:tcW w:type="dxa" w:w="29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0 = ok, 1 = load error</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 concords &lt;language&gt; &lt;type&gt;</w:t>
            </w:r>
          </w:p>
        </w:tc>
        <w:tc>
          <w:tcPr>
            <w:tcW w:type="dxa" w:w="3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Concord paradigm entries</w:t>
            </w:r>
          </w:p>
        </w:tc>
        <w:tc>
          <w:tcPr>
            <w:tcW w:type="dxa" w:w="29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0 = ok, 3 = unknown type</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 validate &lt;path&gt;</w:t>
            </w:r>
          </w:p>
        </w:tc>
        <w:tc>
          <w:tcPr>
            <w:tcW w:type="dxa" w:w="3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Schema validation with error report</w:t>
            </w:r>
          </w:p>
        </w:tc>
        <w:tc>
          <w:tcPr>
            <w:tcW w:type="dxa" w:w="29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0 = valid, 2 = invalid</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 verify-flags &lt;language&gt;</w:t>
            </w:r>
          </w:p>
        </w:tc>
        <w:tc>
          <w:tcPr>
            <w:tcW w:type="dxa" w:w="3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VERIFY annotation listing</w:t>
            </w:r>
          </w:p>
        </w:tc>
        <w:tc>
          <w:tcPr>
            <w:tcW w:type="dxa" w:w="29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0 = ok, 1 = load error</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 diff &lt;lang_a&gt; &lt;lang_b&gt;</w:t>
            </w:r>
          </w:p>
        </w:tc>
        <w:tc>
          <w:tcPr>
            <w:tcW w:type="dxa" w:w="3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Semantic diff across all features</w:t>
            </w:r>
          </w:p>
        </w:tc>
        <w:tc>
          <w:tcPr>
            <w:tcW w:type="dxa" w:w="29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0 = ok, 1 = load error</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12.2 ggt info</w:t>
      </w:r>
    </w:p>
    <w:p>
      <w:pPr>
        <w:shd w:fill="2A2420" w:val="clear"/>
        <w:spacing w:before="100" w:after="100"/>
        <w:ind w:left="360" w:right="360"/>
      </w:pPr>
      <w:r>
        <w:rPr>
          <w:rFonts w:ascii="Courier New" w:cs="Courier New" w:eastAsia="Courier New" w:hAnsi="Courier New"/>
          <w:color w:val="CDC4B8"/>
          <w:sz w:val="18"/>
          <w:szCs w:val="18"/>
        </w:rPr>
        <w:t xml:space="preserve">ggt info chitonga</w:t>
      </w:r>
    </w:p>
    <w:p>
      <w:pPr>
        <w:spacing w:before="60" w:after="100"/>
      </w:pPr>
      <w:r>
        <w:rPr>
          <w:rFonts w:ascii="Arial" w:cs="Arial" w:eastAsia="Arial" w:hAnsi="Arial"/>
          <w:color w:val="1A1614"/>
          <w:sz w:val="22"/>
          <w:szCs w:val="22"/>
        </w:rPr>
        <w:t xml:space="preserve">Output:</w:t>
      </w:r>
    </w:p>
    <w:p>
      <w:pPr>
        <w:shd w:fill="2A2420" w:val="clear"/>
        <w:spacing w:before="100" w:after="0"/>
        <w:ind w:left="360" w:right="360"/>
      </w:pPr>
      <w:r>
        <w:rPr>
          <w:rFonts w:ascii="Courier New" w:cs="Courier New" w:eastAsia="Courier New" w:hAnsi="Courier New"/>
          <w:color w:val="CDC4B8"/>
          <w:sz w:val="18"/>
          <w:szCs w:val="18"/>
        </w:rPr>
        <w:t xml:space="preserve">  Grammar: CHITONGA  (ISO toi  ·  Guthrie M.64)</w:t>
      </w:r>
    </w:p>
    <w:p>
      <w:pPr>
        <w:shd w:fill="2A2420" w:val="clear"/>
        <w:spacing w:before="0" w:after="0"/>
        <w:ind w:left="360" w:right="360"/>
      </w:pPr>
      <w:r>
        <w:rPr>
          <w:rFonts w:ascii="Courier New" w:cs="Courier New" w:eastAsia="Courier New" w:hAnsi="Courier New"/>
          <w:color w:val="CDC4B8"/>
          <w:sz w:val="18"/>
          <w:szCs w:val="18"/>
        </w:rPr>
        <w:t xml:space="preserve">  Language:           chitonga</w:t>
      </w:r>
    </w:p>
    <w:p>
      <w:pPr>
        <w:shd w:fill="2A2420" w:val="clear"/>
        <w:spacing w:before="0" w:after="0"/>
        <w:ind w:left="360" w:right="360"/>
      </w:pPr>
      <w:r>
        <w:rPr>
          <w:rFonts w:ascii="Courier New" w:cs="Courier New" w:eastAsia="Courier New" w:hAnsi="Courier New"/>
          <w:color w:val="CDC4B8"/>
          <w:sz w:val="18"/>
          <w:szCs w:val="18"/>
        </w:rPr>
        <w:t xml:space="preserve">  ISO 639-3:          toi</w:t>
      </w:r>
    </w:p>
    <w:p>
      <w:pPr>
        <w:shd w:fill="2A2420" w:val="clear"/>
        <w:spacing w:before="0" w:after="0"/>
        <w:ind w:left="360" w:right="360"/>
      </w:pPr>
      <w:r>
        <w:rPr>
          <w:rFonts w:ascii="Courier New" w:cs="Courier New" w:eastAsia="Courier New" w:hAnsi="Courier New"/>
          <w:color w:val="CDC4B8"/>
          <w:sz w:val="18"/>
          <w:szCs w:val="18"/>
        </w:rPr>
        <w:t xml:space="preserve">  Guthrie code:       M.64</w:t>
      </w:r>
    </w:p>
    <w:p>
      <w:pPr>
        <w:shd w:fill="2A2420" w:val="clear"/>
        <w:spacing w:before="0" w:after="0"/>
        <w:ind w:left="360" w:right="360"/>
      </w:pPr>
      <w:r>
        <w:rPr>
          <w:rFonts w:ascii="Courier New" w:cs="Courier New" w:eastAsia="Courier New" w:hAnsi="Courier New"/>
          <w:color w:val="CDC4B8"/>
          <w:sz w:val="18"/>
          <w:szCs w:val="18"/>
        </w:rPr>
        <w:t xml:space="preserve">  Grammar version:    1.0.0</w:t>
      </w:r>
    </w:p>
    <w:p>
      <w:pPr>
        <w:shd w:fill="2A2420" w:val="clear"/>
        <w:spacing w:before="0" w:after="0"/>
        <w:ind w:left="360" w:right="360"/>
      </w:pPr>
      <w:r>
        <w:rPr>
          <w:rFonts w:ascii="Courier New" w:cs="Courier New" w:eastAsia="Courier New" w:hAnsi="Courier New"/>
          <w:color w:val="CDC4B8"/>
          <w:sz w:val="18"/>
          <w:szCs w:val="18"/>
        </w:rPr>
        <w:t xml:space="preserve">  Loader range:       1.0.0 – 999.0.0</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Feature summary</w:t>
      </w:r>
    </w:p>
    <w:p>
      <w:pPr>
        <w:shd w:fill="2A2420" w:val="clear"/>
        <w:spacing w:before="0" w:after="0"/>
        <w:ind w:left="360" w:right="360"/>
      </w:pPr>
      <w:r>
        <w:rPr>
          <w:rFonts w:ascii="Courier New" w:cs="Courier New" w:eastAsia="Courier New" w:hAnsi="Courier New"/>
          <w:color w:val="CDC4B8"/>
          <w:sz w:val="18"/>
          <w:szCs w:val="18"/>
        </w:rPr>
        <w:t xml:space="preserve">  Noun classes:       21 active / 21 total</w:t>
      </w:r>
    </w:p>
    <w:p>
      <w:pPr>
        <w:shd w:fill="2A2420" w:val="clear"/>
        <w:spacing w:before="0" w:after="0"/>
        <w:ind w:left="360" w:right="360"/>
      </w:pPr>
      <w:r>
        <w:rPr>
          <w:rFonts w:ascii="Courier New" w:cs="Courier New" w:eastAsia="Courier New" w:hAnsi="Courier New"/>
          <w:color w:val="CDC4B8"/>
          <w:sz w:val="18"/>
          <w:szCs w:val="18"/>
        </w:rPr>
        <w:t xml:space="preserve">  TAM markers:        8</w:t>
      </w:r>
    </w:p>
    <w:p>
      <w:pPr>
        <w:shd w:fill="2A2420" w:val="clear"/>
        <w:spacing w:before="0" w:after="0"/>
        <w:ind w:left="360" w:right="360"/>
      </w:pPr>
      <w:r>
        <w:rPr>
          <w:rFonts w:ascii="Courier New" w:cs="Courier New" w:eastAsia="Courier New" w:hAnsi="Courier New"/>
          <w:color w:val="CDC4B8"/>
          <w:sz w:val="18"/>
          <w:szCs w:val="18"/>
        </w:rPr>
        <w:t xml:space="preserve">  Verb extensions:    14</w:t>
      </w:r>
    </w:p>
    <w:p>
      <w:pPr>
        <w:shd w:fill="2A2420" w:val="clear"/>
        <w:spacing w:before="0" w:after="0"/>
        <w:ind w:left="360" w:right="360"/>
      </w:pPr>
      <w:r>
        <w:rPr>
          <w:rFonts w:ascii="Courier New" w:cs="Courier New" w:eastAsia="Courier New" w:hAnsi="Courier New"/>
          <w:color w:val="CDC4B8"/>
          <w:sz w:val="18"/>
          <w:szCs w:val="18"/>
        </w:rPr>
        <w:t xml:space="preserve">  Concord paradigms:  18</w:t>
      </w:r>
    </w:p>
    <w:p>
      <w:pPr>
        <w:shd w:fill="2A2420" w:val="clear"/>
        <w:spacing w:before="0" w:after="0"/>
        <w:ind w:left="360" w:right="360"/>
      </w:pPr>
      <w:r>
        <w:rPr>
          <w:rFonts w:ascii="Courier New" w:cs="Courier New" w:eastAsia="Courier New" w:hAnsi="Courier New"/>
          <w:color w:val="CDC4B8"/>
          <w:sz w:val="18"/>
          <w:szCs w:val="18"/>
        </w:rPr>
        <w:t xml:space="preserve">  Verb slots:         11 (3 obligatory)</w:t>
      </w:r>
    </w:p>
    <w:p>
      <w:pPr>
        <w:shd w:fill="2A2420" w:val="clear"/>
        <w:spacing w:before="0" w:after="100"/>
        <w:ind w:left="360" w:right="360"/>
      </w:pPr>
      <w:r>
        <w:rPr>
          <w:rFonts w:ascii="Courier New" w:cs="Courier New" w:eastAsia="Courier New" w:hAnsi="Courier New"/>
          <w:color w:val="CDC4B8"/>
          <w:sz w:val="18"/>
          <w:szCs w:val="18"/>
        </w:rPr>
        <w:t xml:space="preserve">  VERIFY flags:       0 total (all resolved)</w:t>
      </w:r>
    </w:p>
    <w:p>
      <w:pPr>
        <w:pStyle w:val="Heading2"/>
        <w:pBdr>
          <w:bottom w:val="single" w:color="B85C38" w:sz="4" w:space="4"/>
        </w:pBdr>
        <w:spacing w:before="280" w:after="120"/>
      </w:pPr>
      <w:r>
        <w:rPr>
          <w:rFonts w:ascii="Arial" w:cs="Arial" w:eastAsia="Arial" w:hAnsi="Arial"/>
          <w:b/>
          <w:bCs/>
          <w:color w:val="B85C38"/>
          <w:sz w:val="28"/>
          <w:szCs w:val="28"/>
        </w:rPr>
        <w:t xml:space="preserve">12.3 ggt noun-classes</w:t>
      </w:r>
    </w:p>
    <w:p>
      <w:pPr>
        <w:shd w:fill="2A2420" w:val="clear"/>
        <w:spacing w:before="100" w:after="0"/>
        <w:ind w:left="360" w:right="360"/>
      </w:pPr>
      <w:r>
        <w:rPr>
          <w:rFonts w:ascii="Courier New" w:cs="Courier New" w:eastAsia="Courier New" w:hAnsi="Courier New"/>
          <w:color w:val="CDC4B8"/>
          <w:sz w:val="18"/>
          <w:szCs w:val="18"/>
        </w:rPr>
        <w:t xml:space="preserve">ggt noun-classes chitonga</w:t>
      </w:r>
    </w:p>
    <w:p>
      <w:pPr>
        <w:shd w:fill="2A2420" w:val="clear"/>
        <w:spacing w:before="0" w:after="100"/>
        <w:ind w:left="360" w:right="360"/>
      </w:pPr>
      <w:r>
        <w:rPr>
          <w:rFonts w:ascii="Courier New" w:cs="Courier New" w:eastAsia="Courier New" w:hAnsi="Courier New"/>
          <w:color w:val="CDC4B8"/>
          <w:sz w:val="18"/>
          <w:szCs w:val="18"/>
        </w:rPr>
        <w:t xml:space="preserve"># --active-only   show only active classes</w:t>
      </w:r>
    </w:p>
    <w:p>
      <w:pPr>
        <w:pStyle w:val="Heading2"/>
        <w:pBdr>
          <w:bottom w:val="single" w:color="B85C38" w:sz="4" w:space="4"/>
        </w:pBdr>
        <w:spacing w:before="280" w:after="120"/>
      </w:pPr>
      <w:r>
        <w:rPr>
          <w:rFonts w:ascii="Arial" w:cs="Arial" w:eastAsia="Arial" w:hAnsi="Arial"/>
          <w:b/>
          <w:bCs/>
          <w:color w:val="B85C38"/>
          <w:sz w:val="28"/>
          <w:szCs w:val="28"/>
        </w:rPr>
        <w:t xml:space="preserve">12.4 ggt concords</w:t>
      </w:r>
    </w:p>
    <w:p>
      <w:pPr>
        <w:shd w:fill="2A2420" w:val="clear"/>
        <w:spacing w:before="100" w:after="0"/>
        <w:ind w:left="360" w:right="360"/>
      </w:pPr>
      <w:r>
        <w:rPr>
          <w:rFonts w:ascii="Courier New" w:cs="Courier New" w:eastAsia="Courier New" w:hAnsi="Courier New"/>
          <w:color w:val="CDC4B8"/>
          <w:sz w:val="18"/>
          <w:szCs w:val="18"/>
        </w:rPr>
        <w:t xml:space="preserve"># Show subject concord paradigm</w:t>
      </w:r>
    </w:p>
    <w:p>
      <w:pPr>
        <w:shd w:fill="2A2420" w:val="clear"/>
        <w:spacing w:before="0" w:after="0"/>
        <w:ind w:left="360" w:right="360"/>
      </w:pPr>
      <w:r>
        <w:rPr>
          <w:rFonts w:ascii="Courier New" w:cs="Courier New" w:eastAsia="Courier New" w:hAnsi="Courier New"/>
          <w:color w:val="CDC4B8"/>
          <w:sz w:val="18"/>
          <w:szCs w:val="18"/>
        </w:rPr>
        <w:t xml:space="preserve">ggt concords chitonga subject_concords</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Show all 18 paradigm types</w:t>
      </w:r>
    </w:p>
    <w:p>
      <w:pPr>
        <w:shd w:fill="2A2420" w:val="clear"/>
        <w:spacing w:before="0" w:after="100"/>
        <w:ind w:left="360" w:right="360"/>
      </w:pPr>
      <w:r>
        <w:rPr>
          <w:rFonts w:ascii="Courier New" w:cs="Courier New" w:eastAsia="Courier New" w:hAnsi="Courier New"/>
          <w:color w:val="CDC4B8"/>
          <w:sz w:val="18"/>
          <w:szCs w:val="18"/>
        </w:rPr>
        <w:t xml:space="preserve">ggt concords chitonga subject_concords --all-types</w:t>
      </w:r>
    </w:p>
    <w:p>
      <w:pPr>
        <w:pStyle w:val="Heading2"/>
        <w:pBdr>
          <w:bottom w:val="single" w:color="B85C38" w:sz="4" w:space="4"/>
        </w:pBdr>
        <w:spacing w:before="280" w:after="120"/>
      </w:pPr>
      <w:r>
        <w:rPr>
          <w:rFonts w:ascii="Arial" w:cs="Arial" w:eastAsia="Arial" w:hAnsi="Arial"/>
          <w:b/>
          <w:bCs/>
          <w:color w:val="B85C38"/>
          <w:sz w:val="28"/>
          <w:szCs w:val="28"/>
        </w:rPr>
        <w:t xml:space="preserve">12.5 ggt validate</w:t>
      </w:r>
    </w:p>
    <w:p>
      <w:pPr>
        <w:shd w:fill="2A2420" w:val="clear"/>
        <w:spacing w:before="100" w:after="0"/>
        <w:ind w:left="360" w:right="360"/>
      </w:pPr>
      <w:r>
        <w:rPr>
          <w:rFonts w:ascii="Courier New" w:cs="Courier New" w:eastAsia="Courier New" w:hAnsi="Courier New"/>
          <w:color w:val="CDC4B8"/>
          <w:sz w:val="18"/>
          <w:szCs w:val="18"/>
        </w:rPr>
        <w:t xml:space="preserve"># Validate a single grammar file</w:t>
      </w:r>
    </w:p>
    <w:p>
      <w:pPr>
        <w:shd w:fill="2A2420" w:val="clear"/>
        <w:spacing w:before="0" w:after="0"/>
        <w:ind w:left="360" w:right="360"/>
      </w:pPr>
      <w:r>
        <w:rPr>
          <w:rFonts w:ascii="Courier New" w:cs="Courier New" w:eastAsia="Courier New" w:hAnsi="Courier New"/>
          <w:color w:val="CDC4B8"/>
          <w:sz w:val="18"/>
          <w:szCs w:val="18"/>
        </w:rPr>
        <w:t xml:space="preserve">ggt validate languages/chitonga.yaml</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Validate all grammars in a directory</w:t>
      </w:r>
    </w:p>
    <w:p>
      <w:pPr>
        <w:shd w:fill="2A2420" w:val="clear"/>
        <w:spacing w:before="0" w:after="0"/>
        <w:ind w:left="360" w:right="360"/>
      </w:pPr>
      <w:r>
        <w:rPr>
          <w:rFonts w:ascii="Courier New" w:cs="Courier New" w:eastAsia="Courier New" w:hAnsi="Courier New"/>
          <w:color w:val="CDC4B8"/>
          <w:sz w:val="18"/>
          <w:szCs w:val="18"/>
        </w:rPr>
        <w:t xml:space="preserve">ggt validate languages/ --all</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--strict: treat VERIFY flags as errors</w:t>
      </w:r>
    </w:p>
    <w:p>
      <w:pPr>
        <w:shd w:fill="2A2420" w:val="clear"/>
        <w:spacing w:before="0" w:after="100"/>
        <w:ind w:left="360" w:right="360"/>
      </w:pPr>
      <w:r>
        <w:rPr>
          <w:rFonts w:ascii="Courier New" w:cs="Courier New" w:eastAsia="Courier New" w:hAnsi="Courier New"/>
          <w:color w:val="CDC4B8"/>
          <w:sz w:val="18"/>
          <w:szCs w:val="18"/>
        </w:rPr>
        <w:t xml:space="preserve">ggt validate languages/chinyanja.yaml --strict</w:t>
      </w:r>
    </w:p>
    <w:p>
      <w:pPr>
        <w:spacing w:before="60" w:after="100"/>
      </w:pPr>
      <w:r>
        <w:rPr>
          <w:rFonts w:ascii="Arial" w:cs="Arial" w:eastAsia="Arial" w:hAnsi="Arial"/>
          <w:color w:val="1A1614"/>
          <w:sz w:val="22"/>
          <w:szCs w:val="22"/>
        </w:rPr>
        <w:t xml:space="preserve">Sample output for a valid grammar:</w:t>
      </w:r>
    </w:p>
    <w:p>
      <w:pPr>
        <w:shd w:fill="2A2420" w:val="clear"/>
        <w:spacing w:before="100" w:after="0"/>
        <w:ind w:left="360" w:right="360"/>
      </w:pPr>
      <w:r>
        <w:rPr>
          <w:rFonts w:ascii="Courier New" w:cs="Courier New" w:eastAsia="Courier New" w:hAnsi="Courier New"/>
          <w:color w:val="CDC4B8"/>
          <w:sz w:val="18"/>
          <w:szCs w:val="18"/>
        </w:rPr>
        <w:t xml:space="preserve">  languages/chitonga.yaml</w:t>
      </w:r>
    </w:p>
    <w:p>
      <w:pPr>
        <w:shd w:fill="2A2420" w:val="clear"/>
        <w:spacing w:before="0" w:after="0"/>
        <w:ind w:left="360" w:right="360"/>
      </w:pPr>
      <w:r>
        <w:rPr>
          <w:rFonts w:ascii="Courier New" w:cs="Courier New" w:eastAsia="Courier New" w:hAnsi="Courier New"/>
          <w:color w:val="CDC4B8"/>
          <w:sz w:val="18"/>
          <w:szCs w:val="18"/>
        </w:rPr>
        <w:t xml:space="preserve">  Status: ✓ VALID</w:t>
      </w:r>
    </w:p>
    <w:p>
      <w:pPr>
        <w:shd w:fill="2A2420" w:val="clear"/>
        <w:spacing w:before="0" w:after="0"/>
        <w:ind w:left="360" w:right="360"/>
      </w:pPr>
      <w:r>
        <w:rPr>
          <w:rFonts w:ascii="Courier New" w:cs="Courier New" w:eastAsia="Courier New" w:hAnsi="Courier New"/>
          <w:color w:val="CDC4B8"/>
          <w:sz w:val="18"/>
          <w:szCs w:val="18"/>
        </w:rPr>
        <w:t xml:space="preserve">  Grammar: v1.0.0  |  21 NCs  |  8 TAM  |  14 ext  |  18 concord types</w:t>
      </w:r>
    </w:p>
    <w:p>
      <w:pPr>
        <w:shd w:fill="2A2420" w:val="clear"/>
        <w:spacing w:before="0" w:after="100"/>
        <w:ind w:left="360" w:right="360"/>
      </w:pPr>
      <w:r>
        <w:rPr>
          <w:rFonts w:ascii="Courier New" w:cs="Courier New" w:eastAsia="Courier New" w:hAnsi="Courier New"/>
          <w:color w:val="CDC4B8"/>
          <w:sz w:val="18"/>
          <w:szCs w:val="18"/>
        </w:rPr>
        <w:t xml:space="preserve">  No issues found.</w:t>
      </w:r>
    </w:p>
    <w:p>
      <w:pPr>
        <w:pStyle w:val="Heading2"/>
        <w:pBdr>
          <w:bottom w:val="single" w:color="B85C38" w:sz="4" w:space="4"/>
        </w:pBdr>
        <w:spacing w:before="280" w:after="120"/>
      </w:pPr>
      <w:r>
        <w:rPr>
          <w:rFonts w:ascii="Arial" w:cs="Arial" w:eastAsia="Arial" w:hAnsi="Arial"/>
          <w:b/>
          <w:bCs/>
          <w:color w:val="B85C38"/>
          <w:sz w:val="28"/>
          <w:szCs w:val="28"/>
        </w:rPr>
        <w:t xml:space="preserve">12.6 ggt verify-flags</w:t>
      </w:r>
    </w:p>
    <w:p>
      <w:pPr>
        <w:shd w:fill="2A2420" w:val="clear"/>
        <w:spacing w:before="100" w:after="0"/>
        <w:ind w:left="360" w:right="360"/>
      </w:pPr>
      <w:r>
        <w:rPr>
          <w:rFonts w:ascii="Courier New" w:cs="Courier New" w:eastAsia="Courier New" w:hAnsi="Courier New"/>
          <w:color w:val="CDC4B8"/>
          <w:sz w:val="18"/>
          <w:szCs w:val="18"/>
        </w:rPr>
        <w:t xml:space="preserve"># List all unresolved VERIFY flags</w:t>
      </w:r>
    </w:p>
    <w:p>
      <w:pPr>
        <w:shd w:fill="2A2420" w:val="clear"/>
        <w:spacing w:before="0" w:after="0"/>
        <w:ind w:left="360" w:right="360"/>
      </w:pPr>
      <w:r>
        <w:rPr>
          <w:rFonts w:ascii="Courier New" w:cs="Courier New" w:eastAsia="Courier New" w:hAnsi="Courier New"/>
          <w:color w:val="CDC4B8"/>
          <w:sz w:val="18"/>
          <w:szCs w:val="18"/>
        </w:rPr>
        <w:t xml:space="preserve">ggt verify-flags chitonga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Filter by field path prefix</w:t>
      </w:r>
    </w:p>
    <w:p>
      <w:pPr>
        <w:shd w:fill="2A2420" w:val="clear"/>
        <w:spacing w:before="0" w:after="0"/>
        <w:ind w:left="360" w:right="360"/>
      </w:pPr>
      <w:r>
        <w:rPr>
          <w:rFonts w:ascii="Courier New" w:cs="Courier New" w:eastAsia="Courier New" w:hAnsi="Courier New"/>
          <w:color w:val="CDC4B8"/>
          <w:sz w:val="18"/>
          <w:szCs w:val="18"/>
        </w:rPr>
        <w:t xml:space="preserve">ggt verify-flags chinyanja --field verb_system</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Count only</w:t>
      </w:r>
    </w:p>
    <w:p>
      <w:pPr>
        <w:shd w:fill="2A2420" w:val="clear"/>
        <w:spacing w:before="0" w:after="100"/>
        <w:ind w:left="360" w:right="360"/>
      </w:pPr>
      <w:r>
        <w:rPr>
          <w:rFonts w:ascii="Courier New" w:cs="Courier New" w:eastAsia="Courier New" w:hAnsi="Courier New"/>
          <w:color w:val="CDC4B8"/>
          <w:sz w:val="18"/>
          <w:szCs w:val="18"/>
        </w:rPr>
        <w:t xml:space="preserve">ggt verify-flags kaonde --count</w:t>
      </w:r>
    </w:p>
    <w:p>
      <w:pPr>
        <w:pStyle w:val="Heading2"/>
        <w:pBdr>
          <w:bottom w:val="single" w:color="B85C38" w:sz="4" w:space="4"/>
        </w:pBdr>
        <w:spacing w:before="280" w:after="120"/>
      </w:pPr>
      <w:r>
        <w:rPr>
          <w:rFonts w:ascii="Arial" w:cs="Arial" w:eastAsia="Arial" w:hAnsi="Arial"/>
          <w:b/>
          <w:bCs/>
          <w:color w:val="B85C38"/>
          <w:sz w:val="28"/>
          <w:szCs w:val="28"/>
        </w:rPr>
        <w:t xml:space="preserve">12.7 ggt diff</w:t>
      </w:r>
    </w:p>
    <w:p>
      <w:pPr>
        <w:shd w:fill="2A2420" w:val="clear"/>
        <w:spacing w:before="100" w:after="0"/>
        <w:ind w:left="360" w:right="360"/>
      </w:pPr>
      <w:r>
        <w:rPr>
          <w:rFonts w:ascii="Courier New" w:cs="Courier New" w:eastAsia="Courier New" w:hAnsi="Courier New"/>
          <w:color w:val="CDC4B8"/>
          <w:sz w:val="18"/>
          <w:szCs w:val="18"/>
        </w:rPr>
        <w:t xml:space="preserve"># Full diff across all feature sections</w:t>
      </w:r>
    </w:p>
    <w:p>
      <w:pPr>
        <w:shd w:fill="2A2420" w:val="clear"/>
        <w:spacing w:before="0" w:after="0"/>
        <w:ind w:left="360" w:right="360"/>
      </w:pPr>
      <w:r>
        <w:rPr>
          <w:rFonts w:ascii="Courier New" w:cs="Courier New" w:eastAsia="Courier New" w:hAnsi="Courier New"/>
          <w:color w:val="CDC4B8"/>
          <w:sz w:val="18"/>
          <w:szCs w:val="18"/>
        </w:rPr>
        <w:t xml:space="preserve">ggt diff chitonga chibemba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Diff only noun classes</w:t>
      </w:r>
    </w:p>
    <w:p>
      <w:pPr>
        <w:shd w:fill="2A2420" w:val="clear"/>
        <w:spacing w:before="0" w:after="100"/>
        <w:ind w:left="360" w:right="360"/>
      </w:pPr>
      <w:r>
        <w:rPr>
          <w:rFonts w:ascii="Courier New" w:cs="Courier New" w:eastAsia="Courier New" w:hAnsi="Courier New"/>
          <w:color w:val="CDC4B8"/>
          <w:sz w:val="18"/>
          <w:szCs w:val="18"/>
        </w:rPr>
        <w:t xml:space="preserve">ggt diff chitonga chibemba --feature nc</w:t>
      </w:r>
    </w:p>
    <w:p>
      <w:pPr>
        <w:spacing w:before="60" w:after="100"/>
      </w:pPr>
      <w:r>
        <w:rPr>
          <w:rFonts w:ascii="Arial" w:cs="Arial" w:eastAsia="Arial" w:hAnsi="Arial"/>
          <w:color w:val="1A1614"/>
          <w:sz w:val="22"/>
          <w:szCs w:val="22"/>
        </w:rPr>
        <w:t xml:space="preserve">Sample output (excerpt):</w:t>
      </w:r>
    </w:p>
    <w:p>
      <w:pPr>
        <w:shd w:fill="2A2420" w:val="clear"/>
        <w:spacing w:before="100" w:after="0"/>
        <w:ind w:left="360" w:right="360"/>
      </w:pPr>
      <w:r>
        <w:rPr>
          <w:rFonts w:ascii="Courier New" w:cs="Courier New" w:eastAsia="Courier New" w:hAnsi="Courier New"/>
          <w:color w:val="CDC4B8"/>
          <w:sz w:val="18"/>
          <w:szCs w:val="18"/>
        </w:rPr>
        <w:t xml:space="preserve">  Noun classes</w:t>
      </w:r>
    </w:p>
    <w:p>
      <w:pPr>
        <w:shd w:fill="2A2420" w:val="clear"/>
        <w:spacing w:before="0" w:after="0"/>
        <w:ind w:left="360" w:right="360"/>
      </w:pPr>
      <w:r>
        <w:rPr>
          <w:rFonts w:ascii="Courier New" w:cs="Courier New" w:eastAsia="Courier New" w:hAnsi="Courier New"/>
          <w:color w:val="CDC4B8"/>
          <w:sz w:val="18"/>
          <w:szCs w:val="18"/>
        </w:rPr>
        <w:t xml:space="preserve">  ~ NC1.prefix  chitonga: "mu-"  →  chibemba: "u-"</w:t>
      </w:r>
    </w:p>
    <w:p>
      <w:pPr>
        <w:shd w:fill="2A2420" w:val="clear"/>
        <w:spacing w:before="0" w:after="0"/>
        <w:ind w:left="360" w:right="360"/>
      </w:pPr>
      <w:r>
        <w:rPr>
          <w:rFonts w:ascii="Courier New" w:cs="Courier New" w:eastAsia="Courier New" w:hAnsi="Courier New"/>
          <w:color w:val="CDC4B8"/>
          <w:sz w:val="18"/>
          <w:szCs w:val="18"/>
        </w:rPr>
        <w:t xml:space="preserve">  − NC8  only in chitonga: things diminutives</w:t>
      </w:r>
    </w:p>
    <w:p>
      <w:pPr>
        <w:shd w:fill="2A2420" w:val="clear"/>
        <w:spacing w:before="0" w:after="0"/>
        <w:ind w:left="360" w:right="360"/>
      </w:pPr>
      <w:r>
        <w:rPr>
          <w:rFonts w:ascii="Courier New" w:cs="Courier New" w:eastAsia="Courier New" w:hAnsi="Courier New"/>
          <w:color w:val="CDC4B8"/>
          <w:sz w:val="18"/>
          <w:szCs w:val="18"/>
        </w:rPr>
        <w:t xml:space="preserve">  − NC9  only in chitonga: animals loanwords diverse</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100"/>
        <w:ind w:left="360" w:right="360"/>
      </w:pPr>
      <w:r>
        <w:rPr>
          <w:rFonts w:ascii="Courier New" w:cs="Courier New" w:eastAsia="Courier New" w:hAnsi="Courier New"/>
          <w:color w:val="CDC4B8"/>
          <w:sz w:val="18"/>
          <w:szCs w:val="18"/>
        </w:rPr>
        <w:t xml:space="preserve">  Summary: 18 removed, 0 added, 3 value changes</w:t>
      </w:r>
    </w:p>
    <w:p>
      <w:r>
        <w:br w:type="page"/>
      </w:r>
    </w:p>
    <w:p>
      <w:pPr>
        <w:pStyle w:val="Heading1"/>
        <w:spacing w:before="360" w:after="180"/>
      </w:pPr>
      <w:r>
        <w:rPr>
          <w:rFonts w:ascii="Arial" w:cs="Arial" w:eastAsia="Arial" w:hAnsi="Arial"/>
          <w:b/>
          <w:bCs/>
          <w:color w:val="1A1614"/>
          <w:sz w:val="36"/>
          <w:szCs w:val="36"/>
        </w:rPr>
        <w:t xml:space="preserve">13. Web Interface</w:t>
      </w:r>
    </w:p>
    <w:p>
      <w:pPr>
        <w:spacing w:before="60" w:after="100"/>
      </w:pPr>
      <w:r>
        <w:rPr>
          <w:rFonts w:ascii="Arial" w:cs="Arial" w:eastAsia="Arial" w:hAnsi="Arial"/>
          <w:color w:val="1A1614"/>
          <w:sz w:val="22"/>
          <w:szCs w:val="22"/>
        </w:rPr>
        <w:t xml:space="preserve">The web interface provides a browser-based view of GGT's capabilities in two modes: TeacherView for researchers and linguists, and StudentView for language learners.</w:t>
      </w:r>
    </w:p>
    <w:p>
      <w:pPr>
        <w:pStyle w:val="Heading2"/>
        <w:pBdr>
          <w:bottom w:val="single" w:color="B85C38" w:sz="4" w:space="4"/>
        </w:pBdr>
        <w:spacing w:before="280" w:after="120"/>
      </w:pPr>
      <w:r>
        <w:rPr>
          <w:rFonts w:ascii="Arial" w:cs="Arial" w:eastAsia="Arial" w:hAnsi="Arial"/>
          <w:b/>
          <w:bCs/>
          <w:color w:val="B85C38"/>
          <w:sz w:val="28"/>
          <w:szCs w:val="28"/>
        </w:rPr>
        <w:t xml:space="preserve">13.1 Starting the server</w:t>
      </w:r>
    </w:p>
    <w:p>
      <w:pPr>
        <w:shd w:fill="2A2420" w:val="clear"/>
        <w:spacing w:before="100" w:after="0"/>
        <w:ind w:left="360" w:right="360"/>
      </w:pPr>
      <w:r>
        <w:rPr>
          <w:rFonts w:ascii="Courier New" w:cs="Courier New" w:eastAsia="Courier New" w:hAnsi="Courier New"/>
          <w:color w:val="CDC4B8"/>
          <w:sz w:val="18"/>
          <w:szCs w:val="18"/>
        </w:rPr>
        <w:t xml:space="preserve">cd web/backend</w:t>
      </w:r>
    </w:p>
    <w:p>
      <w:pPr>
        <w:shd w:fill="2A2420" w:val="clear"/>
        <w:spacing w:before="0" w:after="0"/>
        <w:ind w:left="360" w:right="360"/>
      </w:pPr>
      <w:r>
        <w:rPr>
          <w:rFonts w:ascii="Courier New" w:cs="Courier New" w:eastAsia="Courier New" w:hAnsi="Courier New"/>
          <w:color w:val="CDC4B8"/>
          <w:sz w:val="18"/>
          <w:szCs w:val="18"/>
        </w:rPr>
        <w:t xml:space="preserve">pip install -r requirements.txt</w:t>
      </w:r>
    </w:p>
    <w:p>
      <w:pPr>
        <w:shd w:fill="2A2420" w:val="clear"/>
        <w:spacing w:before="0" w:after="0"/>
        <w:ind w:left="360" w:right="360"/>
      </w:pPr>
      <w:r>
        <w:rPr>
          <w:rFonts w:ascii="Courier New" w:cs="Courier New" w:eastAsia="Courier New" w:hAnsi="Courier New"/>
          <w:color w:val="CDC4B8"/>
          <w:sz w:val="18"/>
          <w:szCs w:val="18"/>
        </w:rPr>
        <w:t xml:space="preserve">python app.py</w:t>
      </w:r>
    </w:p>
    <w:p>
      <w:pPr>
        <w:shd w:fill="2A2420" w:val="clear"/>
        <w:spacing w:before="0" w:after="0"/>
        <w:ind w:left="360" w:right="360"/>
      </w:pPr>
      <w:r>
        <w:rPr>
          <w:rFonts w:ascii="Courier New" w:cs="Courier New" w:eastAsia="Courier New" w:hAnsi="Courier New"/>
          <w:color w:val="CDC4B8"/>
          <w:sz w:val="18"/>
          <w:szCs w:val="18"/>
        </w:rPr>
        <w:t xml:space="preserve"># Opens at http://localhost:5000/</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Custom port</w:t>
      </w:r>
    </w:p>
    <w:p>
      <w:pPr>
        <w:shd w:fill="2A2420" w:val="clear"/>
        <w:spacing w:before="0" w:after="100"/>
        <w:ind w:left="360" w:right="360"/>
      </w:pPr>
      <w:r>
        <w:rPr>
          <w:rFonts w:ascii="Courier New" w:cs="Courier New" w:eastAsia="Courier New" w:hAnsi="Courier New"/>
          <w:color w:val="CDC4B8"/>
          <w:sz w:val="18"/>
          <w:szCs w:val="18"/>
        </w:rPr>
        <w:t xml:space="preserve">python app.py --port 8080</w:t>
      </w:r>
    </w:p>
    <w:p>
      <w:pPr>
        <w:pStyle w:val="Heading2"/>
        <w:pBdr>
          <w:bottom w:val="single" w:color="B85C38" w:sz="4" w:space="4"/>
        </w:pBdr>
        <w:spacing w:before="280" w:after="120"/>
      </w:pPr>
      <w:r>
        <w:rPr>
          <w:rFonts w:ascii="Arial" w:cs="Arial" w:eastAsia="Arial" w:hAnsi="Arial"/>
          <w:b/>
          <w:bCs/>
          <w:color w:val="B85C38"/>
          <w:sz w:val="28"/>
          <w:szCs w:val="28"/>
        </w:rPr>
        <w:t xml:space="preserve">13.2 Navigating the interface</w:t>
      </w:r>
    </w:p>
    <w:p>
      <w:pPr>
        <w:spacing w:before="60" w:after="100"/>
      </w:pPr>
      <w:r>
        <w:rPr>
          <w:rFonts w:ascii="Arial" w:cs="Arial" w:eastAsia="Arial" w:hAnsi="Arial"/>
          <w:color w:val="1A1614"/>
          <w:sz w:val="22"/>
          <w:szCs w:val="22"/>
        </w:rPr>
        <w:t xml:space="preserve">The header contains three controls:</w:t>
      </w:r>
    </w:p>
    <w:p>
      <w:pPr>
        <w:pStyle w:val="ListParagraph"/>
        <w:numPr>
          <w:ilvl w:val="0"/>
          <w:numId w:val="2"/>
        </w:numPr>
        <w:spacing w:before="40" w:after="40"/>
        <w:ind w:left="720" w:hanging="360"/>
      </w:pPr>
      <w:r>
        <w:rPr>
          <w:rFonts w:ascii="Arial" w:cs="Arial" w:eastAsia="Arial" w:hAnsi="Arial"/>
          <w:b/>
          <w:bCs/>
          <w:sz w:val="22"/>
          <w:szCs w:val="22"/>
        </w:rPr>
        <w:t xml:space="preserve">Teacher / Student button</w:t>
      </w:r>
      <w:r>
        <w:rPr>
          <w:rFonts w:ascii="Arial" w:cs="Arial" w:eastAsia="Arial" w:hAnsi="Arial"/>
          <w:sz w:val="22"/>
          <w:szCs w:val="22"/>
        </w:rPr>
        <w:t xml:space="preserve"> — switches between the two role-specific panel sets</w:t>
      </w:r>
    </w:p>
    <w:p>
      <w:pPr>
        <w:pStyle w:val="ListParagraph"/>
        <w:numPr>
          <w:ilvl w:val="0"/>
          <w:numId w:val="2"/>
        </w:numPr>
        <w:spacing w:before="40" w:after="40"/>
        <w:ind w:left="720" w:hanging="360"/>
      </w:pPr>
      <w:r>
        <w:rPr>
          <w:rFonts w:ascii="Arial" w:cs="Arial" w:eastAsia="Arial" w:hAnsi="Arial"/>
          <w:b/>
          <w:bCs/>
          <w:sz w:val="22"/>
          <w:szCs w:val="22"/>
        </w:rPr>
        <w:t xml:space="preserve">Language selector</w:t>
      </w:r>
      <w:r>
        <w:rPr>
          <w:rFonts w:ascii="Arial" w:cs="Arial" w:eastAsia="Arial" w:hAnsi="Arial"/>
          <w:sz w:val="22"/>
          <w:szCs w:val="22"/>
        </w:rPr>
        <w:t xml:space="preserve"> — changes the active grammar; all panels update automatically</w:t>
      </w:r>
    </w:p>
    <w:p>
      <w:pPr>
        <w:pStyle w:val="ListParagraph"/>
        <w:numPr>
          <w:ilvl w:val="0"/>
          <w:numId w:val="2"/>
        </w:numPr>
        <w:spacing w:before="40" w:after="40"/>
        <w:ind w:left="720" w:hanging="360"/>
      </w:pPr>
      <w:r>
        <w:rPr>
          <w:rFonts w:ascii="Arial" w:cs="Arial" w:eastAsia="Arial" w:hAnsi="Arial"/>
          <w:b/>
          <w:bCs/>
          <w:sz w:val="22"/>
          <w:szCs w:val="22"/>
        </w:rPr>
        <w:t xml:space="preserve">Sidebar card</w:t>
      </w:r>
      <w:r>
        <w:rPr>
          <w:rFonts w:ascii="Arial" w:cs="Arial" w:eastAsia="Arial" w:hAnsi="Arial"/>
          <w:sz w:val="22"/>
          <w:szCs w:val="22"/>
        </w:rPr>
        <w:t xml:space="preserve"> — shows the current language's ISO code, Guthrie, NC/TAM/ext counts, and grammar version</w:t>
      </w:r>
    </w:p>
    <w:p>
      <w:pPr>
        <w:pStyle w:val="Heading2"/>
        <w:pBdr>
          <w:bottom w:val="single" w:color="B85C38" w:sz="4" w:space="4"/>
        </w:pBdr>
        <w:spacing w:before="280" w:after="120"/>
      </w:pPr>
      <w:r>
        <w:rPr>
          <w:rFonts w:ascii="Arial" w:cs="Arial" w:eastAsia="Arial" w:hAnsi="Arial"/>
          <w:b/>
          <w:bCs/>
          <w:color w:val="B85C38"/>
          <w:sz w:val="28"/>
          <w:szCs w:val="28"/>
        </w:rPr>
        <w:t xml:space="preserve">13.3 TeacherView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Panel</w:t>
            </w:r>
          </w:p>
        </w:tc>
        <w:tc>
          <w:tcPr>
            <w:tcW w:type="dxa" w:w="3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What it shows</w:t>
            </w:r>
          </w:p>
        </w:tc>
        <w:tc>
          <w:tcPr>
            <w:tcW w:type="dxa" w:w="4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Key interactions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Grammar Overview</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Stat cards (NC/TAM/ext/concord counts), metadata table, TAM badge list, full NC grid</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Change language in header to reload all data</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 Paradigm Generator</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Full 25-row × 8-column SM × TAM inflection table for any root</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Enter root, tick extensions, choose polarity; Export CSV or Markdown</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Concord Agreement Matrix</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 18 concord types × all 21 NC classes in one scrollable table</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Filter by NC or paradigm type; Export CSV</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Morpheme Analysis</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Colour-coded morpheme ribbon, hypothesis tabs with confidence bars, UD FEATS table</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Type any word; click hypothesis tabs to switch; Copy gloss button</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Corpus Annotator</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CoNLL-U output with syntax highlighting (comments green, forms amber, UPOS blue, FEATS purple)</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Paste text; Annotate; Copy or Download .conllu</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 Comparator</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Row-by-row diff of NC prefixes, TAM forms, extensions, or concord types across two languages</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Choose two languages and a feature; click Compare</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VERIFY Flags</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 of unresolved annotation flags with field path, note, and suggested source</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Filter by field prefix; Export JSON</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13.4 StudentView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Panel</w:t>
            </w:r>
          </w:p>
        </w:tc>
        <w:tc>
          <w:tcPr>
            <w:tcW w:type="dxa" w:w="7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What it shows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Analyse a Word</w:t>
            </w:r>
          </w:p>
        </w:tc>
        <w:tc>
          <w:tcPr>
            <w:tcW w:type="dxa" w:w="7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Morpheme ribbon with slot-coloured blocks; plain-English explanation of each morpheme; grammatical feature summary; quick-analyse buttons for common words</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Grammar Quiz</w:t>
            </w:r>
          </w:p>
        </w:tc>
        <w:tc>
          <w:tcPr>
            <w:tcW w:type="dxa" w:w="7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10 questions drawn from a bank covering noun classes, subject markers, TAM forms, extensions, and verb slots; score shown at end</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Vocabulary Cards</w:t>
            </w:r>
          </w:p>
        </w:tc>
        <w:tc>
          <w:tcPr>
            <w:tcW w:type="dxa" w:w="7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Click-to-analyse flashcards for 16 core chiTonga words, filterable by noun class</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Noun Classes</w:t>
            </w:r>
          </w:p>
        </w:tc>
        <w:tc>
          <w:tcPr>
            <w:tcW w:type="dxa" w:w="7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Reference table of all noun classes with prefix, allomorphs, semantic domain, and singular/plural counterpart</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Agreement (Concords)</w:t>
            </w:r>
          </w:p>
        </w:tc>
        <w:tc>
          <w:tcPr>
            <w:tcW w:type="dxa" w:w="7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 concord forms for a selected noun class, with notes on inherited (fallback) forms</w:t>
            </w:r>
          </w:p>
        </w:tc>
      </w:tr>
    </w:tbl>
    <w:p>
      <w:pPr>
        <w:pBdr>
          <w:left w:val="single" w:color="2A6B69" w:sz="12" w:space="8"/>
        </w:pBdr>
        <w:spacing w:before="80" w:after="80"/>
        <w:ind w:left="360"/>
      </w:pPr>
      <w:r>
        <w:rPr>
          <w:rFonts w:ascii="Arial" w:cs="Arial" w:eastAsia="Arial" w:hAnsi="Arial"/>
          <w:b/>
          <w:bCs/>
          <w:color w:val="2A6B69"/>
          <w:sz w:val="20"/>
          <w:szCs w:val="20"/>
        </w:rPr>
        <w:t xml:space="preserve">TIP  </w:t>
      </w:r>
      <w:r>
        <w:rPr>
          <w:rFonts w:ascii="Arial" w:cs="Arial" w:eastAsia="Arial" w:hAnsi="Arial"/>
          <w:color w:val="3D3530"/>
          <w:sz w:val="20"/>
          <w:szCs w:val="20"/>
        </w:rPr>
        <w:t xml:space="preserve">In StudentView, clicking any vocabulary card automatically analyses that word and opens the "Analyse a Word" panel.</w:t>
      </w:r>
    </w:p>
    <w:p>
      <w:r>
        <w:br w:type="page"/>
      </w:r>
    </w:p>
    <w:p>
      <w:pPr>
        <w:pStyle w:val="Heading1"/>
        <w:spacing w:before="360" w:after="180"/>
      </w:pPr>
      <w:r>
        <w:rPr>
          <w:rFonts w:ascii="Arial" w:cs="Arial" w:eastAsia="Arial" w:hAnsi="Arial"/>
          <w:b/>
          <w:bCs/>
          <w:color w:val="1A1614"/>
          <w:sz w:val="36"/>
          <w:szCs w:val="36"/>
        </w:rPr>
        <w:t xml:space="preserve">14. REST API</w:t>
      </w:r>
    </w:p>
    <w:p>
      <w:pPr>
        <w:spacing w:before="60" w:after="100"/>
      </w:pPr>
      <w:r>
        <w:rPr>
          <w:rFonts w:ascii="Arial" w:cs="Arial" w:eastAsia="Arial" w:hAnsi="Arial"/>
          <w:color w:val="1A1614"/>
          <w:sz w:val="22"/>
          <w:szCs w:val="22"/>
        </w:rPr>
        <w:t xml:space="preserve">The Flask backend exposes 15 JSON endpoints under /api/. All responses use a consistent envelope: {"status": "ok", "data": {...}} or {"status": "error", "code": "...", "message": "..."}.</w:t>
      </w:r>
    </w:p>
    <w:p>
      <w:pPr>
        <w:spacing w:before="60" w:after="100"/>
      </w:pPr>
      <w:r>
        <w:rPr>
          <w:rFonts w:ascii="Arial" w:cs="Arial" w:eastAsia="Arial" w:hAnsi="Arial"/>
          <w:color w:val="1A1614"/>
          <w:sz w:val="22"/>
          <w:szCs w:val="22"/>
        </w:rPr>
        <w:t xml:space="preserve">All endpoints include CORS headers (Access-Control-Allow-Origin: *), making them usable from any browser origin.</w:t>
      </w:r>
    </w:p>
    <w:p>
      <w:pPr>
        <w:pStyle w:val="Heading2"/>
        <w:pBdr>
          <w:bottom w:val="single" w:color="B85C38" w:sz="4" w:space="4"/>
        </w:pBdr>
        <w:spacing w:before="280" w:after="120"/>
      </w:pPr>
      <w:r>
        <w:rPr>
          <w:rFonts w:ascii="Arial" w:cs="Arial" w:eastAsia="Arial" w:hAnsi="Arial"/>
          <w:b/>
          <w:bCs/>
          <w:color w:val="B85C38"/>
          <w:sz w:val="28"/>
          <w:szCs w:val="28"/>
        </w:rPr>
        <w:t xml:space="preserve">14.1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Method</w:t>
            </w:r>
          </w:p>
        </w:tc>
        <w:tc>
          <w:tcPr>
            <w:tcW w:type="dxa" w:w="3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Endpoint</w:t>
            </w:r>
          </w:p>
        </w:tc>
        <w:tc>
          <w:tcPr>
            <w:tcW w:type="dxa" w:w="56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Description</w:t>
            </w:r>
          </w:p>
        </w:tc>
      </w:tr>
      <w:tr>
        <w:tc>
          <w:tcPr>
            <w:tcW w:type="dxa" w:w="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/api/languages</w:t>
            </w:r>
          </w:p>
        </w:tc>
        <w:tc>
          <w:tcPr>
            <w:tcW w:type="dxa" w:w="56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 all registered language identifiers</w:t>
            </w:r>
          </w:p>
        </w:tc>
      </w:tr>
      <w:tr>
        <w:tc>
          <w:tcPr>
            <w:tcW w:type="dxa" w:w="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/api/metadata/&lt;lang&gt;</w:t>
            </w:r>
          </w:p>
        </w:tc>
        <w:tc>
          <w:tcPr>
            <w:tcW w:type="dxa" w:w="56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Grammar stats: NC/TAM/ext counts, version, flags</w:t>
            </w:r>
          </w:p>
        </w:tc>
      </w:tr>
      <w:tr>
        <w:tc>
          <w:tcPr>
            <w:tcW w:type="dxa" w:w="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/api/noun-classes/&lt;lang&gt;</w:t>
            </w:r>
          </w:p>
        </w:tc>
        <w:tc>
          <w:tcPr>
            <w:tcW w:type="dxa" w:w="56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 noun classes with prefix, allomorphs, counterparts</w:t>
            </w:r>
          </w:p>
        </w:tc>
      </w:tr>
      <w:tr>
        <w:tc>
          <w:tcPr>
            <w:tcW w:type="dxa" w:w="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/api/tam/&lt;lang&gt;</w:t>
            </w:r>
          </w:p>
        </w:tc>
        <w:tc>
          <w:tcPr>
            <w:tcW w:type="dxa" w:w="56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TAM marker inventory with tense/aspect/mood</w:t>
            </w:r>
          </w:p>
        </w:tc>
      </w:tr>
      <w:tr>
        <w:tc>
          <w:tcPr>
            <w:tcW w:type="dxa" w:w="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/api/extensions/&lt;lang&gt;</w:t>
            </w:r>
          </w:p>
        </w:tc>
        <w:tc>
          <w:tcPr>
            <w:tcW w:type="dxa" w:w="56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 extension inventory with zone and allomorphs</w:t>
            </w:r>
          </w:p>
        </w:tc>
      </w:tr>
      <w:tr>
        <w:tc>
          <w:tcPr>
            <w:tcW w:type="dxa" w:w="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POST</w:t>
            </w:r>
          </w:p>
        </w:tc>
        <w:tc>
          <w:tcPr>
            <w:tcW w:type="dxa" w:w="3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/api/analyze</w:t>
            </w:r>
          </w:p>
        </w:tc>
        <w:tc>
          <w:tcPr>
            <w:tcW w:type="dxa" w:w="56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Morphological analysis → morphemes + UD features</w:t>
            </w:r>
          </w:p>
        </w:tc>
      </w:tr>
      <w:tr>
        <w:tc>
          <w:tcPr>
            <w:tcW w:type="dxa" w:w="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POST</w:t>
            </w:r>
          </w:p>
        </w:tc>
        <w:tc>
          <w:tcPr>
            <w:tcW w:type="dxa" w:w="3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/api/generate</w:t>
            </w:r>
          </w:p>
        </w:tc>
        <w:tc>
          <w:tcPr>
            <w:tcW w:type="dxa" w:w="56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Surface form generation from feature bundle</w:t>
            </w:r>
          </w:p>
        </w:tc>
      </w:tr>
      <w:tr>
        <w:tc>
          <w:tcPr>
            <w:tcW w:type="dxa" w:w="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/api/paradigm/&lt;lang&gt;/&lt;root&gt;</w:t>
            </w:r>
          </w:p>
        </w:tc>
        <w:tc>
          <w:tcPr>
            <w:tcW w:type="dxa" w:w="56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Full SM × TAM table; ?format=csv|markdown|html</w:t>
            </w:r>
          </w:p>
        </w:tc>
      </w:tr>
      <w:tr>
        <w:tc>
          <w:tcPr>
            <w:tcW w:type="dxa" w:w="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/api/concords/&lt;lang&gt;/&lt;nc&gt;</w:t>
            </w:r>
          </w:p>
        </w:tc>
        <w:tc>
          <w:tcPr>
            <w:tcW w:type="dxa" w:w="56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 concord forms for one noun class</w:t>
            </w:r>
          </w:p>
        </w:tc>
      </w:tr>
      <w:tr>
        <w:tc>
          <w:tcPr>
            <w:tcW w:type="dxa" w:w="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/api/concords/&lt;lang&gt;</w:t>
            </w:r>
          </w:p>
        </w:tc>
        <w:tc>
          <w:tcPr>
            <w:tcW w:type="dxa" w:w="56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Full cross-tab; ?format=csv</w:t>
            </w:r>
          </w:p>
        </w:tc>
      </w:tr>
      <w:tr>
        <w:tc>
          <w:tcPr>
            <w:tcW w:type="dxa" w:w="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POST</w:t>
            </w:r>
          </w:p>
        </w:tc>
        <w:tc>
          <w:tcPr>
            <w:tcW w:type="dxa" w:w="3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/api/annotate</w:t>
            </w:r>
          </w:p>
        </w:tc>
        <w:tc>
          <w:tcPr>
            <w:tcW w:type="dxa" w:w="56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Plain text → CoNLL-U annotation</w:t>
            </w:r>
          </w:p>
        </w:tc>
      </w:tr>
      <w:tr>
        <w:tc>
          <w:tcPr>
            <w:tcW w:type="dxa" w:w="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/api/validate/&lt;lang&gt;/&lt;word&gt;</w:t>
            </w:r>
          </w:p>
        </w:tc>
        <w:tc>
          <w:tcPr>
            <w:tcW w:type="dxa" w:w="56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 slot template validation for a word</w:t>
            </w:r>
          </w:p>
        </w:tc>
      </w:tr>
      <w:tr>
        <w:tc>
          <w:tcPr>
            <w:tcW w:type="dxa" w:w="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/api/compare</w:t>
            </w:r>
          </w:p>
        </w:tc>
        <w:tc>
          <w:tcPr>
            <w:tcW w:type="dxa" w:w="56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?lang_a=&amp;lang_b=&amp;feature= — cross-language diff</w:t>
            </w:r>
          </w:p>
        </w:tc>
      </w:tr>
      <w:tr>
        <w:tc>
          <w:tcPr>
            <w:tcW w:type="dxa" w:w="7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/api/verify-flags/&lt;lang&gt;</w:t>
            </w:r>
          </w:p>
        </w:tc>
        <w:tc>
          <w:tcPr>
            <w:tcW w:type="dxa" w:w="56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 unresolved VERIFY flags; ?field= prefix filter</w:t>
            </w:r>
          </w:p>
        </w:tc>
      </w:tr>
      <w:tr>
        <w:tc>
          <w:tcPr>
            <w:tcW w:type="dxa" w:w="7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GET</w:t>
            </w:r>
          </w:p>
        </w:tc>
        <w:tc>
          <w:tcPr>
            <w:tcW w:type="dxa" w:w="3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/api/interlinear</w:t>
            </w:r>
          </w:p>
        </w:tc>
        <w:tc>
          <w:tcPr>
            <w:tcW w:type="dxa" w:w="56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?language=&amp;token= — two-line interlinear gloss</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14.2 POST /api/analyze</w:t>
      </w:r>
    </w:p>
    <w:p>
      <w:pPr>
        <w:spacing w:before="60" w:after="100"/>
      </w:pPr>
      <w:r>
        <w:rPr>
          <w:rFonts w:ascii="Arial" w:cs="Arial" w:eastAsia="Arial" w:hAnsi="Arial"/>
          <w:color w:val="1A1614"/>
          <w:sz w:val="22"/>
          <w:szCs w:val="22"/>
        </w:rPr>
        <w:t xml:space="preserve">Request body:</w:t>
      </w:r>
    </w:p>
    <w:p>
      <w:pPr>
        <w:shd w:fill="2A2420" w:val="clear"/>
        <w:spacing w:before="100" w:after="0"/>
        <w:ind w:left="360" w:right="360"/>
      </w:pPr>
      <w:r>
        <w:rPr>
          <w:rFonts w:ascii="Courier New" w:cs="Courier New" w:eastAsia="Courier New" w:hAnsi="Courier New"/>
          <w:color w:val="CDC4B8"/>
          <w:sz w:val="18"/>
          <w:szCs w:val="18"/>
        </w:rPr>
        <w:t xml:space="preserve">{</w:t>
      </w:r>
    </w:p>
    <w:p>
      <w:pPr>
        <w:shd w:fill="2A2420" w:val="clear"/>
        <w:spacing w:before="0" w:after="0"/>
        <w:ind w:left="360" w:right="360"/>
      </w:pPr>
      <w:r>
        <w:rPr>
          <w:rFonts w:ascii="Courier New" w:cs="Courier New" w:eastAsia="Courier New" w:hAnsi="Courier New"/>
          <w:color w:val="CDC4B8"/>
          <w:sz w:val="18"/>
          <w:szCs w:val="18"/>
        </w:rPr>
        <w:t xml:space="preserve">  "language":       "chitonga",</w:t>
      </w:r>
    </w:p>
    <w:p>
      <w:pPr>
        <w:shd w:fill="2A2420" w:val="clear"/>
        <w:spacing w:before="0" w:after="0"/>
        <w:ind w:left="360" w:right="360"/>
      </w:pPr>
      <w:r>
        <w:rPr>
          <w:rFonts w:ascii="Courier New" w:cs="Courier New" w:eastAsia="Courier New" w:hAnsi="Courier New"/>
          <w:color w:val="CDC4B8"/>
          <w:sz w:val="18"/>
          <w:szCs w:val="18"/>
        </w:rPr>
        <w:t xml:space="preserve">  "token":          "cilya",</w:t>
      </w:r>
    </w:p>
    <w:p>
      <w:pPr>
        <w:shd w:fill="2A2420" w:val="clear"/>
        <w:spacing w:before="0" w:after="0"/>
        <w:ind w:left="360" w:right="360"/>
      </w:pPr>
      <w:r>
        <w:rPr>
          <w:rFonts w:ascii="Courier New" w:cs="Courier New" w:eastAsia="Courier New" w:hAnsi="Courier New"/>
          <w:color w:val="CDC4B8"/>
          <w:sz w:val="18"/>
          <w:szCs w:val="18"/>
        </w:rPr>
        <w:t xml:space="preserve">  "max_hypotheses": 5</w:t>
      </w:r>
    </w:p>
    <w:p>
      <w:pPr>
        <w:shd w:fill="2A2420" w:val="clear"/>
        <w:spacing w:before="0" w:after="100"/>
        <w:ind w:left="360" w:right="360"/>
      </w:pPr>
      <w:r>
        <w:rPr>
          <w:rFonts w:ascii="Courier New" w:cs="Courier New" w:eastAsia="Courier New" w:hAnsi="Courier New"/>
          <w:color w:val="CDC4B8"/>
          <w:sz w:val="18"/>
          <w:szCs w:val="18"/>
        </w:rPr>
        <w:t xml:space="preserve">}</w:t>
      </w:r>
    </w:p>
    <w:p>
      <w:pPr>
        <w:spacing w:before="60" w:after="100"/>
      </w:pPr>
      <w:r>
        <w:rPr>
          <w:rFonts w:ascii="Arial" w:cs="Arial" w:eastAsia="Arial" w:hAnsi="Arial"/>
          <w:color w:val="1A1614"/>
          <w:sz w:val="22"/>
          <w:szCs w:val="22"/>
        </w:rPr>
        <w:t xml:space="preserve">Response data (key fields):</w:t>
      </w:r>
    </w:p>
    <w:p>
      <w:pPr>
        <w:shd w:fill="2A2420" w:val="clear"/>
        <w:spacing w:before="100" w:after="0"/>
        <w:ind w:left="360" w:right="360"/>
      </w:pPr>
      <w:r>
        <w:rPr>
          <w:rFonts w:ascii="Courier New" w:cs="Courier New" w:eastAsia="Courier New" w:hAnsi="Courier New"/>
          <w:color w:val="CDC4B8"/>
          <w:sz w:val="18"/>
          <w:szCs w:val="18"/>
        </w:rPr>
        <w:t xml:space="preserve">{</w:t>
      </w:r>
    </w:p>
    <w:p>
      <w:pPr>
        <w:shd w:fill="2A2420" w:val="clear"/>
        <w:spacing w:before="0" w:after="0"/>
        <w:ind w:left="360" w:right="360"/>
      </w:pPr>
      <w:r>
        <w:rPr>
          <w:rFonts w:ascii="Courier New" w:cs="Courier New" w:eastAsia="Courier New" w:hAnsi="Courier New"/>
          <w:color w:val="CDC4B8"/>
          <w:sz w:val="18"/>
          <w:szCs w:val="18"/>
        </w:rPr>
        <w:t xml:space="preserve">  "token":            "cilya",</w:t>
      </w:r>
    </w:p>
    <w:p>
      <w:pPr>
        <w:shd w:fill="2A2420" w:val="clear"/>
        <w:spacing w:before="0" w:after="0"/>
        <w:ind w:left="360" w:right="360"/>
      </w:pPr>
      <w:r>
        <w:rPr>
          <w:rFonts w:ascii="Courier New" w:cs="Courier New" w:eastAsia="Courier New" w:hAnsi="Courier New"/>
          <w:color w:val="CDC4B8"/>
          <w:sz w:val="18"/>
          <w:szCs w:val="18"/>
        </w:rPr>
        <w:t xml:space="preserve">  "language":         "chitonga",</w:t>
      </w:r>
    </w:p>
    <w:p>
      <w:pPr>
        <w:shd w:fill="2A2420" w:val="clear"/>
        <w:spacing w:before="0" w:after="0"/>
        <w:ind w:left="360" w:right="360"/>
      </w:pPr>
      <w:r>
        <w:rPr>
          <w:rFonts w:ascii="Courier New" w:cs="Courier New" w:eastAsia="Courier New" w:hAnsi="Courier New"/>
          <w:color w:val="CDC4B8"/>
          <w:sz w:val="18"/>
          <w:szCs w:val="18"/>
        </w:rPr>
        <w:t xml:space="preserve">  "is_ambiguous":     true,</w:t>
      </w:r>
    </w:p>
    <w:p>
      <w:pPr>
        <w:shd w:fill="2A2420" w:val="clear"/>
        <w:spacing w:before="0" w:after="0"/>
        <w:ind w:left="360" w:right="360"/>
      </w:pPr>
      <w:r>
        <w:rPr>
          <w:rFonts w:ascii="Courier New" w:cs="Courier New" w:eastAsia="Courier New" w:hAnsi="Courier New"/>
          <w:color w:val="CDC4B8"/>
          <w:sz w:val="18"/>
          <w:szCs w:val="18"/>
        </w:rPr>
        <w:t xml:space="preserve">  "hypothesis_count": 3,</w:t>
      </w:r>
    </w:p>
    <w:p>
      <w:pPr>
        <w:shd w:fill="2A2420" w:val="clear"/>
        <w:spacing w:before="0" w:after="0"/>
        <w:ind w:left="360" w:right="360"/>
      </w:pPr>
      <w:r>
        <w:rPr>
          <w:rFonts w:ascii="Courier New" w:cs="Courier New" w:eastAsia="Courier New" w:hAnsi="Courier New"/>
          <w:color w:val="CDC4B8"/>
          <w:sz w:val="18"/>
          <w:szCs w:val="18"/>
        </w:rPr>
        <w:t xml:space="preserve">  "best": {</w:t>
      </w:r>
    </w:p>
    <w:p>
      <w:pPr>
        <w:shd w:fill="2A2420" w:val="clear"/>
        <w:spacing w:before="0" w:after="0"/>
        <w:ind w:left="360" w:right="360"/>
      </w:pPr>
      <w:r>
        <w:rPr>
          <w:rFonts w:ascii="Courier New" w:cs="Courier New" w:eastAsia="Courier New" w:hAnsi="Courier New"/>
          <w:color w:val="CDC4B8"/>
          <w:sz w:val="18"/>
          <w:szCs w:val="18"/>
        </w:rPr>
        <w:t xml:space="preserve">    "segmented":  "ci-ly-a",</w:t>
      </w:r>
    </w:p>
    <w:p>
      <w:pPr>
        <w:shd w:fill="2A2420" w:val="clear"/>
        <w:spacing w:before="0" w:after="0"/>
        <w:ind w:left="360" w:right="360"/>
      </w:pPr>
      <w:r>
        <w:rPr>
          <w:rFonts w:ascii="Courier New" w:cs="Courier New" w:eastAsia="Courier New" w:hAnsi="Courier New"/>
          <w:color w:val="CDC4B8"/>
          <w:sz w:val="18"/>
          <w:szCs w:val="18"/>
        </w:rPr>
        <w:t xml:space="preserve">    "gloss_line": "NC7.SUBJ-ly-FV",</w:t>
      </w:r>
    </w:p>
    <w:p>
      <w:pPr>
        <w:shd w:fill="2A2420" w:val="clear"/>
        <w:spacing w:before="0" w:after="0"/>
        <w:ind w:left="360" w:right="360"/>
      </w:pPr>
      <w:r>
        <w:rPr>
          <w:rFonts w:ascii="Courier New" w:cs="Courier New" w:eastAsia="Courier New" w:hAnsi="Courier New"/>
          <w:color w:val="CDC4B8"/>
          <w:sz w:val="18"/>
          <w:szCs w:val="18"/>
        </w:rPr>
        <w:t xml:space="preserve">    "confidence": 0.925,</w:t>
      </w:r>
    </w:p>
    <w:p>
      <w:pPr>
        <w:shd w:fill="2A2420" w:val="clear"/>
        <w:spacing w:before="0" w:after="0"/>
        <w:ind w:left="360" w:right="360"/>
      </w:pPr>
      <w:r>
        <w:rPr>
          <w:rFonts w:ascii="Courier New" w:cs="Courier New" w:eastAsia="Courier New" w:hAnsi="Courier New"/>
          <w:color w:val="CDC4B8"/>
          <w:sz w:val="18"/>
          <w:szCs w:val="18"/>
        </w:rPr>
        <w:t xml:space="preserve">    "morphemes": [</w:t>
      </w:r>
    </w:p>
    <w:p>
      <w:pPr>
        <w:shd w:fill="2A2420" w:val="clear"/>
        <w:spacing w:before="0" w:after="0"/>
        <w:ind w:left="360" w:right="360"/>
      </w:pPr>
      <w:r>
        <w:rPr>
          <w:rFonts w:ascii="Courier New" w:cs="Courier New" w:eastAsia="Courier New" w:hAnsi="Courier New"/>
          <w:color w:val="CDC4B8"/>
          <w:sz w:val="18"/>
          <w:szCs w:val="18"/>
        </w:rPr>
        <w:t xml:space="preserve">      {"form": "ci", "content_type": "subject_concord", "gloss": "NC7.SUBJ"},</w:t>
      </w:r>
    </w:p>
    <w:p>
      <w:pPr>
        <w:shd w:fill="2A2420" w:val="clear"/>
        <w:spacing w:before="0" w:after="0"/>
        <w:ind w:left="360" w:right="360"/>
      </w:pPr>
      <w:r>
        <w:rPr>
          <w:rFonts w:ascii="Courier New" w:cs="Courier New" w:eastAsia="Courier New" w:hAnsi="Courier New"/>
          <w:color w:val="CDC4B8"/>
          <w:sz w:val="18"/>
          <w:szCs w:val="18"/>
        </w:rPr>
        <w:t xml:space="preserve">      {"form": "ly", "content_type": "verb_root",       "gloss": "ly"},</w:t>
      </w:r>
    </w:p>
    <w:p>
      <w:pPr>
        <w:shd w:fill="2A2420" w:val="clear"/>
        <w:spacing w:before="0" w:after="0"/>
        <w:ind w:left="360" w:right="360"/>
      </w:pPr>
      <w:r>
        <w:rPr>
          <w:rFonts w:ascii="Courier New" w:cs="Courier New" w:eastAsia="Courier New" w:hAnsi="Courier New"/>
          <w:color w:val="CDC4B8"/>
          <w:sz w:val="18"/>
          <w:szCs w:val="18"/>
        </w:rPr>
        <w:t xml:space="preserve">      {"form": "a",  "content_type": "final_vowel",     "gloss": "FV"}</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"ud_features": {</w:t>
      </w:r>
    </w:p>
    <w:p>
      <w:pPr>
        <w:shd w:fill="2A2420" w:val="clear"/>
        <w:spacing w:before="0" w:after="0"/>
        <w:ind w:left="360" w:right="360"/>
      </w:pPr>
      <w:r>
        <w:rPr>
          <w:rFonts w:ascii="Courier New" w:cs="Courier New" w:eastAsia="Courier New" w:hAnsi="Courier New"/>
          <w:color w:val="CDC4B8"/>
          <w:sz w:val="18"/>
          <w:szCs w:val="18"/>
        </w:rPr>
        <w:t xml:space="preserve">    "nounclass":    "Bantu7",</w:t>
      </w:r>
    </w:p>
    <w:p>
      <w:pPr>
        <w:shd w:fill="2A2420" w:val="clear"/>
        <w:spacing w:before="0" w:after="0"/>
        <w:ind w:left="360" w:right="360"/>
      </w:pPr>
      <w:r>
        <w:rPr>
          <w:rFonts w:ascii="Courier New" w:cs="Courier New" w:eastAsia="Courier New" w:hAnsi="Courier New"/>
          <w:color w:val="CDC4B8"/>
          <w:sz w:val="18"/>
          <w:szCs w:val="18"/>
        </w:rPr>
        <w:t xml:space="preserve">    "number":       "Sing",</w:t>
      </w:r>
    </w:p>
    <w:p>
      <w:pPr>
        <w:shd w:fill="2A2420" w:val="clear"/>
        <w:spacing w:before="0" w:after="0"/>
        <w:ind w:left="360" w:right="360"/>
      </w:pPr>
      <w:r>
        <w:rPr>
          <w:rFonts w:ascii="Courier New" w:cs="Courier New" w:eastAsia="Courier New" w:hAnsi="Courier New"/>
          <w:color w:val="CDC4B8"/>
          <w:sz w:val="18"/>
          <w:szCs w:val="18"/>
        </w:rPr>
        <w:t xml:space="preserve">    "person":       "3",</w:t>
      </w:r>
    </w:p>
    <w:p>
      <w:pPr>
        <w:shd w:fill="2A2420" w:val="clear"/>
        <w:spacing w:before="0" w:after="0"/>
        <w:ind w:left="360" w:right="360"/>
      </w:pPr>
      <w:r>
        <w:rPr>
          <w:rFonts w:ascii="Courier New" w:cs="Courier New" w:eastAsia="Courier New" w:hAnsi="Courier New"/>
          <w:color w:val="CDC4B8"/>
          <w:sz w:val="18"/>
          <w:szCs w:val="18"/>
        </w:rPr>
        <w:t xml:space="preserve">    "feats_string": "Nounclass=Bantu7|Number=Sing|Person=3|Voice=Act"</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100"/>
        <w:ind w:left="360" w:right="360"/>
      </w:pPr>
      <w:r>
        <w:rPr>
          <w:rFonts w:ascii="Courier New" w:cs="Courier New" w:eastAsia="Courier New" w:hAnsi="Courier New"/>
          <w:color w:val="CDC4B8"/>
          <w:sz w:val="18"/>
          <w:szCs w:val="18"/>
        </w:rPr>
        <w:t xml:space="preserve">}</w:t>
      </w:r>
    </w:p>
    <w:p>
      <w:pPr>
        <w:pStyle w:val="Heading2"/>
        <w:pBdr>
          <w:bottom w:val="single" w:color="B85C38" w:sz="4" w:space="4"/>
        </w:pBdr>
        <w:spacing w:before="280" w:after="120"/>
      </w:pPr>
      <w:r>
        <w:rPr>
          <w:rFonts w:ascii="Arial" w:cs="Arial" w:eastAsia="Arial" w:hAnsi="Arial"/>
          <w:b/>
          <w:bCs/>
          <w:color w:val="B85C38"/>
          <w:sz w:val="28"/>
          <w:szCs w:val="28"/>
        </w:rPr>
        <w:t xml:space="preserve">14.3 POST /api/annotate</w:t>
      </w:r>
    </w:p>
    <w:p>
      <w:pPr>
        <w:spacing w:before="60" w:after="100"/>
      </w:pPr>
      <w:r>
        <w:rPr>
          <w:rFonts w:ascii="Arial" w:cs="Arial" w:eastAsia="Arial" w:hAnsi="Arial"/>
          <w:color w:val="1A1614"/>
          <w:sz w:val="22"/>
          <w:szCs w:val="22"/>
        </w:rPr>
        <w:t xml:space="preserve">Request body:</w:t>
      </w:r>
    </w:p>
    <w:p>
      <w:pPr>
        <w:shd w:fill="2A2420" w:val="clear"/>
        <w:spacing w:before="100" w:after="0"/>
        <w:ind w:left="360" w:right="360"/>
      </w:pPr>
      <w:r>
        <w:rPr>
          <w:rFonts w:ascii="Courier New" w:cs="Courier New" w:eastAsia="Courier New" w:hAnsi="Courier New"/>
          <w:color w:val="CDC4B8"/>
          <w:sz w:val="18"/>
          <w:szCs w:val="18"/>
        </w:rPr>
        <w:t xml:space="preserve">{</w:t>
      </w:r>
    </w:p>
    <w:p>
      <w:pPr>
        <w:shd w:fill="2A2420" w:val="clear"/>
        <w:spacing w:before="0" w:after="0"/>
        <w:ind w:left="360" w:right="360"/>
      </w:pPr>
      <w:r>
        <w:rPr>
          <w:rFonts w:ascii="Courier New" w:cs="Courier New" w:eastAsia="Courier New" w:hAnsi="Courier New"/>
          <w:color w:val="CDC4B8"/>
          <w:sz w:val="18"/>
          <w:szCs w:val="18"/>
        </w:rPr>
        <w:t xml:space="preserve">  "language": "chitonga",</w:t>
      </w:r>
    </w:p>
    <w:p>
      <w:pPr>
        <w:shd w:fill="2A2420" w:val="clear"/>
        <w:spacing w:before="0" w:after="0"/>
        <w:ind w:left="360" w:right="360"/>
      </w:pPr>
      <w:r>
        <w:rPr>
          <w:rFonts w:ascii="Courier New" w:cs="Courier New" w:eastAsia="Courier New" w:hAnsi="Courier New"/>
          <w:color w:val="CDC4B8"/>
          <w:sz w:val="18"/>
          <w:szCs w:val="18"/>
        </w:rPr>
        <w:t xml:space="preserve">  "text":     "Balya muntu. Cilya cintu.",</w:t>
      </w:r>
    </w:p>
    <w:p>
      <w:pPr>
        <w:shd w:fill="2A2420" w:val="clear"/>
        <w:spacing w:before="0" w:after="0"/>
        <w:ind w:left="360" w:right="360"/>
      </w:pPr>
      <w:r>
        <w:rPr>
          <w:rFonts w:ascii="Courier New" w:cs="Courier New" w:eastAsia="Courier New" w:hAnsi="Courier New"/>
          <w:color w:val="CDC4B8"/>
          <w:sz w:val="18"/>
          <w:szCs w:val="18"/>
        </w:rPr>
        <w:t xml:space="preserve">  "format":   "json"</w:t>
      </w:r>
    </w:p>
    <w:p>
      <w:pPr>
        <w:shd w:fill="2A2420" w:val="clear"/>
        <w:spacing w:before="0" w:after="100"/>
        <w:ind w:left="360" w:right="360"/>
      </w:pPr>
      <w:r>
        <w:rPr>
          <w:rFonts w:ascii="Courier New" w:cs="Courier New" w:eastAsia="Courier New" w:hAnsi="Courier New"/>
          <w:color w:val="CDC4B8"/>
          <w:sz w:val="18"/>
          <w:szCs w:val="18"/>
        </w:rPr>
        <w:t xml:space="preserve">}</w:t>
      </w:r>
    </w:p>
    <w:p>
      <w:pPr>
        <w:spacing w:before="60" w:after="100"/>
      </w:pPr>
      <w:r>
        <w:rPr>
          <w:rFonts w:ascii="Arial" w:cs="Arial" w:eastAsia="Arial" w:hAnsi="Arial"/>
          <w:color w:val="1A1614"/>
          <w:sz w:val="22"/>
          <w:szCs w:val="22"/>
        </w:rPr>
        <w:t xml:space="preserve">Set "format": "conllu" to receive a raw CoNLL-U file download instead of JSON.</w:t>
      </w:r>
    </w:p>
    <w:p>
      <w:pPr>
        <w:pStyle w:val="Heading2"/>
        <w:pBdr>
          <w:bottom w:val="single" w:color="B85C38" w:sz="4" w:space="4"/>
        </w:pBdr>
        <w:spacing w:before="280" w:after="120"/>
      </w:pPr>
      <w:r>
        <w:rPr>
          <w:rFonts w:ascii="Arial" w:cs="Arial" w:eastAsia="Arial" w:hAnsi="Arial"/>
          <w:b/>
          <w:bCs/>
          <w:color w:val="B85C38"/>
          <w:sz w:val="28"/>
          <w:szCs w:val="28"/>
        </w:rPr>
        <w:t xml:space="preserve">14.4 GET /api/compare</w:t>
      </w:r>
    </w:p>
    <w:p>
      <w:pPr>
        <w:shd w:fill="2A2420" w:val="clear"/>
        <w:spacing w:before="100" w:after="0"/>
        <w:ind w:left="360" w:right="360"/>
      </w:pPr>
      <w:r>
        <w:rPr>
          <w:rFonts w:ascii="Courier New" w:cs="Courier New" w:eastAsia="Courier New" w:hAnsi="Courier New"/>
          <w:color w:val="CDC4B8"/>
          <w:sz w:val="18"/>
          <w:szCs w:val="18"/>
        </w:rPr>
        <w:t xml:space="preserve">GET /api/compare?lang_a=chitonga&amp;lang_b=chibemba&amp;feature=noun_classes</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100"/>
        <w:ind w:left="360" w:right="360"/>
      </w:pPr>
      <w:r>
        <w:rPr>
          <w:rFonts w:ascii="Courier New" w:cs="Courier New" w:eastAsia="Courier New" w:hAnsi="Courier New"/>
          <w:color w:val="CDC4B8"/>
          <w:sz w:val="18"/>
          <w:szCs w:val="18"/>
        </w:rPr>
        <w:t xml:space="preserve"># feature options: noun_classes | tam | extensions | concords</w:t>
      </w:r>
    </w:p>
    <w:p>
      <w:pPr>
        <w:pStyle w:val="Heading2"/>
        <w:pBdr>
          <w:bottom w:val="single" w:color="B85C38" w:sz="4" w:space="4"/>
        </w:pBdr>
        <w:spacing w:before="280" w:after="120"/>
      </w:pPr>
      <w:r>
        <w:rPr>
          <w:rFonts w:ascii="Arial" w:cs="Arial" w:eastAsia="Arial" w:hAnsi="Arial"/>
          <w:b/>
          <w:bCs/>
          <w:color w:val="B85C38"/>
          <w:sz w:val="28"/>
          <w:szCs w:val="28"/>
        </w:rPr>
        <w:t xml:space="preserve">14.5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HTTP status</w:t>
            </w:r>
          </w:p>
        </w:tc>
        <w:tc>
          <w:tcPr>
            <w:tcW w:type="dxa" w:w="26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code field</w:t>
            </w:r>
          </w:p>
        </w:tc>
        <w:tc>
          <w:tcPr>
            <w:tcW w:type="dxa" w:w="53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Cause</w:t>
            </w:r>
          </w:p>
        </w:tc>
      </w:tr>
      <w:tr>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404</w:t>
            </w:r>
          </w:p>
        </w:tc>
        <w:tc>
          <w:tcPr>
            <w:tcW w:type="dxa" w:w="2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LanguageNotFoundError</w:t>
            </w:r>
          </w:p>
        </w:tc>
        <w:tc>
          <w:tcPr>
            <w:tcW w:type="dxa" w:w="5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 not in registry</w:t>
            </w:r>
          </w:p>
        </w:tc>
      </w:tr>
      <w:tr>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422</w:t>
            </w:r>
          </w:p>
        </w:tc>
        <w:tc>
          <w:tcPr>
            <w:tcW w:type="dxa" w:w="2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validation</w:t>
            </w:r>
          </w:p>
        </w:tc>
        <w:tc>
          <w:tcPr>
            <w:tcW w:type="dxa" w:w="5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Missing required field in request body</w:t>
            </w:r>
          </w:p>
        </w:tc>
      </w:tr>
      <w:tr>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400</w:t>
            </w:r>
          </w:p>
        </w:tc>
        <w:tc>
          <w:tcPr>
            <w:tcW w:type="dxa" w:w="2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GGTError (subclass)</w:t>
            </w:r>
          </w:p>
        </w:tc>
        <w:tc>
          <w:tcPr>
            <w:tcW w:type="dxa" w:w="5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Invalid parameter (bad NC ID, unknown TAM, etc.)</w:t>
            </w:r>
          </w:p>
        </w:tc>
      </w:tr>
      <w:tr>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500</w:t>
            </w:r>
          </w:p>
        </w:tc>
        <w:tc>
          <w:tcPr>
            <w:tcW w:type="dxa" w:w="2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internal</w:t>
            </w:r>
          </w:p>
        </w:tc>
        <w:tc>
          <w:tcPr>
            <w:tcW w:type="dxa" w:w="5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Unexpected server error (see server log)</w:t>
            </w:r>
          </w:p>
        </w:tc>
      </w:tr>
    </w:tbl>
    <w:p>
      <w:r>
        <w:br w:type="page"/>
      </w:r>
    </w:p>
    <w:p>
      <w:pPr>
        <w:pStyle w:val="Heading1"/>
        <w:spacing w:before="360" w:after="180"/>
      </w:pPr>
      <w:r>
        <w:rPr>
          <w:rFonts w:ascii="Arial" w:cs="Arial" w:eastAsia="Arial" w:hAnsi="Arial"/>
          <w:b/>
          <w:bCs/>
          <w:color w:val="1A1614"/>
          <w:sz w:val="36"/>
          <w:szCs w:val="36"/>
        </w:rPr>
        <w:t xml:space="preserve">15. Adding a New Language</w:t>
      </w:r>
    </w:p>
    <w:p>
      <w:pPr>
        <w:spacing w:before="60" w:after="100"/>
      </w:pPr>
      <w:r>
        <w:rPr>
          <w:rFonts w:ascii="Arial" w:cs="Arial" w:eastAsia="Arial" w:hAnsi="Arial"/>
          <w:color w:val="1A1614"/>
          <w:sz w:val="22"/>
          <w:szCs w:val="22"/>
        </w:rPr>
        <w:t xml:space="preserve">GGT is designed so that adding a language requires no Python code. The only requirement is a correctly structured grammar YAML file.</w:t>
      </w:r>
    </w:p>
    <w:p>
      <w:pPr>
        <w:pStyle w:val="Heading2"/>
        <w:pBdr>
          <w:bottom w:val="single" w:color="B85C38" w:sz="4" w:space="4"/>
        </w:pBdr>
        <w:spacing w:before="280" w:after="120"/>
      </w:pPr>
      <w:r>
        <w:rPr>
          <w:rFonts w:ascii="Arial" w:cs="Arial" w:eastAsia="Arial" w:hAnsi="Arial"/>
          <w:b/>
          <w:bCs/>
          <w:color w:val="B85C38"/>
          <w:sz w:val="28"/>
          <w:szCs w:val="28"/>
        </w:rPr>
        <w:t xml:space="preserve">15.1 Scaffold a new grammar</w:t>
      </w:r>
    </w:p>
    <w:p>
      <w:pPr>
        <w:shd w:fill="2A2420" w:val="clear"/>
        <w:spacing w:before="100" w:after="0"/>
        <w:ind w:left="360" w:right="360"/>
      </w:pPr>
      <w:r>
        <w:rPr>
          <w:rFonts w:ascii="Courier New" w:cs="Courier New" w:eastAsia="Courier New" w:hAnsi="Courier New"/>
          <w:color w:val="CDC4B8"/>
          <w:sz w:val="18"/>
          <w:szCs w:val="18"/>
        </w:rPr>
        <w:t xml:space="preserve"># Scaffold chiNyanja (already registered — data to be filled)</w:t>
      </w:r>
    </w:p>
    <w:p>
      <w:pPr>
        <w:shd w:fill="2A2420" w:val="clear"/>
        <w:spacing w:before="0" w:after="0"/>
        <w:ind w:left="360" w:right="360"/>
      </w:pPr>
      <w:r>
        <w:rPr>
          <w:rFonts w:ascii="Courier New" w:cs="Courier New" w:eastAsia="Courier New" w:hAnsi="Courier New"/>
          <w:color w:val="CDC4B8"/>
          <w:sz w:val="18"/>
          <w:szCs w:val="18"/>
        </w:rPr>
        <w:t xml:space="preserve">python scripts/add_language.py chinyanja</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Scaffold a hypothetical new language</w:t>
      </w:r>
    </w:p>
    <w:p>
      <w:pPr>
        <w:shd w:fill="2A2420" w:val="clear"/>
        <w:spacing w:before="0" w:after="100"/>
        <w:ind w:left="360" w:right="360"/>
      </w:pPr>
      <w:r>
        <w:rPr>
          <w:rFonts w:ascii="Courier New" w:cs="Courier New" w:eastAsia="Courier New" w:hAnsi="Courier New"/>
          <w:color w:val="CDC4B8"/>
          <w:sz w:val="18"/>
          <w:szCs w:val="18"/>
        </w:rPr>
        <w:t xml:space="preserve">python scripts/add_language.py lenje --iso leh --guthrie M.61</w:t>
      </w:r>
    </w:p>
    <w:p>
      <w:pPr>
        <w:spacing w:before="60" w:after="100"/>
      </w:pPr>
      <w:r>
        <w:rPr>
          <w:rFonts w:ascii="Arial" w:cs="Arial" w:eastAsia="Arial" w:hAnsi="Arial"/>
          <w:color w:val="1A1614"/>
          <w:sz w:val="22"/>
          <w:szCs w:val="22"/>
        </w:rPr>
        <w:t xml:space="preserve">This command:</w:t>
      </w:r>
    </w:p>
    <w:p>
      <w:pPr>
        <w:pStyle w:val="ListParagraph"/>
        <w:numPr>
          <w:ilvl w:val="0"/>
          <w:numId w:val="3"/>
        </w:numPr>
        <w:spacing w:before="40" w:after="40"/>
        <w:ind w:left="720" w:hanging="360"/>
      </w:pPr>
      <w:r>
        <w:rPr>
          <w:rFonts w:ascii="Arial" w:cs="Arial" w:eastAsia="Arial" w:hAnsi="Arial"/>
          <w:color w:val="1A1614"/>
          <w:sz w:val="22"/>
          <w:szCs w:val="22"/>
        </w:rPr>
        <w:t xml:space="preserve">Copies canonical_grammar_template.yaml → languages/&lt;language&gt;.yaml</w:t>
      </w:r>
    </w:p>
    <w:p>
      <w:pPr>
        <w:pStyle w:val="ListParagraph"/>
        <w:numPr>
          <w:ilvl w:val="0"/>
          <w:numId w:val="3"/>
        </w:numPr>
        <w:spacing w:before="40" w:after="40"/>
        <w:ind w:left="720" w:hanging="360"/>
      </w:pPr>
      <w:r>
        <w:rPr>
          <w:rFonts w:ascii="Arial" w:cs="Arial" w:eastAsia="Arial" w:hAnsi="Arial"/>
          <w:color w:val="1A1614"/>
          <w:sz w:val="22"/>
          <w:szCs w:val="22"/>
        </w:rPr>
        <w:t xml:space="preserve">Substitutes the language identifier, ISO code, and Guthrie code</w:t>
      </w:r>
    </w:p>
    <w:p>
      <w:pPr>
        <w:pStyle w:val="ListParagraph"/>
        <w:numPr>
          <w:ilvl w:val="0"/>
          <w:numId w:val="3"/>
        </w:numPr>
        <w:spacing w:before="40" w:after="40"/>
        <w:ind w:left="720" w:hanging="360"/>
      </w:pPr>
      <w:r>
        <w:rPr>
          <w:rFonts w:ascii="Arial" w:cs="Arial" w:eastAsia="Arial" w:hAnsi="Arial"/>
          <w:color w:val="1A1614"/>
          <w:sz w:val="22"/>
          <w:szCs w:val="22"/>
        </w:rPr>
        <w:t xml:space="preserve">Appends the language to the registry in registry.py</w:t>
      </w:r>
    </w:p>
    <w:p>
      <w:pPr>
        <w:pStyle w:val="ListParagraph"/>
        <w:numPr>
          <w:ilvl w:val="0"/>
          <w:numId w:val="3"/>
        </w:numPr>
        <w:spacing w:before="40" w:after="40"/>
        <w:ind w:left="720" w:hanging="360"/>
      </w:pPr>
      <w:r>
        <w:rPr>
          <w:rFonts w:ascii="Arial" w:cs="Arial" w:eastAsia="Arial" w:hAnsi="Arial"/>
          <w:color w:val="1A1614"/>
          <w:sz w:val="22"/>
          <w:szCs w:val="22"/>
        </w:rPr>
        <w:t xml:space="preserve">Prints next-steps instructions</w:t>
      </w:r>
    </w:p>
    <w:p>
      <w:pPr>
        <w:pStyle w:val="Heading2"/>
        <w:pBdr>
          <w:bottom w:val="single" w:color="B85C38" w:sz="4" w:space="4"/>
        </w:pBdr>
        <w:spacing w:before="280" w:after="120"/>
      </w:pPr>
      <w:r>
        <w:rPr>
          <w:rFonts w:ascii="Arial" w:cs="Arial" w:eastAsia="Arial" w:hAnsi="Arial"/>
          <w:b/>
          <w:bCs/>
          <w:color w:val="B85C38"/>
          <w:sz w:val="28"/>
          <w:szCs w:val="28"/>
        </w:rPr>
        <w:t xml:space="preserve">15.2 Fill in the grammar data</w:t>
      </w:r>
    </w:p>
    <w:p>
      <w:pPr>
        <w:spacing w:before="60" w:after="100"/>
      </w:pPr>
      <w:r>
        <w:rPr>
          <w:rFonts w:ascii="Arial" w:cs="Arial" w:eastAsia="Arial" w:hAnsi="Arial"/>
          <w:color w:val="1A1614"/>
          <w:sz w:val="22"/>
          <w:szCs w:val="22"/>
        </w:rPr>
        <w:t xml:space="preserve">Open the generated YAML and fill every REQUIRED section. Use the section markers as a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Section</w:t>
            </w:r>
          </w:p>
        </w:tc>
        <w:tc>
          <w:tcPr>
            <w:tcW w:type="dxa" w:w="67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Minimum required content</w:t>
            </w:r>
          </w:p>
        </w:tc>
      </w:tr>
      <w:tr>
        <w:tc>
          <w:tcPr>
            <w:tcW w:type="dxa" w:w="2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metadata</w:t>
            </w:r>
          </w:p>
        </w:tc>
        <w:tc>
          <w:tcPr>
            <w:tcW w:type="dxa" w:w="6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 iso_code, guthrie, grammar_version, loader version range</w:t>
            </w:r>
          </w:p>
        </w:tc>
      </w:tr>
      <w:tr>
        <w:tc>
          <w:tcPr>
            <w:tcW w:type="dxa" w:w="2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phonology</w:t>
            </w:r>
          </w:p>
        </w:tc>
        <w:tc>
          <w:tcPr>
            <w:tcW w:type="dxa" w:w="67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vowels list, consonants list, tone_system string</w:t>
            </w:r>
          </w:p>
        </w:tc>
      </w:tr>
      <w:tr>
        <w:tc>
          <w:tcPr>
            <w:tcW w:type="dxa" w:w="2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noun_classes</w:t>
            </w:r>
          </w:p>
        </w:tc>
        <w:tc>
          <w:tcPr>
            <w:tcW w:type="dxa" w:w="6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At least one NC with id, prefix, semantic_domain, active: true</w:t>
            </w:r>
          </w:p>
        </w:tc>
      </w:tr>
      <w:tr>
        <w:tc>
          <w:tcPr>
            <w:tcW w:type="dxa" w:w="2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concord_systems</w:t>
            </w:r>
          </w:p>
        </w:tc>
        <w:tc>
          <w:tcPr>
            <w:tcW w:type="dxa" w:w="67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subject_concords and object_concords at minimum</w:t>
            </w:r>
          </w:p>
        </w:tc>
      </w:tr>
      <w:tr>
        <w:tc>
          <w:tcPr>
            <w:tcW w:type="dxa" w:w="2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verb_system.tam_markers</w:t>
            </w:r>
          </w:p>
        </w:tc>
        <w:tc>
          <w:tcPr>
            <w:tcW w:type="dxa" w:w="6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At least one TAM marker with id, form, tense, aspect, mood</w:t>
            </w:r>
          </w:p>
        </w:tc>
      </w:tr>
      <w:tr>
        <w:tc>
          <w:tcPr>
            <w:tcW w:type="dxa" w:w="2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verb_system.verb_extensions</w:t>
            </w:r>
          </w:p>
        </w:tc>
        <w:tc>
          <w:tcPr>
            <w:tcW w:type="dxa" w:w="67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At least one extension with id, canonical_form, zone</w:t>
            </w:r>
          </w:p>
        </w:tc>
      </w:tr>
      <w:tr>
        <w:tc>
          <w:tcPr>
            <w:tcW w:type="dxa" w:w="26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verb_system.verb_slots</w:t>
            </w:r>
          </w:p>
        </w:tc>
        <w:tc>
          <w:tcPr>
            <w:tcW w:type="dxa" w:w="6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SLOT3 (obligatory), SLOT8 (obligatory), SLOT10 (obligatory) at minimum</w:t>
            </w:r>
          </w:p>
        </w:tc>
      </w:tr>
      <w:tr>
        <w:tc>
          <w:tcPr>
            <w:tcW w:type="dxa" w:w="26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tokenization</w:t>
            </w:r>
          </w:p>
        </w:tc>
        <w:tc>
          <w:tcPr>
            <w:tcW w:type="dxa" w:w="67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word_boundary_pattern: a regex string, typically "\s+"</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15.3 Mark uncertain forms with VERIFY</w:t>
      </w:r>
    </w:p>
    <w:p>
      <w:pPr>
        <w:spacing w:before="60" w:after="100"/>
      </w:pPr>
      <w:r>
        <w:rPr>
          <w:rFonts w:ascii="Arial" w:cs="Arial" w:eastAsia="Arial" w:hAnsi="Arial"/>
          <w:color w:val="1A1614"/>
          <w:sz w:val="22"/>
          <w:szCs w:val="22"/>
        </w:rPr>
        <w:t xml:space="preserve">When a form is uncertain or taken from a secondary source, add a VERIFY comment so the loader tracks it:</w:t>
      </w:r>
    </w:p>
    <w:p>
      <w:pPr>
        <w:shd w:fill="2A2420" w:val="clear"/>
        <w:spacing w:before="100" w:after="0"/>
        <w:ind w:left="360" w:right="360"/>
      </w:pPr>
      <w:r>
        <w:rPr>
          <w:rFonts w:ascii="Courier New" w:cs="Courier New" w:eastAsia="Courier New" w:hAnsi="Courier New"/>
          <w:color w:val="CDC4B8"/>
          <w:sz w:val="18"/>
          <w:szCs w:val="18"/>
        </w:rPr>
        <w:t xml:space="preserve">  tam_markers:</w:t>
      </w:r>
    </w:p>
    <w:p>
      <w:pPr>
        <w:shd w:fill="2A2420" w:val="clear"/>
        <w:spacing w:before="0" w:after="0"/>
        <w:ind w:left="360" w:right="360"/>
      </w:pPr>
      <w:r>
        <w:rPr>
          <w:rFonts w:ascii="Courier New" w:cs="Courier New" w:eastAsia="Courier New" w:hAnsi="Courier New"/>
          <w:color w:val="CDC4B8"/>
          <w:sz w:val="18"/>
          <w:szCs w:val="18"/>
        </w:rPr>
        <w:t xml:space="preserve">    - id: "TAM_PST"</w:t>
      </w:r>
    </w:p>
    <w:p>
      <w:pPr>
        <w:shd w:fill="2A2420" w:val="clear"/>
        <w:spacing w:before="0" w:after="0"/>
        <w:ind w:left="360" w:right="360"/>
      </w:pPr>
      <w:r>
        <w:rPr>
          <w:rFonts w:ascii="Courier New" w:cs="Courier New" w:eastAsia="Courier New" w:hAnsi="Courier New"/>
          <w:color w:val="CDC4B8"/>
          <w:sz w:val="18"/>
          <w:szCs w:val="18"/>
        </w:rPr>
        <w:t xml:space="preserve">      form: "ile"  # VERIFY: cross-check against Horton (1949: §34)</w:t>
      </w:r>
    </w:p>
    <w:p>
      <w:pPr>
        <w:shd w:fill="2A2420" w:val="clear"/>
        <w:spacing w:before="0" w:after="0"/>
        <w:ind w:left="360" w:right="360"/>
      </w:pPr>
      <w:r>
        <w:rPr>
          <w:rFonts w:ascii="Courier New" w:cs="Courier New" w:eastAsia="Courier New" w:hAnsi="Courier New"/>
          <w:color w:val="CDC4B8"/>
          <w:sz w:val="18"/>
          <w:szCs w:val="18"/>
        </w:rPr>
        <w:t xml:space="preserve">      tense: "immediate_past"</w:t>
      </w:r>
    </w:p>
    <w:p>
      <w:pPr>
        <w:shd w:fill="2A2420" w:val="clear"/>
        <w:spacing w:before="0" w:after="0"/>
        <w:ind w:left="360" w:right="360"/>
      </w:pPr>
      <w:r>
        <w:rPr>
          <w:rFonts w:ascii="Courier New" w:cs="Courier New" w:eastAsia="Courier New" w:hAnsi="Courier New"/>
          <w:color w:val="CDC4B8"/>
          <w:sz w:val="18"/>
          <w:szCs w:val="18"/>
        </w:rPr>
        <w:t xml:space="preserve">      aspect: "perfective"</w:t>
      </w:r>
    </w:p>
    <w:p>
      <w:pPr>
        <w:shd w:fill="2A2420" w:val="clear"/>
        <w:spacing w:before="0" w:after="100"/>
        <w:ind w:left="360" w:right="360"/>
      </w:pPr>
      <w:r>
        <w:rPr>
          <w:rFonts w:ascii="Courier New" w:cs="Courier New" w:eastAsia="Courier New" w:hAnsi="Courier New"/>
          <w:color w:val="CDC4B8"/>
          <w:sz w:val="18"/>
          <w:szCs w:val="18"/>
        </w:rPr>
        <w:t xml:space="preserve">      mood: "indicative"</w:t>
      </w:r>
    </w:p>
    <w:p>
      <w:pPr>
        <w:spacing w:before="60" w:after="100"/>
      </w:pPr>
      <w:r>
        <w:rPr>
          <w:rFonts w:ascii="Arial" w:cs="Arial" w:eastAsia="Arial" w:hAnsi="Arial"/>
          <w:color w:val="1A1614"/>
          <w:sz w:val="22"/>
          <w:szCs w:val="22"/>
        </w:rPr>
        <w:t xml:space="preserve">The loader counts VERIFY flags and exposes them via list_verify_flags(). The ggt verify-flags command lists them with field paths and suggested sources.</w:t>
      </w:r>
    </w:p>
    <w:p>
      <w:pPr>
        <w:pStyle w:val="Heading2"/>
        <w:pBdr>
          <w:bottom w:val="single" w:color="B85C38" w:sz="4" w:space="4"/>
        </w:pBdr>
        <w:spacing w:before="280" w:after="120"/>
      </w:pPr>
      <w:r>
        <w:rPr>
          <w:rFonts w:ascii="Arial" w:cs="Arial" w:eastAsia="Arial" w:hAnsi="Arial"/>
          <w:b/>
          <w:bCs/>
          <w:color w:val="B85C38"/>
          <w:sz w:val="28"/>
          <w:szCs w:val="28"/>
        </w:rPr>
        <w:t xml:space="preserve">15.4 Validate the grammar</w:t>
      </w:r>
    </w:p>
    <w:p>
      <w:pPr>
        <w:shd w:fill="2A2420" w:val="clear"/>
        <w:spacing w:before="100" w:after="0"/>
        <w:ind w:left="360" w:right="360"/>
      </w:pPr>
      <w:r>
        <w:rPr>
          <w:rFonts w:ascii="Courier New" w:cs="Courier New" w:eastAsia="Courier New" w:hAnsi="Courier New"/>
          <w:color w:val="CDC4B8"/>
          <w:sz w:val="18"/>
          <w:szCs w:val="18"/>
        </w:rPr>
        <w:t xml:space="preserve"># Check for schema errors</w:t>
      </w:r>
    </w:p>
    <w:p>
      <w:pPr>
        <w:shd w:fill="2A2420" w:val="clear"/>
        <w:spacing w:before="0" w:after="0"/>
        <w:ind w:left="360" w:right="360"/>
      </w:pPr>
      <w:r>
        <w:rPr>
          <w:rFonts w:ascii="Courier New" w:cs="Courier New" w:eastAsia="Courier New" w:hAnsi="Courier New"/>
          <w:color w:val="CDC4B8"/>
          <w:sz w:val="18"/>
          <w:szCs w:val="18"/>
        </w:rPr>
        <w:t xml:space="preserve">ggt validate languages/chinyanja.yaml</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Check for errors AND treat VERIFY flags as errors</w:t>
      </w:r>
    </w:p>
    <w:p>
      <w:pPr>
        <w:shd w:fill="2A2420" w:val="clear"/>
        <w:spacing w:before="0" w:after="0"/>
        <w:ind w:left="360" w:right="360"/>
      </w:pPr>
      <w:r>
        <w:rPr>
          <w:rFonts w:ascii="Courier New" w:cs="Courier New" w:eastAsia="Courier New" w:hAnsi="Courier New"/>
          <w:color w:val="CDC4B8"/>
          <w:sz w:val="18"/>
          <w:szCs w:val="18"/>
        </w:rPr>
        <w:t xml:space="preserve">ggt validate languages/chinyanja.yaml --strict</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Or use the script directly</w:t>
      </w:r>
    </w:p>
    <w:p>
      <w:pPr>
        <w:shd w:fill="2A2420" w:val="clear"/>
        <w:spacing w:before="0" w:after="100"/>
        <w:ind w:left="360" w:right="360"/>
      </w:pPr>
      <w:r>
        <w:rPr>
          <w:rFonts w:ascii="Courier New" w:cs="Courier New" w:eastAsia="Courier New" w:hAnsi="Courier New"/>
          <w:color w:val="CDC4B8"/>
          <w:sz w:val="18"/>
          <w:szCs w:val="18"/>
        </w:rPr>
        <w:t xml:space="preserve">python scripts/validate_grammar.py languages/chinyanja.yaml</w:t>
      </w:r>
    </w:p>
    <w:p>
      <w:pPr>
        <w:pStyle w:val="Heading2"/>
        <w:pBdr>
          <w:bottom w:val="single" w:color="B85C38" w:sz="4" w:space="4"/>
        </w:pBdr>
        <w:spacing w:before="280" w:after="120"/>
      </w:pPr>
      <w:r>
        <w:rPr>
          <w:rFonts w:ascii="Arial" w:cs="Arial" w:eastAsia="Arial" w:hAnsi="Arial"/>
          <w:b/>
          <w:bCs/>
          <w:color w:val="B85C38"/>
          <w:sz w:val="28"/>
          <w:szCs w:val="28"/>
        </w:rPr>
        <w:t xml:space="preserve">15.5 Test the grammar</w:t>
      </w:r>
    </w:p>
    <w:p>
      <w:pPr>
        <w:shd w:fill="2A2420" w:val="clear"/>
        <w:spacing w:before="100" w:after="0"/>
        <w:ind w:left="360" w:right="360"/>
      </w:pPr>
      <w:r>
        <w:rPr>
          <w:rFonts w:ascii="Courier New" w:cs="Courier New" w:eastAsia="Courier New" w:hAnsi="Courier New"/>
          <w:color w:val="CDC4B8"/>
          <w:sz w:val="18"/>
          <w:szCs w:val="18"/>
        </w:rPr>
        <w:t xml:space="preserve">from gobelo_grammar_toolkit.core.config import GrammarConfig</w:t>
      </w:r>
    </w:p>
    <w:p>
      <w:pPr>
        <w:shd w:fill="2A2420" w:val="clear"/>
        <w:spacing w:before="0" w:after="0"/>
        <w:ind w:left="360" w:right="360"/>
      </w:pPr>
      <w:r>
        <w:rPr>
          <w:rFonts w:ascii="Courier New" w:cs="Courier New" w:eastAsia="Courier New" w:hAnsi="Courier New"/>
          <w:color w:val="CDC4B8"/>
          <w:sz w:val="18"/>
          <w:szCs w:val="18"/>
        </w:rPr>
        <w:t xml:space="preserve">from gobelo_grammar_toolkit.core.loader import GobeloGrammarLoader</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loader = GobeloGrammarLoader(GrammarConfig(language="chinyanja"))</w:t>
      </w:r>
    </w:p>
    <w:p>
      <w:pPr>
        <w:shd w:fill="2A2420" w:val="clear"/>
        <w:spacing w:before="0" w:after="0"/>
        <w:ind w:left="360" w:right="360"/>
      </w:pPr>
      <w:r>
        <w:rPr>
          <w:rFonts w:ascii="Courier New" w:cs="Courier New" w:eastAsia="Courier New" w:hAnsi="Courier New"/>
          <w:color w:val="CDC4B8"/>
          <w:sz w:val="18"/>
          <w:szCs w:val="18"/>
        </w:rPr>
        <w:t xml:space="preserve">ncs  = loader.get_noun_classes()</w:t>
      </w:r>
    </w:p>
    <w:p>
      <w:pPr>
        <w:shd w:fill="2A2420" w:val="clear"/>
        <w:spacing w:before="0" w:after="0"/>
        <w:ind w:left="360" w:right="360"/>
      </w:pPr>
      <w:r>
        <w:rPr>
          <w:rFonts w:ascii="Courier New" w:cs="Courier New" w:eastAsia="Courier New" w:hAnsi="Courier New"/>
          <w:color w:val="CDC4B8"/>
          <w:sz w:val="18"/>
          <w:szCs w:val="18"/>
        </w:rPr>
        <w:t xml:space="preserve">tams = loader.get_tam_markers()</w:t>
      </w:r>
    </w:p>
    <w:p>
      <w:pPr>
        <w:shd w:fill="2A2420" w:val="clear"/>
        <w:spacing w:before="0" w:after="100"/>
        <w:ind w:left="360" w:right="360"/>
      </w:pPr>
      <w:r>
        <w:rPr>
          <w:rFonts w:ascii="Courier New" w:cs="Courier New" w:eastAsia="Courier New" w:hAnsi="Courier New"/>
          <w:color w:val="CDC4B8"/>
          <w:sz w:val="18"/>
          <w:szCs w:val="18"/>
        </w:rPr>
        <w:t xml:space="preserve">print(f"{len(ncs)} NCs, {len(tams)} TAMs loaded")</w:t>
      </w:r>
    </w:p>
    <w:p>
      <w:pPr>
        <w:pStyle w:val="Heading2"/>
        <w:pBdr>
          <w:bottom w:val="single" w:color="B85C38" w:sz="4" w:space="4"/>
        </w:pBdr>
        <w:spacing w:before="280" w:after="120"/>
      </w:pPr>
      <w:r>
        <w:rPr>
          <w:rFonts w:ascii="Arial" w:cs="Arial" w:eastAsia="Arial" w:hAnsi="Arial"/>
          <w:b/>
          <w:bCs/>
          <w:color w:val="B85C38"/>
          <w:sz w:val="28"/>
          <w:szCs w:val="28"/>
        </w:rPr>
        <w:t xml:space="preserve">15.6 What happens automatically once the YAML is valid</w:t>
      </w:r>
    </w:p>
    <w:p>
      <w:pPr>
        <w:pStyle w:val="ListParagraph"/>
        <w:numPr>
          <w:ilvl w:val="0"/>
          <w:numId w:val="2"/>
        </w:numPr>
        <w:spacing w:before="40" w:after="40"/>
        <w:ind w:left="720" w:hanging="360"/>
      </w:pPr>
      <w:r>
        <w:rPr>
          <w:rFonts w:ascii="Arial" w:cs="Arial" w:eastAsia="Arial" w:hAnsi="Arial"/>
          <w:color w:val="1A1614"/>
          <w:sz w:val="22"/>
          <w:szCs w:val="22"/>
        </w:rPr>
        <w:t xml:space="preserve">ggt info, ggt noun-classes, ggt concords, ggt diff all work immediately</w:t>
      </w:r>
    </w:p>
    <w:p>
      <w:pPr>
        <w:pStyle w:val="ListParagraph"/>
        <w:numPr>
          <w:ilvl w:val="0"/>
          <w:numId w:val="2"/>
        </w:numPr>
        <w:spacing w:before="40" w:after="40"/>
        <w:ind w:left="720" w:hanging="360"/>
      </w:pPr>
      <w:r>
        <w:rPr>
          <w:rFonts w:ascii="Arial" w:cs="Arial" w:eastAsia="Arial" w:hAnsi="Arial"/>
          <w:color w:val="1A1614"/>
          <w:sz w:val="22"/>
          <w:szCs w:val="22"/>
        </w:rPr>
        <w:t xml:space="preserve">GET /api/metadata/&lt;language&gt; returns the new grammar stats</w:t>
      </w:r>
    </w:p>
    <w:p>
      <w:pPr>
        <w:pStyle w:val="ListParagraph"/>
        <w:numPr>
          <w:ilvl w:val="0"/>
          <w:numId w:val="2"/>
        </w:numPr>
        <w:spacing w:before="40" w:after="40"/>
        <w:ind w:left="720" w:hanging="360"/>
      </w:pPr>
      <w:r>
        <w:rPr>
          <w:rFonts w:ascii="Arial" w:cs="Arial" w:eastAsia="Arial" w:hAnsi="Arial"/>
          <w:color w:val="1A1614"/>
          <w:sz w:val="22"/>
          <w:szCs w:val="22"/>
        </w:rPr>
        <w:t xml:space="preserve">POST /api/analyze, GET /api/paradigm, and all other routes accept the new language</w:t>
      </w:r>
    </w:p>
    <w:p>
      <w:pPr>
        <w:pStyle w:val="ListParagraph"/>
        <w:numPr>
          <w:ilvl w:val="0"/>
          <w:numId w:val="2"/>
        </w:numPr>
        <w:spacing w:before="40" w:after="40"/>
        <w:ind w:left="720" w:hanging="360"/>
      </w:pPr>
      <w:r>
        <w:rPr>
          <w:rFonts w:ascii="Arial" w:cs="Arial" w:eastAsia="Arial" w:hAnsi="Arial"/>
          <w:color w:val="1A1614"/>
          <w:sz w:val="22"/>
          <w:szCs w:val="22"/>
        </w:rPr>
        <w:t xml:space="preserve">The web interface language selector shows the new language</w:t>
      </w:r>
    </w:p>
    <w:p>
      <w:pPr>
        <w:pStyle w:val="ListParagraph"/>
        <w:numPr>
          <w:ilvl w:val="0"/>
          <w:numId w:val="2"/>
        </w:numPr>
        <w:spacing w:before="40" w:after="40"/>
        <w:ind w:left="720" w:hanging="360"/>
      </w:pPr>
      <w:r>
        <w:rPr>
          <w:rFonts w:ascii="Arial" w:cs="Arial" w:eastAsia="Arial" w:hAnsi="Arial"/>
          <w:color w:val="1A1614"/>
          <w:sz w:val="22"/>
          <w:szCs w:val="22"/>
        </w:rPr>
        <w:t xml:space="preserve">All 7 NLP apps accept the new loader without code changes</w:t>
      </w:r>
    </w:p>
    <w:p>
      <w:r>
        <w:br w:type="page"/>
      </w:r>
    </w:p>
    <w:p>
      <w:pPr>
        <w:pStyle w:val="Heading1"/>
        <w:spacing w:before="360" w:after="180"/>
      </w:pPr>
      <w:r>
        <w:rPr>
          <w:rFonts w:ascii="Arial" w:cs="Arial" w:eastAsia="Arial" w:hAnsi="Arial"/>
          <w:b/>
          <w:bCs/>
          <w:color w:val="1A1614"/>
          <w:sz w:val="36"/>
          <w:szCs w:val="36"/>
        </w:rPr>
        <w:t xml:space="preserve">16. Grammar YAML Reference</w:t>
      </w:r>
    </w:p>
    <w:p>
      <w:pPr>
        <w:spacing w:before="60" w:after="100"/>
      </w:pPr>
      <w:r>
        <w:rPr>
          <w:rFonts w:ascii="Arial" w:cs="Arial" w:eastAsia="Arial" w:hAnsi="Arial"/>
          <w:color w:val="1A1614"/>
          <w:sz w:val="22"/>
          <w:szCs w:val="22"/>
        </w:rPr>
        <w:t xml:space="preserve">This section documents every section and field in the canonical grammar YAML schema.</w:t>
      </w:r>
    </w:p>
    <w:p>
      <w:pPr>
        <w:pStyle w:val="Heading2"/>
        <w:pBdr>
          <w:bottom w:val="single" w:color="B85C38" w:sz="4" w:space="4"/>
        </w:pBdr>
        <w:spacing w:before="280" w:after="120"/>
      </w:pPr>
      <w:r>
        <w:rPr>
          <w:rFonts w:ascii="Arial" w:cs="Arial" w:eastAsia="Arial" w:hAnsi="Arial"/>
          <w:b/>
          <w:bCs/>
          <w:color w:val="B85C38"/>
          <w:sz w:val="28"/>
          <w:szCs w:val="28"/>
        </w:rPr>
        <w:t xml:space="preserve">16.1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Field</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Type</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Required</w:t>
            </w:r>
          </w:p>
        </w:tc>
        <w:tc>
          <w:tcPr>
            <w:tcW w:type="dxa" w:w="5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Description</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Lowercase registry key, e.g. "chitonga"</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iso_code</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ISO 639-3 code, e.g. "toi"</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guthrie</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Guthrie classification, e.g. "M.64"</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grammar_version</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semver</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Data version, e.g. "1.0.0"</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min_loader_version</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semver</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Minimum GGT loader version</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max_loader_version</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semver</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"999.0.0" means no upper bound</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display_name</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Capitalised display name, e.g. "chiTonga"</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contributors</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 of contributor names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notes</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Free-text commentary</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16.2 noun_classes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Field</w:t>
            </w:r>
          </w:p>
        </w:tc>
        <w:tc>
          <w:tcPr>
            <w:tcW w:type="dxa" w:w="1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Type</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Required</w:t>
            </w:r>
          </w:p>
        </w:tc>
        <w:tc>
          <w:tcPr>
            <w:tcW w:type="dxa" w:w="47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Description</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id</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4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NC identifier, e.g. "NC7"</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prefix</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47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Surface prefix with hyphen, e.g. "ci-"</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semantic_domain</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4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Semantic label, e.g. "things_diminutives"</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active</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boolean</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47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true for classes in productive use</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allomorphs</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4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Additional prefix forms, e.g. ["chi-", "c-"]</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singular_counterpart</w:t>
            </w:r>
          </w:p>
        </w:tc>
        <w:tc>
          <w:tcPr>
            <w:tcW w:type="dxa" w:w="1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string|null</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47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ID of the singular pair, e.g. "NC7" for NC8</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plural_counterpart</w:t>
            </w:r>
          </w:p>
        </w:tc>
        <w:tc>
          <w:tcPr>
            <w:tcW w:type="dxa" w:w="1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string|null</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4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ID of the plural pair, e.g. "NC8" for NC7</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16.3 concord_systems</w:t>
      </w:r>
    </w:p>
    <w:p>
      <w:pPr>
        <w:spacing w:before="60" w:after="100"/>
      </w:pPr>
      <w:r>
        <w:rPr>
          <w:rFonts w:ascii="Arial" w:cs="Arial" w:eastAsia="Arial" w:hAnsi="Arial"/>
          <w:color w:val="1A1614"/>
          <w:sz w:val="22"/>
          <w:szCs w:val="22"/>
        </w:rPr>
        <w:t xml:space="preserve">A flat mapping from concord key to surface form. Any paradigm name is valid; the apps require subject_concords and object_concords at minimum.</w:t>
      </w:r>
    </w:p>
    <w:p>
      <w:pPr>
        <w:shd w:fill="2A2420" w:val="clear"/>
        <w:spacing w:before="100" w:after="0"/>
        <w:ind w:left="360" w:right="360"/>
      </w:pPr>
      <w:r>
        <w:rPr>
          <w:rFonts w:ascii="Courier New" w:cs="Courier New" w:eastAsia="Courier New" w:hAnsi="Courier New"/>
          <w:color w:val="CDC4B8"/>
          <w:sz w:val="18"/>
          <w:szCs w:val="18"/>
        </w:rPr>
        <w:t xml:space="preserve">concord_systems:</w:t>
      </w:r>
    </w:p>
    <w:p>
      <w:pPr>
        <w:shd w:fill="2A2420" w:val="clear"/>
        <w:spacing w:before="0" w:after="0"/>
        <w:ind w:left="360" w:right="360"/>
      </w:pPr>
      <w:r>
        <w:rPr>
          <w:rFonts w:ascii="Courier New" w:cs="Courier New" w:eastAsia="Courier New" w:hAnsi="Courier New"/>
          <w:color w:val="CDC4B8"/>
          <w:sz w:val="18"/>
          <w:szCs w:val="18"/>
        </w:rPr>
        <w:t xml:space="preserve">  subject_concords:</w:t>
      </w:r>
    </w:p>
    <w:p>
      <w:pPr>
        <w:shd w:fill="2A2420" w:val="clear"/>
        <w:spacing w:before="0" w:after="0"/>
        <w:ind w:left="360" w:right="360"/>
      </w:pPr>
      <w:r>
        <w:rPr>
          <w:rFonts w:ascii="Courier New" w:cs="Courier New" w:eastAsia="Courier New" w:hAnsi="Courier New"/>
          <w:color w:val="CDC4B8"/>
          <w:sz w:val="18"/>
          <w:szCs w:val="18"/>
        </w:rPr>
        <w:t xml:space="preserve">    "1SG":  "ndi"</w:t>
      </w:r>
    </w:p>
    <w:p>
      <w:pPr>
        <w:shd w:fill="2A2420" w:val="clear"/>
        <w:spacing w:before="0" w:after="0"/>
        <w:ind w:left="360" w:right="360"/>
      </w:pPr>
      <w:r>
        <w:rPr>
          <w:rFonts w:ascii="Courier New" w:cs="Courier New" w:eastAsia="Courier New" w:hAnsi="Courier New"/>
          <w:color w:val="CDC4B8"/>
          <w:sz w:val="18"/>
          <w:szCs w:val="18"/>
        </w:rPr>
        <w:t xml:space="preserve">    "2SG":  "u"</w:t>
      </w:r>
    </w:p>
    <w:p>
      <w:pPr>
        <w:shd w:fill="2A2420" w:val="clear"/>
        <w:spacing w:before="0" w:after="0"/>
        <w:ind w:left="360" w:right="360"/>
      </w:pPr>
      <w:r>
        <w:rPr>
          <w:rFonts w:ascii="Courier New" w:cs="Courier New" w:eastAsia="Courier New" w:hAnsi="Courier New"/>
          <w:color w:val="CDC4B8"/>
          <w:sz w:val="18"/>
          <w:szCs w:val="18"/>
        </w:rPr>
        <w:t xml:space="preserve">    NC1:    "u"</w:t>
      </w:r>
    </w:p>
    <w:p>
      <w:pPr>
        <w:shd w:fill="2A2420" w:val="clear"/>
        <w:spacing w:before="0" w:after="0"/>
        <w:ind w:left="360" w:right="360"/>
      </w:pPr>
      <w:r>
        <w:rPr>
          <w:rFonts w:ascii="Courier New" w:cs="Courier New" w:eastAsia="Courier New" w:hAnsi="Courier New"/>
          <w:color w:val="CDC4B8"/>
          <w:sz w:val="18"/>
          <w:szCs w:val="18"/>
        </w:rPr>
        <w:t xml:space="preserve">    NC7:    "ci"</w:t>
      </w:r>
    </w:p>
    <w:p>
      <w:pPr>
        <w:shd w:fill="2A2420" w:val="clear"/>
        <w:spacing w:before="0" w:after="0"/>
        <w:ind w:left="360" w:right="360"/>
      </w:pPr>
      <w:r>
        <w:rPr>
          <w:rFonts w:ascii="Courier New" w:cs="Courier New" w:eastAsia="Courier New" w:hAnsi="Courier New"/>
          <w:color w:val="CDC4B8"/>
          <w:sz w:val="18"/>
          <w:szCs w:val="18"/>
        </w:rPr>
        <w:t xml:space="preserve">    NC15:   "ku"</w:t>
      </w:r>
    </w:p>
    <w:p>
      <w:pPr>
        <w:shd w:fill="2A2420" w:val="clear"/>
        <w:spacing w:before="0" w:after="0"/>
        <w:ind w:left="360" w:right="360"/>
      </w:pPr>
      <w:r>
        <w:rPr>
          <w:rFonts w:ascii="Courier New" w:cs="Courier New" w:eastAsia="Courier New" w:hAnsi="Courier New"/>
          <w:color w:val="CDC4B8"/>
          <w:sz w:val="18"/>
          <w:szCs w:val="18"/>
        </w:rPr>
        <w:t xml:space="preserve">  object_concords:</w:t>
      </w:r>
    </w:p>
    <w:p>
      <w:pPr>
        <w:shd w:fill="2A2420" w:val="clear"/>
        <w:spacing w:before="0" w:after="0"/>
        <w:ind w:left="360" w:right="360"/>
      </w:pPr>
      <w:r>
        <w:rPr>
          <w:rFonts w:ascii="Courier New" w:cs="Courier New" w:eastAsia="Courier New" w:hAnsi="Courier New"/>
          <w:color w:val="CDC4B8"/>
          <w:sz w:val="18"/>
          <w:szCs w:val="18"/>
        </w:rPr>
        <w:t xml:space="preserve">    NC7:    "ci"</w:t>
      </w:r>
    </w:p>
    <w:p>
      <w:pPr>
        <w:shd w:fill="2A2420" w:val="clear"/>
        <w:spacing w:before="0" w:after="0"/>
        <w:ind w:left="360" w:right="360"/>
      </w:pPr>
      <w:r>
        <w:rPr>
          <w:rFonts w:ascii="Courier New" w:cs="Courier New" w:eastAsia="Courier New" w:hAnsi="Courier New"/>
          <w:color w:val="CDC4B8"/>
          <w:sz w:val="18"/>
          <w:szCs w:val="18"/>
        </w:rPr>
        <w:t xml:space="preserve">  possessive_concords:</w:t>
      </w:r>
    </w:p>
    <w:p>
      <w:pPr>
        <w:shd w:fill="2A2420" w:val="clear"/>
        <w:spacing w:before="0" w:after="100"/>
        <w:ind w:left="360" w:right="360"/>
      </w:pPr>
      <w:r>
        <w:rPr>
          <w:rFonts w:ascii="Courier New" w:cs="Courier New" w:eastAsia="Courier New" w:hAnsi="Courier New"/>
          <w:color w:val="CDC4B8"/>
          <w:sz w:val="18"/>
          <w:szCs w:val="18"/>
        </w:rPr>
        <w:t xml:space="preserve">    NC7:    "ca"</w:t>
      </w:r>
    </w:p>
    <w:p>
      <w:pPr>
        <w:pStyle w:val="Heading2"/>
        <w:pBdr>
          <w:bottom w:val="single" w:color="B85C38" w:sz="4" w:space="4"/>
        </w:pBdr>
        <w:spacing w:before="280" w:after="120"/>
      </w:pPr>
      <w:r>
        <w:rPr>
          <w:rFonts w:ascii="Arial" w:cs="Arial" w:eastAsia="Arial" w:hAnsi="Arial"/>
          <w:b/>
          <w:bCs/>
          <w:color w:val="B85C38"/>
          <w:sz w:val="28"/>
          <w:szCs w:val="28"/>
        </w:rPr>
        <w:t xml:space="preserve">16.4 verb_system.tam_markers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6160"/>
      </w:tblGrid>
      <w:tr>
        <w:trPr>
          <w:tblHeader/>
        </w:trPr>
        <w:tc>
          <w:tcPr>
            <w:tcW w:type="dxa" w:w="1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Field</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Type</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Required</w:t>
            </w:r>
          </w:p>
        </w:tc>
        <w:tc>
          <w:tcPr>
            <w:tcW w:type="dxa" w:w="6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chiTonga example</w:t>
            </w:r>
          </w:p>
        </w:tc>
      </w:tr>
      <w:tr>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id</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6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"TAM_PRES"</w:t>
            </w:r>
          </w:p>
        </w:tc>
      </w:tr>
      <w:tr>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form</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6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  (surface morpheme, no hyphens)</w:t>
            </w:r>
          </w:p>
        </w:tc>
      </w:tr>
      <w:tr>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tense</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6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"present"</w:t>
            </w:r>
          </w:p>
        </w:tc>
      </w:tr>
      <w:tr>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aspect</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6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"imperfective"</w:t>
            </w:r>
          </w:p>
        </w:tc>
      </w:tr>
      <w:tr>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mood</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6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"indicative"</w:t>
            </w:r>
          </w:p>
        </w:tc>
      </w:tr>
      <w:tr>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notes</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6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Free text; use # VERIFY: for uncertain forms</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16.5 verb_system.verb_extensions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rPr>
          <w:tblHeader/>
        </w:trPr>
        <w:tc>
          <w:tcPr>
            <w:tcW w:type="dxa" w:w="2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Field</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Type</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Required</w:t>
            </w:r>
          </w:p>
        </w:tc>
        <w:tc>
          <w:tcPr>
            <w:tcW w:type="dxa" w:w="53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chiTonga example</w:t>
            </w:r>
          </w:p>
        </w:tc>
      </w:tr>
      <w:tr>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id</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"APPL"</w:t>
            </w:r>
          </w:p>
        </w:tc>
      </w:tr>
      <w:tr>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canonical_form</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"-il-"  (with hyphens)</w:t>
            </w:r>
          </w:p>
        </w:tc>
      </w:tr>
      <w:tr>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zone</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"Z1"  (Z1, Z2, Z3, or Z4)</w:t>
            </w:r>
          </w:p>
        </w:tc>
      </w:tr>
      <w:tr>
        <w:tc>
          <w:tcPr>
            <w:tcW w:type="dxa" w:w="2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allomorphs</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3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["-el-"]</w:t>
            </w:r>
          </w:p>
        </w:tc>
      </w:tr>
      <w:tr>
        <w:tc>
          <w:tcPr>
            <w:tcW w:type="dxa" w:w="2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semantic_value</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3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"applicative — beneficiary/location"</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16.6 verb_system.verb_slots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Field</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Type</w:t>
            </w:r>
          </w:p>
        </w:tc>
        <w:tc>
          <w:tcPr>
            <w:tcW w:type="dxa" w:w="1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Required</w:t>
            </w:r>
          </w:p>
        </w:tc>
        <w:tc>
          <w:tcPr>
            <w:tcW w:type="dxa" w:w="5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Notes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id</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"SLOT1" through "SLOT11"</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name</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Human-readable name, e.g. "subject_concord"</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position</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integer</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 number 1–11; must be unique and ordered</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obligatory</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boolean</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true for SLOT3, SLOT8, SLOT10</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allowed_content_types</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list[str]</w:t>
            </w:r>
          </w:p>
        </w:tc>
        <w:tc>
          <w:tcPr>
            <w:tcW w:type="dxa" w:w="1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bCs/>
                <w:color w:val="B85C38"/>
                <w:sz w:val="20"/>
                <w:szCs w:val="20"/>
              </w:rPr>
              <w:t xml:space="preserve">Yes</w:t>
            </w:r>
          </w:p>
        </w:tc>
        <w:tc>
          <w:tcPr>
            <w:tcW w:type="dxa" w:w="5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e.g. ["subject_concord"] for SLOT3</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notes</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string</w:t>
            </w:r>
          </w:p>
        </w:tc>
        <w:tc>
          <w:tcPr>
            <w:tcW w:type="dxa" w:w="1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7A6E68"/>
                <w:sz w:val="20"/>
                <w:szCs w:val="20"/>
              </w:rPr>
              <w:t xml:space="preserve">No</w:t>
            </w:r>
          </w:p>
        </w:tc>
        <w:tc>
          <w:tcPr>
            <w:tcW w:type="dxa" w:w="5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Documentation note</w:t>
            </w:r>
          </w:p>
        </w:tc>
      </w:tr>
    </w:tbl>
    <w:p>
      <w:r>
        <w:br w:type="page"/>
      </w:r>
    </w:p>
    <w:p>
      <w:pPr>
        <w:pStyle w:val="Heading1"/>
        <w:spacing w:before="360" w:after="180"/>
      </w:pPr>
      <w:r>
        <w:rPr>
          <w:rFonts w:ascii="Arial" w:cs="Arial" w:eastAsia="Arial" w:hAnsi="Arial"/>
          <w:b/>
          <w:bCs/>
          <w:color w:val="1A1614"/>
          <w:sz w:val="36"/>
          <w:szCs w:val="36"/>
        </w:rPr>
        <w:t xml:space="preserve">17. Running Tests</w:t>
      </w:r>
    </w:p>
    <w:p>
      <w:pPr>
        <w:spacing w:before="60" w:after="100"/>
      </w:pPr>
      <w:r>
        <w:rPr>
          <w:rFonts w:ascii="Arial" w:cs="Arial" w:eastAsia="Arial" w:hAnsi="Arial"/>
          <w:color w:val="1A1614"/>
          <w:sz w:val="22"/>
          <w:szCs w:val="22"/>
        </w:rPr>
        <w:t xml:space="preserve">GGT ships with three test files covering the loader, all NLP apps, and every backend route.</w:t>
      </w:r>
    </w:p>
    <w:p>
      <w:pPr>
        <w:pStyle w:val="Heading2"/>
        <w:pBdr>
          <w:bottom w:val="single" w:color="B85C38" w:sz="4" w:space="4"/>
        </w:pBdr>
        <w:spacing w:before="280" w:after="120"/>
      </w:pPr>
      <w:r>
        <w:rPr>
          <w:rFonts w:ascii="Arial" w:cs="Arial" w:eastAsia="Arial" w:hAnsi="Arial"/>
          <w:b/>
          <w:bCs/>
          <w:color w:val="B85C38"/>
          <w:sz w:val="28"/>
          <w:szCs w:val="28"/>
        </w:rPr>
        <w:t xml:space="preserve">17.1 Test suite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File</w:t>
            </w:r>
          </w:p>
        </w:tc>
        <w:tc>
          <w:tcPr>
            <w:tcW w:type="dxa" w:w="3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Scope</w:t>
            </w:r>
          </w:p>
        </w:tc>
        <w:tc>
          <w:tcPr>
            <w:tcW w:type="dxa" w:w="27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Tests</w:t>
            </w:r>
          </w:p>
        </w:tc>
      </w:tr>
      <w:tr>
        <w:tc>
          <w:tcPr>
            <w:tcW w:type="dxa" w:w="3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tests/unit/test_loader_chitonga.py</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Loader API — all 14 public methods</w:t>
            </w:r>
          </w:p>
        </w:tc>
        <w:tc>
          <w:tcPr>
            <w:tcW w:type="dxa" w:w="2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46 checks</w:t>
            </w:r>
          </w:p>
        </w:tc>
      </w:tr>
      <w:tr>
        <w:tc>
          <w:tcPr>
            <w:tcW w:type="dxa" w:w="3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tests/integration/test_apps_chitonga.py</w:t>
            </w:r>
          </w:p>
        </w:tc>
        <w:tc>
          <w:tcPr>
            <w:tcW w:type="dxa" w:w="3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6 NLP apps against full chiTonga grammar</w:t>
            </w:r>
          </w:p>
        </w:tc>
        <w:tc>
          <w:tcPr>
            <w:tcW w:type="dxa" w:w="27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61 checks</w:t>
            </w:r>
          </w:p>
        </w:tc>
      </w:tr>
      <w:tr>
        <w:tc>
          <w:tcPr>
            <w:tcW w:type="dxa" w:w="3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tests/integration/test_backend_routes.py</w:t>
            </w:r>
          </w:p>
        </w:tc>
        <w:tc>
          <w:tcPr>
            <w:tcW w:type="dxa" w:w="3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All 15 Flask API routes</w:t>
            </w:r>
          </w:p>
        </w:tc>
        <w:tc>
          <w:tcPr>
            <w:tcW w:type="dxa" w:w="27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44 checks</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17.2 Running with pytest</w:t>
      </w:r>
    </w:p>
    <w:p>
      <w:pPr>
        <w:shd w:fill="2A2420" w:val="clear"/>
        <w:spacing w:before="100" w:after="0"/>
        <w:ind w:left="360" w:right="360"/>
      </w:pPr>
      <w:r>
        <w:rPr>
          <w:rFonts w:ascii="Courier New" w:cs="Courier New" w:eastAsia="Courier New" w:hAnsi="Courier New"/>
          <w:color w:val="CDC4B8"/>
          <w:sz w:val="18"/>
          <w:szCs w:val="18"/>
        </w:rPr>
        <w:t xml:space="preserve"># Run everything</w:t>
      </w:r>
    </w:p>
    <w:p>
      <w:pPr>
        <w:shd w:fill="2A2420" w:val="clear"/>
        <w:spacing w:before="0" w:after="0"/>
        <w:ind w:left="360" w:right="360"/>
      </w:pPr>
      <w:r>
        <w:rPr>
          <w:rFonts w:ascii="Courier New" w:cs="Courier New" w:eastAsia="Courier New" w:hAnsi="Courier New"/>
          <w:color w:val="CDC4B8"/>
          <w:sz w:val="18"/>
          <w:szCs w:val="18"/>
        </w:rPr>
        <w:t xml:space="preserve">pytest tests/ -v</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Run only loader unit tests</w:t>
      </w:r>
    </w:p>
    <w:p>
      <w:pPr>
        <w:shd w:fill="2A2420" w:val="clear"/>
        <w:spacing w:before="0" w:after="0"/>
        <w:ind w:left="360" w:right="360"/>
      </w:pPr>
      <w:r>
        <w:rPr>
          <w:rFonts w:ascii="Courier New" w:cs="Courier New" w:eastAsia="Courier New" w:hAnsi="Courier New"/>
          <w:color w:val="CDC4B8"/>
          <w:sz w:val="18"/>
          <w:szCs w:val="18"/>
        </w:rPr>
        <w:t xml:space="preserve">pytest tests/unit/test_loader_chitonga.py -v</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Run only app integration tests</w:t>
      </w:r>
    </w:p>
    <w:p>
      <w:pPr>
        <w:shd w:fill="2A2420" w:val="clear"/>
        <w:spacing w:before="0" w:after="0"/>
        <w:ind w:left="360" w:right="360"/>
      </w:pPr>
      <w:r>
        <w:rPr>
          <w:rFonts w:ascii="Courier New" w:cs="Courier New" w:eastAsia="Courier New" w:hAnsi="Courier New"/>
          <w:color w:val="CDC4B8"/>
          <w:sz w:val="18"/>
          <w:szCs w:val="18"/>
        </w:rPr>
        <w:t xml:space="preserve">pytest tests/integration/test_apps_chitonga.py -v</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Run only backend route tests</w:t>
      </w:r>
    </w:p>
    <w:p>
      <w:pPr>
        <w:shd w:fill="2A2420" w:val="clear"/>
        <w:spacing w:before="0" w:after="0"/>
        <w:ind w:left="360" w:right="360"/>
      </w:pPr>
      <w:r>
        <w:rPr>
          <w:rFonts w:ascii="Courier New" w:cs="Courier New" w:eastAsia="Courier New" w:hAnsi="Courier New"/>
          <w:color w:val="CDC4B8"/>
          <w:sz w:val="18"/>
          <w:szCs w:val="18"/>
        </w:rPr>
        <w:t xml:space="preserve">pytest tests/integration/test_backend_routes.py -v</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Run with coverage report</w:t>
      </w:r>
    </w:p>
    <w:p>
      <w:pPr>
        <w:shd w:fill="2A2420" w:val="clear"/>
        <w:spacing w:before="0" w:after="100"/>
        <w:ind w:left="360" w:right="360"/>
      </w:pPr>
      <w:r>
        <w:rPr>
          <w:rFonts w:ascii="Courier New" w:cs="Courier New" w:eastAsia="Courier New" w:hAnsi="Courier New"/>
          <w:color w:val="CDC4B8"/>
          <w:sz w:val="18"/>
          <w:szCs w:val="18"/>
        </w:rPr>
        <w:t xml:space="preserve">pytest tests/ --cov=gobelo_grammar_toolkit --cov-report=term-missing</w:t>
      </w:r>
    </w:p>
    <w:p>
      <w:pPr>
        <w:pStyle w:val="Heading2"/>
        <w:pBdr>
          <w:bottom w:val="single" w:color="B85C38" w:sz="4" w:space="4"/>
        </w:pBdr>
        <w:spacing w:before="280" w:after="120"/>
      </w:pPr>
      <w:r>
        <w:rPr>
          <w:rFonts w:ascii="Arial" w:cs="Arial" w:eastAsia="Arial" w:hAnsi="Arial"/>
          <w:b/>
          <w:bCs/>
          <w:color w:val="B85C38"/>
          <w:sz w:val="28"/>
          <w:szCs w:val="28"/>
        </w:rPr>
        <w:t xml:space="preserve">17.3 Test fixtures</w:t>
      </w:r>
    </w:p>
    <w:p>
      <w:pPr>
        <w:spacing w:before="60" w:after="100"/>
      </w:pPr>
      <w:r>
        <w:rPr>
          <w:rFonts w:ascii="Arial" w:cs="Arial" w:eastAsia="Arial" w:hAnsi="Arial"/>
          <w:color w:val="1A1614"/>
          <w:sz w:val="22"/>
          <w:szCs w:val="22"/>
        </w:rPr>
        <w:t xml:space="preserve">Two YAML fixtures in tests/fixtures/ are used for faster, isolated tests:</w:t>
      </w:r>
    </w:p>
    <w:p>
      <w:pPr>
        <w:pStyle w:val="ListParagraph"/>
        <w:numPr>
          <w:ilvl w:val="0"/>
          <w:numId w:val="2"/>
        </w:numPr>
        <w:spacing w:before="40" w:after="40"/>
        <w:ind w:left="720" w:hanging="360"/>
      </w:pPr>
      <w:r>
        <w:rPr>
          <w:rFonts w:ascii="Courier New" w:cs="Courier New" w:eastAsia="Courier New" w:hAnsi="Courier New"/>
          <w:color w:val="B85C38"/>
          <w:sz w:val="20"/>
          <w:szCs w:val="20"/>
          <w:shd w:fill="F5F0EA" w:val="clear"/>
        </w:rPr>
        <w:t xml:space="preserve"> minimal_chitonga.yaml </w:t>
      </w:r>
      <w:r>
        <w:rPr>
          <w:rFonts w:ascii="Arial" w:cs="Arial" w:eastAsia="Arial" w:hAnsi="Arial"/>
          <w:sz w:val="22"/>
          <w:szCs w:val="22"/>
        </w:rPr>
        <w:t xml:space="preserve"> — 4 noun classes, 2 TAMs, 4 extensions. Loads in under 50 ms. Used for unit tests that only need the loader API.</w:t>
      </w:r>
    </w:p>
    <w:p>
      <w:pPr>
        <w:pStyle w:val="ListParagraph"/>
        <w:numPr>
          <w:ilvl w:val="0"/>
          <w:numId w:val="2"/>
        </w:numPr>
        <w:spacing w:before="40" w:after="40"/>
        <w:ind w:left="720" w:hanging="360"/>
      </w:pPr>
      <w:r>
        <w:rPr>
          <w:rFonts w:ascii="Courier New" w:cs="Courier New" w:eastAsia="Courier New" w:hAnsi="Courier New"/>
          <w:color w:val="B85C38"/>
          <w:sz w:val="20"/>
          <w:szCs w:val="20"/>
          <w:shd w:fill="F5F0EA" w:val="clear"/>
        </w:rPr>
        <w:t xml:space="preserve"> stub_chibemba.yaml </w:t>
      </w:r>
      <w:r>
        <w:rPr>
          <w:rFonts w:ascii="Arial" w:cs="Arial" w:eastAsia="Arial" w:hAnsi="Arial"/>
          <w:sz w:val="22"/>
          <w:szCs w:val="22"/>
        </w:rPr>
        <w:t xml:space="preserve"> — 2 noun classes (NC1 prefix u- ≠ chiTonga mu-). Used for FeatureComparator and cross-language tests.</w:t>
      </w:r>
    </w:p>
    <w:p>
      <w:pPr>
        <w:pStyle w:val="Heading2"/>
        <w:pBdr>
          <w:bottom w:val="single" w:color="B85C38" w:sz="4" w:space="4"/>
        </w:pBdr>
        <w:spacing w:before="280" w:after="120"/>
      </w:pPr>
      <w:r>
        <w:rPr>
          <w:rFonts w:ascii="Arial" w:cs="Arial" w:eastAsia="Arial" w:hAnsi="Arial"/>
          <w:b/>
          <w:bCs/>
          <w:color w:val="B85C38"/>
          <w:sz w:val="28"/>
          <w:szCs w:val="28"/>
        </w:rPr>
        <w:t xml:space="preserve">17.4 Shared pytest fixtures (conftest.py)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00"/>
      </w:tblGrid>
      <w:tr>
        <w:trPr>
          <w:tblHeader/>
        </w:trPr>
        <w:tc>
          <w:tcPr>
            <w:tcW w:type="dxa" w:w="2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Fixture name</w:t>
            </w:r>
          </w:p>
        </w:tc>
        <w:tc>
          <w:tcPr>
            <w:tcW w:type="dxa" w:w="12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Scope</w:t>
            </w:r>
          </w:p>
        </w:tc>
        <w:tc>
          <w:tcPr>
            <w:tcW w:type="dxa" w:w="60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What it provides</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loader</w:t>
            </w:r>
          </w:p>
        </w:tc>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module</w:t>
            </w:r>
          </w:p>
        </w:tc>
        <w:tc>
          <w:tcPr>
            <w:tcW w:type="dxa" w:w="6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Full chiTonga loader (21 NCs, 8 TAMs)</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loader_minimal</w:t>
            </w:r>
          </w:p>
        </w:tc>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session</w:t>
            </w:r>
          </w:p>
        </w:tc>
        <w:tc>
          <w:tcPr>
            <w:tcW w:type="dxa" w:w="6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Minimal chiTonga fixture loader</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loader_chibemba</w:t>
            </w:r>
          </w:p>
        </w:tc>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session</w:t>
            </w:r>
          </w:p>
        </w:tc>
        <w:tc>
          <w:tcPr>
            <w:tcW w:type="dxa" w:w="6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Stub chiBemba fixture loader</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analyzer</w:t>
            </w:r>
          </w:p>
        </w:tc>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module</w:t>
            </w:r>
          </w:p>
        </w:tc>
        <w:tc>
          <w:tcPr>
            <w:tcW w:type="dxa" w:w="6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MorphologicalAnalyzer(loader)</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paradigm_gen</w:t>
            </w:r>
          </w:p>
        </w:tc>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module</w:t>
            </w:r>
          </w:p>
        </w:tc>
        <w:tc>
          <w:tcPr>
            <w:tcW w:type="dxa" w:w="6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ParadigmGenerator(loader)</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concord_gen</w:t>
            </w:r>
          </w:p>
        </w:tc>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module</w:t>
            </w:r>
          </w:p>
        </w:tc>
        <w:tc>
          <w:tcPr>
            <w:tcW w:type="dxa" w:w="6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ConcordGenerator(loader)</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annotator</w:t>
            </w:r>
          </w:p>
        </w:tc>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module</w:t>
            </w:r>
          </w:p>
        </w:tc>
        <w:tc>
          <w:tcPr>
            <w:tcW w:type="dxa" w:w="6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CorpusAnnotator(loader)</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ud_mapper</w:t>
            </w:r>
          </w:p>
        </w:tc>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module</w:t>
            </w:r>
          </w:p>
        </w:tc>
        <w:tc>
          <w:tcPr>
            <w:tcW w:type="dxa" w:w="6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UDFeatureMapper(loader)</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slot_validator</w:t>
            </w:r>
          </w:p>
        </w:tc>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module</w:t>
            </w:r>
          </w:p>
        </w:tc>
        <w:tc>
          <w:tcPr>
            <w:tcW w:type="dxa" w:w="6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VerbSlotValidator(loader)</w:t>
            </w:r>
          </w:p>
        </w:tc>
      </w:tr>
      <w:tr>
        <w:tc>
          <w:tcPr>
            <w:tcW w:type="dxa" w:w="2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flask_client</w:t>
            </w:r>
          </w:p>
        </w:tc>
        <w:tc>
          <w:tcPr>
            <w:tcW w:type="dxa" w:w="12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module</w:t>
            </w:r>
          </w:p>
        </w:tc>
        <w:tc>
          <w:tcPr>
            <w:tcW w:type="dxa" w:w="60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Werkzeug test client for Flask app</w:t>
            </w:r>
          </w:p>
        </w:tc>
      </w:tr>
      <w:tr>
        <w:tc>
          <w:tcPr>
            <w:tcW w:type="dxa" w:w="2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assert_conllu_valid</w:t>
            </w:r>
          </w:p>
        </w:tc>
        <w:tc>
          <w:tcPr>
            <w:tcW w:type="dxa" w:w="12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session</w:t>
            </w:r>
          </w:p>
        </w:tc>
        <w:tc>
          <w:tcPr>
            <w:tcW w:type="dxa" w:w="60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Callable that validates CoNLL-U structure</w:t>
            </w:r>
          </w:p>
        </w:tc>
      </w:tr>
    </w:tbl>
    <w:p>
      <w:r>
        <w:br w:type="page"/>
      </w:r>
    </w:p>
    <w:p>
      <w:pPr>
        <w:pStyle w:val="Heading1"/>
        <w:spacing w:before="360" w:after="180"/>
      </w:pPr>
      <w:r>
        <w:rPr>
          <w:rFonts w:ascii="Arial" w:cs="Arial" w:eastAsia="Arial" w:hAnsi="Arial"/>
          <w:b/>
          <w:bCs/>
          <w:color w:val="1A1614"/>
          <w:sz w:val="36"/>
          <w:szCs w:val="36"/>
        </w:rPr>
        <w:t xml:space="preserve">18. Troubleshooting</w:t>
      </w:r>
    </w:p>
    <w:p>
      <w:pPr>
        <w:pStyle w:val="Heading2"/>
        <w:pBdr>
          <w:bottom w:val="single" w:color="B85C38" w:sz="4" w:space="4"/>
        </w:pBdr>
        <w:spacing w:before="280" w:after="120"/>
      </w:pPr>
      <w:r>
        <w:rPr>
          <w:rFonts w:ascii="Arial" w:cs="Arial" w:eastAsia="Arial" w:hAnsi="Arial"/>
          <w:b/>
          <w:bCs/>
          <w:color w:val="B85C38"/>
          <w:sz w:val="28"/>
          <w:szCs w:val="28"/>
        </w:rPr>
        <w:t xml:space="preserve">18.1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Error</w:t>
            </w:r>
          </w:p>
        </w:tc>
        <w:tc>
          <w:tcPr>
            <w:tcW w:type="dxa" w:w="240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Cause</w:t>
            </w:r>
          </w:p>
        </w:tc>
        <w:tc>
          <w:tcPr>
            <w:tcW w:type="dxa" w:w="4160"/>
            <w:tcBorders>
              <w:top w:val="single" w:color="D8CEBF" w:sz="1"/>
              <w:left w:val="single" w:color="D8CEBF" w:sz="1"/>
              <w:bottom w:val="single" w:color="D8CEBF" w:sz="1"/>
              <w:right w:val="single" w:color="D8CEBF" w:sz="1"/>
            </w:tcBorders>
            <w:shd w:fill="1A1614" w:val="clear"/>
            <w:tcMar>
              <w:top w:type="dxa" w:w="80"/>
              <w:left w:type="dxa" w:w="120"/>
              <w:bottom w:type="dxa" w:w="80"/>
              <w:right w:type="dxa" w:w="120"/>
            </w:tcMar>
            <w:vAlign w:val="center"/>
          </w:tcPr>
          <w:p>
            <w:pPr>
              <w:spacing w:before="60" w:after="60"/>
            </w:pPr>
            <w:r>
              <w:rPr>
                <w:rFonts w:ascii="Arial" w:cs="Arial" w:eastAsia="Arial" w:hAnsi="Arial"/>
                <w:b/>
                <w:bCs/>
                <w:color w:val="FFFFFF"/>
                <w:sz w:val="19"/>
                <w:szCs w:val="19"/>
              </w:rPr>
              <w:t xml:space="preserve">Fix</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LanguageNotFoundError: "kaonde" not in registry</w:t>
            </w:r>
          </w:p>
        </w:tc>
        <w:tc>
          <w:tcPr>
            <w:tcW w:type="dxa" w:w="2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Language registered but YAML file missing</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Run: python scripts/add_language.py kaonde</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SchemaValidationError: missing required field "prefix"</w:t>
            </w:r>
          </w:p>
        </w:tc>
        <w:tc>
          <w:tcPr>
            <w:tcW w:type="dxa" w:w="2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Noun class entry missing a REQUIRED field</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Open the YAML, find the NC, add the missing field</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VersionIncompatibleError</w:t>
            </w:r>
          </w:p>
        </w:tc>
        <w:tc>
          <w:tcPr>
            <w:tcW w:type="dxa" w:w="2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Grammar file min_loader_version &gt; installed GGT version</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pip install --upgrade gobelo-grammar-toolkit</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FileNotFoundError on grammar YAML</w:t>
            </w:r>
          </w:p>
        </w:tc>
        <w:tc>
          <w:tcPr>
            <w:tcW w:type="dxa" w:w="2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Package installed but language YAMLs not bundled</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Install from source: pip install -e . (not a bare wheel)</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GGTWarning: X unresolved VERIFY flags</w:t>
            </w:r>
          </w:p>
        </w:tc>
        <w:tc>
          <w:tcPr>
            <w:tcW w:type="dxa" w:w="2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Grammar has unconfirmed forms (normal for stubs)</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Not an error — use ggt verify-flags to inspect them</w:t>
            </w:r>
          </w:p>
        </w:tc>
      </w:tr>
      <w:tr>
        <w:tc>
          <w:tcPr>
            <w:tcW w:type="dxa" w:w="28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Port 5000 already in use</w:t>
            </w:r>
          </w:p>
        </w:tc>
        <w:tc>
          <w:tcPr>
            <w:tcW w:type="dxa" w:w="240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Another process using port 5000</w:t>
            </w:r>
          </w:p>
        </w:tc>
        <w:tc>
          <w:tcPr>
            <w:tcW w:type="dxa" w:w="4160"/>
            <w:tcBorders>
              <w:top w:val="single" w:color="D8CEBF" w:sz="1"/>
              <w:left w:val="single" w:color="D8CEBF" w:sz="1"/>
              <w:bottom w:val="single" w:color="D8CEBF" w:sz="1"/>
              <w:right w:val="single" w:color="D8CEBF" w:sz="1"/>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python app.py --port 8080</w:t>
            </w:r>
          </w:p>
        </w:tc>
      </w:tr>
      <w:tr>
        <w:tc>
          <w:tcPr>
            <w:tcW w:type="dxa" w:w="28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CORS error in browser</w:t>
            </w:r>
          </w:p>
        </w:tc>
        <w:tc>
          <w:tcPr>
            <w:tcW w:type="dxa" w:w="240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Frontend served from different origin than API</w:t>
            </w:r>
          </w:p>
        </w:tc>
        <w:tc>
          <w:tcPr>
            <w:tcW w:type="dxa" w:w="4160"/>
            <w:tcBorders>
              <w:top w:val="single" w:color="D8CEBF" w:sz="1"/>
              <w:left w:val="single" w:color="D8CEBF" w:sz="1"/>
              <w:bottom w:val="single" w:color="D8CEBF" w:sz="1"/>
              <w:right w:val="single" w:color="D8CEBF" w:sz="1"/>
            </w:tcBorders>
            <w:shd w:fill="F5F0EA" w:val="clear"/>
            <w:tcMar>
              <w:top w:type="dxa" w:w="80"/>
              <w:left w:type="dxa" w:w="120"/>
              <w:bottom w:type="dxa" w:w="80"/>
              <w:right w:type="dxa" w:w="120"/>
            </w:tcMar>
            <w:vAlign w:val="center"/>
          </w:tcPr>
          <w:p>
            <w:pPr>
              <w:spacing w:before="60" w:after="60"/>
            </w:pPr>
            <w:r>
              <w:rPr>
                <w:rFonts w:ascii="Arial" w:cs="Arial" w:eastAsia="Arial" w:hAnsi="Arial"/>
                <w:b w:val="false"/>
                <w:bCs w:val="false"/>
                <w:color w:val="1A1614"/>
                <w:sz w:val="20"/>
                <w:szCs w:val="20"/>
              </w:rPr>
              <w:t xml:space="preserve">The API includes CORS headers by default — check the API_BASE variable in index.html</w:t>
            </w:r>
          </w:p>
        </w:tc>
      </w:tr>
    </w:tbl>
    <w:p>
      <w:pPr>
        <w:pStyle w:val="Heading2"/>
        <w:pBdr>
          <w:bottom w:val="single" w:color="B85C38" w:sz="4" w:space="4"/>
        </w:pBdr>
        <w:spacing w:before="280" w:after="120"/>
      </w:pPr>
      <w:r>
        <w:rPr>
          <w:rFonts w:ascii="Arial" w:cs="Arial" w:eastAsia="Arial" w:hAnsi="Arial"/>
          <w:b/>
          <w:bCs/>
          <w:color w:val="B85C38"/>
          <w:sz w:val="28"/>
          <w:szCs w:val="28"/>
        </w:rPr>
        <w:t xml:space="preserve">18.2 Validating a broken grammar</w:t>
      </w:r>
    </w:p>
    <w:p>
      <w:pPr>
        <w:shd w:fill="2A2420" w:val="clear"/>
        <w:spacing w:before="100" w:after="0"/>
        <w:ind w:left="360" w:right="360"/>
      </w:pPr>
      <w:r>
        <w:rPr>
          <w:rFonts w:ascii="Courier New" w:cs="Courier New" w:eastAsia="Courier New" w:hAnsi="Courier New"/>
          <w:color w:val="CDC4B8"/>
          <w:sz w:val="18"/>
          <w:szCs w:val="18"/>
        </w:rPr>
        <w:t xml:space="preserve"># The validate script reports all errors with their field paths</w:t>
      </w:r>
    </w:p>
    <w:p>
      <w:pPr>
        <w:shd w:fill="2A2420" w:val="clear"/>
        <w:spacing w:before="0" w:after="0"/>
        <w:ind w:left="360" w:right="360"/>
      </w:pPr>
      <w:r>
        <w:rPr>
          <w:rFonts w:ascii="Courier New" w:cs="Courier New" w:eastAsia="Courier New" w:hAnsi="Courier New"/>
          <w:color w:val="CDC4B8"/>
          <w:sz w:val="18"/>
          <w:szCs w:val="18"/>
        </w:rPr>
        <w:t xml:space="preserve">python scripts/validate_grammar.py languages/kaonde.yaml</w:t>
      </w:r>
    </w:p>
    <w:p>
      <w:pPr>
        <w:shd w:fill="2A2420" w:val="clear"/>
        <w:spacing w:before="0" w:after="0"/>
        <w:ind w:left="360" w:right="360"/>
      </w:pPr>
      <w:r>
        <w:rPr>
          <w:rFonts w:ascii="Courier New" w:cs="Courier New" w:eastAsia="Courier New" w:hAnsi="Courier New"/>
          <w:color w:val="CDC4B8"/>
          <w:sz w:val="18"/>
          <w:szCs w:val="18"/>
        </w:rPr>
        <w:t xml:space="preserve"> </w:t>
      </w:r>
    </w:p>
    <w:p>
      <w:pPr>
        <w:shd w:fill="2A2420" w:val="clear"/>
        <w:spacing w:before="0" w:after="0"/>
        <w:ind w:left="360" w:right="360"/>
      </w:pPr>
      <w:r>
        <w:rPr>
          <w:rFonts w:ascii="Courier New" w:cs="Courier New" w:eastAsia="Courier New" w:hAnsi="Courier New"/>
          <w:color w:val="CDC4B8"/>
          <w:sz w:val="18"/>
          <w:szCs w:val="18"/>
        </w:rPr>
        <w:t xml:space="preserve"># If you need machine-readable output for CI</w:t>
      </w:r>
    </w:p>
    <w:p>
      <w:pPr>
        <w:shd w:fill="2A2420" w:val="clear"/>
        <w:spacing w:before="0" w:after="100"/>
        <w:ind w:left="360" w:right="360"/>
      </w:pPr>
      <w:r>
        <w:rPr>
          <w:rFonts w:ascii="Courier New" w:cs="Courier New" w:eastAsia="Courier New" w:hAnsi="Courier New"/>
          <w:color w:val="CDC4B8"/>
          <w:sz w:val="18"/>
          <w:szCs w:val="18"/>
        </w:rPr>
        <w:t xml:space="preserve">python scripts/validate_grammar.py languages/ --all --json &gt; report.json</w:t>
      </w:r>
    </w:p>
    <w:p>
      <w:pPr>
        <w:pStyle w:val="Heading2"/>
        <w:pBdr>
          <w:bottom w:val="single" w:color="B85C38" w:sz="4" w:space="4"/>
        </w:pBdr>
        <w:spacing w:before="280" w:after="120"/>
      </w:pPr>
      <w:r>
        <w:rPr>
          <w:rFonts w:ascii="Arial" w:cs="Arial" w:eastAsia="Arial" w:hAnsi="Arial"/>
          <w:b/>
          <w:bCs/>
          <w:color w:val="B85C38"/>
          <w:sz w:val="28"/>
          <w:szCs w:val="28"/>
        </w:rPr>
        <w:t xml:space="preserve">18.3 VERIFY flags explained</w:t>
      </w:r>
    </w:p>
    <w:p>
      <w:pPr>
        <w:spacing w:before="60" w:after="100"/>
      </w:pPr>
      <w:r>
        <w:rPr>
          <w:rFonts w:ascii="Arial" w:cs="Arial" w:eastAsia="Arial" w:hAnsi="Arial"/>
          <w:color w:val="1A1614"/>
          <w:sz w:val="22"/>
          <w:szCs w:val="22"/>
        </w:rPr>
        <w:t xml:space="preserve">A VERIFY flag is a # VERIFY: comment in the grammar YAML, added when a linguistic form has not yet been confirmed against a primary reference grammar. Flags do not cause errors by default — the loader emits a warning and continues. To turn flags into errors:</w:t>
      </w:r>
    </w:p>
    <w:p>
      <w:pPr>
        <w:shd w:fill="2A2420" w:val="clear"/>
        <w:spacing w:before="100" w:after="0"/>
        <w:ind w:left="360" w:right="360"/>
      </w:pPr>
      <w:r>
        <w:rPr>
          <w:rFonts w:ascii="Courier New" w:cs="Courier New" w:eastAsia="Courier New" w:hAnsi="Courier New"/>
          <w:color w:val="CDC4B8"/>
          <w:sz w:val="18"/>
          <w:szCs w:val="18"/>
        </w:rPr>
        <w:t xml:space="preserve">loader = GobeloGrammarLoader(GrammarConfig(</w:t>
      </w:r>
    </w:p>
    <w:p>
      <w:pPr>
        <w:shd w:fill="2A2420" w:val="clear"/>
        <w:spacing w:before="0" w:after="0"/>
        <w:ind w:left="360" w:right="360"/>
      </w:pPr>
      <w:r>
        <w:rPr>
          <w:rFonts w:ascii="Courier New" w:cs="Courier New" w:eastAsia="Courier New" w:hAnsi="Courier New"/>
          <w:color w:val="CDC4B8"/>
          <w:sz w:val="18"/>
          <w:szCs w:val="18"/>
        </w:rPr>
        <w:t xml:space="preserve">    language="kaonde",</w:t>
      </w:r>
    </w:p>
    <w:p>
      <w:pPr>
        <w:shd w:fill="2A2420" w:val="clear"/>
        <w:spacing w:before="0" w:after="0"/>
        <w:ind w:left="360" w:right="360"/>
      </w:pPr>
      <w:r>
        <w:rPr>
          <w:rFonts w:ascii="Courier New" w:cs="Courier New" w:eastAsia="Courier New" w:hAnsi="Courier New"/>
          <w:color w:val="CDC4B8"/>
          <w:sz w:val="18"/>
          <w:szCs w:val="18"/>
        </w:rPr>
        <w:t xml:space="preserve">    strict_mode=True,    # raises UnverifiedFormError if any flags exist</w:t>
      </w:r>
    </w:p>
    <w:p>
      <w:pPr>
        <w:shd w:fill="2A2420" w:val="clear"/>
        <w:spacing w:before="0" w:after="100"/>
        <w:ind w:left="360" w:right="360"/>
      </w:pPr>
      <w:r>
        <w:rPr>
          <w:rFonts w:ascii="Courier New" w:cs="Courier New" w:eastAsia="Courier New" w:hAnsi="Courier New"/>
          <w:color w:val="CDC4B8"/>
          <w:sz w:val="18"/>
          <w:szCs w:val="18"/>
        </w:rPr>
        <w:t xml:space="preserve">))</w:t>
      </w:r>
    </w:p>
    <w:p>
      <w:pPr>
        <w:pStyle w:val="Heading2"/>
        <w:pBdr>
          <w:bottom w:val="single" w:color="B85C38" w:sz="4" w:space="4"/>
        </w:pBdr>
        <w:spacing w:before="280" w:after="120"/>
      </w:pPr>
      <w:r>
        <w:rPr>
          <w:rFonts w:ascii="Arial" w:cs="Arial" w:eastAsia="Arial" w:hAnsi="Arial"/>
          <w:b/>
          <w:bCs/>
          <w:color w:val="B85C38"/>
          <w:sz w:val="28"/>
          <w:szCs w:val="28"/>
        </w:rPr>
        <w:t xml:space="preserve">18.4 Phase 2 features (not yet available)</w:t>
      </w:r>
    </w:p>
    <w:p>
      <w:pPr>
        <w:spacing w:before="60" w:after="100"/>
      </w:pPr>
      <w:r>
        <w:rPr>
          <w:rFonts w:ascii="Arial" w:cs="Arial" w:eastAsia="Arial" w:hAnsi="Arial"/>
          <w:color w:val="1A1614"/>
          <w:sz w:val="22"/>
          <w:szCs w:val="22"/>
        </w:rPr>
        <w:t xml:space="preserve">The following features are planned for a future release and are not yet implemented:</w:t>
      </w:r>
    </w:p>
    <w:p>
      <w:pPr>
        <w:pStyle w:val="ListParagraph"/>
        <w:numPr>
          <w:ilvl w:val="0"/>
          <w:numId w:val="2"/>
        </w:numPr>
        <w:spacing w:before="40" w:after="40"/>
        <w:ind w:left="720" w:hanging="360"/>
      </w:pPr>
      <w:r>
        <w:rPr>
          <w:rFonts w:ascii="Arial" w:cs="Arial" w:eastAsia="Arial" w:hAnsi="Arial"/>
          <w:color w:val="1A1614"/>
          <w:sz w:val="22"/>
          <w:szCs w:val="22"/>
        </w:rPr>
        <w:t xml:space="preserve">Tone representation on surface strings — PST and REM_PST share the surface form aka; they are currently distinguished by tag only</w:t>
      </w:r>
    </w:p>
    <w:p>
      <w:pPr>
        <w:pStyle w:val="ListParagraph"/>
        <w:numPr>
          <w:ilvl w:val="0"/>
          <w:numId w:val="2"/>
        </w:numPr>
        <w:spacing w:before="40" w:after="40"/>
        <w:ind w:left="720" w:hanging="360"/>
      </w:pPr>
      <w:r>
        <w:rPr>
          <w:rFonts w:ascii="Arial" w:cs="Arial" w:eastAsia="Arial" w:hAnsi="Arial"/>
          <w:color w:val="1A1614"/>
          <w:sz w:val="22"/>
          <w:szCs w:val="22"/>
        </w:rPr>
        <w:t xml:space="preserve">Penultimate lengthening (VL.2) — citation forms do not yet have automatic vowel length</w:t>
      </w:r>
    </w:p>
    <w:p>
      <w:pPr>
        <w:pStyle w:val="ListParagraph"/>
        <w:numPr>
          <w:ilvl w:val="0"/>
          <w:numId w:val="2"/>
        </w:numPr>
        <w:spacing w:before="40" w:after="40"/>
        <w:ind w:left="720" w:hanging="360"/>
      </w:pPr>
      <w:r>
        <w:rPr>
          <w:rFonts w:ascii="Arial" w:cs="Arial" w:eastAsia="Arial" w:hAnsi="Arial"/>
          <w:color w:val="1A1614"/>
          <w:sz w:val="22"/>
          <w:szCs w:val="22"/>
        </w:rPr>
        <w:t xml:space="preserve">HFST Phase 2 — autosegmental tone overlay for the FST analyser</w:t>
      </w:r>
    </w:p>
    <w:p>
      <w:pPr>
        <w:pStyle w:val="ListParagraph"/>
        <w:numPr>
          <w:ilvl w:val="0"/>
          <w:numId w:val="2"/>
        </w:numPr>
        <w:spacing w:before="40" w:after="40"/>
        <w:ind w:left="720" w:hanging="360"/>
      </w:pPr>
      <w:r>
        <w:rPr>
          <w:rFonts w:ascii="Arial" w:cs="Arial" w:eastAsia="Arial" w:hAnsi="Arial"/>
          <w:color w:val="1A1614"/>
          <w:sz w:val="22"/>
          <w:szCs w:val="22"/>
        </w:rPr>
        <w:t xml:space="preserve">FeatureComparator.for_all_languages() — requires all 7 grammars to be populated</w:t>
      </w:r>
    </w:p>
    <w:p>
      <w:pPr>
        <w:pStyle w:val="Heading2"/>
        <w:pBdr>
          <w:bottom w:val="single" w:color="B85C38" w:sz="4" w:space="4"/>
        </w:pBdr>
        <w:spacing w:before="280" w:after="120"/>
      </w:pPr>
      <w:r>
        <w:rPr>
          <w:rFonts w:ascii="Arial" w:cs="Arial" w:eastAsia="Arial" w:hAnsi="Arial"/>
          <w:b/>
          <w:bCs/>
          <w:color w:val="B85C38"/>
          <w:sz w:val="28"/>
          <w:szCs w:val="28"/>
        </w:rPr>
        <w:t xml:space="preserve">18.5 Getting help</w:t>
      </w:r>
    </w:p>
    <w:p>
      <w:pPr>
        <w:pStyle w:val="ListParagraph"/>
        <w:numPr>
          <w:ilvl w:val="0"/>
          <w:numId w:val="2"/>
        </w:numPr>
        <w:spacing w:before="40" w:after="40"/>
        <w:ind w:left="720" w:hanging="360"/>
      </w:pPr>
      <w:r>
        <w:rPr>
          <w:rFonts w:ascii="Arial" w:cs="Arial" w:eastAsia="Arial" w:hAnsi="Arial"/>
          <w:color w:val="1A1614"/>
          <w:sz w:val="22"/>
          <w:szCs w:val="22"/>
        </w:rPr>
        <w:t xml:space="preserve">Run ggt &lt;command&gt; --help for command-specific usage information</w:t>
      </w:r>
    </w:p>
    <w:p>
      <w:pPr>
        <w:pStyle w:val="ListParagraph"/>
        <w:numPr>
          <w:ilvl w:val="0"/>
          <w:numId w:val="2"/>
        </w:numPr>
        <w:spacing w:before="40" w:after="40"/>
        <w:ind w:left="720" w:hanging="360"/>
      </w:pPr>
      <w:r>
        <w:rPr>
          <w:rFonts w:ascii="Arial" w:cs="Arial" w:eastAsia="Arial" w:hAnsi="Arial"/>
          <w:color w:val="1A1614"/>
          <w:sz w:val="22"/>
          <w:szCs w:val="22"/>
        </w:rPr>
        <w:t xml:space="preserve">Run python scripts/validate_grammar.py &lt;file&gt; to get a structured error report</w:t>
      </w:r>
    </w:p>
    <w:p>
      <w:pPr>
        <w:pStyle w:val="ListParagraph"/>
        <w:numPr>
          <w:ilvl w:val="0"/>
          <w:numId w:val="2"/>
        </w:numPr>
        <w:spacing w:before="40" w:after="40"/>
        <w:ind w:left="720" w:hanging="360"/>
      </w:pPr>
      <w:r>
        <w:rPr>
          <w:rFonts w:ascii="Arial" w:cs="Arial" w:eastAsia="Arial" w:hAnsi="Arial"/>
          <w:color w:val="1A1614"/>
          <w:sz w:val="22"/>
          <w:szCs w:val="22"/>
        </w:rPr>
        <w:t xml:space="preserve">Check tests/unit/test_loader_chitonga.py for documented expected values of every loader method</w:t>
      </w:r>
    </w:p>
    <w:p>
      <w:pPr>
        <w:pStyle w:val="ListParagraph"/>
        <w:numPr>
          <w:ilvl w:val="0"/>
          <w:numId w:val="2"/>
        </w:numPr>
        <w:spacing w:before="40" w:after="40"/>
        <w:ind w:left="720" w:hanging="360"/>
      </w:pPr>
      <w:r>
        <w:rPr>
          <w:rFonts w:ascii="Arial" w:cs="Arial" w:eastAsia="Arial" w:hAnsi="Arial"/>
          <w:color w:val="1A1614"/>
          <w:sz w:val="22"/>
          <w:szCs w:val="22"/>
        </w:rPr>
        <w:t xml:space="preserve">The CHANGELOG.md documents every addition and known limitation in v1.0.0</w:t>
      </w:r>
    </w:p>
    <w:p>
      <w:pPr>
        <w:spacing w:before="200" w:after="0"/>
      </w:pPr>
      <w:r>
        <w:t xml:space="preserve"/>
      </w:r>
    </w:p>
    <w:p>
      <w:pPr>
        <w:pBdr>
          <w:bottom w:val="single" w:color="B85C38" w:sz="4"/>
        </w:pBdr>
        <w:spacing w:before="160" w:after="160"/>
      </w:pPr>
    </w:p>
    <w:p>
      <w:pPr>
        <w:spacing w:before="160" w:after="80"/>
        <w:jc w:val="center"/>
      </w:pPr>
      <w:r>
        <w:rPr>
          <w:rFonts w:ascii="Arial" w:cs="Arial" w:eastAsia="Arial" w:hAnsi="Arial"/>
          <w:color w:val="7A6E68"/>
          <w:sz w:val="20"/>
          <w:szCs w:val="20"/>
        </w:rPr>
        <w:t xml:space="preserve">Gobelo Grammar Toolkit  ·  v1.0.0  ·  March 2026</w:t>
      </w:r>
    </w:p>
    <w:p>
      <w:pPr>
        <w:spacing w:before="0" w:after="0"/>
        <w:jc w:val="center"/>
      </w:pPr>
      <w:r>
        <w:rPr>
          <w:rFonts w:ascii="Arial" w:cs="Arial" w:eastAsia="Arial" w:hAnsi="Arial"/>
          <w:i/>
          <w:iCs/>
          <w:color w:val="7A6E68"/>
          <w:sz w:val="18"/>
          <w:szCs w:val="18"/>
        </w:rPr>
        <w:t xml:space="preserve">chiTonga · chiBemba · chiNyanja · siLozi · Luvale · Lunda · Kaonde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EBF" w:sz="4" w:space="4"/>
      </w:pBdr>
      <w:tabs>
        <w:tab w:val="right" w:pos="9360"/>
      </w:tabs>
      <w:spacing w:before="120"/>
      <w:jc w:val="left"/>
    </w:pPr>
    <w:r>
      <w:rPr>
        <w:rFonts w:ascii="Arial" w:cs="Arial" w:eastAsia="Arial" w:hAnsi="Arial"/>
        <w:i/>
        <w:iCs/>
        <w:color w:val="7A6E68"/>
        <w:sz w:val="16"/>
        <w:szCs w:val="16"/>
      </w:rPr>
      <w:t xml:space="preserve">chiTonga · chiBemba · chiNyanja · siLozi · Luvale · Lunda · Kaonde</w:t>
    </w:r>
    <w:r>
      <w:rPr>
        <w:rFonts w:ascii="Arial" w:cs="Arial" w:eastAsia="Arial" w:hAnsi="Arial"/>
        <w:color w:val="7A6E6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C38" w:sz="4" w:space="4"/>
      </w:pBdr>
      <w:tabs>
        <w:tab w:val="right" w:pos="9360"/>
      </w:tabs>
      <w:spacing w:after="120"/>
    </w:pPr>
    <w:r>
      <w:rPr>
        <w:rFonts w:ascii="Arial" w:cs="Arial" w:eastAsia="Arial" w:hAnsi="Arial"/>
        <w:b/>
        <w:bCs/>
        <w:color w:val="B85C38"/>
        <w:sz w:val="18"/>
        <w:szCs w:val="18"/>
      </w:rPr>
      <w:t xml:space="preserve">Gobelo Grammar Toolkit</w:t>
    </w:r>
    <w:r>
      <w:rPr>
        <w:rFonts w:ascii="Arial" w:cs="Arial" w:eastAsia="Arial" w:hAnsi="Arial"/>
        <w:color w:val="7A6E68"/>
        <w:sz w:val="18"/>
        <w:szCs w:val="18"/>
      </w:rPr>
      <w:t xml:space="preserve">	User Guide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61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B85C3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A6B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2026-03-21T12:37:35.270Z</dcterms:created>
  <dcterms:modified xsi:type="dcterms:W3CDTF">2026-03-21T12:37:35.271Z</dcterms:modified>
</cp:coreProperties>
</file>

<file path=docProps/custom.xml><?xml version="1.0" encoding="utf-8"?>
<Properties xmlns="http://schemas.openxmlformats.org/officeDocument/2006/custom-properties" xmlns:vt="http://schemas.openxmlformats.org/officeDocument/2006/docPropsVTypes"/>
</file>